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5D38" w:rsidRPr="00595D38" w:rsidRDefault="00595D38" w:rsidP="00960F6E">
      <w:pPr>
        <w:tabs>
          <w:tab w:val="left" w:pos="7371"/>
          <w:tab w:val="right" w:pos="8306"/>
        </w:tabs>
        <w:spacing w:after="0"/>
        <w:jc w:val="center"/>
        <w:rPr>
          <w:rFonts w:eastAsia="Times New Roman" w:cs="Times New Roman"/>
          <w:sz w:val="4"/>
          <w:szCs w:val="4"/>
        </w:rPr>
      </w:pPr>
    </w:p>
    <w:p w:rsidR="00960F6E" w:rsidRDefault="00960F6E" w:rsidP="00960F6E">
      <w:pPr>
        <w:tabs>
          <w:tab w:val="left" w:pos="7371"/>
          <w:tab w:val="right" w:pos="8306"/>
        </w:tabs>
        <w:spacing w:after="0"/>
        <w:jc w:val="center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 xml:space="preserve">муниципальное образовательное учреждение </w:t>
      </w:r>
      <w:proofErr w:type="gramStart"/>
      <w:r>
        <w:rPr>
          <w:rFonts w:eastAsia="Times New Roman" w:cs="Times New Roman"/>
          <w:sz w:val="24"/>
          <w:szCs w:val="24"/>
        </w:rPr>
        <w:t>средняя</w:t>
      </w:r>
      <w:proofErr w:type="gramEnd"/>
      <w:r>
        <w:rPr>
          <w:rFonts w:eastAsia="Times New Roman" w:cs="Times New Roman"/>
          <w:sz w:val="24"/>
          <w:szCs w:val="24"/>
        </w:rPr>
        <w:t xml:space="preserve"> </w:t>
      </w:r>
    </w:p>
    <w:p w:rsidR="00960F6E" w:rsidRDefault="00960F6E" w:rsidP="00960F6E">
      <w:pPr>
        <w:tabs>
          <w:tab w:val="left" w:pos="7371"/>
          <w:tab w:val="right" w:pos="8306"/>
        </w:tabs>
        <w:spacing w:after="0"/>
        <w:jc w:val="center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общеобразовательная шко</w:t>
      </w:r>
      <w:r w:rsidR="0018362E">
        <w:rPr>
          <w:rFonts w:eastAsia="Times New Roman" w:cs="Times New Roman"/>
          <w:sz w:val="24"/>
          <w:szCs w:val="24"/>
        </w:rPr>
        <w:t xml:space="preserve">ла «Образовательный комплекс </w:t>
      </w:r>
      <w:r w:rsidR="0018362E" w:rsidRPr="0018362E">
        <w:rPr>
          <w:rFonts w:eastAsia="Times New Roman" w:cs="Times New Roman"/>
          <w:sz w:val="24"/>
          <w:szCs w:val="24"/>
          <w:highlight w:val="yellow"/>
        </w:rPr>
        <w:t>№</w:t>
      </w:r>
      <w:r w:rsidR="0018362E">
        <w:rPr>
          <w:rFonts w:eastAsia="Times New Roman" w:cs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»</w:t>
      </w:r>
    </w:p>
    <w:p w:rsidR="00960F6E" w:rsidRDefault="00960F6E" w:rsidP="00960F6E">
      <w:pPr>
        <w:rPr>
          <w:rFonts w:eastAsia="Calibri" w:cs="Times New Roman"/>
          <w:sz w:val="24"/>
          <w:szCs w:val="24"/>
        </w:rPr>
      </w:pPr>
    </w:p>
    <w:p w:rsidR="00960F6E" w:rsidRDefault="00960F6E" w:rsidP="00960F6E">
      <w:pPr>
        <w:spacing w:line="480" w:lineRule="auto"/>
        <w:jc w:val="center"/>
        <w:rPr>
          <w:rFonts w:eastAsia="Calibri" w:cs="Times New Roman"/>
          <w:b/>
          <w:sz w:val="24"/>
          <w:szCs w:val="24"/>
        </w:rPr>
      </w:pPr>
      <w:r>
        <w:rPr>
          <w:rFonts w:eastAsia="Calibri" w:cs="Times New Roman"/>
          <w:b/>
          <w:sz w:val="24"/>
          <w:szCs w:val="24"/>
        </w:rPr>
        <w:t>ПРИКАЗ</w:t>
      </w:r>
    </w:p>
    <w:p w:rsidR="00960F6E" w:rsidRDefault="0018362E" w:rsidP="00960F6E">
      <w:pPr>
        <w:spacing w:line="480" w:lineRule="auto"/>
        <w:jc w:val="center"/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>01.</w:t>
      </w:r>
      <w:r w:rsidRPr="0018362E">
        <w:rPr>
          <w:rFonts w:eastAsia="Calibri" w:cs="Times New Roman"/>
          <w:sz w:val="24"/>
          <w:szCs w:val="24"/>
          <w:highlight w:val="yellow"/>
        </w:rPr>
        <w:t>10</w:t>
      </w:r>
      <w:r>
        <w:rPr>
          <w:rFonts w:eastAsia="Calibri" w:cs="Times New Roman"/>
          <w:sz w:val="24"/>
          <w:szCs w:val="24"/>
        </w:rPr>
        <w:t>.2026</w:t>
      </w:r>
      <w:r w:rsidR="00960F6E" w:rsidRPr="006216F2">
        <w:rPr>
          <w:rFonts w:eastAsia="Calibri" w:cs="Times New Roman"/>
          <w:sz w:val="24"/>
          <w:szCs w:val="24"/>
        </w:rPr>
        <w:t xml:space="preserve"> г.</w:t>
      </w:r>
      <w:r w:rsidR="00960F6E" w:rsidRPr="006216F2">
        <w:rPr>
          <w:rFonts w:eastAsia="Calibri" w:cs="Times New Roman"/>
          <w:sz w:val="24"/>
          <w:szCs w:val="24"/>
        </w:rPr>
        <w:tab/>
      </w:r>
      <w:r w:rsidR="00960F6E" w:rsidRPr="006216F2">
        <w:rPr>
          <w:rFonts w:eastAsia="Calibri" w:cs="Times New Roman"/>
          <w:sz w:val="24"/>
          <w:szCs w:val="24"/>
        </w:rPr>
        <w:tab/>
      </w:r>
      <w:r w:rsidR="00960F6E" w:rsidRPr="006216F2">
        <w:rPr>
          <w:rFonts w:eastAsia="Calibri" w:cs="Times New Roman"/>
          <w:sz w:val="24"/>
          <w:szCs w:val="24"/>
        </w:rPr>
        <w:tab/>
      </w:r>
      <w:r w:rsidR="00960F6E" w:rsidRPr="006216F2">
        <w:rPr>
          <w:rFonts w:eastAsia="Calibri" w:cs="Times New Roman"/>
          <w:sz w:val="24"/>
          <w:szCs w:val="24"/>
        </w:rPr>
        <w:tab/>
        <w:t xml:space="preserve">                                                                        </w:t>
      </w:r>
      <w:r w:rsidR="00960F6E" w:rsidRPr="0018362E">
        <w:rPr>
          <w:rFonts w:eastAsia="Calibri" w:cs="Times New Roman"/>
          <w:sz w:val="24"/>
          <w:szCs w:val="24"/>
          <w:highlight w:val="yellow"/>
        </w:rPr>
        <w:t>№</w:t>
      </w:r>
      <w:r w:rsidR="00960F6E" w:rsidRPr="006216F2">
        <w:rPr>
          <w:rFonts w:eastAsia="Calibri" w:cs="Times New Roman"/>
          <w:sz w:val="24"/>
          <w:szCs w:val="24"/>
        </w:rPr>
        <w:t xml:space="preserve"> </w:t>
      </w:r>
    </w:p>
    <w:p w:rsidR="00960F6E" w:rsidRDefault="008758CD" w:rsidP="00960F6E">
      <w:pPr>
        <w:spacing w:after="0"/>
        <w:jc w:val="both"/>
        <w:rPr>
          <w:bCs/>
          <w:sz w:val="24"/>
          <w:szCs w:val="24"/>
        </w:rPr>
      </w:pPr>
      <w:r w:rsidRPr="00960F6E">
        <w:rPr>
          <w:bCs/>
          <w:sz w:val="24"/>
          <w:szCs w:val="24"/>
        </w:rPr>
        <w:t>О соблюдении противопожарного режима</w:t>
      </w:r>
    </w:p>
    <w:p w:rsidR="00960F6E" w:rsidRDefault="008758CD" w:rsidP="00960F6E">
      <w:pPr>
        <w:spacing w:after="0"/>
        <w:jc w:val="both"/>
        <w:rPr>
          <w:bCs/>
          <w:sz w:val="24"/>
          <w:szCs w:val="24"/>
        </w:rPr>
      </w:pPr>
      <w:r w:rsidRPr="00960F6E">
        <w:rPr>
          <w:bCs/>
          <w:sz w:val="24"/>
          <w:szCs w:val="24"/>
        </w:rPr>
        <w:t xml:space="preserve"> в помещениях при проведении мероприятий</w:t>
      </w:r>
    </w:p>
    <w:p w:rsidR="008758CD" w:rsidRPr="00960F6E" w:rsidRDefault="008758CD" w:rsidP="00960F6E">
      <w:pPr>
        <w:spacing w:after="0"/>
        <w:jc w:val="both"/>
        <w:rPr>
          <w:bCs/>
          <w:sz w:val="24"/>
          <w:szCs w:val="24"/>
        </w:rPr>
      </w:pPr>
      <w:r w:rsidRPr="00960F6E">
        <w:rPr>
          <w:sz w:val="24"/>
          <w:szCs w:val="24"/>
        </w:rPr>
        <w:t xml:space="preserve"> </w:t>
      </w:r>
      <w:r w:rsidRPr="00960F6E">
        <w:rPr>
          <w:bCs/>
          <w:sz w:val="24"/>
          <w:szCs w:val="24"/>
        </w:rPr>
        <w:t>с массовым пребыванием людей</w:t>
      </w:r>
    </w:p>
    <w:p w:rsidR="00960F6E" w:rsidRDefault="00960F6E" w:rsidP="00960F6E">
      <w:pPr>
        <w:spacing w:after="0"/>
        <w:jc w:val="both"/>
        <w:rPr>
          <w:sz w:val="24"/>
          <w:szCs w:val="24"/>
        </w:rPr>
      </w:pPr>
    </w:p>
    <w:p w:rsidR="00960F6E" w:rsidRPr="00960F6E" w:rsidRDefault="00960F6E" w:rsidP="00595D38">
      <w:pPr>
        <w:tabs>
          <w:tab w:val="left" w:pos="0"/>
        </w:tabs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proofErr w:type="gramStart"/>
      <w:r w:rsidR="008758CD" w:rsidRPr="00960F6E">
        <w:rPr>
          <w:sz w:val="24"/>
          <w:szCs w:val="24"/>
        </w:rPr>
        <w:t>В целях обеспеч</w:t>
      </w:r>
      <w:r>
        <w:rPr>
          <w:sz w:val="24"/>
          <w:szCs w:val="24"/>
        </w:rPr>
        <w:t xml:space="preserve">ения пожарной безопасности </w:t>
      </w:r>
      <w:r w:rsidR="00670A6C">
        <w:rPr>
          <w:sz w:val="24"/>
          <w:szCs w:val="24"/>
        </w:rPr>
        <w:t>п</w:t>
      </w:r>
      <w:r w:rsidR="00670A6C" w:rsidRPr="00960F6E">
        <w:rPr>
          <w:sz w:val="24"/>
          <w:szCs w:val="24"/>
        </w:rPr>
        <w:t>ри проведении мероприятий с массовым пребыванием людей</w:t>
      </w:r>
      <w:r w:rsidR="00670A6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в МОУ </w:t>
      </w:r>
      <w:r w:rsidR="0018362E">
        <w:rPr>
          <w:sz w:val="24"/>
          <w:szCs w:val="24"/>
        </w:rPr>
        <w:t xml:space="preserve">СОШ «Образовательный комплекс </w:t>
      </w:r>
      <w:r w:rsidR="0018362E" w:rsidRPr="0018362E">
        <w:rPr>
          <w:sz w:val="24"/>
          <w:szCs w:val="24"/>
          <w:highlight w:val="yellow"/>
        </w:rPr>
        <w:t>№</w:t>
      </w:r>
      <w:r>
        <w:rPr>
          <w:sz w:val="24"/>
          <w:szCs w:val="24"/>
        </w:rPr>
        <w:t>»</w:t>
      </w:r>
      <w:r w:rsidR="00B87A85">
        <w:rPr>
          <w:sz w:val="24"/>
          <w:szCs w:val="24"/>
        </w:rPr>
        <w:t>, а также</w:t>
      </w:r>
      <w:r w:rsidR="008758CD" w:rsidRPr="00960F6E">
        <w:rPr>
          <w:sz w:val="24"/>
          <w:szCs w:val="24"/>
        </w:rPr>
        <w:t xml:space="preserve"> в соответствии </w:t>
      </w:r>
      <w:r w:rsidR="00B87A85">
        <w:rPr>
          <w:sz w:val="24"/>
          <w:szCs w:val="24"/>
        </w:rPr>
        <w:t xml:space="preserve">с </w:t>
      </w:r>
      <w:r w:rsidR="008758CD" w:rsidRPr="00960F6E">
        <w:rPr>
          <w:sz w:val="24"/>
          <w:szCs w:val="24"/>
        </w:rPr>
        <w:t>ФЗ «О пожарной безоп</w:t>
      </w:r>
      <w:r>
        <w:rPr>
          <w:sz w:val="24"/>
          <w:szCs w:val="24"/>
        </w:rPr>
        <w:t xml:space="preserve">асности» от 21.12.1994 №69-ФЗ, </w:t>
      </w:r>
      <w:r w:rsidR="00B87A85">
        <w:rPr>
          <w:sz w:val="24"/>
          <w:szCs w:val="24"/>
        </w:rPr>
        <w:t xml:space="preserve">ФЗ </w:t>
      </w:r>
      <w:r w:rsidR="00B87A85" w:rsidRPr="00B87A85">
        <w:rPr>
          <w:sz w:val="24"/>
          <w:szCs w:val="24"/>
        </w:rPr>
        <w:t>от 22.07.2008 N 123-ФЗ "Технический регламент о требованиях пожарной безопасности"</w:t>
      </w:r>
      <w:r w:rsidR="00B87A85">
        <w:rPr>
          <w:sz w:val="24"/>
          <w:szCs w:val="24"/>
        </w:rPr>
        <w:t xml:space="preserve">, </w:t>
      </w:r>
      <w:r>
        <w:rPr>
          <w:sz w:val="24"/>
          <w:szCs w:val="24"/>
        </w:rPr>
        <w:t>Правилами противопожарног</w:t>
      </w:r>
      <w:r w:rsidR="00B87A85">
        <w:rPr>
          <w:sz w:val="24"/>
          <w:szCs w:val="24"/>
        </w:rPr>
        <w:t>о режима в Российской Федерации</w:t>
      </w:r>
      <w:r>
        <w:rPr>
          <w:sz w:val="24"/>
          <w:szCs w:val="24"/>
        </w:rPr>
        <w:t xml:space="preserve">, </w:t>
      </w:r>
      <w:r w:rsidR="008758CD" w:rsidRPr="00960F6E">
        <w:rPr>
          <w:sz w:val="24"/>
          <w:szCs w:val="24"/>
        </w:rPr>
        <w:t>утвержденными  Постановлением  правительства  РФ  от 16.09.2020 г   № 1479</w:t>
      </w:r>
      <w:r w:rsidRPr="00960F6E">
        <w:rPr>
          <w:sz w:val="24"/>
          <w:szCs w:val="24"/>
        </w:rPr>
        <w:t>:</w:t>
      </w:r>
      <w:proofErr w:type="gramEnd"/>
    </w:p>
    <w:p w:rsidR="008758CD" w:rsidRPr="00960F6E" w:rsidRDefault="008758CD" w:rsidP="00595D38">
      <w:pPr>
        <w:spacing w:after="0" w:line="276" w:lineRule="auto"/>
        <w:jc w:val="both"/>
        <w:rPr>
          <w:b/>
          <w:bCs/>
          <w:sz w:val="24"/>
          <w:szCs w:val="24"/>
        </w:rPr>
      </w:pPr>
      <w:r w:rsidRPr="00960F6E">
        <w:rPr>
          <w:b/>
          <w:bCs/>
          <w:sz w:val="24"/>
          <w:szCs w:val="24"/>
        </w:rPr>
        <w:t>ПРИКАЗЫВАЮ:</w:t>
      </w:r>
    </w:p>
    <w:p w:rsidR="008758CD" w:rsidRPr="00960F6E" w:rsidRDefault="008758CD" w:rsidP="00595D38">
      <w:pPr>
        <w:spacing w:after="0" w:line="276" w:lineRule="auto"/>
        <w:ind w:firstLine="709"/>
        <w:jc w:val="both"/>
        <w:rPr>
          <w:sz w:val="8"/>
          <w:szCs w:val="8"/>
        </w:rPr>
      </w:pPr>
    </w:p>
    <w:p w:rsidR="003C0BC7" w:rsidRPr="00960F6E" w:rsidRDefault="00DE11FB" w:rsidP="00595D38">
      <w:pPr>
        <w:pStyle w:val="a3"/>
        <w:numPr>
          <w:ilvl w:val="0"/>
          <w:numId w:val="1"/>
        </w:numPr>
        <w:tabs>
          <w:tab w:val="left" w:pos="0"/>
        </w:tabs>
        <w:spacing w:after="0" w:line="276" w:lineRule="auto"/>
        <w:ind w:left="0" w:firstLine="0"/>
        <w:jc w:val="both"/>
        <w:rPr>
          <w:sz w:val="24"/>
          <w:szCs w:val="24"/>
        </w:rPr>
      </w:pPr>
      <w:r w:rsidRPr="00960F6E">
        <w:rPr>
          <w:sz w:val="24"/>
          <w:szCs w:val="24"/>
        </w:rPr>
        <w:t>П</w:t>
      </w:r>
      <w:r w:rsidR="003C0BC7" w:rsidRPr="00960F6E">
        <w:rPr>
          <w:sz w:val="24"/>
          <w:szCs w:val="24"/>
        </w:rPr>
        <w:t>ровести осмотр помещений</w:t>
      </w:r>
      <w:r w:rsidR="00960F6E">
        <w:rPr>
          <w:sz w:val="24"/>
          <w:szCs w:val="24"/>
        </w:rPr>
        <w:t xml:space="preserve"> МОУ СОШ «Образовательный комплекс </w:t>
      </w:r>
      <w:r w:rsidR="00960F6E" w:rsidRPr="0018362E">
        <w:rPr>
          <w:sz w:val="24"/>
          <w:szCs w:val="24"/>
          <w:highlight w:val="yellow"/>
        </w:rPr>
        <w:t>№</w:t>
      </w:r>
      <w:r w:rsidR="00960F6E">
        <w:rPr>
          <w:sz w:val="24"/>
          <w:szCs w:val="24"/>
        </w:rPr>
        <w:t>»</w:t>
      </w:r>
      <w:r w:rsidR="003C0BC7" w:rsidRPr="00960F6E">
        <w:rPr>
          <w:sz w:val="24"/>
          <w:szCs w:val="24"/>
        </w:rPr>
        <w:t xml:space="preserve"> перед началом мероприятий с массовым пребыванием людей в части соблюдения мер пожарной безопасности.</w:t>
      </w:r>
    </w:p>
    <w:p w:rsidR="00DE11FB" w:rsidRPr="00960F6E" w:rsidRDefault="00DE11FB" w:rsidP="00595D38">
      <w:pPr>
        <w:pStyle w:val="a3"/>
        <w:numPr>
          <w:ilvl w:val="0"/>
          <w:numId w:val="1"/>
        </w:numPr>
        <w:tabs>
          <w:tab w:val="left" w:pos="0"/>
        </w:tabs>
        <w:spacing w:after="0" w:line="276" w:lineRule="auto"/>
        <w:ind w:left="0" w:firstLine="0"/>
        <w:jc w:val="both"/>
        <w:rPr>
          <w:sz w:val="24"/>
          <w:szCs w:val="24"/>
        </w:rPr>
      </w:pPr>
      <w:r w:rsidRPr="00960F6E">
        <w:rPr>
          <w:sz w:val="24"/>
          <w:szCs w:val="24"/>
        </w:rPr>
        <w:t>Проверить наличие и исправность первичных средств пожаротушения.</w:t>
      </w:r>
    </w:p>
    <w:p w:rsidR="00D538F6" w:rsidRDefault="003C0BC7" w:rsidP="00D538F6">
      <w:pPr>
        <w:pStyle w:val="a3"/>
        <w:numPr>
          <w:ilvl w:val="0"/>
          <w:numId w:val="1"/>
        </w:numPr>
        <w:tabs>
          <w:tab w:val="left" w:pos="0"/>
        </w:tabs>
        <w:spacing w:after="0" w:line="276" w:lineRule="auto"/>
        <w:ind w:left="0" w:firstLine="0"/>
        <w:jc w:val="both"/>
        <w:rPr>
          <w:sz w:val="24"/>
          <w:szCs w:val="24"/>
        </w:rPr>
      </w:pPr>
      <w:r w:rsidRPr="00960F6E">
        <w:rPr>
          <w:sz w:val="24"/>
          <w:szCs w:val="24"/>
        </w:rPr>
        <w:t xml:space="preserve">Назначить дежурство ответственных лиц </w:t>
      </w:r>
      <w:r w:rsidR="00CD76F8" w:rsidRPr="00960F6E">
        <w:rPr>
          <w:sz w:val="24"/>
          <w:szCs w:val="24"/>
        </w:rPr>
        <w:t>на сцене и в зальных помещениях на время проведения массовых мероприятий из числа работников задействованных на мероприятии.</w:t>
      </w:r>
    </w:p>
    <w:p w:rsidR="00D538F6" w:rsidRPr="00D538F6" w:rsidRDefault="00D538F6" w:rsidP="00D538F6">
      <w:pPr>
        <w:pStyle w:val="a3"/>
        <w:numPr>
          <w:ilvl w:val="0"/>
          <w:numId w:val="1"/>
        </w:numPr>
        <w:tabs>
          <w:tab w:val="left" w:pos="0"/>
        </w:tabs>
        <w:spacing w:after="0" w:line="276" w:lineRule="auto"/>
        <w:ind w:left="0" w:firstLine="0"/>
        <w:jc w:val="both"/>
        <w:rPr>
          <w:sz w:val="24"/>
          <w:szCs w:val="24"/>
        </w:rPr>
      </w:pPr>
      <w:r w:rsidRPr="00D538F6">
        <w:rPr>
          <w:sz w:val="24"/>
          <w:szCs w:val="24"/>
        </w:rPr>
        <w:t>В помещениях без электрического освещения мероприятия с массовым пребыванием людей проводятся только в светлое время суток. В этих помещениях должно быть обеспечено естественное освещение.</w:t>
      </w:r>
    </w:p>
    <w:p w:rsidR="003C0BC7" w:rsidRPr="00960F6E" w:rsidRDefault="003C0BC7" w:rsidP="00595D38">
      <w:pPr>
        <w:pStyle w:val="a3"/>
        <w:numPr>
          <w:ilvl w:val="0"/>
          <w:numId w:val="1"/>
        </w:numPr>
        <w:tabs>
          <w:tab w:val="left" w:pos="0"/>
        </w:tabs>
        <w:spacing w:after="0" w:line="276" w:lineRule="auto"/>
        <w:ind w:left="0" w:firstLine="0"/>
        <w:jc w:val="both"/>
        <w:rPr>
          <w:sz w:val="24"/>
          <w:szCs w:val="24"/>
        </w:rPr>
      </w:pPr>
      <w:r w:rsidRPr="00960F6E">
        <w:rPr>
          <w:sz w:val="24"/>
          <w:szCs w:val="24"/>
        </w:rPr>
        <w:t>Обеспечить на мероприятиях с массовым пребыванием людей применение электрических гирлянд и иллюминаций, имеющих соответствующие сертификаты соответствия. При обнаружении неисправности в иллюминации или гирляндах (нагрев и повреждение изоляции проводов, искрение и др.) иллюминации или гирлянды немедленно обесточиваются.</w:t>
      </w:r>
    </w:p>
    <w:p w:rsidR="00C165DB" w:rsidRDefault="003C0BC7" w:rsidP="00C165DB">
      <w:pPr>
        <w:pStyle w:val="a3"/>
        <w:numPr>
          <w:ilvl w:val="0"/>
          <w:numId w:val="1"/>
        </w:numPr>
        <w:tabs>
          <w:tab w:val="left" w:pos="0"/>
        </w:tabs>
        <w:spacing w:after="0" w:line="276" w:lineRule="auto"/>
        <w:ind w:left="0" w:firstLine="0"/>
        <w:jc w:val="both"/>
        <w:rPr>
          <w:sz w:val="24"/>
          <w:szCs w:val="24"/>
        </w:rPr>
      </w:pPr>
      <w:r w:rsidRPr="00960F6E">
        <w:rPr>
          <w:sz w:val="24"/>
          <w:szCs w:val="24"/>
        </w:rPr>
        <w:t>При проведении новогодних праздников Новогодняя елка устанавливается на устойчивом основании и не должна загромождать эвакуационные пути и выходы из помещения. Ветки елки должны находиться на расстоянии не менее 1 метра от стен и потолков, а также приборов систем отопления и кондиционирования.</w:t>
      </w:r>
    </w:p>
    <w:p w:rsidR="00C165DB" w:rsidRPr="00C165DB" w:rsidRDefault="00C165DB" w:rsidP="00C165DB">
      <w:pPr>
        <w:pStyle w:val="a3"/>
        <w:numPr>
          <w:ilvl w:val="0"/>
          <w:numId w:val="1"/>
        </w:numPr>
        <w:tabs>
          <w:tab w:val="left" w:pos="0"/>
        </w:tabs>
        <w:spacing w:after="0" w:line="276" w:lineRule="auto"/>
        <w:ind w:left="0" w:firstLine="0"/>
        <w:jc w:val="both"/>
        <w:rPr>
          <w:sz w:val="24"/>
          <w:szCs w:val="24"/>
        </w:rPr>
      </w:pPr>
      <w:r w:rsidRPr="00C165DB">
        <w:rPr>
          <w:sz w:val="24"/>
          <w:szCs w:val="24"/>
        </w:rPr>
        <w:t>Запретить примен</w:t>
      </w:r>
      <w:r>
        <w:rPr>
          <w:sz w:val="24"/>
          <w:szCs w:val="24"/>
        </w:rPr>
        <w:t>ение</w:t>
      </w:r>
      <w:r w:rsidRPr="00C165DB">
        <w:rPr>
          <w:sz w:val="24"/>
          <w:szCs w:val="24"/>
        </w:rPr>
        <w:t xml:space="preserve"> дуговы</w:t>
      </w:r>
      <w:r>
        <w:rPr>
          <w:sz w:val="24"/>
          <w:szCs w:val="24"/>
        </w:rPr>
        <w:t>х</w:t>
      </w:r>
      <w:r w:rsidRPr="00C165DB">
        <w:rPr>
          <w:sz w:val="24"/>
          <w:szCs w:val="24"/>
        </w:rPr>
        <w:t xml:space="preserve"> прожектор</w:t>
      </w:r>
      <w:r>
        <w:rPr>
          <w:sz w:val="24"/>
          <w:szCs w:val="24"/>
        </w:rPr>
        <w:t>ов</w:t>
      </w:r>
      <w:r w:rsidRPr="00C165DB">
        <w:rPr>
          <w:sz w:val="24"/>
          <w:szCs w:val="24"/>
        </w:rPr>
        <w:t xml:space="preserve"> со степенью защиты менее IP54 и свеч</w:t>
      </w:r>
      <w:r>
        <w:rPr>
          <w:sz w:val="24"/>
          <w:szCs w:val="24"/>
        </w:rPr>
        <w:t>ей.</w:t>
      </w:r>
    </w:p>
    <w:p w:rsidR="00C165DB" w:rsidRDefault="00CD76F8" w:rsidP="00C165DB">
      <w:pPr>
        <w:pStyle w:val="a3"/>
        <w:numPr>
          <w:ilvl w:val="0"/>
          <w:numId w:val="1"/>
        </w:numPr>
        <w:tabs>
          <w:tab w:val="left" w:pos="0"/>
        </w:tabs>
        <w:spacing w:after="0" w:line="276" w:lineRule="auto"/>
        <w:ind w:left="0" w:firstLine="0"/>
        <w:jc w:val="both"/>
        <w:rPr>
          <w:sz w:val="24"/>
          <w:szCs w:val="24"/>
        </w:rPr>
      </w:pPr>
      <w:r w:rsidRPr="00960F6E">
        <w:rPr>
          <w:sz w:val="24"/>
          <w:szCs w:val="24"/>
        </w:rPr>
        <w:t xml:space="preserve">Запретить проводить перед началом или во время представления огневые, покрасочные и другие пожароопасные и </w:t>
      </w:r>
      <w:proofErr w:type="spellStart"/>
      <w:r w:rsidRPr="00960F6E">
        <w:rPr>
          <w:sz w:val="24"/>
          <w:szCs w:val="24"/>
        </w:rPr>
        <w:t>пожаровзрывоопасные</w:t>
      </w:r>
      <w:proofErr w:type="spellEnd"/>
      <w:r w:rsidRPr="00960F6E">
        <w:rPr>
          <w:sz w:val="24"/>
          <w:szCs w:val="24"/>
        </w:rPr>
        <w:t xml:space="preserve"> работы.</w:t>
      </w:r>
    </w:p>
    <w:p w:rsidR="00C165DB" w:rsidRDefault="00C165DB" w:rsidP="00C165DB">
      <w:pPr>
        <w:pStyle w:val="a3"/>
        <w:numPr>
          <w:ilvl w:val="0"/>
          <w:numId w:val="1"/>
        </w:numPr>
        <w:tabs>
          <w:tab w:val="left" w:pos="0"/>
        </w:tabs>
        <w:spacing w:after="0" w:line="276" w:lineRule="auto"/>
        <w:ind w:left="0" w:firstLine="0"/>
        <w:jc w:val="both"/>
        <w:rPr>
          <w:sz w:val="24"/>
          <w:szCs w:val="24"/>
        </w:rPr>
      </w:pPr>
      <w:r w:rsidRPr="00C165DB">
        <w:rPr>
          <w:sz w:val="24"/>
          <w:szCs w:val="24"/>
        </w:rPr>
        <w:t>Запретить уменьшать ширину проходов между рядами и устанавливать в проходах дополнительные крес</w:t>
      </w:r>
      <w:r>
        <w:rPr>
          <w:sz w:val="24"/>
          <w:szCs w:val="24"/>
        </w:rPr>
        <w:t>ла, стулья и др.</w:t>
      </w:r>
    </w:p>
    <w:p w:rsidR="00B87A85" w:rsidRDefault="00C165DB" w:rsidP="00B87A85">
      <w:pPr>
        <w:pStyle w:val="a3"/>
        <w:numPr>
          <w:ilvl w:val="0"/>
          <w:numId w:val="1"/>
        </w:numPr>
        <w:tabs>
          <w:tab w:val="left" w:pos="0"/>
        </w:tabs>
        <w:spacing w:after="0" w:line="276" w:lineRule="auto"/>
        <w:ind w:left="0" w:firstLine="0"/>
        <w:jc w:val="both"/>
        <w:rPr>
          <w:sz w:val="24"/>
          <w:szCs w:val="24"/>
        </w:rPr>
      </w:pPr>
      <w:r w:rsidRPr="00C165DB">
        <w:rPr>
          <w:sz w:val="24"/>
          <w:szCs w:val="24"/>
        </w:rPr>
        <w:t>Запретить превышать нормативное количество одновременно находящихся людей в залах (помещениях) и (или) количество, определенное расчетом, исходя из условий обеспечения безопасной эвакуации людей при пожаре. При отсутствии нормативных требований о максимальном допустимом количестве людей в помещении следует исходить из расчета не менее 1 кв. метра на одного человека.</w:t>
      </w:r>
    </w:p>
    <w:p w:rsidR="00B87A85" w:rsidRPr="00B87A85" w:rsidRDefault="00B87A85" w:rsidP="00B87A85">
      <w:pPr>
        <w:pStyle w:val="a3"/>
        <w:numPr>
          <w:ilvl w:val="0"/>
          <w:numId w:val="1"/>
        </w:numPr>
        <w:tabs>
          <w:tab w:val="left" w:pos="0"/>
        </w:tabs>
        <w:spacing w:after="0" w:line="276" w:lineRule="auto"/>
        <w:ind w:left="0" w:firstLine="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О</w:t>
      </w:r>
      <w:r w:rsidRPr="00B87A85">
        <w:rPr>
          <w:sz w:val="24"/>
          <w:szCs w:val="24"/>
        </w:rPr>
        <w:t>беспечи</w:t>
      </w:r>
      <w:r>
        <w:rPr>
          <w:sz w:val="24"/>
          <w:szCs w:val="24"/>
        </w:rPr>
        <w:t>ть</w:t>
      </w:r>
      <w:r w:rsidRPr="00B87A85">
        <w:rPr>
          <w:sz w:val="24"/>
          <w:szCs w:val="24"/>
        </w:rPr>
        <w:t xml:space="preserve"> соблюдение проектных решений (в части освещенности, количества, размеров и объемно-планировочных решений эвакуационных путей и выходов, а также наличия на путях эвакуации знаков пожарной безопасности)</w:t>
      </w:r>
      <w:r w:rsidR="002364C0">
        <w:rPr>
          <w:sz w:val="24"/>
          <w:szCs w:val="24"/>
        </w:rPr>
        <w:t>.</w:t>
      </w:r>
    </w:p>
    <w:p w:rsidR="00CD76F8" w:rsidRPr="00960F6E" w:rsidRDefault="00CD76F8" w:rsidP="00595D38">
      <w:pPr>
        <w:pStyle w:val="a3"/>
        <w:numPr>
          <w:ilvl w:val="0"/>
          <w:numId w:val="1"/>
        </w:numPr>
        <w:tabs>
          <w:tab w:val="left" w:pos="0"/>
        </w:tabs>
        <w:spacing w:after="0" w:line="276" w:lineRule="auto"/>
        <w:ind w:left="0" w:firstLine="0"/>
        <w:jc w:val="both"/>
        <w:rPr>
          <w:sz w:val="24"/>
          <w:szCs w:val="24"/>
        </w:rPr>
      </w:pPr>
      <w:r w:rsidRPr="00960F6E">
        <w:rPr>
          <w:sz w:val="24"/>
          <w:szCs w:val="24"/>
        </w:rPr>
        <w:t xml:space="preserve">Эвакуационные пути </w:t>
      </w:r>
      <w:r w:rsidR="002203B0">
        <w:rPr>
          <w:sz w:val="24"/>
          <w:szCs w:val="24"/>
        </w:rPr>
        <w:t xml:space="preserve">должны быть не загромождены, эвакуационные </w:t>
      </w:r>
      <w:r w:rsidRPr="00960F6E">
        <w:rPr>
          <w:sz w:val="24"/>
          <w:szCs w:val="24"/>
        </w:rPr>
        <w:t>выходы</w:t>
      </w:r>
      <w:r w:rsidR="002203B0">
        <w:rPr>
          <w:sz w:val="24"/>
          <w:szCs w:val="24"/>
        </w:rPr>
        <w:t xml:space="preserve"> открыты</w:t>
      </w:r>
      <w:r w:rsidRPr="00960F6E">
        <w:rPr>
          <w:sz w:val="24"/>
          <w:szCs w:val="24"/>
        </w:rPr>
        <w:t xml:space="preserve"> </w:t>
      </w:r>
      <w:r w:rsidR="002203B0">
        <w:rPr>
          <w:sz w:val="24"/>
          <w:szCs w:val="24"/>
        </w:rPr>
        <w:t>и</w:t>
      </w:r>
      <w:r w:rsidRPr="00960F6E">
        <w:rPr>
          <w:sz w:val="24"/>
          <w:szCs w:val="24"/>
        </w:rPr>
        <w:t xml:space="preserve"> обеспечивать </w:t>
      </w:r>
      <w:r w:rsidR="00960F6E" w:rsidRPr="00960F6E">
        <w:rPr>
          <w:sz w:val="24"/>
          <w:szCs w:val="24"/>
        </w:rPr>
        <w:t>беспрепятственную</w:t>
      </w:r>
      <w:r w:rsidRPr="00960F6E">
        <w:rPr>
          <w:sz w:val="24"/>
          <w:szCs w:val="24"/>
        </w:rPr>
        <w:t xml:space="preserve"> эвакуацию людей.</w:t>
      </w:r>
    </w:p>
    <w:p w:rsidR="00CD76F8" w:rsidRDefault="00CD76F8" w:rsidP="00595D38">
      <w:pPr>
        <w:pStyle w:val="a3"/>
        <w:numPr>
          <w:ilvl w:val="0"/>
          <w:numId w:val="1"/>
        </w:numPr>
        <w:tabs>
          <w:tab w:val="left" w:pos="0"/>
        </w:tabs>
        <w:spacing w:after="0" w:line="276" w:lineRule="auto"/>
        <w:ind w:left="0" w:firstLine="0"/>
        <w:jc w:val="both"/>
        <w:rPr>
          <w:sz w:val="24"/>
          <w:szCs w:val="24"/>
        </w:rPr>
      </w:pPr>
      <w:r w:rsidRPr="00960F6E">
        <w:rPr>
          <w:sz w:val="24"/>
          <w:szCs w:val="24"/>
        </w:rPr>
        <w:t>По окончанию мероприятий проверить отключение электропотребителей от электрических сетей</w:t>
      </w:r>
      <w:r w:rsidR="00DE11FB" w:rsidRPr="00960F6E">
        <w:rPr>
          <w:sz w:val="24"/>
          <w:szCs w:val="24"/>
        </w:rPr>
        <w:t>.</w:t>
      </w:r>
    </w:p>
    <w:p w:rsidR="00595D38" w:rsidRPr="00960F6E" w:rsidRDefault="00595D38" w:rsidP="00595D38">
      <w:pPr>
        <w:pStyle w:val="a3"/>
        <w:numPr>
          <w:ilvl w:val="0"/>
          <w:numId w:val="1"/>
        </w:numPr>
        <w:tabs>
          <w:tab w:val="left" w:pos="0"/>
        </w:tabs>
        <w:spacing w:after="0" w:line="276" w:lineRule="auto"/>
        <w:ind w:left="0" w:firstLine="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Контроль за</w:t>
      </w:r>
      <w:proofErr w:type="gramEnd"/>
      <w:r>
        <w:rPr>
          <w:sz w:val="24"/>
          <w:szCs w:val="24"/>
        </w:rPr>
        <w:t xml:space="preserve"> выполнением настоящего приказа возложить на заместителя директора по административно-хозяйственной работе </w:t>
      </w:r>
      <w:r w:rsidR="0018362E" w:rsidRPr="0018362E">
        <w:rPr>
          <w:sz w:val="24"/>
          <w:szCs w:val="24"/>
          <w:highlight w:val="yellow"/>
        </w:rPr>
        <w:t>Ф.И.О.</w:t>
      </w:r>
    </w:p>
    <w:p w:rsidR="00DE11FB" w:rsidRPr="00960F6E" w:rsidRDefault="00DE11FB" w:rsidP="00960F6E">
      <w:pPr>
        <w:tabs>
          <w:tab w:val="left" w:pos="0"/>
        </w:tabs>
        <w:spacing w:after="0"/>
        <w:jc w:val="both"/>
        <w:rPr>
          <w:sz w:val="24"/>
          <w:szCs w:val="24"/>
        </w:rPr>
      </w:pPr>
    </w:p>
    <w:p w:rsidR="00DE11FB" w:rsidRDefault="00DE11FB" w:rsidP="008758CD">
      <w:pPr>
        <w:ind w:firstLine="709"/>
        <w:jc w:val="both"/>
      </w:pPr>
    </w:p>
    <w:tbl>
      <w:tblPr>
        <w:tblStyle w:val="1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99"/>
        <w:gridCol w:w="4786"/>
      </w:tblGrid>
      <w:tr w:rsidR="00960F6E" w:rsidRPr="0009447B" w:rsidTr="00960F6E">
        <w:trPr>
          <w:jc w:val="center"/>
        </w:trPr>
        <w:tc>
          <w:tcPr>
            <w:tcW w:w="4785" w:type="dxa"/>
          </w:tcPr>
          <w:p w:rsidR="00960F6E" w:rsidRPr="0009447B" w:rsidRDefault="00960F6E" w:rsidP="00960F6E">
            <w:pPr>
              <w:rPr>
                <w:rFonts w:eastAsia="Calibri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</w:rPr>
              <w:t>Д</w:t>
            </w:r>
            <w:r w:rsidRPr="0009447B">
              <w:rPr>
                <w:rFonts w:eastAsia="Calibri" w:cs="Times New Roman"/>
                <w:color w:val="000000"/>
                <w:sz w:val="24"/>
                <w:szCs w:val="24"/>
              </w:rPr>
              <w:t>иректор</w:t>
            </w:r>
          </w:p>
          <w:p w:rsidR="00960F6E" w:rsidRPr="0009447B" w:rsidRDefault="00960F6E" w:rsidP="00960F6E">
            <w:pPr>
              <w:rPr>
                <w:rFonts w:eastAsia="Calibri" w:cs="Times New Roman"/>
                <w:sz w:val="24"/>
                <w:szCs w:val="24"/>
              </w:rPr>
            </w:pPr>
            <w:r w:rsidRPr="0009447B">
              <w:rPr>
                <w:rFonts w:eastAsia="Calibri" w:cs="Times New Roman"/>
                <w:color w:val="000000"/>
                <w:sz w:val="24"/>
                <w:szCs w:val="24"/>
              </w:rPr>
              <w:t>МОУ С</w:t>
            </w:r>
            <w:r w:rsidR="0018362E">
              <w:rPr>
                <w:rFonts w:eastAsia="Calibri" w:cs="Times New Roman"/>
                <w:color w:val="000000"/>
                <w:sz w:val="24"/>
                <w:szCs w:val="24"/>
              </w:rPr>
              <w:t>ОШ «Образовательный комплекс </w:t>
            </w:r>
            <w:r w:rsidR="0018362E" w:rsidRPr="0018362E">
              <w:rPr>
                <w:rFonts w:eastAsia="Calibri" w:cs="Times New Roman"/>
                <w:color w:val="000000"/>
                <w:sz w:val="24"/>
                <w:szCs w:val="24"/>
                <w:highlight w:val="yellow"/>
              </w:rPr>
              <w:t>№</w:t>
            </w:r>
            <w:r w:rsidR="0018362E">
              <w:rPr>
                <w:rFonts w:eastAsia="Calibri" w:cs="Times New Roman"/>
                <w:color w:val="000000"/>
                <w:sz w:val="24"/>
                <w:szCs w:val="24"/>
              </w:rPr>
              <w:t> </w:t>
            </w:r>
            <w:r w:rsidRPr="0009447B">
              <w:rPr>
                <w:rFonts w:eastAsia="Calibri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4786" w:type="dxa"/>
          </w:tcPr>
          <w:p w:rsidR="00960F6E" w:rsidRPr="0009447B" w:rsidRDefault="00960F6E" w:rsidP="00960F6E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</w:rPr>
              <w:t xml:space="preserve">    </w:t>
            </w:r>
            <w:r w:rsidR="0018362E" w:rsidRPr="0018362E">
              <w:rPr>
                <w:rFonts w:eastAsia="Calibri" w:cs="Times New Roman"/>
                <w:color w:val="000000"/>
                <w:sz w:val="24"/>
                <w:szCs w:val="24"/>
                <w:highlight w:val="yellow"/>
              </w:rPr>
              <w:t>Ф.И.О.</w:t>
            </w:r>
          </w:p>
          <w:p w:rsidR="00960F6E" w:rsidRPr="0009447B" w:rsidRDefault="00960F6E" w:rsidP="00960F6E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</w:p>
        </w:tc>
      </w:tr>
    </w:tbl>
    <w:p w:rsidR="00DE11FB" w:rsidRDefault="00DE11FB" w:rsidP="008758CD">
      <w:pPr>
        <w:spacing w:after="0"/>
        <w:ind w:firstLine="709"/>
        <w:jc w:val="both"/>
      </w:pPr>
    </w:p>
    <w:p w:rsidR="00DE11FB" w:rsidRDefault="00DE11FB" w:rsidP="008758CD">
      <w:pPr>
        <w:spacing w:after="0"/>
        <w:ind w:firstLine="709"/>
        <w:jc w:val="both"/>
      </w:pPr>
    </w:p>
    <w:p w:rsidR="008758CD" w:rsidRPr="00595D38" w:rsidRDefault="008758CD" w:rsidP="00595D38">
      <w:pPr>
        <w:spacing w:after="0"/>
        <w:ind w:firstLine="709"/>
        <w:rPr>
          <w:sz w:val="24"/>
          <w:szCs w:val="24"/>
        </w:rPr>
      </w:pPr>
      <w:r w:rsidRPr="00595D38">
        <w:rPr>
          <w:sz w:val="24"/>
          <w:szCs w:val="24"/>
        </w:rPr>
        <w:t> </w:t>
      </w:r>
      <w:r w:rsidR="00595D38" w:rsidRPr="00595D38">
        <w:rPr>
          <w:sz w:val="24"/>
          <w:szCs w:val="24"/>
        </w:rPr>
        <w:t>С приказом ознакомлен</w:t>
      </w:r>
      <w:r w:rsidR="00595D38">
        <w:rPr>
          <w:sz w:val="24"/>
          <w:szCs w:val="24"/>
        </w:rPr>
        <w:t>:</w:t>
      </w:r>
      <w:r w:rsidR="00595D38" w:rsidRPr="00595D38">
        <w:rPr>
          <w:sz w:val="24"/>
          <w:szCs w:val="24"/>
        </w:rPr>
        <w:t xml:space="preserve"> ________________ </w:t>
      </w:r>
      <w:r w:rsidR="0018362E">
        <w:rPr>
          <w:sz w:val="24"/>
          <w:szCs w:val="24"/>
        </w:rPr>
        <w:t>Ф.И.О.</w:t>
      </w:r>
      <w:bookmarkStart w:id="0" w:name="_GoBack"/>
      <w:bookmarkEnd w:id="0"/>
    </w:p>
    <w:sectPr w:rsidR="008758CD" w:rsidRPr="00595D38" w:rsidSect="00595D38">
      <w:pgSz w:w="11906" w:h="16838" w:code="9"/>
      <w:pgMar w:top="1134" w:right="849" w:bottom="567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C6B68B6"/>
    <w:multiLevelType w:val="hybridMultilevel"/>
    <w:tmpl w:val="52CE3A26"/>
    <w:lvl w:ilvl="0" w:tplc="A516D92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758CD"/>
    <w:rsid w:val="0018362E"/>
    <w:rsid w:val="001966A2"/>
    <w:rsid w:val="002203B0"/>
    <w:rsid w:val="002364C0"/>
    <w:rsid w:val="002E3299"/>
    <w:rsid w:val="003C0BC7"/>
    <w:rsid w:val="00595D38"/>
    <w:rsid w:val="00670A6C"/>
    <w:rsid w:val="006C0B77"/>
    <w:rsid w:val="0082368B"/>
    <w:rsid w:val="008242FF"/>
    <w:rsid w:val="00870751"/>
    <w:rsid w:val="008758CD"/>
    <w:rsid w:val="00922C48"/>
    <w:rsid w:val="00960F6E"/>
    <w:rsid w:val="00B87A85"/>
    <w:rsid w:val="00B915B7"/>
    <w:rsid w:val="00C165DB"/>
    <w:rsid w:val="00CD76F8"/>
    <w:rsid w:val="00D538F6"/>
    <w:rsid w:val="00DE11FB"/>
    <w:rsid w:val="00E8484B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0BC7"/>
    <w:pPr>
      <w:ind w:left="720"/>
      <w:contextualSpacing/>
    </w:pPr>
  </w:style>
  <w:style w:type="table" w:customStyle="1" w:styleId="1">
    <w:name w:val="Сетка таблицы1"/>
    <w:basedOn w:val="a1"/>
    <w:uiPriority w:val="59"/>
    <w:rsid w:val="00960F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611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2</Pages>
  <Words>497</Words>
  <Characters>2833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Казанский Сергей Альбертович</cp:lastModifiedBy>
  <cp:revision>11</cp:revision>
  <dcterms:created xsi:type="dcterms:W3CDTF">2023-08-23T08:27:00Z</dcterms:created>
  <dcterms:modified xsi:type="dcterms:W3CDTF">2026-08-24T05:44:00Z</dcterms:modified>
</cp:coreProperties>
</file>