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XSpec="center" w:tblpY="455"/>
        <w:tblOverlap w:val="never"/>
        <w:tblW w:w="10314" w:type="dxa"/>
        <w:tblLayout w:type="fixed"/>
        <w:tblLook w:val="0000" w:firstRow="0" w:lastRow="0" w:firstColumn="0" w:lastColumn="0" w:noHBand="0" w:noVBand="0"/>
      </w:tblPr>
      <w:tblGrid>
        <w:gridCol w:w="5070"/>
        <w:gridCol w:w="2409"/>
        <w:gridCol w:w="2835"/>
      </w:tblGrid>
      <w:tr w:rsidR="000B45EE" w:rsidRPr="00DD4177" w:rsidTr="001A5853">
        <w:tc>
          <w:tcPr>
            <w:tcW w:w="10314" w:type="dxa"/>
            <w:gridSpan w:val="3"/>
          </w:tcPr>
          <w:p w:rsidR="000B45EE" w:rsidRPr="000B45EE" w:rsidRDefault="000B45EE" w:rsidP="000B45EE">
            <w:pPr>
              <w:tabs>
                <w:tab w:val="left" w:pos="13608"/>
              </w:tabs>
              <w:spacing w:before="0" w:beforeAutospacing="0" w:after="0" w:afterAutospacing="0"/>
              <w:ind w:right="23"/>
              <w:jc w:val="center"/>
              <w:rPr>
                <w:rFonts w:ascii="Times New Roman" w:eastAsia="Times New Roman" w:hAnsi="Times New Roman" w:cs="Times New Roman"/>
                <w:b/>
                <w:noProof/>
                <w:snapToGrid w:val="0"/>
                <w:sz w:val="20"/>
                <w:szCs w:val="20"/>
                <w:lang w:eastAsia="ru-RU"/>
              </w:rPr>
            </w:pPr>
            <w:r>
              <w:rPr>
                <w:rFonts w:ascii="Times New Roman" w:eastAsia="Times New Roman" w:hAnsi="Times New Roman" w:cs="Times New Roman"/>
                <w:b/>
                <w:noProof/>
                <w:sz w:val="20"/>
                <w:szCs w:val="20"/>
                <w:lang w:val="ru-RU" w:eastAsia="ru-RU"/>
              </w:rPr>
              <w:drawing>
                <wp:inline distT="0" distB="0" distL="0" distR="0" wp14:anchorId="0D8A116F" wp14:editId="04CB7504">
                  <wp:extent cx="636270" cy="7950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795020"/>
                          </a:xfrm>
                          <a:prstGeom prst="rect">
                            <a:avLst/>
                          </a:prstGeom>
                          <a:noFill/>
                          <a:ln>
                            <a:noFill/>
                          </a:ln>
                        </pic:spPr>
                      </pic:pic>
                    </a:graphicData>
                  </a:graphic>
                </wp:inline>
              </w:drawing>
            </w:r>
          </w:p>
          <w:p w:rsidR="000B45EE" w:rsidRPr="000B45EE" w:rsidRDefault="000B45EE" w:rsidP="000B45EE">
            <w:pPr>
              <w:tabs>
                <w:tab w:val="left" w:pos="13608"/>
              </w:tabs>
              <w:spacing w:before="240" w:beforeAutospacing="0" w:after="0" w:afterAutospacing="0"/>
              <w:ind w:right="23"/>
              <w:jc w:val="center"/>
              <w:rPr>
                <w:rFonts w:ascii="Times New Roman" w:eastAsia="Times New Roman" w:hAnsi="Times New Roman" w:cs="Times New Roman"/>
                <w:b/>
                <w:snapToGrid w:val="0"/>
                <w:spacing w:val="70"/>
                <w:sz w:val="32"/>
                <w:szCs w:val="32"/>
                <w:lang w:val="ru-RU" w:eastAsia="ru-RU"/>
              </w:rPr>
            </w:pPr>
            <w:r w:rsidRPr="000B45EE">
              <w:rPr>
                <w:rFonts w:ascii="Times New Roman" w:eastAsia="Times New Roman" w:hAnsi="Times New Roman" w:cs="Times New Roman"/>
                <w:b/>
                <w:snapToGrid w:val="0"/>
                <w:spacing w:val="70"/>
                <w:sz w:val="32"/>
                <w:szCs w:val="32"/>
                <w:lang w:val="ru-RU" w:eastAsia="ru-RU"/>
              </w:rPr>
              <w:t>ДЕПАРТАМЕНТ ОБРАЗОВАНИЯ</w:t>
            </w:r>
          </w:p>
          <w:p w:rsidR="000B45EE" w:rsidRPr="000B45EE" w:rsidRDefault="000B45EE" w:rsidP="000B45EE">
            <w:pPr>
              <w:tabs>
                <w:tab w:val="left" w:pos="13608"/>
              </w:tabs>
              <w:spacing w:before="120" w:beforeAutospacing="0" w:after="240" w:afterAutospacing="0"/>
              <w:ind w:right="23"/>
              <w:jc w:val="center"/>
              <w:rPr>
                <w:rFonts w:ascii="Times New Roman" w:eastAsia="Times New Roman" w:hAnsi="Times New Roman" w:cs="Times New Roman"/>
                <w:b/>
                <w:snapToGrid w:val="0"/>
                <w:spacing w:val="100"/>
                <w:sz w:val="30"/>
                <w:szCs w:val="30"/>
                <w:lang w:val="ru-RU" w:eastAsia="ru-RU"/>
              </w:rPr>
            </w:pPr>
            <w:r w:rsidRPr="000B45EE">
              <w:rPr>
                <w:rFonts w:ascii="Times New Roman" w:eastAsia="Times New Roman" w:hAnsi="Times New Roman" w:cs="Times New Roman"/>
                <w:b/>
                <w:snapToGrid w:val="0"/>
                <w:spacing w:val="100"/>
                <w:sz w:val="30"/>
                <w:szCs w:val="30"/>
                <w:lang w:val="ru-RU" w:eastAsia="ru-RU"/>
              </w:rPr>
              <w:t>МЭРИИ ГОРОДА ЯРОСЛАВЛЯ</w:t>
            </w:r>
          </w:p>
          <w:p w:rsidR="000B45EE" w:rsidRPr="000B45EE" w:rsidRDefault="000B45EE" w:rsidP="000B45EE">
            <w:pPr>
              <w:keepNext/>
              <w:spacing w:before="0" w:beforeAutospacing="0" w:after="0" w:afterAutospacing="0"/>
              <w:jc w:val="center"/>
              <w:outlineLvl w:val="0"/>
              <w:rPr>
                <w:rFonts w:ascii="Times New Roman" w:eastAsia="Times New Roman" w:hAnsi="Times New Roman" w:cs="Times New Roman"/>
                <w:b/>
                <w:spacing w:val="200"/>
                <w:sz w:val="40"/>
                <w:szCs w:val="20"/>
                <w:lang w:val="ru-RU" w:eastAsia="ru-RU"/>
              </w:rPr>
            </w:pPr>
          </w:p>
          <w:p w:rsidR="000B45EE" w:rsidRPr="000B45EE" w:rsidRDefault="000B45EE" w:rsidP="000B45EE">
            <w:pPr>
              <w:keepNext/>
              <w:spacing w:before="0" w:beforeAutospacing="0" w:after="480" w:afterAutospacing="0"/>
              <w:jc w:val="center"/>
              <w:outlineLvl w:val="0"/>
              <w:rPr>
                <w:rFonts w:ascii="Times New Roman" w:eastAsia="Times New Roman" w:hAnsi="Times New Roman" w:cs="Times New Roman"/>
                <w:b/>
                <w:spacing w:val="200"/>
                <w:sz w:val="26"/>
                <w:szCs w:val="20"/>
                <w:lang w:val="ru-RU" w:eastAsia="ru-RU"/>
              </w:rPr>
            </w:pPr>
            <w:r w:rsidRPr="000B45EE">
              <w:rPr>
                <w:rFonts w:ascii="Times New Roman" w:eastAsia="Times New Roman" w:hAnsi="Times New Roman" w:cs="Times New Roman"/>
                <w:b/>
                <w:spacing w:val="200"/>
                <w:sz w:val="40"/>
                <w:szCs w:val="20"/>
                <w:lang w:val="ru-RU" w:eastAsia="ru-RU"/>
              </w:rPr>
              <w:t>ПРИКАЗ</w:t>
            </w:r>
          </w:p>
        </w:tc>
      </w:tr>
      <w:tr w:rsidR="000B45EE" w:rsidRPr="000B45EE" w:rsidTr="001A5853">
        <w:trPr>
          <w:trHeight w:val="705"/>
        </w:trPr>
        <w:tc>
          <w:tcPr>
            <w:tcW w:w="7479" w:type="dxa"/>
            <w:gridSpan w:val="2"/>
          </w:tcPr>
          <w:p w:rsidR="000B45EE" w:rsidRPr="000B45EE" w:rsidRDefault="00DD4177" w:rsidP="000B45EE">
            <w:pPr>
              <w:spacing w:before="0" w:beforeAutospacing="0" w:after="840" w:afterAutospacing="0"/>
              <w:ind w:firstLine="567"/>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20</w:t>
            </w:r>
            <w:r w:rsidR="000B45EE" w:rsidRPr="000B45EE">
              <w:rPr>
                <w:rFonts w:ascii="Times New Roman" w:eastAsia="Times New Roman" w:hAnsi="Times New Roman" w:cs="Times New Roman"/>
                <w:sz w:val="26"/>
                <w:szCs w:val="20"/>
                <w:lang w:val="ru-RU" w:eastAsia="ru-RU"/>
              </w:rPr>
              <w:t>.10.2025</w:t>
            </w:r>
          </w:p>
        </w:tc>
        <w:tc>
          <w:tcPr>
            <w:tcW w:w="2835" w:type="dxa"/>
          </w:tcPr>
          <w:p w:rsidR="000B45EE" w:rsidRPr="00DD4177" w:rsidRDefault="000B45EE" w:rsidP="000B45EE">
            <w:pPr>
              <w:spacing w:before="0" w:beforeAutospacing="0" w:after="840" w:afterAutospacing="0"/>
              <w:rPr>
                <w:rFonts w:ascii="Times New Roman" w:eastAsia="Times New Roman" w:hAnsi="Times New Roman" w:cs="Times New Roman"/>
                <w:sz w:val="26"/>
                <w:szCs w:val="20"/>
                <w:lang w:eastAsia="ru-RU"/>
              </w:rPr>
            </w:pPr>
            <w:r w:rsidRPr="000B45EE">
              <w:rPr>
                <w:rFonts w:ascii="Times New Roman" w:eastAsia="Times New Roman" w:hAnsi="Times New Roman" w:cs="Times New Roman"/>
                <w:sz w:val="26"/>
                <w:szCs w:val="20"/>
                <w:lang w:val="ru-RU" w:eastAsia="ru-RU"/>
              </w:rPr>
              <w:t>№ 01-05/</w:t>
            </w:r>
            <w:r w:rsidR="00DD4177">
              <w:rPr>
                <w:rFonts w:ascii="Times New Roman" w:eastAsia="Times New Roman" w:hAnsi="Times New Roman" w:cs="Times New Roman"/>
                <w:sz w:val="26"/>
                <w:szCs w:val="20"/>
                <w:lang w:eastAsia="ru-RU"/>
              </w:rPr>
              <w:t>896</w:t>
            </w:r>
          </w:p>
        </w:tc>
      </w:tr>
      <w:tr w:rsidR="000B45EE" w:rsidRPr="00DD4177" w:rsidTr="001A5853">
        <w:tc>
          <w:tcPr>
            <w:tcW w:w="5070" w:type="dxa"/>
          </w:tcPr>
          <w:p w:rsidR="000B45EE" w:rsidRPr="000B45EE" w:rsidRDefault="000B45EE" w:rsidP="000B45EE">
            <w:pPr>
              <w:spacing w:before="0" w:beforeAutospacing="0" w:after="0" w:afterAutospacing="0"/>
              <w:rPr>
                <w:rFonts w:ascii="Times New Roman" w:eastAsia="Times New Roman" w:hAnsi="Times New Roman" w:cs="Times New Roman"/>
                <w:sz w:val="26"/>
                <w:szCs w:val="20"/>
                <w:lang w:val="ru-RU" w:eastAsia="ru-RU"/>
              </w:rPr>
            </w:pPr>
            <w:r w:rsidRPr="000B45EE">
              <w:rPr>
                <w:rFonts w:ascii="Times New Roman" w:eastAsia="Times New Roman" w:hAnsi="Times New Roman" w:cs="Times New Roman"/>
                <w:sz w:val="26"/>
                <w:szCs w:val="20"/>
                <w:lang w:val="ru-RU" w:eastAsia="ru-RU"/>
              </w:rPr>
              <w:t>Об утверждении   типов</w:t>
            </w:r>
            <w:r>
              <w:rPr>
                <w:rFonts w:ascii="Times New Roman" w:eastAsia="Times New Roman" w:hAnsi="Times New Roman" w:cs="Times New Roman"/>
                <w:sz w:val="26"/>
                <w:szCs w:val="20"/>
                <w:lang w:val="ru-RU" w:eastAsia="ru-RU"/>
              </w:rPr>
              <w:t>ой</w:t>
            </w:r>
            <w:r w:rsidRPr="000B45EE">
              <w:rPr>
                <w:rFonts w:ascii="Times New Roman" w:eastAsia="Times New Roman" w:hAnsi="Times New Roman" w:cs="Times New Roman"/>
                <w:sz w:val="26"/>
                <w:szCs w:val="20"/>
                <w:lang w:val="ru-RU" w:eastAsia="ru-RU"/>
              </w:rPr>
              <w:t xml:space="preserve"> </w:t>
            </w:r>
            <w:r>
              <w:rPr>
                <w:rFonts w:ascii="Times New Roman" w:eastAsia="Times New Roman" w:hAnsi="Times New Roman" w:cs="Times New Roman"/>
                <w:sz w:val="26"/>
                <w:szCs w:val="20"/>
                <w:lang w:val="ru-RU" w:eastAsia="ru-RU"/>
              </w:rPr>
              <w:t xml:space="preserve">учетной политики </w:t>
            </w:r>
            <w:r w:rsidRPr="000B45EE">
              <w:rPr>
                <w:lang w:val="ru-RU"/>
              </w:rPr>
              <w:t xml:space="preserve"> </w:t>
            </w:r>
            <w:r w:rsidRPr="000B45EE">
              <w:rPr>
                <w:rFonts w:ascii="Times New Roman" w:eastAsia="Times New Roman" w:hAnsi="Times New Roman" w:cs="Times New Roman"/>
                <w:sz w:val="26"/>
                <w:szCs w:val="20"/>
                <w:lang w:val="ru-RU" w:eastAsia="ru-RU"/>
              </w:rPr>
              <w:t>для целей бухгалтерского учета</w:t>
            </w:r>
          </w:p>
        </w:tc>
        <w:tc>
          <w:tcPr>
            <w:tcW w:w="5244" w:type="dxa"/>
            <w:gridSpan w:val="2"/>
          </w:tcPr>
          <w:p w:rsidR="000B45EE" w:rsidRPr="000B45EE" w:rsidRDefault="000B45EE" w:rsidP="000B45EE">
            <w:pPr>
              <w:spacing w:before="0" w:beforeAutospacing="0" w:after="0" w:afterAutospacing="0"/>
              <w:rPr>
                <w:rFonts w:ascii="Times New Roman" w:eastAsia="Times New Roman" w:hAnsi="Times New Roman" w:cs="Times New Roman"/>
                <w:sz w:val="26"/>
                <w:szCs w:val="20"/>
                <w:lang w:val="ru-RU" w:eastAsia="ru-RU"/>
              </w:rPr>
            </w:pPr>
          </w:p>
        </w:tc>
      </w:tr>
    </w:tbl>
    <w:p w:rsidR="000B45EE" w:rsidRPr="000B45EE" w:rsidRDefault="000B45EE" w:rsidP="001A5853">
      <w:pPr>
        <w:tabs>
          <w:tab w:val="left" w:pos="1134"/>
        </w:tabs>
        <w:spacing w:before="720" w:beforeAutospacing="0" w:after="0" w:afterAutospacing="0"/>
        <w:ind w:firstLine="709"/>
        <w:jc w:val="both"/>
        <w:rPr>
          <w:rFonts w:ascii="Times New Roman" w:eastAsia="Times New Roman" w:hAnsi="Times New Roman" w:cs="Times New Roman"/>
          <w:sz w:val="26"/>
          <w:szCs w:val="26"/>
          <w:lang w:val="ru-RU" w:eastAsia="ru-RU"/>
        </w:rPr>
      </w:pPr>
      <w:proofErr w:type="gramStart"/>
      <w:r w:rsidRPr="000B45EE">
        <w:rPr>
          <w:rFonts w:ascii="Times New Roman" w:eastAsia="Times New Roman" w:hAnsi="Times New Roman" w:cs="Times New Roman"/>
          <w:sz w:val="26"/>
          <w:szCs w:val="26"/>
          <w:lang w:val="ru-RU" w:eastAsia="ru-RU"/>
        </w:rPr>
        <w:t>В соответствии с приказом</w:t>
      </w:r>
      <w:r w:rsidR="004A12AB">
        <w:rPr>
          <w:rFonts w:ascii="Times New Roman" w:eastAsia="Times New Roman" w:hAnsi="Times New Roman" w:cs="Times New Roman"/>
          <w:sz w:val="26"/>
          <w:szCs w:val="26"/>
          <w:lang w:val="ru-RU" w:eastAsia="ru-RU"/>
        </w:rPr>
        <w:t xml:space="preserve"> департамента образования мэрии города Ярославля </w:t>
      </w:r>
      <w:r w:rsidRPr="000B45EE">
        <w:rPr>
          <w:rFonts w:ascii="Times New Roman" w:eastAsia="Times New Roman" w:hAnsi="Times New Roman" w:cs="Times New Roman"/>
          <w:sz w:val="26"/>
          <w:szCs w:val="26"/>
          <w:lang w:val="ru-RU" w:eastAsia="ru-RU"/>
        </w:rPr>
        <w:t>от 17.10.202</w:t>
      </w:r>
      <w:r w:rsidR="004A12AB">
        <w:rPr>
          <w:rFonts w:ascii="Times New Roman" w:eastAsia="Times New Roman" w:hAnsi="Times New Roman" w:cs="Times New Roman"/>
          <w:sz w:val="26"/>
          <w:szCs w:val="26"/>
          <w:lang w:val="ru-RU" w:eastAsia="ru-RU"/>
        </w:rPr>
        <w:t xml:space="preserve">3 № 01-05/992 «Об утверждении плана (дорожной карты) мероприятий </w:t>
      </w:r>
      <w:r w:rsidRPr="000B45EE">
        <w:rPr>
          <w:rFonts w:ascii="Times New Roman" w:eastAsia="Times New Roman" w:hAnsi="Times New Roman" w:cs="Times New Roman"/>
          <w:sz w:val="26"/>
          <w:szCs w:val="26"/>
          <w:lang w:val="ru-RU" w:eastAsia="ru-RU"/>
        </w:rPr>
        <w:t xml:space="preserve">по </w:t>
      </w:r>
      <w:proofErr w:type="spellStart"/>
      <w:r w:rsidRPr="000B45EE">
        <w:rPr>
          <w:rFonts w:ascii="Times New Roman" w:eastAsia="Times New Roman" w:hAnsi="Times New Roman" w:cs="Times New Roman"/>
          <w:sz w:val="26"/>
          <w:szCs w:val="26"/>
          <w:lang w:val="ru-RU" w:eastAsia="ru-RU"/>
        </w:rPr>
        <w:t>циф</w:t>
      </w:r>
      <w:r w:rsidR="004A12AB">
        <w:rPr>
          <w:rFonts w:ascii="Times New Roman" w:eastAsia="Times New Roman" w:hAnsi="Times New Roman" w:cs="Times New Roman"/>
          <w:sz w:val="26"/>
          <w:szCs w:val="26"/>
          <w:lang w:val="ru-RU" w:eastAsia="ru-RU"/>
        </w:rPr>
        <w:t>ровизации</w:t>
      </w:r>
      <w:proofErr w:type="spellEnd"/>
      <w:r w:rsidR="004A12AB">
        <w:rPr>
          <w:rFonts w:ascii="Times New Roman" w:eastAsia="Times New Roman" w:hAnsi="Times New Roman" w:cs="Times New Roman"/>
          <w:sz w:val="26"/>
          <w:szCs w:val="26"/>
          <w:lang w:val="ru-RU" w:eastAsia="ru-RU"/>
        </w:rPr>
        <w:t xml:space="preserve"> бухгалтерского учета </w:t>
      </w:r>
      <w:r w:rsidRPr="000B45EE">
        <w:rPr>
          <w:rFonts w:ascii="Times New Roman" w:eastAsia="Times New Roman" w:hAnsi="Times New Roman" w:cs="Times New Roman"/>
          <w:sz w:val="26"/>
          <w:szCs w:val="26"/>
          <w:lang w:val="ru-RU" w:eastAsia="ru-RU"/>
        </w:rPr>
        <w:t>и отчетности и поэтапного перехода муниципальных учреждений, функционально подчиненных департаменту образования мэрии города Ярослав</w:t>
      </w:r>
      <w:r w:rsidR="004A12AB">
        <w:rPr>
          <w:rFonts w:ascii="Times New Roman" w:eastAsia="Times New Roman" w:hAnsi="Times New Roman" w:cs="Times New Roman"/>
          <w:sz w:val="26"/>
          <w:szCs w:val="26"/>
          <w:lang w:val="ru-RU" w:eastAsia="ru-RU"/>
        </w:rPr>
        <w:t xml:space="preserve">ля, на централизованное ведение расчетов по оплате труда </w:t>
      </w:r>
      <w:r w:rsidRPr="000B45EE">
        <w:rPr>
          <w:rFonts w:ascii="Times New Roman" w:eastAsia="Times New Roman" w:hAnsi="Times New Roman" w:cs="Times New Roman"/>
          <w:sz w:val="26"/>
          <w:szCs w:val="26"/>
          <w:lang w:val="ru-RU" w:eastAsia="ru-RU"/>
        </w:rPr>
        <w:t xml:space="preserve">в течение 2023-2025 гг.» в целях единого подхода </w:t>
      </w:r>
      <w:r w:rsidR="00CC152F" w:rsidRPr="000B45EE">
        <w:rPr>
          <w:rFonts w:ascii="Times New Roman" w:eastAsia="Times New Roman" w:hAnsi="Times New Roman" w:cs="Times New Roman"/>
          <w:sz w:val="26"/>
          <w:szCs w:val="26"/>
          <w:lang w:val="ru-RU" w:eastAsia="ru-RU"/>
        </w:rPr>
        <w:t xml:space="preserve">муниципальных образовательных учреждений </w:t>
      </w:r>
      <w:r w:rsidR="004A12AB">
        <w:rPr>
          <w:rFonts w:ascii="Times New Roman" w:eastAsia="Times New Roman" w:hAnsi="Times New Roman" w:cs="Times New Roman"/>
          <w:sz w:val="26"/>
          <w:szCs w:val="26"/>
          <w:lang w:val="ru-RU" w:eastAsia="ru-RU"/>
        </w:rPr>
        <w:t xml:space="preserve">при </w:t>
      </w:r>
      <w:r w:rsidRPr="000B45EE">
        <w:rPr>
          <w:rFonts w:ascii="Times New Roman" w:eastAsia="Times New Roman" w:hAnsi="Times New Roman" w:cs="Times New Roman"/>
          <w:sz w:val="26"/>
          <w:szCs w:val="26"/>
          <w:lang w:val="ru-RU" w:eastAsia="ru-RU"/>
        </w:rPr>
        <w:t xml:space="preserve">формировании </w:t>
      </w:r>
      <w:r w:rsidR="004979B1">
        <w:rPr>
          <w:rFonts w:ascii="Times New Roman" w:eastAsia="Times New Roman" w:hAnsi="Times New Roman" w:cs="Times New Roman"/>
          <w:sz w:val="26"/>
          <w:szCs w:val="26"/>
          <w:lang w:val="ru-RU" w:eastAsia="ru-RU"/>
        </w:rPr>
        <w:t xml:space="preserve">учетной политики </w:t>
      </w:r>
      <w:r w:rsidR="004979B1" w:rsidRPr="004979B1">
        <w:rPr>
          <w:rFonts w:ascii="Times New Roman" w:eastAsia="Times New Roman" w:hAnsi="Times New Roman" w:cs="Times New Roman"/>
          <w:sz w:val="26"/>
          <w:szCs w:val="26"/>
          <w:lang w:val="ru-RU" w:eastAsia="ru-RU"/>
        </w:rPr>
        <w:t>для</w:t>
      </w:r>
      <w:proofErr w:type="gramEnd"/>
      <w:r w:rsidR="004979B1" w:rsidRPr="004979B1">
        <w:rPr>
          <w:rFonts w:ascii="Times New Roman" w:eastAsia="Times New Roman" w:hAnsi="Times New Roman" w:cs="Times New Roman"/>
          <w:sz w:val="26"/>
          <w:szCs w:val="26"/>
          <w:lang w:val="ru-RU" w:eastAsia="ru-RU"/>
        </w:rPr>
        <w:t xml:space="preserve"> целей бухгалтерского учета </w:t>
      </w:r>
    </w:p>
    <w:p w:rsidR="000B45EE" w:rsidRPr="000B45EE" w:rsidRDefault="000B45EE" w:rsidP="001A5853">
      <w:pPr>
        <w:tabs>
          <w:tab w:val="left" w:pos="1134"/>
        </w:tabs>
        <w:spacing w:before="120" w:beforeAutospacing="0" w:after="120" w:afterAutospacing="0"/>
        <w:ind w:firstLine="709"/>
        <w:jc w:val="both"/>
        <w:rPr>
          <w:rFonts w:ascii="Times New Roman" w:eastAsia="Times New Roman" w:hAnsi="Times New Roman" w:cs="Times New Roman"/>
          <w:sz w:val="26"/>
          <w:szCs w:val="26"/>
          <w:lang w:val="ru-RU" w:eastAsia="ru-RU"/>
        </w:rPr>
      </w:pPr>
      <w:r w:rsidRPr="000B45EE">
        <w:rPr>
          <w:rFonts w:ascii="Times New Roman" w:eastAsia="Times New Roman" w:hAnsi="Times New Roman" w:cs="Times New Roman"/>
          <w:sz w:val="26"/>
          <w:szCs w:val="26"/>
          <w:lang w:val="ru-RU" w:eastAsia="ru-RU"/>
        </w:rPr>
        <w:t>ПРИКАЗЫВАЮ:</w:t>
      </w:r>
    </w:p>
    <w:p w:rsidR="000B45EE" w:rsidRPr="000B45EE" w:rsidRDefault="000B45EE" w:rsidP="001A5853">
      <w:pPr>
        <w:numPr>
          <w:ilvl w:val="0"/>
          <w:numId w:val="47"/>
        </w:numPr>
        <w:tabs>
          <w:tab w:val="left" w:pos="1134"/>
        </w:tabs>
        <w:spacing w:before="0" w:beforeAutospacing="0" w:after="0" w:afterAutospacing="0"/>
        <w:ind w:left="0" w:firstLine="709"/>
        <w:jc w:val="both"/>
        <w:rPr>
          <w:rFonts w:ascii="Times New Roman" w:eastAsia="Times New Roman" w:hAnsi="Times New Roman" w:cs="Times New Roman"/>
          <w:sz w:val="26"/>
          <w:szCs w:val="26"/>
          <w:lang w:val="ru-RU" w:eastAsia="ru-RU"/>
        </w:rPr>
      </w:pPr>
      <w:r w:rsidRPr="000B45EE">
        <w:rPr>
          <w:rFonts w:ascii="Times New Roman" w:eastAsia="Times New Roman" w:hAnsi="Times New Roman" w:cs="Times New Roman"/>
          <w:sz w:val="26"/>
          <w:szCs w:val="26"/>
          <w:lang w:val="ru-RU" w:eastAsia="ru-RU"/>
        </w:rPr>
        <w:t xml:space="preserve">Утвердить </w:t>
      </w:r>
      <w:r w:rsidR="0063258F">
        <w:rPr>
          <w:rFonts w:ascii="Times New Roman" w:eastAsia="Times New Roman" w:hAnsi="Times New Roman" w:cs="Times New Roman"/>
          <w:sz w:val="26"/>
          <w:szCs w:val="26"/>
          <w:lang w:val="ru-RU" w:eastAsia="ru-RU"/>
        </w:rPr>
        <w:t>типовую</w:t>
      </w:r>
      <w:r w:rsidR="0063258F" w:rsidRPr="0063258F">
        <w:rPr>
          <w:rFonts w:ascii="Times New Roman" w:eastAsia="Times New Roman" w:hAnsi="Times New Roman" w:cs="Times New Roman"/>
          <w:sz w:val="26"/>
          <w:szCs w:val="26"/>
          <w:lang w:val="ru-RU" w:eastAsia="ru-RU"/>
        </w:rPr>
        <w:t xml:space="preserve"> учетн</w:t>
      </w:r>
      <w:r w:rsidR="0063258F">
        <w:rPr>
          <w:rFonts w:ascii="Times New Roman" w:eastAsia="Times New Roman" w:hAnsi="Times New Roman" w:cs="Times New Roman"/>
          <w:sz w:val="26"/>
          <w:szCs w:val="26"/>
          <w:lang w:val="ru-RU" w:eastAsia="ru-RU"/>
        </w:rPr>
        <w:t>ую</w:t>
      </w:r>
      <w:r w:rsidR="0063258F" w:rsidRPr="0063258F">
        <w:rPr>
          <w:rFonts w:ascii="Times New Roman" w:eastAsia="Times New Roman" w:hAnsi="Times New Roman" w:cs="Times New Roman"/>
          <w:sz w:val="26"/>
          <w:szCs w:val="26"/>
          <w:lang w:val="ru-RU" w:eastAsia="ru-RU"/>
        </w:rPr>
        <w:t xml:space="preserve"> политик</w:t>
      </w:r>
      <w:r w:rsidR="0063258F">
        <w:rPr>
          <w:rFonts w:ascii="Times New Roman" w:eastAsia="Times New Roman" w:hAnsi="Times New Roman" w:cs="Times New Roman"/>
          <w:sz w:val="26"/>
          <w:szCs w:val="26"/>
          <w:lang w:val="ru-RU" w:eastAsia="ru-RU"/>
        </w:rPr>
        <w:t>у</w:t>
      </w:r>
      <w:r w:rsidR="0063258F" w:rsidRPr="0063258F">
        <w:rPr>
          <w:rFonts w:ascii="Times New Roman" w:eastAsia="Times New Roman" w:hAnsi="Times New Roman" w:cs="Times New Roman"/>
          <w:sz w:val="26"/>
          <w:szCs w:val="26"/>
          <w:lang w:val="ru-RU" w:eastAsia="ru-RU"/>
        </w:rPr>
        <w:t xml:space="preserve"> для целей бухгалтерского учета </w:t>
      </w:r>
      <w:r w:rsidRPr="000B45EE">
        <w:rPr>
          <w:rFonts w:ascii="Times New Roman" w:eastAsia="Times New Roman" w:hAnsi="Times New Roman" w:cs="Times New Roman"/>
          <w:sz w:val="26"/>
          <w:szCs w:val="26"/>
          <w:lang w:val="ru-RU" w:eastAsia="ru-RU"/>
        </w:rPr>
        <w:t xml:space="preserve">муниципального образовательного учреждения </w:t>
      </w:r>
      <w:r w:rsidR="0063258F">
        <w:rPr>
          <w:rFonts w:ascii="Times New Roman" w:eastAsia="Times New Roman" w:hAnsi="Times New Roman" w:cs="Times New Roman"/>
          <w:sz w:val="26"/>
          <w:szCs w:val="26"/>
          <w:lang w:val="ru-RU" w:eastAsia="ru-RU"/>
        </w:rPr>
        <w:t>(приложение).</w:t>
      </w:r>
    </w:p>
    <w:p w:rsidR="000B45EE" w:rsidRPr="000B45EE" w:rsidRDefault="000B45EE" w:rsidP="001A5853">
      <w:pPr>
        <w:numPr>
          <w:ilvl w:val="0"/>
          <w:numId w:val="47"/>
        </w:numPr>
        <w:tabs>
          <w:tab w:val="left" w:pos="1134"/>
        </w:tabs>
        <w:autoSpaceDE w:val="0"/>
        <w:autoSpaceDN w:val="0"/>
        <w:adjustRightInd w:val="0"/>
        <w:spacing w:before="0" w:beforeAutospacing="0" w:after="0" w:afterAutospacing="0"/>
        <w:ind w:left="0" w:firstLine="709"/>
        <w:jc w:val="both"/>
        <w:rPr>
          <w:rFonts w:ascii="Times New Roman" w:eastAsia="Times New Roman" w:hAnsi="Times New Roman" w:cs="Times New Roman"/>
          <w:sz w:val="26"/>
          <w:szCs w:val="26"/>
          <w:lang w:val="ru-RU" w:eastAsia="ru-RU"/>
        </w:rPr>
      </w:pPr>
      <w:proofErr w:type="gramStart"/>
      <w:r w:rsidRPr="000B45EE">
        <w:rPr>
          <w:rFonts w:ascii="Times New Roman" w:eastAsia="Calibri" w:hAnsi="Times New Roman" w:cs="Times New Roman"/>
          <w:sz w:val="26"/>
          <w:szCs w:val="26"/>
          <w:lang w:val="ru-RU"/>
        </w:rPr>
        <w:t>Контроль за</w:t>
      </w:r>
      <w:proofErr w:type="gramEnd"/>
      <w:r w:rsidRPr="000B45EE">
        <w:rPr>
          <w:rFonts w:ascii="Times New Roman" w:eastAsia="Calibri" w:hAnsi="Times New Roman" w:cs="Times New Roman"/>
          <w:sz w:val="26"/>
          <w:szCs w:val="26"/>
          <w:lang w:val="ru-RU"/>
        </w:rPr>
        <w:t xml:space="preserve"> исполнением приказа </w:t>
      </w:r>
      <w:r w:rsidR="001A5853">
        <w:rPr>
          <w:rFonts w:ascii="Times New Roman" w:eastAsia="Calibri" w:hAnsi="Times New Roman" w:cs="Times New Roman"/>
          <w:sz w:val="26"/>
          <w:szCs w:val="26"/>
          <w:lang w:val="ru-RU"/>
        </w:rPr>
        <w:t>оставляю за собой.</w:t>
      </w:r>
    </w:p>
    <w:p w:rsidR="000B45EE" w:rsidRPr="000B45EE" w:rsidRDefault="000B45EE" w:rsidP="000B45EE">
      <w:pPr>
        <w:tabs>
          <w:tab w:val="left" w:pos="0"/>
        </w:tabs>
        <w:autoSpaceDE w:val="0"/>
        <w:autoSpaceDN w:val="0"/>
        <w:adjustRightInd w:val="0"/>
        <w:spacing w:before="0" w:beforeAutospacing="0" w:after="0" w:afterAutospacing="0"/>
        <w:ind w:left="709"/>
        <w:jc w:val="both"/>
        <w:rPr>
          <w:rFonts w:ascii="Times New Roman" w:eastAsia="Times New Roman" w:hAnsi="Times New Roman" w:cs="Times New Roman"/>
          <w:sz w:val="26"/>
          <w:szCs w:val="26"/>
          <w:lang w:val="ru-RU" w:eastAsia="ru-RU"/>
        </w:rPr>
      </w:pPr>
    </w:p>
    <w:p w:rsidR="000B45EE" w:rsidRPr="000B45EE" w:rsidRDefault="000B45EE" w:rsidP="000B45EE">
      <w:pPr>
        <w:tabs>
          <w:tab w:val="left" w:pos="0"/>
        </w:tabs>
        <w:autoSpaceDE w:val="0"/>
        <w:autoSpaceDN w:val="0"/>
        <w:adjustRightInd w:val="0"/>
        <w:spacing w:before="0" w:beforeAutospacing="0" w:after="0" w:afterAutospacing="0"/>
        <w:ind w:left="709"/>
        <w:jc w:val="both"/>
        <w:rPr>
          <w:rFonts w:ascii="Times New Roman" w:eastAsia="Times New Roman" w:hAnsi="Times New Roman" w:cs="Times New Roman"/>
          <w:sz w:val="26"/>
          <w:szCs w:val="26"/>
          <w:lang w:val="ru-RU" w:eastAsia="ru-RU"/>
        </w:rPr>
      </w:pPr>
    </w:p>
    <w:p w:rsidR="000B45EE" w:rsidRPr="000B45EE" w:rsidRDefault="000B45EE" w:rsidP="000B45EE">
      <w:pPr>
        <w:tabs>
          <w:tab w:val="left" w:pos="0"/>
        </w:tabs>
        <w:autoSpaceDE w:val="0"/>
        <w:autoSpaceDN w:val="0"/>
        <w:adjustRightInd w:val="0"/>
        <w:spacing w:before="0" w:beforeAutospacing="0" w:after="0" w:afterAutospacing="0"/>
        <w:ind w:left="709"/>
        <w:jc w:val="both"/>
        <w:rPr>
          <w:rFonts w:ascii="Times New Roman" w:eastAsia="Times New Roman" w:hAnsi="Times New Roman" w:cs="Times New Roman"/>
          <w:sz w:val="26"/>
          <w:szCs w:val="26"/>
          <w:lang w:val="ru-RU" w:eastAsia="ru-RU"/>
        </w:rPr>
      </w:pPr>
    </w:p>
    <w:p w:rsidR="004A12AB" w:rsidRDefault="000B45EE" w:rsidP="004A12AB">
      <w:pPr>
        <w:keepNext/>
        <w:spacing w:before="0" w:beforeAutospacing="0" w:after="0" w:afterAutospacing="0"/>
        <w:outlineLvl w:val="1"/>
        <w:rPr>
          <w:rFonts w:ascii="Times New Roman" w:eastAsia="Times New Roman" w:hAnsi="Times New Roman" w:cs="Times New Roman"/>
          <w:sz w:val="26"/>
          <w:szCs w:val="20"/>
          <w:lang w:val="ru-RU" w:eastAsia="ru-RU"/>
        </w:rPr>
      </w:pPr>
      <w:r w:rsidRPr="000B45EE">
        <w:rPr>
          <w:rFonts w:ascii="Times New Roman" w:eastAsia="Times New Roman" w:hAnsi="Times New Roman" w:cs="Times New Roman"/>
          <w:sz w:val="26"/>
          <w:szCs w:val="20"/>
          <w:lang w:val="ru-RU" w:eastAsia="ru-RU"/>
        </w:rPr>
        <w:t>Заместитель директора –</w:t>
      </w:r>
    </w:p>
    <w:p w:rsidR="000B45EE" w:rsidRPr="004A12AB" w:rsidRDefault="000B45EE" w:rsidP="004A12AB">
      <w:pPr>
        <w:keepNext/>
        <w:spacing w:before="0" w:beforeAutospacing="0" w:after="0" w:afterAutospacing="0"/>
        <w:outlineLvl w:val="1"/>
        <w:rPr>
          <w:rFonts w:ascii="Times New Roman" w:eastAsia="Times New Roman" w:hAnsi="Times New Roman" w:cs="Times New Roman"/>
          <w:sz w:val="26"/>
          <w:szCs w:val="20"/>
          <w:lang w:val="ru-RU" w:eastAsia="ru-RU"/>
        </w:rPr>
      </w:pPr>
      <w:r w:rsidRPr="000B45EE">
        <w:rPr>
          <w:rFonts w:ascii="Times New Roman" w:eastAsia="Times New Roman" w:hAnsi="Times New Roman" w:cs="Times New Roman"/>
          <w:sz w:val="26"/>
          <w:szCs w:val="20"/>
          <w:lang w:val="ru-RU" w:eastAsia="ru-RU"/>
        </w:rPr>
        <w:t>начальник управления</w:t>
      </w:r>
      <w:r w:rsidR="004A12AB">
        <w:rPr>
          <w:rFonts w:ascii="Times New Roman" w:eastAsia="Times New Roman" w:hAnsi="Times New Roman" w:cs="Times New Roman"/>
          <w:sz w:val="26"/>
          <w:szCs w:val="20"/>
          <w:lang w:val="ru-RU" w:eastAsia="ru-RU"/>
        </w:rPr>
        <w:t xml:space="preserve"> </w:t>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4A12AB">
        <w:rPr>
          <w:rFonts w:ascii="Times New Roman" w:eastAsia="Times New Roman" w:hAnsi="Times New Roman" w:cs="Times New Roman"/>
          <w:sz w:val="26"/>
          <w:szCs w:val="20"/>
          <w:lang w:val="ru-RU" w:eastAsia="ru-RU"/>
        </w:rPr>
        <w:tab/>
      </w:r>
      <w:r w:rsidR="001A5853">
        <w:rPr>
          <w:rFonts w:ascii="Times New Roman" w:eastAsia="Times New Roman" w:hAnsi="Times New Roman" w:cs="Times New Roman"/>
          <w:sz w:val="26"/>
          <w:szCs w:val="20"/>
          <w:lang w:val="ru-RU" w:eastAsia="ru-RU"/>
        </w:rPr>
        <w:t xml:space="preserve">           </w:t>
      </w:r>
      <w:proofErr w:type="spellStart"/>
      <w:r w:rsidRPr="000B45EE">
        <w:rPr>
          <w:rFonts w:ascii="Times New Roman" w:eastAsia="Times New Roman" w:hAnsi="Times New Roman" w:cs="Times New Roman"/>
          <w:sz w:val="26"/>
          <w:szCs w:val="20"/>
          <w:lang w:val="ru-RU" w:eastAsia="ru-RU"/>
        </w:rPr>
        <w:t>А.Г.Гуськов</w:t>
      </w:r>
      <w:proofErr w:type="spellEnd"/>
      <w:r w:rsidRPr="000B45EE">
        <w:rPr>
          <w:rFonts w:ascii="Times New Roman" w:eastAsia="Times New Roman" w:hAnsi="Times New Roman" w:cs="Times New Roman"/>
          <w:sz w:val="26"/>
          <w:szCs w:val="20"/>
          <w:lang w:val="ru-RU" w:eastAsia="ru-RU"/>
        </w:rPr>
        <w:t xml:space="preserve"> </w:t>
      </w:r>
    </w:p>
    <w:p w:rsidR="00EA4CA8" w:rsidRPr="00C4508E" w:rsidRDefault="00EA4CA8" w:rsidP="00390E9D">
      <w:pPr>
        <w:spacing w:before="0" w:beforeAutospacing="0" w:after="0" w:afterAutospacing="0"/>
        <w:ind w:firstLine="851"/>
        <w:jc w:val="both"/>
        <w:rPr>
          <w:rFonts w:hAnsi="Times New Roman" w:cs="Times New Roman"/>
          <w:color w:val="000000"/>
          <w:sz w:val="24"/>
          <w:szCs w:val="24"/>
          <w:lang w:val="ru-RU"/>
        </w:rPr>
      </w:pPr>
    </w:p>
    <w:p w:rsidR="007E1C67" w:rsidRDefault="007E1C67" w:rsidP="00390E9D">
      <w:pPr>
        <w:spacing w:before="0" w:beforeAutospacing="0" w:after="0" w:afterAutospacing="0"/>
        <w:jc w:val="both"/>
        <w:rPr>
          <w:rFonts w:hAnsi="Times New Roman" w:cs="Times New Roman"/>
          <w:color w:val="000000"/>
          <w:sz w:val="24"/>
          <w:szCs w:val="24"/>
          <w:lang w:val="ru-RU"/>
        </w:rPr>
      </w:pPr>
    </w:p>
    <w:p w:rsidR="00051C60" w:rsidRPr="00C4508E" w:rsidRDefault="00051C60" w:rsidP="00390E9D">
      <w:pPr>
        <w:spacing w:before="0" w:beforeAutospacing="0" w:after="0" w:afterAutospacing="0"/>
        <w:jc w:val="both"/>
        <w:rPr>
          <w:rFonts w:hAnsi="Times New Roman" w:cs="Times New Roman"/>
          <w:color w:val="000000"/>
          <w:sz w:val="24"/>
          <w:szCs w:val="24"/>
          <w:lang w:val="ru-RU"/>
        </w:rPr>
      </w:pPr>
    </w:p>
    <w:p w:rsidR="007C7F53" w:rsidRDefault="007C7F53" w:rsidP="00390E9D">
      <w:pPr>
        <w:spacing w:before="0" w:beforeAutospacing="0" w:after="0" w:afterAutospacing="0"/>
        <w:rPr>
          <w:rFonts w:hAnsi="Times New Roman" w:cs="Times New Roman"/>
          <w:sz w:val="24"/>
          <w:szCs w:val="24"/>
          <w:lang w:val="ru-RU"/>
        </w:rPr>
      </w:pPr>
    </w:p>
    <w:p w:rsidR="008B6017" w:rsidRDefault="008B6017" w:rsidP="00390E9D">
      <w:pPr>
        <w:spacing w:before="0" w:beforeAutospacing="0" w:after="0" w:afterAutospacing="0"/>
        <w:rPr>
          <w:rFonts w:hAnsi="Times New Roman" w:cs="Times New Roman"/>
          <w:color w:val="000000"/>
          <w:sz w:val="24"/>
          <w:szCs w:val="24"/>
          <w:lang w:val="ru-RU"/>
        </w:rPr>
      </w:pPr>
    </w:p>
    <w:p w:rsidR="008B6017" w:rsidRDefault="008B6017" w:rsidP="00390E9D">
      <w:pPr>
        <w:spacing w:before="0" w:beforeAutospacing="0" w:after="0" w:afterAutospacing="0"/>
        <w:rPr>
          <w:rFonts w:hAnsi="Times New Roman" w:cs="Times New Roman"/>
          <w:color w:val="000000"/>
          <w:sz w:val="24"/>
          <w:szCs w:val="24"/>
          <w:lang w:val="ru-RU"/>
        </w:rPr>
      </w:pPr>
    </w:p>
    <w:p w:rsidR="007E1C67" w:rsidRPr="007C7F53" w:rsidRDefault="007C7F53" w:rsidP="00390E9D">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br w:type="textWrapping" w:clear="all"/>
      </w:r>
    </w:p>
    <w:p w:rsidR="001A5853" w:rsidRDefault="001A5853" w:rsidP="00390E9D">
      <w:pPr>
        <w:spacing w:before="0" w:beforeAutospacing="0" w:after="0" w:afterAutospacing="0"/>
        <w:rPr>
          <w:rFonts w:hAnsi="Times New Roman" w:cs="Times New Roman"/>
          <w:color w:val="000000"/>
          <w:sz w:val="24"/>
          <w:szCs w:val="24"/>
          <w:lang w:val="ru-RU"/>
        </w:rPr>
        <w:sectPr w:rsidR="001A5853" w:rsidSect="001A5853">
          <w:pgSz w:w="11907" w:h="16839" w:code="9"/>
          <w:pgMar w:top="1134" w:right="567" w:bottom="1134" w:left="1134" w:header="567" w:footer="0" w:gutter="0"/>
          <w:cols w:space="720"/>
        </w:sectPr>
      </w:pPr>
    </w:p>
    <w:p w:rsidR="001A5853" w:rsidRDefault="001A5853" w:rsidP="001A5853">
      <w:pPr>
        <w:spacing w:before="0" w:beforeAutospacing="0" w:after="0" w:afterAutospacing="0"/>
        <w:ind w:left="5103"/>
        <w:rPr>
          <w:sz w:val="26"/>
          <w:lang w:val="ru-RU"/>
        </w:rPr>
      </w:pPr>
      <w:r w:rsidRPr="001A5853">
        <w:rPr>
          <w:sz w:val="26"/>
          <w:lang w:val="ru-RU"/>
        </w:rPr>
        <w:lastRenderedPageBreak/>
        <w:t xml:space="preserve">Приложение </w:t>
      </w:r>
    </w:p>
    <w:p w:rsidR="001A5853" w:rsidRPr="001A5853" w:rsidRDefault="001A5853" w:rsidP="001A5853">
      <w:pPr>
        <w:spacing w:before="0" w:beforeAutospacing="0" w:after="0" w:afterAutospacing="0"/>
        <w:ind w:left="5103"/>
        <w:rPr>
          <w:sz w:val="26"/>
          <w:lang w:val="ru-RU"/>
        </w:rPr>
      </w:pPr>
    </w:p>
    <w:p w:rsidR="001A5853" w:rsidRPr="001A5853" w:rsidRDefault="001A5853" w:rsidP="001A5853">
      <w:pPr>
        <w:spacing w:before="0" w:beforeAutospacing="0" w:after="0" w:afterAutospacing="0"/>
        <w:ind w:left="5103"/>
        <w:rPr>
          <w:sz w:val="26"/>
          <w:lang w:val="ru-RU"/>
        </w:rPr>
      </w:pPr>
      <w:r w:rsidRPr="001A5853">
        <w:rPr>
          <w:sz w:val="26"/>
          <w:lang w:val="ru-RU"/>
        </w:rPr>
        <w:t>УТВЕРЖДЕН</w:t>
      </w:r>
      <w:r>
        <w:rPr>
          <w:sz w:val="26"/>
          <w:lang w:val="ru-RU"/>
        </w:rPr>
        <w:t>А</w:t>
      </w:r>
    </w:p>
    <w:p w:rsidR="001A5853" w:rsidRPr="001A5853" w:rsidRDefault="001A5853" w:rsidP="001A5853">
      <w:pPr>
        <w:spacing w:before="0" w:beforeAutospacing="0" w:after="0" w:afterAutospacing="0"/>
        <w:ind w:left="5103"/>
        <w:rPr>
          <w:sz w:val="26"/>
          <w:lang w:val="ru-RU"/>
        </w:rPr>
      </w:pPr>
      <w:r w:rsidRPr="001A5853">
        <w:rPr>
          <w:sz w:val="26"/>
          <w:lang w:val="ru-RU"/>
        </w:rPr>
        <w:t xml:space="preserve">приказом </w:t>
      </w:r>
      <w:proofErr w:type="gramStart"/>
      <w:r w:rsidRPr="001A5853">
        <w:rPr>
          <w:sz w:val="26"/>
          <w:lang w:val="ru-RU"/>
        </w:rPr>
        <w:t>департамента образования мэрии города Ярославля</w:t>
      </w:r>
      <w:proofErr w:type="gramEnd"/>
      <w:r w:rsidRPr="001A5853">
        <w:rPr>
          <w:sz w:val="26"/>
          <w:lang w:val="ru-RU"/>
        </w:rPr>
        <w:t xml:space="preserve"> от</w:t>
      </w:r>
      <w:r w:rsidR="00DD4177" w:rsidRPr="00DD4177">
        <w:rPr>
          <w:sz w:val="26"/>
          <w:lang w:val="ru-RU"/>
        </w:rPr>
        <w:t xml:space="preserve"> 20</w:t>
      </w:r>
      <w:r w:rsidR="00DD4177">
        <w:rPr>
          <w:sz w:val="26"/>
          <w:lang w:val="ru-RU"/>
        </w:rPr>
        <w:t xml:space="preserve">.10.2025 </w:t>
      </w:r>
      <w:r w:rsidRPr="001A5853">
        <w:rPr>
          <w:sz w:val="26"/>
          <w:lang w:val="ru-RU"/>
        </w:rPr>
        <w:t>№ 01-05</w:t>
      </w:r>
      <w:r>
        <w:rPr>
          <w:sz w:val="26"/>
          <w:lang w:val="ru-RU"/>
        </w:rPr>
        <w:t>/</w:t>
      </w:r>
      <w:r w:rsidR="00DD4177">
        <w:rPr>
          <w:sz w:val="26"/>
          <w:lang w:val="ru-RU"/>
        </w:rPr>
        <w:t>896</w:t>
      </w:r>
    </w:p>
    <w:p w:rsidR="007E1C67" w:rsidRDefault="007E1C67" w:rsidP="00390E9D">
      <w:pPr>
        <w:spacing w:before="0" w:beforeAutospacing="0" w:after="0" w:afterAutospacing="0"/>
        <w:rPr>
          <w:rFonts w:hAnsi="Times New Roman" w:cs="Times New Roman"/>
          <w:color w:val="000000"/>
          <w:sz w:val="24"/>
          <w:szCs w:val="24"/>
          <w:lang w:val="ru-RU"/>
        </w:rPr>
      </w:pPr>
    </w:p>
    <w:p w:rsidR="001A5853" w:rsidRDefault="001A5853" w:rsidP="00390E9D">
      <w:pPr>
        <w:spacing w:before="0" w:beforeAutospacing="0" w:after="0" w:afterAutospacing="0"/>
        <w:rPr>
          <w:rFonts w:hAnsi="Times New Roman" w:cs="Times New Roman"/>
          <w:color w:val="000000"/>
          <w:sz w:val="24"/>
          <w:szCs w:val="24"/>
          <w:lang w:val="ru-RU"/>
        </w:rPr>
      </w:pPr>
    </w:p>
    <w:p w:rsidR="001A5853" w:rsidRDefault="001A5853" w:rsidP="00390E9D">
      <w:pPr>
        <w:spacing w:before="0" w:beforeAutospacing="0" w:after="0" w:afterAutospacing="0"/>
        <w:rPr>
          <w:rFonts w:hAnsi="Times New Roman" w:cs="Times New Roman"/>
          <w:color w:val="000000"/>
          <w:sz w:val="24"/>
          <w:szCs w:val="24"/>
          <w:lang w:val="ru-RU"/>
        </w:rPr>
      </w:pPr>
    </w:p>
    <w:p w:rsidR="001A5853" w:rsidRPr="00CE0DC5" w:rsidRDefault="001A5853" w:rsidP="00390E9D">
      <w:pPr>
        <w:spacing w:before="0" w:beforeAutospacing="0" w:after="0" w:afterAutospacing="0"/>
        <w:rPr>
          <w:rFonts w:hAnsi="Times New Roman" w:cs="Times New Roman"/>
          <w:color w:val="000000"/>
          <w:sz w:val="24"/>
          <w:szCs w:val="24"/>
          <w:lang w:val="ru-RU"/>
        </w:rPr>
      </w:pPr>
    </w:p>
    <w:p w:rsidR="00B01165" w:rsidRDefault="00B01165" w:rsidP="00390E9D">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t xml:space="preserve">ТИПОВАЯ </w:t>
      </w:r>
    </w:p>
    <w:p w:rsidR="00715080" w:rsidRPr="00AB543D" w:rsidRDefault="00715080" w:rsidP="00390E9D">
      <w:pPr>
        <w:spacing w:before="0" w:beforeAutospacing="0" w:after="0" w:afterAutospacing="0"/>
        <w:jc w:val="center"/>
        <w:rPr>
          <w:rFonts w:hAnsi="Times New Roman" w:cs="Times New Roman"/>
          <w:b/>
          <w:bCs/>
          <w:color w:val="000000"/>
          <w:sz w:val="28"/>
          <w:szCs w:val="28"/>
          <w:lang w:val="ru-RU"/>
        </w:rPr>
      </w:pPr>
      <w:r w:rsidRPr="00AB543D">
        <w:rPr>
          <w:rFonts w:hAnsi="Times New Roman" w:cs="Times New Roman"/>
          <w:b/>
          <w:bCs/>
          <w:color w:val="000000"/>
          <w:sz w:val="28"/>
          <w:szCs w:val="28"/>
          <w:lang w:val="ru-RU"/>
        </w:rPr>
        <w:t xml:space="preserve">УЧЕТНАЯ ПОЛИТИКА </w:t>
      </w:r>
    </w:p>
    <w:p w:rsidR="007E1C67" w:rsidRPr="00AB543D" w:rsidRDefault="00715080" w:rsidP="00390E9D">
      <w:pPr>
        <w:spacing w:before="0" w:beforeAutospacing="0" w:after="0" w:afterAutospacing="0"/>
        <w:jc w:val="center"/>
        <w:rPr>
          <w:rFonts w:hAnsi="Times New Roman" w:cs="Times New Roman"/>
          <w:color w:val="000000"/>
          <w:sz w:val="28"/>
          <w:szCs w:val="28"/>
          <w:lang w:val="ru-RU"/>
        </w:rPr>
      </w:pPr>
      <w:r w:rsidRPr="00AB543D">
        <w:rPr>
          <w:rFonts w:hAnsi="Times New Roman" w:cs="Times New Roman"/>
          <w:b/>
          <w:bCs/>
          <w:color w:val="000000"/>
          <w:sz w:val="28"/>
          <w:szCs w:val="28"/>
          <w:lang w:val="ru-RU"/>
        </w:rPr>
        <w:t>ДЛЯ ЦЕЛЕЙ БУХГАЛТЕРСКОГО УЧЕТА.</w:t>
      </w:r>
    </w:p>
    <w:p w:rsidR="007E1C67" w:rsidRPr="00C4508E" w:rsidRDefault="007E1C67" w:rsidP="00390E9D">
      <w:pPr>
        <w:spacing w:before="0" w:beforeAutospacing="0" w:after="0" w:afterAutospacing="0"/>
        <w:jc w:val="center"/>
        <w:rPr>
          <w:rFonts w:hAnsi="Times New Roman" w:cs="Times New Roman"/>
          <w:color w:val="000000"/>
          <w:sz w:val="24"/>
          <w:szCs w:val="24"/>
          <w:lang w:val="ru-RU"/>
        </w:rPr>
      </w:pPr>
    </w:p>
    <w:p w:rsidR="007E1C67" w:rsidRPr="00D74619" w:rsidRDefault="00D03D34" w:rsidP="001A5853">
      <w:pPr>
        <w:tabs>
          <w:tab w:val="left" w:pos="1134"/>
        </w:tabs>
        <w:spacing w:before="0" w:beforeAutospacing="0" w:after="0" w:afterAutospacing="0"/>
        <w:ind w:firstLine="709"/>
        <w:rPr>
          <w:rFonts w:hAnsi="Times New Roman" w:cs="Times New Roman"/>
          <w:color w:val="000000"/>
          <w:sz w:val="26"/>
          <w:szCs w:val="26"/>
          <w:lang w:val="ru-RU"/>
        </w:rPr>
      </w:pPr>
      <w:r w:rsidRPr="00D74619">
        <w:rPr>
          <w:rFonts w:hAnsi="Times New Roman" w:cs="Times New Roman"/>
          <w:color w:val="000000"/>
          <w:sz w:val="26"/>
          <w:szCs w:val="26"/>
          <w:lang w:val="ru-RU"/>
        </w:rPr>
        <w:t>Учетная</w:t>
      </w:r>
      <w:r w:rsidR="006D0F2F" w:rsidRPr="00D74619">
        <w:rPr>
          <w:rFonts w:hAnsi="Times New Roman" w:cs="Times New Roman"/>
          <w:color w:val="000000"/>
          <w:sz w:val="26"/>
          <w:szCs w:val="26"/>
          <w:lang w:val="ru-RU"/>
        </w:rPr>
        <w:t xml:space="preserve"> </w:t>
      </w:r>
      <w:r w:rsidRPr="00D74619">
        <w:rPr>
          <w:rFonts w:hAnsi="Times New Roman" w:cs="Times New Roman"/>
          <w:color w:val="000000"/>
          <w:sz w:val="26"/>
          <w:szCs w:val="26"/>
          <w:lang w:val="ru-RU"/>
        </w:rPr>
        <w:t xml:space="preserve">политика </w:t>
      </w:r>
      <w:r w:rsidR="000A3D4A">
        <w:rPr>
          <w:rFonts w:hAnsi="Times New Roman" w:cs="Times New Roman"/>
          <w:color w:val="000000"/>
          <w:sz w:val="26"/>
          <w:szCs w:val="26"/>
          <w:lang w:val="ru-RU"/>
        </w:rPr>
        <w:t>муниципального образовательного учреждения</w:t>
      </w:r>
      <w:r w:rsidR="000A3D4A" w:rsidRPr="00D74619">
        <w:rPr>
          <w:rFonts w:hAnsi="Times New Roman" w:cs="Times New Roman"/>
          <w:color w:val="000000"/>
          <w:sz w:val="26"/>
          <w:szCs w:val="26"/>
          <w:lang w:val="ru-RU"/>
        </w:rPr>
        <w:t xml:space="preserve"> </w:t>
      </w:r>
      <w:r w:rsidR="00C4508E" w:rsidRPr="00D74619">
        <w:rPr>
          <w:rFonts w:hAnsi="Times New Roman" w:cs="Times New Roman"/>
          <w:color w:val="000000"/>
          <w:sz w:val="26"/>
          <w:szCs w:val="26"/>
          <w:lang w:val="ru-RU"/>
        </w:rPr>
        <w:t>______</w:t>
      </w:r>
      <w:r w:rsidR="001A5853">
        <w:rPr>
          <w:rFonts w:hAnsi="Times New Roman" w:cs="Times New Roman"/>
          <w:color w:val="000000"/>
          <w:sz w:val="26"/>
          <w:szCs w:val="26"/>
          <w:lang w:val="ru-RU"/>
        </w:rPr>
        <w:t>________</w:t>
      </w:r>
      <w:r w:rsidR="000A3D4A">
        <w:rPr>
          <w:rFonts w:hAnsi="Times New Roman" w:cs="Times New Roman"/>
          <w:color w:val="000000"/>
          <w:sz w:val="26"/>
          <w:szCs w:val="26"/>
          <w:lang w:val="ru-RU"/>
        </w:rPr>
        <w:t>_</w:t>
      </w:r>
      <w:r w:rsidRPr="00D74619">
        <w:rPr>
          <w:rFonts w:hAnsi="Times New Roman" w:cs="Times New Roman"/>
          <w:color w:val="000000"/>
          <w:sz w:val="26"/>
          <w:szCs w:val="26"/>
          <w:lang w:val="ru-RU"/>
        </w:rPr>
        <w:t xml:space="preserve"> </w:t>
      </w:r>
      <w:r w:rsidR="001A5853">
        <w:rPr>
          <w:rFonts w:hAnsi="Times New Roman" w:cs="Times New Roman"/>
          <w:color w:val="000000"/>
          <w:sz w:val="26"/>
          <w:szCs w:val="26"/>
          <w:lang w:val="ru-RU"/>
        </w:rPr>
        <w:t xml:space="preserve"> </w:t>
      </w:r>
      <w:r w:rsidRPr="00D74619">
        <w:rPr>
          <w:rFonts w:hAnsi="Times New Roman" w:cs="Times New Roman"/>
          <w:color w:val="000000"/>
          <w:sz w:val="26"/>
          <w:szCs w:val="26"/>
          <w:lang w:val="ru-RU"/>
        </w:rPr>
        <w:t>(далее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учреждение) разработана в</w:t>
      </w:r>
      <w:r w:rsidRPr="00D74619">
        <w:rPr>
          <w:rFonts w:hAnsi="Times New Roman" w:cs="Times New Roman"/>
          <w:color w:val="000000"/>
          <w:sz w:val="26"/>
          <w:szCs w:val="26"/>
        </w:rPr>
        <w:t> </w:t>
      </w:r>
      <w:r w:rsidRPr="00D74619">
        <w:rPr>
          <w:rFonts w:hAnsi="Times New Roman" w:cs="Times New Roman"/>
          <w:color w:val="000000"/>
          <w:sz w:val="26"/>
          <w:szCs w:val="26"/>
          <w:lang w:val="ru-RU"/>
        </w:rPr>
        <w:t>соответствии:</w:t>
      </w:r>
    </w:p>
    <w:p w:rsidR="007E1C67" w:rsidRPr="00D74619" w:rsidRDefault="00D03D34" w:rsidP="001A5853">
      <w:pPr>
        <w:numPr>
          <w:ilvl w:val="0"/>
          <w:numId w:val="1"/>
        </w:numPr>
        <w:tabs>
          <w:tab w:val="left" w:pos="1134"/>
        </w:tabs>
        <w:spacing w:before="0" w:beforeAutospacing="0" w:after="0" w:afterAutospacing="0"/>
        <w:ind w:left="0" w:right="180" w:firstLine="709"/>
        <w:contextualSpacing/>
        <w:jc w:val="both"/>
        <w:rPr>
          <w:rFonts w:hAnsi="Times New Roman" w:cs="Times New Roman"/>
          <w:color w:val="000000"/>
          <w:sz w:val="26"/>
          <w:szCs w:val="26"/>
        </w:rPr>
      </w:pPr>
      <w:r w:rsidRPr="00D74619">
        <w:rPr>
          <w:rFonts w:hAnsi="Times New Roman" w:cs="Times New Roman"/>
          <w:color w:val="000000"/>
          <w:sz w:val="26"/>
          <w:szCs w:val="26"/>
          <w:lang w:val="ru-RU"/>
        </w:rPr>
        <w:t>с приказом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01.12.2010 №</w:t>
      </w:r>
      <w:r w:rsidRPr="00D74619">
        <w:rPr>
          <w:rFonts w:hAnsi="Times New Roman" w:cs="Times New Roman"/>
          <w:color w:val="000000"/>
          <w:sz w:val="26"/>
          <w:szCs w:val="26"/>
        </w:rPr>
        <w:t> </w:t>
      </w:r>
      <w:r w:rsidRPr="00D74619">
        <w:rPr>
          <w:rFonts w:hAnsi="Times New Roman" w:cs="Times New Roman"/>
          <w:color w:val="000000"/>
          <w:sz w:val="26"/>
          <w:szCs w:val="26"/>
          <w:lang w:val="ru-RU"/>
        </w:rPr>
        <w:t>157н «Об</w:t>
      </w:r>
      <w:r w:rsidRPr="00D74619">
        <w:rPr>
          <w:rFonts w:hAnsi="Times New Roman" w:cs="Times New Roman"/>
          <w:color w:val="000000"/>
          <w:sz w:val="26"/>
          <w:szCs w:val="26"/>
        </w:rPr>
        <w:t> </w:t>
      </w:r>
      <w:r w:rsidRPr="00D74619">
        <w:rPr>
          <w:rFonts w:hAnsi="Times New Roman" w:cs="Times New Roman"/>
          <w:color w:val="000000"/>
          <w:sz w:val="26"/>
          <w:szCs w:val="26"/>
          <w:lang w:val="ru-RU"/>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w:t>
      </w:r>
      <w:r w:rsidRPr="00D74619">
        <w:rPr>
          <w:rFonts w:hAnsi="Times New Roman" w:cs="Times New Roman"/>
          <w:color w:val="000000"/>
          <w:sz w:val="26"/>
          <w:szCs w:val="26"/>
        </w:rPr>
        <w:t> </w:t>
      </w:r>
      <w:r w:rsidRPr="00D74619">
        <w:rPr>
          <w:rFonts w:hAnsi="Times New Roman" w:cs="Times New Roman"/>
          <w:color w:val="000000"/>
          <w:sz w:val="26"/>
          <w:szCs w:val="26"/>
          <w:lang w:val="ru-RU"/>
        </w:rPr>
        <w:t>Инструкции по</w:t>
      </w:r>
      <w:r w:rsidRPr="00D74619">
        <w:rPr>
          <w:rFonts w:hAnsi="Times New Roman" w:cs="Times New Roman"/>
          <w:color w:val="000000"/>
          <w:sz w:val="26"/>
          <w:szCs w:val="26"/>
        </w:rPr>
        <w:t> </w:t>
      </w:r>
      <w:r w:rsidRPr="00D74619">
        <w:rPr>
          <w:rFonts w:hAnsi="Times New Roman" w:cs="Times New Roman"/>
          <w:color w:val="000000"/>
          <w:sz w:val="26"/>
          <w:szCs w:val="26"/>
          <w:lang w:val="ru-RU"/>
        </w:rPr>
        <w:t xml:space="preserve">его применению» </w:t>
      </w:r>
      <w:r w:rsidRPr="00D74619">
        <w:rPr>
          <w:rFonts w:hAnsi="Times New Roman" w:cs="Times New Roman"/>
          <w:color w:val="000000"/>
          <w:sz w:val="26"/>
          <w:szCs w:val="26"/>
        </w:rPr>
        <w:t>(</w:t>
      </w:r>
      <w:proofErr w:type="spellStart"/>
      <w:r w:rsidRPr="00D74619">
        <w:rPr>
          <w:rFonts w:hAnsi="Times New Roman" w:cs="Times New Roman"/>
          <w:color w:val="000000"/>
          <w:sz w:val="26"/>
          <w:szCs w:val="26"/>
        </w:rPr>
        <w:t>далее</w:t>
      </w:r>
      <w:proofErr w:type="spellEnd"/>
      <w:r w:rsidRPr="00D74619">
        <w:rPr>
          <w:rFonts w:hAnsi="Times New Roman" w:cs="Times New Roman"/>
          <w:color w:val="000000"/>
          <w:sz w:val="26"/>
          <w:szCs w:val="26"/>
        </w:rPr>
        <w:t xml:space="preserve"> — </w:t>
      </w:r>
      <w:proofErr w:type="spellStart"/>
      <w:r w:rsidRPr="00D74619">
        <w:rPr>
          <w:rFonts w:hAnsi="Times New Roman" w:cs="Times New Roman"/>
          <w:color w:val="000000"/>
          <w:sz w:val="26"/>
          <w:szCs w:val="26"/>
        </w:rPr>
        <w:t>Инструкция</w:t>
      </w:r>
      <w:proofErr w:type="spellEnd"/>
      <w:r w:rsidRPr="00D74619">
        <w:rPr>
          <w:rFonts w:hAnsi="Times New Roman" w:cs="Times New Roman"/>
          <w:color w:val="000000"/>
          <w:sz w:val="26"/>
          <w:szCs w:val="26"/>
        </w:rPr>
        <w:t xml:space="preserve"> к </w:t>
      </w:r>
      <w:proofErr w:type="spellStart"/>
      <w:r w:rsidRPr="00D74619">
        <w:rPr>
          <w:rFonts w:hAnsi="Times New Roman" w:cs="Times New Roman"/>
          <w:color w:val="000000"/>
          <w:sz w:val="26"/>
          <w:szCs w:val="26"/>
        </w:rPr>
        <w:t>Единому</w:t>
      </w:r>
      <w:proofErr w:type="spellEnd"/>
      <w:r w:rsidRPr="00D74619">
        <w:rPr>
          <w:rFonts w:hAnsi="Times New Roman" w:cs="Times New Roman"/>
          <w:color w:val="000000"/>
          <w:sz w:val="26"/>
          <w:szCs w:val="26"/>
        </w:rPr>
        <w:t xml:space="preserve"> </w:t>
      </w:r>
      <w:proofErr w:type="spellStart"/>
      <w:r w:rsidRPr="00D74619">
        <w:rPr>
          <w:rFonts w:hAnsi="Times New Roman" w:cs="Times New Roman"/>
          <w:color w:val="000000"/>
          <w:sz w:val="26"/>
          <w:szCs w:val="26"/>
        </w:rPr>
        <w:t>плану</w:t>
      </w:r>
      <w:proofErr w:type="spellEnd"/>
      <w:r w:rsidRPr="00D74619">
        <w:rPr>
          <w:rFonts w:hAnsi="Times New Roman" w:cs="Times New Roman"/>
          <w:color w:val="000000"/>
          <w:sz w:val="26"/>
          <w:szCs w:val="26"/>
        </w:rPr>
        <w:t xml:space="preserve"> </w:t>
      </w:r>
      <w:proofErr w:type="spellStart"/>
      <w:r w:rsidRPr="00D74619">
        <w:rPr>
          <w:rFonts w:hAnsi="Times New Roman" w:cs="Times New Roman"/>
          <w:color w:val="000000"/>
          <w:sz w:val="26"/>
          <w:szCs w:val="26"/>
        </w:rPr>
        <w:t>счетов</w:t>
      </w:r>
      <w:proofErr w:type="spellEnd"/>
      <w:r w:rsidRPr="00D74619">
        <w:rPr>
          <w:rFonts w:hAnsi="Times New Roman" w:cs="Times New Roman"/>
          <w:color w:val="000000"/>
          <w:sz w:val="26"/>
          <w:szCs w:val="26"/>
        </w:rPr>
        <w:t xml:space="preserve"> № 157н);</w:t>
      </w:r>
      <w:bookmarkStart w:id="0" w:name="_GoBack"/>
      <w:bookmarkEnd w:id="0"/>
    </w:p>
    <w:p w:rsidR="007E1C67" w:rsidRPr="00D74619" w:rsidRDefault="00D03D34" w:rsidP="001A5853">
      <w:pPr>
        <w:numPr>
          <w:ilvl w:val="0"/>
          <w:numId w:val="1"/>
        </w:numPr>
        <w:tabs>
          <w:tab w:val="left" w:pos="1134"/>
        </w:tabs>
        <w:spacing w:before="0" w:beforeAutospacing="0" w:after="0" w:afterAutospacing="0"/>
        <w:ind w:left="0" w:right="180" w:firstLine="709"/>
        <w:contextualSpacing/>
        <w:jc w:val="both"/>
        <w:rPr>
          <w:rFonts w:hAnsi="Times New Roman" w:cs="Times New Roman"/>
          <w:color w:val="000000"/>
          <w:sz w:val="26"/>
          <w:szCs w:val="26"/>
        </w:rPr>
      </w:pPr>
      <w:r w:rsidRPr="00D74619">
        <w:rPr>
          <w:rFonts w:hAnsi="Times New Roman" w:cs="Times New Roman"/>
          <w:color w:val="000000"/>
          <w:sz w:val="26"/>
          <w:szCs w:val="26"/>
          <w:lang w:val="ru-RU"/>
        </w:rPr>
        <w:t>приказом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16.12.2010 №</w:t>
      </w:r>
      <w:r w:rsidRPr="00D74619">
        <w:rPr>
          <w:rFonts w:hAnsi="Times New Roman" w:cs="Times New Roman"/>
          <w:color w:val="000000"/>
          <w:sz w:val="26"/>
          <w:szCs w:val="26"/>
        </w:rPr>
        <w:t> </w:t>
      </w:r>
      <w:r w:rsidRPr="00D74619">
        <w:rPr>
          <w:rFonts w:hAnsi="Times New Roman" w:cs="Times New Roman"/>
          <w:color w:val="000000"/>
          <w:sz w:val="26"/>
          <w:szCs w:val="26"/>
          <w:lang w:val="ru-RU"/>
        </w:rPr>
        <w:t>174н «Об</w:t>
      </w:r>
      <w:r w:rsidRPr="00D74619">
        <w:rPr>
          <w:rFonts w:hAnsi="Times New Roman" w:cs="Times New Roman"/>
          <w:color w:val="000000"/>
          <w:sz w:val="26"/>
          <w:szCs w:val="26"/>
        </w:rPr>
        <w:t> </w:t>
      </w:r>
      <w:r w:rsidRPr="00D74619">
        <w:rPr>
          <w:rFonts w:hAnsi="Times New Roman" w:cs="Times New Roman"/>
          <w:color w:val="000000"/>
          <w:sz w:val="26"/>
          <w:szCs w:val="26"/>
          <w:lang w:val="ru-RU"/>
        </w:rPr>
        <w:t>утверждении Плана счетов бухгалтерского учета бюджетных учреждений и</w:t>
      </w:r>
      <w:r w:rsidRPr="00D74619">
        <w:rPr>
          <w:rFonts w:hAnsi="Times New Roman" w:cs="Times New Roman"/>
          <w:color w:val="000000"/>
          <w:sz w:val="26"/>
          <w:szCs w:val="26"/>
        </w:rPr>
        <w:t> </w:t>
      </w:r>
      <w:r w:rsidRPr="00D74619">
        <w:rPr>
          <w:rFonts w:hAnsi="Times New Roman" w:cs="Times New Roman"/>
          <w:color w:val="000000"/>
          <w:sz w:val="26"/>
          <w:szCs w:val="26"/>
          <w:lang w:val="ru-RU"/>
        </w:rPr>
        <w:t>Инструкции по</w:t>
      </w:r>
      <w:r w:rsidRPr="00D74619">
        <w:rPr>
          <w:rFonts w:hAnsi="Times New Roman" w:cs="Times New Roman"/>
          <w:color w:val="000000"/>
          <w:sz w:val="26"/>
          <w:szCs w:val="26"/>
        </w:rPr>
        <w:t> </w:t>
      </w:r>
      <w:r w:rsidRPr="00D74619">
        <w:rPr>
          <w:rFonts w:hAnsi="Times New Roman" w:cs="Times New Roman"/>
          <w:color w:val="000000"/>
          <w:sz w:val="26"/>
          <w:szCs w:val="26"/>
          <w:lang w:val="ru-RU"/>
        </w:rPr>
        <w:t xml:space="preserve">его применению» </w:t>
      </w:r>
      <w:r w:rsidRPr="00D74619">
        <w:rPr>
          <w:rFonts w:hAnsi="Times New Roman" w:cs="Times New Roman"/>
          <w:color w:val="000000"/>
          <w:sz w:val="26"/>
          <w:szCs w:val="26"/>
        </w:rPr>
        <w:t>(</w:t>
      </w:r>
      <w:proofErr w:type="spellStart"/>
      <w:r w:rsidRPr="00D74619">
        <w:rPr>
          <w:rFonts w:hAnsi="Times New Roman" w:cs="Times New Roman"/>
          <w:color w:val="000000"/>
          <w:sz w:val="26"/>
          <w:szCs w:val="26"/>
        </w:rPr>
        <w:t>далее</w:t>
      </w:r>
      <w:proofErr w:type="spellEnd"/>
      <w:r w:rsidRPr="00D74619">
        <w:rPr>
          <w:rFonts w:hAnsi="Times New Roman" w:cs="Times New Roman"/>
          <w:color w:val="000000"/>
          <w:sz w:val="26"/>
          <w:szCs w:val="26"/>
        </w:rPr>
        <w:t xml:space="preserve"> — </w:t>
      </w:r>
      <w:proofErr w:type="spellStart"/>
      <w:r w:rsidRPr="00D74619">
        <w:rPr>
          <w:rFonts w:hAnsi="Times New Roman" w:cs="Times New Roman"/>
          <w:color w:val="000000"/>
          <w:sz w:val="26"/>
          <w:szCs w:val="26"/>
        </w:rPr>
        <w:t>Инструкция</w:t>
      </w:r>
      <w:proofErr w:type="spellEnd"/>
      <w:r w:rsidRPr="00D74619">
        <w:rPr>
          <w:rFonts w:hAnsi="Times New Roman" w:cs="Times New Roman"/>
          <w:color w:val="000000"/>
          <w:sz w:val="26"/>
          <w:szCs w:val="26"/>
        </w:rPr>
        <w:t xml:space="preserve"> № 174н);</w:t>
      </w:r>
    </w:p>
    <w:p w:rsidR="007E1C67" w:rsidRPr="00D74619" w:rsidRDefault="00D03D34" w:rsidP="001A5853">
      <w:pPr>
        <w:numPr>
          <w:ilvl w:val="0"/>
          <w:numId w:val="1"/>
        </w:numPr>
        <w:tabs>
          <w:tab w:val="left" w:pos="1134"/>
        </w:tabs>
        <w:spacing w:before="0" w:beforeAutospacing="0" w:after="0" w:afterAutospacing="0"/>
        <w:ind w:left="0" w:right="180" w:firstLine="709"/>
        <w:contextualSpacing/>
        <w:jc w:val="both"/>
        <w:rPr>
          <w:rFonts w:hAnsi="Times New Roman" w:cs="Times New Roman"/>
          <w:color w:val="000000"/>
          <w:sz w:val="26"/>
          <w:szCs w:val="26"/>
          <w:lang w:val="ru-RU"/>
        </w:rPr>
      </w:pPr>
      <w:r w:rsidRPr="00D74619">
        <w:rPr>
          <w:rFonts w:hAnsi="Times New Roman" w:cs="Times New Roman"/>
          <w:color w:val="000000"/>
          <w:sz w:val="26"/>
          <w:szCs w:val="26"/>
          <w:lang w:val="ru-RU"/>
        </w:rPr>
        <w:t>приказом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24.05.2022 №</w:t>
      </w:r>
      <w:r w:rsidRPr="00D74619">
        <w:rPr>
          <w:rFonts w:hAnsi="Times New Roman" w:cs="Times New Roman"/>
          <w:color w:val="000000"/>
          <w:sz w:val="26"/>
          <w:szCs w:val="26"/>
        </w:rPr>
        <w:t> </w:t>
      </w:r>
      <w:r w:rsidRPr="00D74619">
        <w:rPr>
          <w:rFonts w:hAnsi="Times New Roman" w:cs="Times New Roman"/>
          <w:color w:val="000000"/>
          <w:sz w:val="26"/>
          <w:szCs w:val="26"/>
          <w:lang w:val="ru-RU"/>
        </w:rPr>
        <w:t>82н «О Порядке формирования и</w:t>
      </w:r>
      <w:r w:rsidRPr="00D74619">
        <w:rPr>
          <w:rFonts w:hAnsi="Times New Roman" w:cs="Times New Roman"/>
          <w:color w:val="000000"/>
          <w:sz w:val="26"/>
          <w:szCs w:val="26"/>
        </w:rPr>
        <w:t> </w:t>
      </w:r>
      <w:r w:rsidRPr="00D74619">
        <w:rPr>
          <w:rFonts w:hAnsi="Times New Roman" w:cs="Times New Roman"/>
          <w:color w:val="000000"/>
          <w:sz w:val="26"/>
          <w:szCs w:val="26"/>
          <w:lang w:val="ru-RU"/>
        </w:rPr>
        <w:t>применения кодов бюджетной классификации Российской Федерации, их</w:t>
      </w:r>
      <w:r w:rsidRPr="00D74619">
        <w:rPr>
          <w:rFonts w:hAnsi="Times New Roman" w:cs="Times New Roman"/>
          <w:color w:val="000000"/>
          <w:sz w:val="26"/>
          <w:szCs w:val="26"/>
        </w:rPr>
        <w:t> </w:t>
      </w:r>
      <w:r w:rsidRPr="00D74619">
        <w:rPr>
          <w:rFonts w:hAnsi="Times New Roman" w:cs="Times New Roman"/>
          <w:color w:val="000000"/>
          <w:sz w:val="26"/>
          <w:szCs w:val="26"/>
          <w:lang w:val="ru-RU"/>
        </w:rPr>
        <w:t>структуре и</w:t>
      </w:r>
      <w:r w:rsidRPr="00D74619">
        <w:rPr>
          <w:rFonts w:hAnsi="Times New Roman" w:cs="Times New Roman"/>
          <w:color w:val="000000"/>
          <w:sz w:val="26"/>
          <w:szCs w:val="26"/>
        </w:rPr>
        <w:t> </w:t>
      </w:r>
      <w:r w:rsidRPr="00D74619">
        <w:rPr>
          <w:rFonts w:hAnsi="Times New Roman" w:cs="Times New Roman"/>
          <w:color w:val="000000"/>
          <w:sz w:val="26"/>
          <w:szCs w:val="26"/>
          <w:lang w:val="ru-RU"/>
        </w:rPr>
        <w:t>принципах назначения»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приказ №</w:t>
      </w:r>
      <w:r w:rsidRPr="00D74619">
        <w:rPr>
          <w:rFonts w:hAnsi="Times New Roman" w:cs="Times New Roman"/>
          <w:color w:val="000000"/>
          <w:sz w:val="26"/>
          <w:szCs w:val="26"/>
        </w:rPr>
        <w:t> </w:t>
      </w:r>
      <w:r w:rsidRPr="00D74619">
        <w:rPr>
          <w:rFonts w:hAnsi="Times New Roman" w:cs="Times New Roman"/>
          <w:color w:val="000000"/>
          <w:sz w:val="26"/>
          <w:szCs w:val="26"/>
          <w:lang w:val="ru-RU"/>
        </w:rPr>
        <w:t>82н);</w:t>
      </w:r>
    </w:p>
    <w:p w:rsidR="007E1C67" w:rsidRPr="00D74619" w:rsidRDefault="00D03D34" w:rsidP="001A5853">
      <w:pPr>
        <w:numPr>
          <w:ilvl w:val="0"/>
          <w:numId w:val="1"/>
        </w:numPr>
        <w:tabs>
          <w:tab w:val="left" w:pos="1134"/>
        </w:tabs>
        <w:spacing w:before="0" w:beforeAutospacing="0" w:after="0" w:afterAutospacing="0"/>
        <w:ind w:left="0" w:right="180" w:firstLine="709"/>
        <w:contextualSpacing/>
        <w:jc w:val="both"/>
        <w:rPr>
          <w:rFonts w:hAnsi="Times New Roman" w:cs="Times New Roman"/>
          <w:color w:val="000000"/>
          <w:sz w:val="26"/>
          <w:szCs w:val="26"/>
          <w:lang w:val="ru-RU"/>
        </w:rPr>
      </w:pPr>
      <w:r w:rsidRPr="00D74619">
        <w:rPr>
          <w:rFonts w:hAnsi="Times New Roman" w:cs="Times New Roman"/>
          <w:color w:val="000000"/>
          <w:sz w:val="26"/>
          <w:szCs w:val="26"/>
          <w:lang w:val="ru-RU"/>
        </w:rPr>
        <w:t>приказом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29.11.2017 №</w:t>
      </w:r>
      <w:r w:rsidRPr="00D74619">
        <w:rPr>
          <w:rFonts w:hAnsi="Times New Roman" w:cs="Times New Roman"/>
          <w:color w:val="000000"/>
          <w:sz w:val="26"/>
          <w:szCs w:val="26"/>
        </w:rPr>
        <w:t> </w:t>
      </w:r>
      <w:r w:rsidRPr="00D74619">
        <w:rPr>
          <w:rFonts w:hAnsi="Times New Roman" w:cs="Times New Roman"/>
          <w:color w:val="000000"/>
          <w:sz w:val="26"/>
          <w:szCs w:val="26"/>
          <w:lang w:val="ru-RU"/>
        </w:rPr>
        <w:t>209н «Об</w:t>
      </w:r>
      <w:r w:rsidRPr="00D74619">
        <w:rPr>
          <w:rFonts w:hAnsi="Times New Roman" w:cs="Times New Roman"/>
          <w:color w:val="000000"/>
          <w:sz w:val="26"/>
          <w:szCs w:val="26"/>
        </w:rPr>
        <w:t> </w:t>
      </w:r>
      <w:r w:rsidRPr="00D74619">
        <w:rPr>
          <w:rFonts w:hAnsi="Times New Roman" w:cs="Times New Roman"/>
          <w:color w:val="000000"/>
          <w:sz w:val="26"/>
          <w:szCs w:val="26"/>
          <w:lang w:val="ru-RU"/>
        </w:rPr>
        <w:t xml:space="preserve">утверждении </w:t>
      </w:r>
      <w:proofErr w:type="gramStart"/>
      <w:r w:rsidRPr="00D74619">
        <w:rPr>
          <w:rFonts w:hAnsi="Times New Roman" w:cs="Times New Roman"/>
          <w:color w:val="000000"/>
          <w:sz w:val="26"/>
          <w:szCs w:val="26"/>
          <w:lang w:val="ru-RU"/>
        </w:rPr>
        <w:t>Порядка применения классификации операций сектора государственного</w:t>
      </w:r>
      <w:proofErr w:type="gramEnd"/>
      <w:r w:rsidRPr="00D74619">
        <w:rPr>
          <w:rFonts w:hAnsi="Times New Roman" w:cs="Times New Roman"/>
          <w:color w:val="000000"/>
          <w:sz w:val="26"/>
          <w:szCs w:val="26"/>
          <w:lang w:val="ru-RU"/>
        </w:rPr>
        <w:t xml:space="preserve"> управления»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приказ №</w:t>
      </w:r>
      <w:r w:rsidRPr="00D74619">
        <w:rPr>
          <w:rFonts w:hAnsi="Times New Roman" w:cs="Times New Roman"/>
          <w:color w:val="000000"/>
          <w:sz w:val="26"/>
          <w:szCs w:val="26"/>
        </w:rPr>
        <w:t> </w:t>
      </w:r>
      <w:r w:rsidRPr="00D74619">
        <w:rPr>
          <w:rFonts w:hAnsi="Times New Roman" w:cs="Times New Roman"/>
          <w:color w:val="000000"/>
          <w:sz w:val="26"/>
          <w:szCs w:val="26"/>
          <w:lang w:val="ru-RU"/>
        </w:rPr>
        <w:t>209н);</w:t>
      </w:r>
    </w:p>
    <w:p w:rsidR="007E1C67" w:rsidRPr="00D74619" w:rsidRDefault="00D03D34" w:rsidP="001A5853">
      <w:pPr>
        <w:numPr>
          <w:ilvl w:val="0"/>
          <w:numId w:val="1"/>
        </w:numPr>
        <w:tabs>
          <w:tab w:val="left" w:pos="1134"/>
        </w:tabs>
        <w:spacing w:before="0" w:beforeAutospacing="0" w:after="0" w:afterAutospacing="0"/>
        <w:ind w:left="0" w:right="180" w:firstLine="709"/>
        <w:contextualSpacing/>
        <w:jc w:val="both"/>
        <w:rPr>
          <w:rFonts w:hAnsi="Times New Roman" w:cs="Times New Roman"/>
          <w:color w:val="000000"/>
          <w:sz w:val="26"/>
          <w:szCs w:val="26"/>
        </w:rPr>
      </w:pPr>
      <w:r w:rsidRPr="00D74619">
        <w:rPr>
          <w:rFonts w:hAnsi="Times New Roman" w:cs="Times New Roman"/>
          <w:color w:val="000000"/>
          <w:sz w:val="26"/>
          <w:szCs w:val="26"/>
          <w:lang w:val="ru-RU"/>
        </w:rPr>
        <w:t>приказом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30.03.2015 №</w:t>
      </w:r>
      <w:r w:rsidRPr="00D74619">
        <w:rPr>
          <w:rFonts w:hAnsi="Times New Roman" w:cs="Times New Roman"/>
          <w:color w:val="000000"/>
          <w:sz w:val="26"/>
          <w:szCs w:val="26"/>
        </w:rPr>
        <w:t> </w:t>
      </w:r>
      <w:r w:rsidRPr="00D74619">
        <w:rPr>
          <w:rFonts w:hAnsi="Times New Roman" w:cs="Times New Roman"/>
          <w:color w:val="000000"/>
          <w:sz w:val="26"/>
          <w:szCs w:val="26"/>
          <w:lang w:val="ru-RU"/>
        </w:rPr>
        <w:t>52н «Об</w:t>
      </w:r>
      <w:r w:rsidRPr="00D74619">
        <w:rPr>
          <w:rFonts w:hAnsi="Times New Roman" w:cs="Times New Roman"/>
          <w:color w:val="000000"/>
          <w:sz w:val="26"/>
          <w:szCs w:val="26"/>
        </w:rPr>
        <w:t> </w:t>
      </w:r>
      <w:r w:rsidRPr="00D74619">
        <w:rPr>
          <w:rFonts w:hAnsi="Times New Roman" w:cs="Times New Roman"/>
          <w:color w:val="000000"/>
          <w:sz w:val="26"/>
          <w:szCs w:val="26"/>
          <w:lang w:val="ru-RU"/>
        </w:rPr>
        <w:t>утверждении форм первичных учетных документов и</w:t>
      </w:r>
      <w:r w:rsidRPr="00D74619">
        <w:rPr>
          <w:rFonts w:hAnsi="Times New Roman" w:cs="Times New Roman"/>
          <w:color w:val="000000"/>
          <w:sz w:val="26"/>
          <w:szCs w:val="26"/>
        </w:rPr>
        <w:t> </w:t>
      </w:r>
      <w:r w:rsidRPr="00D74619">
        <w:rPr>
          <w:rFonts w:hAnsi="Times New Roman" w:cs="Times New Roman"/>
          <w:color w:val="000000"/>
          <w:sz w:val="26"/>
          <w:szCs w:val="26"/>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D74619">
        <w:rPr>
          <w:rFonts w:hAnsi="Times New Roman" w:cs="Times New Roman"/>
          <w:color w:val="000000"/>
          <w:sz w:val="26"/>
          <w:szCs w:val="26"/>
        </w:rPr>
        <w:t> </w:t>
      </w:r>
      <w:r w:rsidRPr="00D74619">
        <w:rPr>
          <w:rFonts w:hAnsi="Times New Roman" w:cs="Times New Roman"/>
          <w:color w:val="000000"/>
          <w:sz w:val="26"/>
          <w:szCs w:val="26"/>
          <w:lang w:val="ru-RU"/>
        </w:rPr>
        <w:t>Методических указаний по</w:t>
      </w:r>
      <w:r w:rsidRPr="00D74619">
        <w:rPr>
          <w:rFonts w:hAnsi="Times New Roman" w:cs="Times New Roman"/>
          <w:color w:val="000000"/>
          <w:sz w:val="26"/>
          <w:szCs w:val="26"/>
        </w:rPr>
        <w:t> </w:t>
      </w:r>
      <w:r w:rsidRPr="00D74619">
        <w:rPr>
          <w:rFonts w:hAnsi="Times New Roman" w:cs="Times New Roman"/>
          <w:color w:val="000000"/>
          <w:sz w:val="26"/>
          <w:szCs w:val="26"/>
          <w:lang w:val="ru-RU"/>
        </w:rPr>
        <w:t>их</w:t>
      </w:r>
      <w:r w:rsidRPr="00D74619">
        <w:rPr>
          <w:rFonts w:hAnsi="Times New Roman" w:cs="Times New Roman"/>
          <w:color w:val="000000"/>
          <w:sz w:val="26"/>
          <w:szCs w:val="26"/>
        </w:rPr>
        <w:t> </w:t>
      </w:r>
      <w:r w:rsidRPr="00D74619">
        <w:rPr>
          <w:rFonts w:hAnsi="Times New Roman" w:cs="Times New Roman"/>
          <w:color w:val="000000"/>
          <w:sz w:val="26"/>
          <w:szCs w:val="26"/>
          <w:lang w:val="ru-RU"/>
        </w:rPr>
        <w:t xml:space="preserve">применению» </w:t>
      </w:r>
      <w:r w:rsidRPr="00D74619">
        <w:rPr>
          <w:rFonts w:hAnsi="Times New Roman" w:cs="Times New Roman"/>
          <w:color w:val="000000"/>
          <w:sz w:val="26"/>
          <w:szCs w:val="26"/>
        </w:rPr>
        <w:t>(</w:t>
      </w:r>
      <w:proofErr w:type="spellStart"/>
      <w:r w:rsidRPr="00D74619">
        <w:rPr>
          <w:rFonts w:hAnsi="Times New Roman" w:cs="Times New Roman"/>
          <w:color w:val="000000"/>
          <w:sz w:val="26"/>
          <w:szCs w:val="26"/>
        </w:rPr>
        <w:t>далее</w:t>
      </w:r>
      <w:proofErr w:type="spellEnd"/>
      <w:r w:rsidRPr="00D74619">
        <w:rPr>
          <w:rFonts w:hAnsi="Times New Roman" w:cs="Times New Roman"/>
          <w:color w:val="000000"/>
          <w:sz w:val="26"/>
          <w:szCs w:val="26"/>
        </w:rPr>
        <w:t xml:space="preserve"> — </w:t>
      </w:r>
      <w:proofErr w:type="spellStart"/>
      <w:r w:rsidRPr="00D74619">
        <w:rPr>
          <w:rFonts w:hAnsi="Times New Roman" w:cs="Times New Roman"/>
          <w:color w:val="000000"/>
          <w:sz w:val="26"/>
          <w:szCs w:val="26"/>
        </w:rPr>
        <w:t>приказ</w:t>
      </w:r>
      <w:proofErr w:type="spellEnd"/>
      <w:r w:rsidRPr="00D74619">
        <w:rPr>
          <w:rFonts w:hAnsi="Times New Roman" w:cs="Times New Roman"/>
          <w:color w:val="000000"/>
          <w:sz w:val="26"/>
          <w:szCs w:val="26"/>
        </w:rPr>
        <w:t xml:space="preserve"> № 52н);</w:t>
      </w:r>
    </w:p>
    <w:p w:rsidR="007E1C67" w:rsidRPr="00D74619" w:rsidRDefault="00D03D34" w:rsidP="001A5853">
      <w:pPr>
        <w:numPr>
          <w:ilvl w:val="0"/>
          <w:numId w:val="1"/>
        </w:numPr>
        <w:tabs>
          <w:tab w:val="left" w:pos="1134"/>
        </w:tabs>
        <w:spacing w:before="0" w:beforeAutospacing="0" w:after="0" w:afterAutospacing="0"/>
        <w:ind w:left="0" w:right="180" w:firstLine="709"/>
        <w:contextualSpacing/>
        <w:jc w:val="both"/>
        <w:rPr>
          <w:rFonts w:hAnsi="Times New Roman" w:cs="Times New Roman"/>
          <w:color w:val="000000"/>
          <w:sz w:val="26"/>
          <w:szCs w:val="26"/>
        </w:rPr>
      </w:pPr>
      <w:r w:rsidRPr="00D74619">
        <w:rPr>
          <w:rFonts w:hAnsi="Times New Roman" w:cs="Times New Roman"/>
          <w:color w:val="000000"/>
          <w:sz w:val="26"/>
          <w:szCs w:val="26"/>
          <w:lang w:val="ru-RU"/>
        </w:rPr>
        <w:t>приказом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15.04.2021 №</w:t>
      </w:r>
      <w:r w:rsidRPr="00D74619">
        <w:rPr>
          <w:rFonts w:hAnsi="Times New Roman" w:cs="Times New Roman"/>
          <w:color w:val="000000"/>
          <w:sz w:val="26"/>
          <w:szCs w:val="26"/>
        </w:rPr>
        <w:t> </w:t>
      </w:r>
      <w:r w:rsidRPr="00D74619">
        <w:rPr>
          <w:rFonts w:hAnsi="Times New Roman" w:cs="Times New Roman"/>
          <w:color w:val="000000"/>
          <w:sz w:val="26"/>
          <w:szCs w:val="26"/>
          <w:lang w:val="ru-RU"/>
        </w:rPr>
        <w:t>61н «Об</w:t>
      </w:r>
      <w:r w:rsidRPr="00D74619">
        <w:rPr>
          <w:rFonts w:hAnsi="Times New Roman" w:cs="Times New Roman"/>
          <w:color w:val="000000"/>
          <w:sz w:val="26"/>
          <w:szCs w:val="26"/>
        </w:rPr>
        <w:t> </w:t>
      </w:r>
      <w:r w:rsidRPr="00D74619">
        <w:rPr>
          <w:rFonts w:hAnsi="Times New Roman" w:cs="Times New Roman"/>
          <w:color w:val="000000"/>
          <w:sz w:val="26"/>
          <w:szCs w:val="26"/>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D74619">
        <w:rPr>
          <w:rFonts w:hAnsi="Times New Roman" w:cs="Times New Roman"/>
          <w:color w:val="000000"/>
          <w:sz w:val="26"/>
          <w:szCs w:val="26"/>
        </w:rPr>
        <w:t> </w:t>
      </w:r>
      <w:r w:rsidRPr="00D74619">
        <w:rPr>
          <w:rFonts w:hAnsi="Times New Roman" w:cs="Times New Roman"/>
          <w:color w:val="000000"/>
          <w:sz w:val="26"/>
          <w:szCs w:val="26"/>
          <w:lang w:val="ru-RU"/>
        </w:rPr>
        <w:t>Методических указаний по</w:t>
      </w:r>
      <w:r w:rsidRPr="00D74619">
        <w:rPr>
          <w:rFonts w:hAnsi="Times New Roman" w:cs="Times New Roman"/>
          <w:color w:val="000000"/>
          <w:sz w:val="26"/>
          <w:szCs w:val="26"/>
        </w:rPr>
        <w:t> </w:t>
      </w:r>
      <w:r w:rsidRPr="00D74619">
        <w:rPr>
          <w:rFonts w:hAnsi="Times New Roman" w:cs="Times New Roman"/>
          <w:color w:val="000000"/>
          <w:sz w:val="26"/>
          <w:szCs w:val="26"/>
          <w:lang w:val="ru-RU"/>
        </w:rPr>
        <w:t>их</w:t>
      </w:r>
      <w:r w:rsidRPr="00D74619">
        <w:rPr>
          <w:rFonts w:hAnsi="Times New Roman" w:cs="Times New Roman"/>
          <w:color w:val="000000"/>
          <w:sz w:val="26"/>
          <w:szCs w:val="26"/>
        </w:rPr>
        <w:t> </w:t>
      </w:r>
      <w:r w:rsidRPr="00D74619">
        <w:rPr>
          <w:rFonts w:hAnsi="Times New Roman" w:cs="Times New Roman"/>
          <w:color w:val="000000"/>
          <w:sz w:val="26"/>
          <w:szCs w:val="26"/>
          <w:lang w:val="ru-RU"/>
        </w:rPr>
        <w:t>формированию и</w:t>
      </w:r>
      <w:r w:rsidRPr="00D74619">
        <w:rPr>
          <w:rFonts w:hAnsi="Times New Roman" w:cs="Times New Roman"/>
          <w:color w:val="000000"/>
          <w:sz w:val="26"/>
          <w:szCs w:val="26"/>
        </w:rPr>
        <w:t> </w:t>
      </w:r>
      <w:r w:rsidRPr="00D74619">
        <w:rPr>
          <w:rFonts w:hAnsi="Times New Roman" w:cs="Times New Roman"/>
          <w:color w:val="000000"/>
          <w:sz w:val="26"/>
          <w:szCs w:val="26"/>
          <w:lang w:val="ru-RU"/>
        </w:rPr>
        <w:t xml:space="preserve">применению» </w:t>
      </w:r>
      <w:r w:rsidRPr="00D74619">
        <w:rPr>
          <w:rFonts w:hAnsi="Times New Roman" w:cs="Times New Roman"/>
          <w:color w:val="000000"/>
          <w:sz w:val="26"/>
          <w:szCs w:val="26"/>
        </w:rPr>
        <w:t>(</w:t>
      </w:r>
      <w:proofErr w:type="spellStart"/>
      <w:r w:rsidRPr="00D74619">
        <w:rPr>
          <w:rFonts w:hAnsi="Times New Roman" w:cs="Times New Roman"/>
          <w:color w:val="000000"/>
          <w:sz w:val="26"/>
          <w:szCs w:val="26"/>
        </w:rPr>
        <w:t>далее</w:t>
      </w:r>
      <w:proofErr w:type="spellEnd"/>
      <w:r w:rsidRPr="00D74619">
        <w:rPr>
          <w:rFonts w:hAnsi="Times New Roman" w:cs="Times New Roman"/>
          <w:color w:val="000000"/>
          <w:sz w:val="26"/>
          <w:szCs w:val="26"/>
        </w:rPr>
        <w:t xml:space="preserve"> — </w:t>
      </w:r>
      <w:proofErr w:type="spellStart"/>
      <w:r w:rsidRPr="00D74619">
        <w:rPr>
          <w:rFonts w:hAnsi="Times New Roman" w:cs="Times New Roman"/>
          <w:color w:val="000000"/>
          <w:sz w:val="26"/>
          <w:szCs w:val="26"/>
        </w:rPr>
        <w:t>приказ</w:t>
      </w:r>
      <w:proofErr w:type="spellEnd"/>
      <w:r w:rsidRPr="00D74619">
        <w:rPr>
          <w:rFonts w:hAnsi="Times New Roman" w:cs="Times New Roman"/>
          <w:color w:val="000000"/>
          <w:sz w:val="26"/>
          <w:szCs w:val="26"/>
        </w:rPr>
        <w:t xml:space="preserve"> № 61н);</w:t>
      </w:r>
    </w:p>
    <w:p w:rsidR="007E1C67" w:rsidRPr="00D74619" w:rsidRDefault="00D03D34" w:rsidP="001A5853">
      <w:pPr>
        <w:numPr>
          <w:ilvl w:val="0"/>
          <w:numId w:val="1"/>
        </w:numPr>
        <w:tabs>
          <w:tab w:val="left" w:pos="1134"/>
        </w:tabs>
        <w:spacing w:before="0" w:beforeAutospacing="0" w:after="0" w:afterAutospacing="0"/>
        <w:ind w:left="0" w:right="180" w:firstLine="709"/>
        <w:jc w:val="both"/>
        <w:rPr>
          <w:rFonts w:hAnsi="Times New Roman" w:cs="Times New Roman"/>
          <w:color w:val="000000"/>
          <w:sz w:val="26"/>
          <w:szCs w:val="26"/>
          <w:lang w:val="ru-RU"/>
        </w:rPr>
      </w:pPr>
      <w:proofErr w:type="gramStart"/>
      <w:r w:rsidRPr="00D74619">
        <w:rPr>
          <w:rFonts w:hAnsi="Times New Roman" w:cs="Times New Roman"/>
          <w:color w:val="000000"/>
          <w:sz w:val="26"/>
          <w:szCs w:val="26"/>
          <w:lang w:val="ru-RU"/>
        </w:rPr>
        <w:t>федеральными стандартами бухгалтерского учета государственных финансов, утвержденными приказами Минфина от</w:t>
      </w:r>
      <w:r w:rsidRPr="00D74619">
        <w:rPr>
          <w:rFonts w:hAnsi="Times New Roman" w:cs="Times New Roman"/>
          <w:color w:val="000000"/>
          <w:sz w:val="26"/>
          <w:szCs w:val="26"/>
        </w:rPr>
        <w:t> </w:t>
      </w:r>
      <w:r w:rsidRPr="00D74619">
        <w:rPr>
          <w:rFonts w:hAnsi="Times New Roman" w:cs="Times New Roman"/>
          <w:color w:val="000000"/>
          <w:sz w:val="26"/>
          <w:szCs w:val="26"/>
          <w:lang w:val="ru-RU"/>
        </w:rPr>
        <w:t>31.12.2016 №</w:t>
      </w:r>
      <w:r w:rsidRPr="00D74619">
        <w:rPr>
          <w:rFonts w:hAnsi="Times New Roman" w:cs="Times New Roman"/>
          <w:color w:val="000000"/>
          <w:sz w:val="26"/>
          <w:szCs w:val="26"/>
        </w:rPr>
        <w:t> </w:t>
      </w:r>
      <w:r w:rsidRPr="00D74619">
        <w:rPr>
          <w:rFonts w:hAnsi="Times New Roman" w:cs="Times New Roman"/>
          <w:color w:val="000000"/>
          <w:sz w:val="26"/>
          <w:szCs w:val="26"/>
          <w:lang w:val="ru-RU"/>
        </w:rPr>
        <w:t>256н, 257н, 258н, 259н, 260н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соответственно СГС «Концептуальные основы бухучета и</w:t>
      </w:r>
      <w:r w:rsidRPr="00D74619">
        <w:rPr>
          <w:rFonts w:hAnsi="Times New Roman" w:cs="Times New Roman"/>
          <w:color w:val="000000"/>
          <w:sz w:val="26"/>
          <w:szCs w:val="26"/>
        </w:rPr>
        <w:t> </w:t>
      </w:r>
      <w:r w:rsidRPr="00D74619">
        <w:rPr>
          <w:rFonts w:hAnsi="Times New Roman" w:cs="Times New Roman"/>
          <w:color w:val="000000"/>
          <w:sz w:val="26"/>
          <w:szCs w:val="26"/>
          <w:lang w:val="ru-RU"/>
        </w:rPr>
        <w:t>отчетности», СГС «Основные средства», СГС «Аренда», СГС «Обесценение активов», СГС «Представление бухгалтерской (финансовой) отчетности»), от</w:t>
      </w:r>
      <w:r w:rsidRPr="00D74619">
        <w:rPr>
          <w:rFonts w:hAnsi="Times New Roman" w:cs="Times New Roman"/>
          <w:color w:val="000000"/>
          <w:sz w:val="26"/>
          <w:szCs w:val="26"/>
        </w:rPr>
        <w:t> </w:t>
      </w:r>
      <w:r w:rsidRPr="00D74619">
        <w:rPr>
          <w:rFonts w:hAnsi="Times New Roman" w:cs="Times New Roman"/>
          <w:color w:val="000000"/>
          <w:sz w:val="26"/>
          <w:szCs w:val="26"/>
          <w:lang w:val="ru-RU"/>
        </w:rPr>
        <w:t>30.12.2017 №</w:t>
      </w:r>
      <w:r w:rsidRPr="00D74619">
        <w:rPr>
          <w:rFonts w:hAnsi="Times New Roman" w:cs="Times New Roman"/>
          <w:color w:val="000000"/>
          <w:sz w:val="26"/>
          <w:szCs w:val="26"/>
        </w:rPr>
        <w:t> </w:t>
      </w:r>
      <w:r w:rsidRPr="00D74619">
        <w:rPr>
          <w:rFonts w:hAnsi="Times New Roman" w:cs="Times New Roman"/>
          <w:color w:val="000000"/>
          <w:sz w:val="26"/>
          <w:szCs w:val="26"/>
          <w:lang w:val="ru-RU"/>
        </w:rPr>
        <w:t>274н, 275н, 277н, 278н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соответственно СГС «Учетная политика, оценочные значения и</w:t>
      </w:r>
      <w:r w:rsidRPr="00D74619">
        <w:rPr>
          <w:rFonts w:hAnsi="Times New Roman" w:cs="Times New Roman"/>
          <w:color w:val="000000"/>
          <w:sz w:val="26"/>
          <w:szCs w:val="26"/>
        </w:rPr>
        <w:t> </w:t>
      </w:r>
      <w:r w:rsidRPr="00D74619">
        <w:rPr>
          <w:rFonts w:hAnsi="Times New Roman" w:cs="Times New Roman"/>
          <w:color w:val="000000"/>
          <w:sz w:val="26"/>
          <w:szCs w:val="26"/>
          <w:lang w:val="ru-RU"/>
        </w:rPr>
        <w:t>ошибки», СГС «События после отчетной даты», СГС «Информация о</w:t>
      </w:r>
      <w:proofErr w:type="gramEnd"/>
      <w:r w:rsidRPr="00D74619">
        <w:rPr>
          <w:rFonts w:hAnsi="Times New Roman" w:cs="Times New Roman"/>
          <w:color w:val="000000"/>
          <w:sz w:val="26"/>
          <w:szCs w:val="26"/>
        </w:rPr>
        <w:t> </w:t>
      </w:r>
      <w:proofErr w:type="gramStart"/>
      <w:r w:rsidRPr="00D74619">
        <w:rPr>
          <w:rFonts w:hAnsi="Times New Roman" w:cs="Times New Roman"/>
          <w:color w:val="000000"/>
          <w:sz w:val="26"/>
          <w:szCs w:val="26"/>
          <w:lang w:val="ru-RU"/>
        </w:rPr>
        <w:t xml:space="preserve">связанных сторонах», СГС «Отчет </w:t>
      </w:r>
      <w:r w:rsidRPr="00D74619">
        <w:rPr>
          <w:rFonts w:hAnsi="Times New Roman" w:cs="Times New Roman"/>
          <w:color w:val="000000"/>
          <w:sz w:val="26"/>
          <w:szCs w:val="26"/>
          <w:lang w:val="ru-RU"/>
        </w:rPr>
        <w:lastRenderedPageBreak/>
        <w:t>о</w:t>
      </w:r>
      <w:r w:rsidRPr="00D74619">
        <w:rPr>
          <w:rFonts w:hAnsi="Times New Roman" w:cs="Times New Roman"/>
          <w:color w:val="000000"/>
          <w:sz w:val="26"/>
          <w:szCs w:val="26"/>
        </w:rPr>
        <w:t> </w:t>
      </w:r>
      <w:r w:rsidRPr="00D74619">
        <w:rPr>
          <w:rFonts w:hAnsi="Times New Roman" w:cs="Times New Roman"/>
          <w:color w:val="000000"/>
          <w:sz w:val="26"/>
          <w:szCs w:val="26"/>
          <w:lang w:val="ru-RU"/>
        </w:rPr>
        <w:t>движении денежных средств»), от</w:t>
      </w:r>
      <w:r w:rsidRPr="00D74619">
        <w:rPr>
          <w:rFonts w:hAnsi="Times New Roman" w:cs="Times New Roman"/>
          <w:color w:val="000000"/>
          <w:sz w:val="26"/>
          <w:szCs w:val="26"/>
        </w:rPr>
        <w:t> </w:t>
      </w:r>
      <w:r w:rsidRPr="00D74619">
        <w:rPr>
          <w:rFonts w:hAnsi="Times New Roman" w:cs="Times New Roman"/>
          <w:color w:val="000000"/>
          <w:sz w:val="26"/>
          <w:szCs w:val="26"/>
          <w:lang w:val="ru-RU"/>
        </w:rPr>
        <w:t>27.02.2018 №</w:t>
      </w:r>
      <w:r w:rsidRPr="00D74619">
        <w:rPr>
          <w:rFonts w:hAnsi="Times New Roman" w:cs="Times New Roman"/>
          <w:color w:val="000000"/>
          <w:sz w:val="26"/>
          <w:szCs w:val="26"/>
        </w:rPr>
        <w:t> </w:t>
      </w:r>
      <w:r w:rsidRPr="00D74619">
        <w:rPr>
          <w:rFonts w:hAnsi="Times New Roman" w:cs="Times New Roman"/>
          <w:color w:val="000000"/>
          <w:sz w:val="26"/>
          <w:szCs w:val="26"/>
          <w:lang w:val="ru-RU"/>
        </w:rPr>
        <w:t>32н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СГС «Доходы»), от</w:t>
      </w:r>
      <w:r w:rsidRPr="00D74619">
        <w:rPr>
          <w:rFonts w:hAnsi="Times New Roman" w:cs="Times New Roman"/>
          <w:color w:val="000000"/>
          <w:sz w:val="26"/>
          <w:szCs w:val="26"/>
        </w:rPr>
        <w:t> </w:t>
      </w:r>
      <w:r w:rsidRPr="00D74619">
        <w:rPr>
          <w:rFonts w:hAnsi="Times New Roman" w:cs="Times New Roman"/>
          <w:color w:val="000000"/>
          <w:sz w:val="26"/>
          <w:szCs w:val="26"/>
          <w:lang w:val="ru-RU"/>
        </w:rPr>
        <w:t>28.02.2018 №</w:t>
      </w:r>
      <w:r w:rsidRPr="00D74619">
        <w:rPr>
          <w:rFonts w:hAnsi="Times New Roman" w:cs="Times New Roman"/>
          <w:color w:val="000000"/>
          <w:sz w:val="26"/>
          <w:szCs w:val="26"/>
        </w:rPr>
        <w:t> </w:t>
      </w:r>
      <w:r w:rsidRPr="00D74619">
        <w:rPr>
          <w:rFonts w:hAnsi="Times New Roman" w:cs="Times New Roman"/>
          <w:color w:val="000000"/>
          <w:sz w:val="26"/>
          <w:szCs w:val="26"/>
          <w:lang w:val="ru-RU"/>
        </w:rPr>
        <w:t>34н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СГС «Непроизведенные активы»), от</w:t>
      </w:r>
      <w:r w:rsidRPr="00D74619">
        <w:rPr>
          <w:rFonts w:hAnsi="Times New Roman" w:cs="Times New Roman"/>
          <w:color w:val="000000"/>
          <w:sz w:val="26"/>
          <w:szCs w:val="26"/>
        </w:rPr>
        <w:t> </w:t>
      </w:r>
      <w:r w:rsidRPr="00D74619">
        <w:rPr>
          <w:rFonts w:hAnsi="Times New Roman" w:cs="Times New Roman"/>
          <w:color w:val="000000"/>
          <w:sz w:val="26"/>
          <w:szCs w:val="26"/>
          <w:lang w:val="ru-RU"/>
        </w:rPr>
        <w:t>30.05.2018 №</w:t>
      </w:r>
      <w:r w:rsidRPr="00D74619">
        <w:rPr>
          <w:rFonts w:hAnsi="Times New Roman" w:cs="Times New Roman"/>
          <w:color w:val="000000"/>
          <w:sz w:val="26"/>
          <w:szCs w:val="26"/>
        </w:rPr>
        <w:t> </w:t>
      </w:r>
      <w:r w:rsidRPr="00D74619">
        <w:rPr>
          <w:rFonts w:hAnsi="Times New Roman" w:cs="Times New Roman"/>
          <w:color w:val="000000"/>
          <w:sz w:val="26"/>
          <w:szCs w:val="26"/>
          <w:lang w:val="ru-RU"/>
        </w:rPr>
        <w:t>122н, 124н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соответственно СГС «Влияние изменений курсов иностранных валют», СГС «Резервы»), от</w:t>
      </w:r>
      <w:r w:rsidRPr="00D74619">
        <w:rPr>
          <w:rFonts w:hAnsi="Times New Roman" w:cs="Times New Roman"/>
          <w:color w:val="000000"/>
          <w:sz w:val="26"/>
          <w:szCs w:val="26"/>
        </w:rPr>
        <w:t> </w:t>
      </w:r>
      <w:r w:rsidRPr="00D74619">
        <w:rPr>
          <w:rFonts w:hAnsi="Times New Roman" w:cs="Times New Roman"/>
          <w:color w:val="000000"/>
          <w:sz w:val="26"/>
          <w:szCs w:val="26"/>
          <w:lang w:val="ru-RU"/>
        </w:rPr>
        <w:t>07.12.2018 №</w:t>
      </w:r>
      <w:r w:rsidRPr="00D74619">
        <w:rPr>
          <w:rFonts w:hAnsi="Times New Roman" w:cs="Times New Roman"/>
          <w:color w:val="000000"/>
          <w:sz w:val="26"/>
          <w:szCs w:val="26"/>
        </w:rPr>
        <w:t> </w:t>
      </w:r>
      <w:r w:rsidRPr="00D74619">
        <w:rPr>
          <w:rFonts w:hAnsi="Times New Roman" w:cs="Times New Roman"/>
          <w:color w:val="000000"/>
          <w:sz w:val="26"/>
          <w:szCs w:val="26"/>
          <w:lang w:val="ru-RU"/>
        </w:rPr>
        <w:t>256н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СГС «Запасы»), от</w:t>
      </w:r>
      <w:r w:rsidRPr="00D74619">
        <w:rPr>
          <w:rFonts w:hAnsi="Times New Roman" w:cs="Times New Roman"/>
          <w:color w:val="000000"/>
          <w:sz w:val="26"/>
          <w:szCs w:val="26"/>
        </w:rPr>
        <w:t> </w:t>
      </w:r>
      <w:r w:rsidRPr="00D74619">
        <w:rPr>
          <w:rFonts w:hAnsi="Times New Roman" w:cs="Times New Roman"/>
          <w:color w:val="000000"/>
          <w:sz w:val="26"/>
          <w:szCs w:val="26"/>
          <w:lang w:val="ru-RU"/>
        </w:rPr>
        <w:t>29.06.2018 №</w:t>
      </w:r>
      <w:r w:rsidRPr="00D74619">
        <w:rPr>
          <w:rFonts w:hAnsi="Times New Roman" w:cs="Times New Roman"/>
          <w:color w:val="000000"/>
          <w:sz w:val="26"/>
          <w:szCs w:val="26"/>
        </w:rPr>
        <w:t> </w:t>
      </w:r>
      <w:r w:rsidRPr="00D74619">
        <w:rPr>
          <w:rFonts w:hAnsi="Times New Roman" w:cs="Times New Roman"/>
          <w:color w:val="000000"/>
          <w:sz w:val="26"/>
          <w:szCs w:val="26"/>
          <w:lang w:val="ru-RU"/>
        </w:rPr>
        <w:t>145н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СГС «Долгосрочные договоры»), от</w:t>
      </w:r>
      <w:r w:rsidRPr="00D74619">
        <w:rPr>
          <w:rFonts w:hAnsi="Times New Roman" w:cs="Times New Roman"/>
          <w:color w:val="000000"/>
          <w:sz w:val="26"/>
          <w:szCs w:val="26"/>
        </w:rPr>
        <w:t> </w:t>
      </w:r>
      <w:r w:rsidRPr="00D74619">
        <w:rPr>
          <w:rFonts w:hAnsi="Times New Roman" w:cs="Times New Roman"/>
          <w:color w:val="000000"/>
          <w:sz w:val="26"/>
          <w:szCs w:val="26"/>
          <w:lang w:val="ru-RU"/>
        </w:rPr>
        <w:t>15.11.2019 №</w:t>
      </w:r>
      <w:r w:rsidRPr="00D74619">
        <w:rPr>
          <w:rFonts w:hAnsi="Times New Roman" w:cs="Times New Roman"/>
          <w:color w:val="000000"/>
          <w:sz w:val="26"/>
          <w:szCs w:val="26"/>
        </w:rPr>
        <w:t> </w:t>
      </w:r>
      <w:r w:rsidRPr="00D74619">
        <w:rPr>
          <w:rFonts w:hAnsi="Times New Roman" w:cs="Times New Roman"/>
          <w:color w:val="000000"/>
          <w:sz w:val="26"/>
          <w:szCs w:val="26"/>
          <w:lang w:val="ru-RU"/>
        </w:rPr>
        <w:t>181н, 182н, 183н, 184н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соответственно СГС «Нематериальные активы», СГС</w:t>
      </w:r>
      <w:proofErr w:type="gramEnd"/>
      <w:r w:rsidRPr="00D74619">
        <w:rPr>
          <w:rFonts w:hAnsi="Times New Roman" w:cs="Times New Roman"/>
          <w:color w:val="000000"/>
          <w:sz w:val="26"/>
          <w:szCs w:val="26"/>
          <w:lang w:val="ru-RU"/>
        </w:rPr>
        <w:t xml:space="preserve"> «</w:t>
      </w:r>
      <w:proofErr w:type="gramStart"/>
      <w:r w:rsidRPr="00D74619">
        <w:rPr>
          <w:rFonts w:hAnsi="Times New Roman" w:cs="Times New Roman"/>
          <w:color w:val="000000"/>
          <w:sz w:val="26"/>
          <w:szCs w:val="26"/>
          <w:lang w:val="ru-RU"/>
        </w:rPr>
        <w:t>Затраты по</w:t>
      </w:r>
      <w:r w:rsidRPr="00D74619">
        <w:rPr>
          <w:rFonts w:hAnsi="Times New Roman" w:cs="Times New Roman"/>
          <w:color w:val="000000"/>
          <w:sz w:val="26"/>
          <w:szCs w:val="26"/>
        </w:rPr>
        <w:t> </w:t>
      </w:r>
      <w:r w:rsidRPr="00D74619">
        <w:rPr>
          <w:rFonts w:hAnsi="Times New Roman" w:cs="Times New Roman"/>
          <w:color w:val="000000"/>
          <w:sz w:val="26"/>
          <w:szCs w:val="26"/>
          <w:lang w:val="ru-RU"/>
        </w:rPr>
        <w:t>заимствованиям», СГС «Совместная деятельность», СГС «Выплаты персоналу»), от</w:t>
      </w:r>
      <w:r w:rsidRPr="00D74619">
        <w:rPr>
          <w:rFonts w:hAnsi="Times New Roman" w:cs="Times New Roman"/>
          <w:color w:val="000000"/>
          <w:sz w:val="26"/>
          <w:szCs w:val="26"/>
        </w:rPr>
        <w:t> </w:t>
      </w:r>
      <w:r w:rsidRPr="00D74619">
        <w:rPr>
          <w:rFonts w:hAnsi="Times New Roman" w:cs="Times New Roman"/>
          <w:color w:val="000000"/>
          <w:sz w:val="26"/>
          <w:szCs w:val="26"/>
          <w:lang w:val="ru-RU"/>
        </w:rPr>
        <w:t>30.06.2020 №</w:t>
      </w:r>
      <w:r w:rsidRPr="00D74619">
        <w:rPr>
          <w:rFonts w:hAnsi="Times New Roman" w:cs="Times New Roman"/>
          <w:color w:val="000000"/>
          <w:sz w:val="26"/>
          <w:szCs w:val="26"/>
        </w:rPr>
        <w:t> </w:t>
      </w:r>
      <w:r w:rsidRPr="00D74619">
        <w:rPr>
          <w:rFonts w:hAnsi="Times New Roman" w:cs="Times New Roman"/>
          <w:color w:val="000000"/>
          <w:sz w:val="26"/>
          <w:szCs w:val="26"/>
          <w:lang w:val="ru-RU"/>
        </w:rPr>
        <w:t>129н (далее</w:t>
      </w:r>
      <w:r w:rsidRPr="00D74619">
        <w:rPr>
          <w:rFonts w:hAnsi="Times New Roman" w:cs="Times New Roman"/>
          <w:color w:val="000000"/>
          <w:sz w:val="26"/>
          <w:szCs w:val="26"/>
        </w:rPr>
        <w:t> </w:t>
      </w:r>
      <w:r w:rsidRPr="00D74619">
        <w:rPr>
          <w:rFonts w:hAnsi="Times New Roman" w:cs="Times New Roman"/>
          <w:color w:val="000000"/>
          <w:sz w:val="26"/>
          <w:szCs w:val="26"/>
          <w:lang w:val="ru-RU"/>
        </w:rPr>
        <w:t>— СГС «Финансовые инструменты»), от 30.10.2020 № 254н (далее – СГС «Метод долевого участия»), от 16.12.2020 № 310н (далее – СГС «Биологические активы»).</w:t>
      </w:r>
      <w:proofErr w:type="gramEnd"/>
    </w:p>
    <w:p w:rsidR="00390E9D" w:rsidRDefault="00390E9D" w:rsidP="00390E9D">
      <w:pPr>
        <w:spacing w:before="0" w:beforeAutospacing="0" w:after="0" w:afterAutospacing="0"/>
        <w:jc w:val="center"/>
        <w:rPr>
          <w:b/>
          <w:bCs/>
          <w:color w:val="252525"/>
          <w:spacing w:val="-2"/>
          <w:sz w:val="28"/>
          <w:szCs w:val="28"/>
          <w:lang w:val="ru-RU"/>
        </w:rPr>
      </w:pPr>
    </w:p>
    <w:p w:rsidR="007E1C67" w:rsidRPr="00390E9D" w:rsidRDefault="00D03D34" w:rsidP="00390E9D">
      <w:pPr>
        <w:pStyle w:val="a5"/>
        <w:numPr>
          <w:ilvl w:val="2"/>
          <w:numId w:val="1"/>
        </w:numPr>
        <w:spacing w:before="0" w:beforeAutospacing="0" w:after="0" w:afterAutospacing="0"/>
        <w:ind w:left="0" w:firstLine="0"/>
        <w:jc w:val="center"/>
        <w:rPr>
          <w:b/>
          <w:bCs/>
          <w:color w:val="252525"/>
          <w:spacing w:val="-2"/>
          <w:sz w:val="28"/>
          <w:szCs w:val="28"/>
          <w:lang w:val="ru-RU"/>
        </w:rPr>
      </w:pPr>
      <w:r w:rsidRPr="00390E9D">
        <w:rPr>
          <w:b/>
          <w:bCs/>
          <w:color w:val="252525"/>
          <w:spacing w:val="-2"/>
          <w:sz w:val="28"/>
          <w:szCs w:val="28"/>
          <w:lang w:val="ru-RU"/>
        </w:rPr>
        <w:t>Общие положения</w:t>
      </w:r>
    </w:p>
    <w:p w:rsidR="00390E9D" w:rsidRPr="00390E9D" w:rsidRDefault="00390E9D" w:rsidP="00390E9D">
      <w:pPr>
        <w:pStyle w:val="a5"/>
        <w:spacing w:before="0" w:beforeAutospacing="0" w:after="0" w:afterAutospacing="0"/>
        <w:ind w:left="2520"/>
        <w:rPr>
          <w:rFonts w:hAnsi="Times New Roman" w:cs="Times New Roman"/>
          <w:color w:val="000000"/>
          <w:sz w:val="28"/>
          <w:szCs w:val="28"/>
          <w:lang w:val="ru-RU"/>
        </w:rPr>
      </w:pPr>
    </w:p>
    <w:p w:rsidR="00390E9D" w:rsidRPr="00EC07CA" w:rsidRDefault="00C4508E" w:rsidP="00E944B0">
      <w:pPr>
        <w:pStyle w:val="a4"/>
        <w:numPr>
          <w:ilvl w:val="0"/>
          <w:numId w:val="45"/>
        </w:numPr>
        <w:spacing w:before="0" w:beforeAutospacing="0" w:after="0" w:afterAutospacing="0"/>
        <w:ind w:left="0" w:firstLine="709"/>
        <w:contextualSpacing/>
        <w:jc w:val="both"/>
        <w:rPr>
          <w:rFonts w:eastAsia="Times New Roman"/>
          <w:sz w:val="26"/>
          <w:szCs w:val="26"/>
          <w:lang w:val="ru-RU" w:eastAsia="ru-RU"/>
        </w:rPr>
      </w:pPr>
      <w:r w:rsidRPr="00EC07CA">
        <w:rPr>
          <w:rFonts w:eastAsia="Times New Roman"/>
          <w:sz w:val="26"/>
          <w:szCs w:val="26"/>
          <w:lang w:val="ru-RU" w:eastAsia="ru-RU"/>
        </w:rPr>
        <w:t>Ведение бухгалтерского учета осущес</w:t>
      </w:r>
      <w:r w:rsidR="00D74619" w:rsidRPr="00EC07CA">
        <w:rPr>
          <w:rFonts w:eastAsia="Times New Roman"/>
          <w:sz w:val="26"/>
          <w:szCs w:val="26"/>
          <w:lang w:val="ru-RU" w:eastAsia="ru-RU"/>
        </w:rPr>
        <w:t xml:space="preserve">твляется </w:t>
      </w:r>
      <w:r w:rsidR="00390E9D" w:rsidRPr="00EC07CA">
        <w:rPr>
          <w:rFonts w:eastAsia="Times New Roman"/>
          <w:sz w:val="26"/>
          <w:szCs w:val="26"/>
          <w:lang w:val="ru-RU" w:eastAsia="ru-RU"/>
        </w:rPr>
        <w:t xml:space="preserve">отделом </w:t>
      </w:r>
      <w:r w:rsidR="00D74619" w:rsidRPr="00EC07CA">
        <w:rPr>
          <w:rFonts w:eastAsia="Times New Roman"/>
          <w:sz w:val="26"/>
          <w:szCs w:val="26"/>
          <w:lang w:val="ru-RU" w:eastAsia="ru-RU"/>
        </w:rPr>
        <w:t>бухгалтерско</w:t>
      </w:r>
      <w:r w:rsidR="00390E9D" w:rsidRPr="00EC07CA">
        <w:rPr>
          <w:rFonts w:eastAsia="Times New Roman"/>
          <w:sz w:val="26"/>
          <w:szCs w:val="26"/>
          <w:lang w:val="ru-RU" w:eastAsia="ru-RU"/>
        </w:rPr>
        <w:t>го (бюджетного)</w:t>
      </w:r>
      <w:r w:rsidR="00D74619" w:rsidRPr="00EC07CA">
        <w:rPr>
          <w:rFonts w:eastAsia="Times New Roman"/>
          <w:sz w:val="26"/>
          <w:szCs w:val="26"/>
          <w:lang w:val="ru-RU" w:eastAsia="ru-RU"/>
        </w:rPr>
        <w:t xml:space="preserve"> </w:t>
      </w:r>
      <w:r w:rsidR="00390E9D" w:rsidRPr="00EC07CA">
        <w:rPr>
          <w:rFonts w:eastAsia="Times New Roman"/>
          <w:sz w:val="26"/>
          <w:szCs w:val="26"/>
          <w:lang w:val="ru-RU" w:eastAsia="ru-RU"/>
        </w:rPr>
        <w:t xml:space="preserve">учета </w:t>
      </w:r>
      <w:r w:rsidR="00D74619" w:rsidRPr="00EC07CA">
        <w:rPr>
          <w:rFonts w:eastAsia="Times New Roman"/>
          <w:sz w:val="26"/>
          <w:szCs w:val="26"/>
          <w:lang w:val="ru-RU" w:eastAsia="ru-RU"/>
        </w:rPr>
        <w:t>м</w:t>
      </w:r>
      <w:r w:rsidRPr="00EC07CA">
        <w:rPr>
          <w:rFonts w:eastAsia="Times New Roman"/>
          <w:sz w:val="26"/>
          <w:szCs w:val="26"/>
          <w:lang w:val="ru-RU" w:eastAsia="ru-RU"/>
        </w:rPr>
        <w:t>униципального казенного учреждения Центр обеспечения функционирования _________ района</w:t>
      </w:r>
      <w:r w:rsidR="00D74619" w:rsidRPr="00EC07CA">
        <w:rPr>
          <w:rFonts w:eastAsia="Times New Roman"/>
          <w:sz w:val="26"/>
          <w:szCs w:val="26"/>
          <w:lang w:val="ru-RU" w:eastAsia="ru-RU"/>
        </w:rPr>
        <w:t>, на основании д</w:t>
      </w:r>
      <w:r w:rsidR="00885B2E" w:rsidRPr="00EC07CA">
        <w:rPr>
          <w:rFonts w:eastAsia="Times New Roman"/>
          <w:sz w:val="26"/>
          <w:szCs w:val="26"/>
          <w:lang w:val="ru-RU" w:eastAsia="ru-RU"/>
        </w:rPr>
        <w:t xml:space="preserve">оговора о бухгалтерском обслуживании </w:t>
      </w:r>
      <w:r w:rsidR="00D74619" w:rsidRPr="00EC07CA">
        <w:rPr>
          <w:rFonts w:eastAsia="Times New Roman"/>
          <w:sz w:val="26"/>
          <w:szCs w:val="26"/>
          <w:lang w:val="ru-RU" w:eastAsia="ru-RU"/>
        </w:rPr>
        <w:t xml:space="preserve">от __________20__ №__. </w:t>
      </w:r>
    </w:p>
    <w:p w:rsidR="007E1C67" w:rsidRPr="00384C3F" w:rsidRDefault="00495E56" w:rsidP="00E944B0">
      <w:pPr>
        <w:pStyle w:val="a4"/>
        <w:numPr>
          <w:ilvl w:val="0"/>
          <w:numId w:val="45"/>
        </w:numPr>
        <w:spacing w:before="0" w:beforeAutospacing="0" w:after="0" w:afterAutospacing="0"/>
        <w:ind w:left="0" w:firstLine="709"/>
        <w:contextualSpacing/>
        <w:jc w:val="both"/>
        <w:rPr>
          <w:color w:val="000000"/>
          <w:sz w:val="26"/>
          <w:szCs w:val="26"/>
          <w:lang w:val="ru-RU"/>
        </w:rPr>
      </w:pPr>
      <w:proofErr w:type="gramStart"/>
      <w:r w:rsidRPr="00384C3F">
        <w:rPr>
          <w:rFonts w:eastAsia="Times New Roman"/>
          <w:sz w:val="26"/>
          <w:szCs w:val="26"/>
          <w:lang w:val="ru-RU" w:eastAsia="ru-RU"/>
        </w:rPr>
        <w:t xml:space="preserve">Все </w:t>
      </w:r>
      <w:r w:rsidR="00390E9D" w:rsidRPr="00384C3F">
        <w:rPr>
          <w:rFonts w:eastAsia="Times New Roman"/>
          <w:sz w:val="26"/>
          <w:szCs w:val="26"/>
          <w:lang w:val="ru-RU" w:eastAsia="ru-RU"/>
        </w:rPr>
        <w:t>денежны</w:t>
      </w:r>
      <w:r w:rsidRPr="00384C3F">
        <w:rPr>
          <w:rFonts w:eastAsia="Times New Roman"/>
          <w:sz w:val="26"/>
          <w:szCs w:val="26"/>
          <w:lang w:val="ru-RU" w:eastAsia="ru-RU"/>
        </w:rPr>
        <w:t>е</w:t>
      </w:r>
      <w:r w:rsidR="00390E9D" w:rsidRPr="00384C3F">
        <w:rPr>
          <w:rFonts w:eastAsia="Times New Roman"/>
          <w:sz w:val="26"/>
          <w:szCs w:val="26"/>
          <w:lang w:val="ru-RU" w:eastAsia="ru-RU"/>
        </w:rPr>
        <w:t xml:space="preserve"> и расчетны</w:t>
      </w:r>
      <w:r w:rsidRPr="00384C3F">
        <w:rPr>
          <w:rFonts w:eastAsia="Times New Roman"/>
          <w:sz w:val="26"/>
          <w:szCs w:val="26"/>
          <w:lang w:val="ru-RU" w:eastAsia="ru-RU"/>
        </w:rPr>
        <w:t>е</w:t>
      </w:r>
      <w:r w:rsidR="00390E9D" w:rsidRPr="00384C3F">
        <w:rPr>
          <w:rFonts w:eastAsia="Times New Roman"/>
          <w:sz w:val="26"/>
          <w:szCs w:val="26"/>
          <w:lang w:val="ru-RU" w:eastAsia="ru-RU"/>
        </w:rPr>
        <w:t xml:space="preserve"> документ</w:t>
      </w:r>
      <w:r w:rsidRPr="00384C3F">
        <w:rPr>
          <w:rFonts w:eastAsia="Times New Roman"/>
          <w:sz w:val="26"/>
          <w:szCs w:val="26"/>
          <w:lang w:val="ru-RU" w:eastAsia="ru-RU"/>
        </w:rPr>
        <w:t>ы</w:t>
      </w:r>
      <w:r w:rsidR="00390E9D" w:rsidRPr="00384C3F">
        <w:rPr>
          <w:rFonts w:eastAsia="Times New Roman"/>
          <w:sz w:val="26"/>
          <w:szCs w:val="26"/>
          <w:lang w:val="ru-RU" w:eastAsia="ru-RU"/>
        </w:rPr>
        <w:t>, финансовы</w:t>
      </w:r>
      <w:r w:rsidRPr="00384C3F">
        <w:rPr>
          <w:rFonts w:eastAsia="Times New Roman"/>
          <w:sz w:val="26"/>
          <w:szCs w:val="26"/>
          <w:lang w:val="ru-RU" w:eastAsia="ru-RU"/>
        </w:rPr>
        <w:t>е</w:t>
      </w:r>
      <w:r w:rsidR="00390E9D" w:rsidRPr="00384C3F">
        <w:rPr>
          <w:rFonts w:eastAsia="Times New Roman"/>
          <w:sz w:val="26"/>
          <w:szCs w:val="26"/>
          <w:lang w:val="ru-RU" w:eastAsia="ru-RU"/>
        </w:rPr>
        <w:t xml:space="preserve"> и кредитны</w:t>
      </w:r>
      <w:r w:rsidRPr="00384C3F">
        <w:rPr>
          <w:rFonts w:eastAsia="Times New Roman"/>
          <w:sz w:val="26"/>
          <w:szCs w:val="26"/>
          <w:lang w:val="ru-RU" w:eastAsia="ru-RU"/>
        </w:rPr>
        <w:t>е</w:t>
      </w:r>
      <w:r w:rsidR="00390E9D" w:rsidRPr="00384C3F">
        <w:rPr>
          <w:rFonts w:eastAsia="Times New Roman"/>
          <w:sz w:val="26"/>
          <w:szCs w:val="26"/>
          <w:lang w:val="ru-RU" w:eastAsia="ru-RU"/>
        </w:rPr>
        <w:t xml:space="preserve"> обязательств</w:t>
      </w:r>
      <w:r w:rsidRPr="00384C3F">
        <w:rPr>
          <w:rFonts w:eastAsia="Times New Roman"/>
          <w:sz w:val="26"/>
          <w:szCs w:val="26"/>
          <w:lang w:val="ru-RU" w:eastAsia="ru-RU"/>
        </w:rPr>
        <w:t>а</w:t>
      </w:r>
      <w:r w:rsidR="00390E9D" w:rsidRPr="00384C3F">
        <w:rPr>
          <w:rFonts w:eastAsia="Times New Roman"/>
          <w:sz w:val="26"/>
          <w:szCs w:val="26"/>
          <w:lang w:val="ru-RU" w:eastAsia="ru-RU"/>
        </w:rPr>
        <w:t xml:space="preserve"> </w:t>
      </w:r>
      <w:r w:rsidR="00C4508E" w:rsidRPr="00384C3F">
        <w:rPr>
          <w:rFonts w:eastAsia="Times New Roman"/>
          <w:sz w:val="26"/>
          <w:szCs w:val="26"/>
          <w:lang w:val="ru-RU" w:eastAsia="ru-RU"/>
        </w:rPr>
        <w:t>без подписи заместител</w:t>
      </w:r>
      <w:r w:rsidR="00885B2E" w:rsidRPr="00384C3F">
        <w:rPr>
          <w:rFonts w:eastAsia="Times New Roman"/>
          <w:sz w:val="26"/>
          <w:szCs w:val="26"/>
          <w:lang w:val="ru-RU" w:eastAsia="ru-RU"/>
        </w:rPr>
        <w:t>я</w:t>
      </w:r>
      <w:r w:rsidR="00C4508E" w:rsidRPr="00384C3F">
        <w:rPr>
          <w:rFonts w:eastAsia="Times New Roman"/>
          <w:sz w:val="26"/>
          <w:szCs w:val="26"/>
          <w:lang w:val="ru-RU" w:eastAsia="ru-RU"/>
        </w:rPr>
        <w:t xml:space="preserve"> главного бухгалтера МКУ ЦОФ</w:t>
      </w:r>
      <w:r w:rsidRPr="00384C3F">
        <w:rPr>
          <w:rFonts w:eastAsia="Times New Roman"/>
          <w:sz w:val="26"/>
          <w:szCs w:val="26"/>
          <w:lang w:val="ru-RU" w:eastAsia="ru-RU"/>
        </w:rPr>
        <w:t>ОУ ___________ района</w:t>
      </w:r>
      <w:r w:rsidR="00EC07CA" w:rsidRPr="00384C3F">
        <w:rPr>
          <w:rFonts w:eastAsia="Times New Roman"/>
          <w:sz w:val="26"/>
          <w:szCs w:val="26"/>
          <w:lang w:val="ru-RU" w:eastAsia="ru-RU"/>
        </w:rPr>
        <w:t xml:space="preserve"> (либо должностного лица, исполняющего его обязанности), непосредственно осуществляющего обслуживание образовательного комплекса (центра дополнительного образования детей),</w:t>
      </w:r>
      <w:r w:rsidRPr="00384C3F">
        <w:rPr>
          <w:rFonts w:eastAsia="Times New Roman"/>
          <w:sz w:val="26"/>
          <w:szCs w:val="26"/>
          <w:lang w:val="ru-RU" w:eastAsia="ru-RU"/>
        </w:rPr>
        <w:t xml:space="preserve"> недействительны </w:t>
      </w:r>
      <w:r w:rsidR="00C4508E" w:rsidRPr="00384C3F">
        <w:rPr>
          <w:rFonts w:eastAsia="Times New Roman"/>
          <w:sz w:val="26"/>
          <w:szCs w:val="26"/>
          <w:lang w:val="ru-RU" w:eastAsia="ru-RU"/>
        </w:rPr>
        <w:t>и к исполнению не принимаются</w:t>
      </w:r>
      <w:r w:rsidR="00885B2E" w:rsidRPr="00384C3F">
        <w:rPr>
          <w:color w:val="000000"/>
          <w:sz w:val="26"/>
          <w:szCs w:val="26"/>
          <w:lang w:val="ru-RU"/>
        </w:rPr>
        <w:t xml:space="preserve"> </w:t>
      </w:r>
      <w:r w:rsidR="00EC07CA" w:rsidRPr="00384C3F">
        <w:rPr>
          <w:color w:val="000000"/>
          <w:sz w:val="26"/>
          <w:szCs w:val="26"/>
          <w:lang w:val="ru-RU"/>
        </w:rPr>
        <w:t>(о</w:t>
      </w:r>
      <w:r w:rsidR="00D03D34" w:rsidRPr="00384C3F">
        <w:rPr>
          <w:color w:val="000000"/>
          <w:sz w:val="26"/>
          <w:szCs w:val="26"/>
          <w:lang w:val="ru-RU"/>
        </w:rPr>
        <w:t>снование: часть</w:t>
      </w:r>
      <w:r w:rsidR="00D03D34" w:rsidRPr="00384C3F">
        <w:rPr>
          <w:color w:val="000000"/>
          <w:sz w:val="26"/>
          <w:szCs w:val="26"/>
        </w:rPr>
        <w:t> </w:t>
      </w:r>
      <w:r w:rsidR="00D03D34" w:rsidRPr="00384C3F">
        <w:rPr>
          <w:color w:val="000000"/>
          <w:sz w:val="26"/>
          <w:szCs w:val="26"/>
          <w:lang w:val="ru-RU"/>
        </w:rPr>
        <w:t>3</w:t>
      </w:r>
      <w:r w:rsidR="00D03D34" w:rsidRPr="00384C3F">
        <w:rPr>
          <w:color w:val="000000"/>
          <w:sz w:val="26"/>
          <w:szCs w:val="26"/>
        </w:rPr>
        <w:t> </w:t>
      </w:r>
      <w:r w:rsidR="00D03D34" w:rsidRPr="00384C3F">
        <w:rPr>
          <w:color w:val="000000"/>
          <w:sz w:val="26"/>
          <w:szCs w:val="26"/>
          <w:lang w:val="ru-RU"/>
        </w:rPr>
        <w:t>статьи</w:t>
      </w:r>
      <w:r w:rsidR="00D03D34" w:rsidRPr="00384C3F">
        <w:rPr>
          <w:color w:val="000000"/>
          <w:sz w:val="26"/>
          <w:szCs w:val="26"/>
        </w:rPr>
        <w:t> </w:t>
      </w:r>
      <w:r w:rsidR="00D03D34" w:rsidRPr="00384C3F">
        <w:rPr>
          <w:color w:val="000000"/>
          <w:sz w:val="26"/>
          <w:szCs w:val="26"/>
          <w:lang w:val="ru-RU"/>
        </w:rPr>
        <w:t>7</w:t>
      </w:r>
      <w:r w:rsidR="00D03D34" w:rsidRPr="00384C3F">
        <w:rPr>
          <w:color w:val="000000"/>
          <w:sz w:val="26"/>
          <w:szCs w:val="26"/>
        </w:rPr>
        <w:t> </w:t>
      </w:r>
      <w:r w:rsidR="00D03D34" w:rsidRPr="00384C3F">
        <w:rPr>
          <w:color w:val="000000"/>
          <w:sz w:val="26"/>
          <w:szCs w:val="26"/>
          <w:lang w:val="ru-RU"/>
        </w:rPr>
        <w:t>Закона от</w:t>
      </w:r>
      <w:r w:rsidR="00D03D34" w:rsidRPr="00384C3F">
        <w:rPr>
          <w:color w:val="000000"/>
          <w:sz w:val="26"/>
          <w:szCs w:val="26"/>
        </w:rPr>
        <w:t> </w:t>
      </w:r>
      <w:r w:rsidR="00D03D34" w:rsidRPr="00384C3F">
        <w:rPr>
          <w:color w:val="000000"/>
          <w:sz w:val="26"/>
          <w:szCs w:val="26"/>
          <w:lang w:val="ru-RU"/>
        </w:rPr>
        <w:t>06.12.2011 №</w:t>
      </w:r>
      <w:r w:rsidR="00D03D34" w:rsidRPr="00384C3F">
        <w:rPr>
          <w:color w:val="000000"/>
          <w:sz w:val="26"/>
          <w:szCs w:val="26"/>
        </w:rPr>
        <w:t> </w:t>
      </w:r>
      <w:r w:rsidR="00D03D34" w:rsidRPr="00384C3F">
        <w:rPr>
          <w:color w:val="000000"/>
          <w:sz w:val="26"/>
          <w:szCs w:val="26"/>
          <w:lang w:val="ru-RU"/>
        </w:rPr>
        <w:t>402-ФЗ, пункт</w:t>
      </w:r>
      <w:r w:rsidR="00D03D34" w:rsidRPr="00384C3F">
        <w:rPr>
          <w:color w:val="000000"/>
          <w:sz w:val="26"/>
          <w:szCs w:val="26"/>
        </w:rPr>
        <w:t> </w:t>
      </w:r>
      <w:r w:rsidR="00D03D34" w:rsidRPr="00384C3F">
        <w:rPr>
          <w:color w:val="000000"/>
          <w:sz w:val="26"/>
          <w:szCs w:val="26"/>
          <w:lang w:val="ru-RU"/>
        </w:rPr>
        <w:t>4</w:t>
      </w:r>
      <w:r w:rsidR="00D03D34" w:rsidRPr="00384C3F">
        <w:rPr>
          <w:color w:val="000000"/>
          <w:sz w:val="26"/>
          <w:szCs w:val="26"/>
        </w:rPr>
        <w:t> </w:t>
      </w:r>
      <w:r w:rsidR="00D03D34" w:rsidRPr="00384C3F">
        <w:rPr>
          <w:color w:val="000000"/>
          <w:sz w:val="26"/>
          <w:szCs w:val="26"/>
          <w:lang w:val="ru-RU"/>
        </w:rPr>
        <w:t>Инструкции к</w:t>
      </w:r>
      <w:r w:rsidR="00D03D34" w:rsidRPr="00384C3F">
        <w:rPr>
          <w:color w:val="000000"/>
          <w:sz w:val="26"/>
          <w:szCs w:val="26"/>
        </w:rPr>
        <w:t> </w:t>
      </w:r>
      <w:r w:rsidR="00D03D34" w:rsidRPr="00384C3F">
        <w:rPr>
          <w:color w:val="000000"/>
          <w:sz w:val="26"/>
          <w:szCs w:val="26"/>
          <w:lang w:val="ru-RU"/>
        </w:rPr>
        <w:t>Единому плану счетов №</w:t>
      </w:r>
      <w:r w:rsidR="00D03D34" w:rsidRPr="00384C3F">
        <w:rPr>
          <w:color w:val="000000"/>
          <w:sz w:val="26"/>
          <w:szCs w:val="26"/>
        </w:rPr>
        <w:t> </w:t>
      </w:r>
      <w:r w:rsidR="00D03D34" w:rsidRPr="00384C3F">
        <w:rPr>
          <w:color w:val="000000"/>
          <w:sz w:val="26"/>
          <w:szCs w:val="26"/>
          <w:lang w:val="ru-RU"/>
        </w:rPr>
        <w:t>157н</w:t>
      </w:r>
      <w:r w:rsidR="00EC07CA" w:rsidRPr="00384C3F">
        <w:rPr>
          <w:color w:val="000000"/>
          <w:sz w:val="26"/>
          <w:szCs w:val="26"/>
          <w:lang w:val="ru-RU"/>
        </w:rPr>
        <w:t>)</w:t>
      </w:r>
      <w:r w:rsidR="00D03D34" w:rsidRPr="00384C3F">
        <w:rPr>
          <w:color w:val="000000"/>
          <w:sz w:val="26"/>
          <w:szCs w:val="26"/>
          <w:lang w:val="ru-RU"/>
        </w:rPr>
        <w:t>.</w:t>
      </w:r>
      <w:proofErr w:type="gramEnd"/>
      <w:r w:rsidR="00EC07CA" w:rsidRPr="00384C3F">
        <w:rPr>
          <w:color w:val="000000"/>
          <w:sz w:val="26"/>
          <w:szCs w:val="26"/>
          <w:lang w:val="ru-RU"/>
        </w:rPr>
        <w:t xml:space="preserve"> Право подписи указанных документов осуществляется через доверенность, выданную главным бухгалтером МКУ ЦОФОУ ___________ района на основании приказа директора МКУ ЦОФОУ ___________ района.</w:t>
      </w:r>
    </w:p>
    <w:p w:rsidR="007E1C67" w:rsidRPr="007A3C25" w:rsidRDefault="00D03D34" w:rsidP="00E944B0">
      <w:pPr>
        <w:pStyle w:val="a4"/>
        <w:numPr>
          <w:ilvl w:val="0"/>
          <w:numId w:val="45"/>
        </w:numPr>
        <w:spacing w:before="0" w:beforeAutospacing="0" w:after="0" w:afterAutospacing="0"/>
        <w:ind w:left="0" w:firstLine="709"/>
        <w:contextualSpacing/>
        <w:jc w:val="both"/>
        <w:rPr>
          <w:color w:val="000000"/>
          <w:sz w:val="26"/>
          <w:szCs w:val="26"/>
          <w:lang w:val="ru-RU"/>
        </w:rPr>
      </w:pPr>
      <w:r w:rsidRPr="007A3C25">
        <w:rPr>
          <w:color w:val="000000"/>
          <w:sz w:val="26"/>
          <w:szCs w:val="26"/>
          <w:lang w:val="ru-RU"/>
        </w:rPr>
        <w:t>В</w:t>
      </w:r>
      <w:r w:rsidRPr="007A3C25">
        <w:rPr>
          <w:color w:val="000000"/>
          <w:sz w:val="26"/>
          <w:szCs w:val="26"/>
        </w:rPr>
        <w:t> </w:t>
      </w:r>
      <w:r w:rsidRPr="007A3C25">
        <w:rPr>
          <w:color w:val="000000"/>
          <w:sz w:val="26"/>
          <w:szCs w:val="26"/>
          <w:lang w:val="ru-RU"/>
        </w:rPr>
        <w:t>учреждении действуют постоянные комиссии:</w:t>
      </w:r>
    </w:p>
    <w:p w:rsidR="007E1C67" w:rsidRPr="00EE3686" w:rsidRDefault="00D03D34" w:rsidP="00390E9D">
      <w:pPr>
        <w:numPr>
          <w:ilvl w:val="0"/>
          <w:numId w:val="2"/>
        </w:numPr>
        <w:spacing w:before="0" w:beforeAutospacing="0" w:after="0" w:afterAutospacing="0"/>
        <w:ind w:left="780" w:right="180" w:firstLine="709"/>
        <w:contextualSpacing/>
        <w:jc w:val="both"/>
        <w:rPr>
          <w:rFonts w:hAnsi="Times New Roman" w:cs="Times New Roman"/>
          <w:color w:val="000000"/>
          <w:sz w:val="26"/>
          <w:szCs w:val="26"/>
          <w:lang w:val="ru-RU"/>
        </w:rPr>
      </w:pPr>
      <w:r w:rsidRPr="007A3C25">
        <w:rPr>
          <w:rFonts w:hAnsi="Times New Roman" w:cs="Times New Roman"/>
          <w:color w:val="000000"/>
          <w:sz w:val="26"/>
          <w:szCs w:val="26"/>
          <w:lang w:val="ru-RU"/>
        </w:rPr>
        <w:t>комиссия по</w:t>
      </w:r>
      <w:r w:rsidRPr="007A3C25">
        <w:rPr>
          <w:rFonts w:hAnsi="Times New Roman" w:cs="Times New Roman"/>
          <w:color w:val="000000"/>
          <w:sz w:val="26"/>
          <w:szCs w:val="26"/>
        </w:rPr>
        <w:t> </w:t>
      </w:r>
      <w:r w:rsidRPr="007A3C25">
        <w:rPr>
          <w:rFonts w:hAnsi="Times New Roman" w:cs="Times New Roman"/>
          <w:color w:val="000000"/>
          <w:sz w:val="26"/>
          <w:szCs w:val="26"/>
          <w:lang w:val="ru-RU"/>
        </w:rPr>
        <w:t>поступлению и</w:t>
      </w:r>
      <w:r w:rsidRPr="007A3C25">
        <w:rPr>
          <w:rFonts w:hAnsi="Times New Roman" w:cs="Times New Roman"/>
          <w:color w:val="000000"/>
          <w:sz w:val="26"/>
          <w:szCs w:val="26"/>
        </w:rPr>
        <w:t> </w:t>
      </w:r>
      <w:r w:rsidRPr="007A3C25">
        <w:rPr>
          <w:rFonts w:hAnsi="Times New Roman" w:cs="Times New Roman"/>
          <w:color w:val="000000"/>
          <w:sz w:val="26"/>
          <w:szCs w:val="26"/>
          <w:lang w:val="ru-RU"/>
        </w:rPr>
        <w:t xml:space="preserve">выбытию активов </w:t>
      </w:r>
      <w:r w:rsidRPr="00EE3686">
        <w:rPr>
          <w:rFonts w:hAnsi="Times New Roman" w:cs="Times New Roman"/>
          <w:color w:val="000000"/>
          <w:sz w:val="26"/>
          <w:szCs w:val="26"/>
          <w:lang w:val="ru-RU"/>
        </w:rPr>
        <w:t>(приложение</w:t>
      </w:r>
      <w:r w:rsidRPr="00EE3686">
        <w:rPr>
          <w:rFonts w:hAnsi="Times New Roman" w:cs="Times New Roman"/>
          <w:color w:val="000000"/>
          <w:sz w:val="26"/>
          <w:szCs w:val="26"/>
        </w:rPr>
        <w:t> </w:t>
      </w:r>
      <w:r w:rsidRPr="00EE3686">
        <w:rPr>
          <w:rFonts w:hAnsi="Times New Roman" w:cs="Times New Roman"/>
          <w:color w:val="000000"/>
          <w:sz w:val="26"/>
          <w:szCs w:val="26"/>
          <w:lang w:val="ru-RU"/>
        </w:rPr>
        <w:t>1);</w:t>
      </w:r>
    </w:p>
    <w:p w:rsidR="00AB49E9" w:rsidRPr="00EE3686" w:rsidRDefault="00D03D34" w:rsidP="00AB49E9">
      <w:pPr>
        <w:numPr>
          <w:ilvl w:val="0"/>
          <w:numId w:val="2"/>
        </w:numPr>
        <w:spacing w:before="0" w:beforeAutospacing="0" w:after="0" w:afterAutospacing="0"/>
        <w:ind w:left="780" w:right="180" w:firstLine="709"/>
        <w:contextualSpacing/>
        <w:jc w:val="both"/>
        <w:rPr>
          <w:rFonts w:hAnsi="Times New Roman" w:cs="Times New Roman"/>
          <w:color w:val="000000"/>
          <w:sz w:val="26"/>
          <w:szCs w:val="26"/>
        </w:rPr>
      </w:pPr>
      <w:proofErr w:type="spellStart"/>
      <w:proofErr w:type="gramStart"/>
      <w:r w:rsidRPr="00EE3686">
        <w:rPr>
          <w:rFonts w:hAnsi="Times New Roman" w:cs="Times New Roman"/>
          <w:color w:val="000000"/>
          <w:sz w:val="26"/>
          <w:szCs w:val="26"/>
        </w:rPr>
        <w:t>инвентаризационная</w:t>
      </w:r>
      <w:proofErr w:type="spellEnd"/>
      <w:proofErr w:type="gramEnd"/>
      <w:r w:rsidRPr="00EE3686">
        <w:rPr>
          <w:rFonts w:hAnsi="Times New Roman" w:cs="Times New Roman"/>
          <w:color w:val="000000"/>
          <w:sz w:val="26"/>
          <w:szCs w:val="26"/>
        </w:rPr>
        <w:t xml:space="preserve"> </w:t>
      </w:r>
      <w:proofErr w:type="spellStart"/>
      <w:r w:rsidRPr="00EE3686">
        <w:rPr>
          <w:rFonts w:hAnsi="Times New Roman" w:cs="Times New Roman"/>
          <w:color w:val="000000"/>
          <w:sz w:val="26"/>
          <w:szCs w:val="26"/>
        </w:rPr>
        <w:t>комиссия</w:t>
      </w:r>
      <w:proofErr w:type="spellEnd"/>
      <w:r w:rsidRPr="00EE3686">
        <w:rPr>
          <w:rFonts w:hAnsi="Times New Roman" w:cs="Times New Roman"/>
          <w:color w:val="000000"/>
          <w:sz w:val="26"/>
          <w:szCs w:val="26"/>
        </w:rPr>
        <w:t xml:space="preserve"> (</w:t>
      </w:r>
      <w:proofErr w:type="spellStart"/>
      <w:r w:rsidRPr="00EE3686">
        <w:rPr>
          <w:rFonts w:hAnsi="Times New Roman" w:cs="Times New Roman"/>
          <w:color w:val="000000"/>
          <w:sz w:val="26"/>
          <w:szCs w:val="26"/>
        </w:rPr>
        <w:t>приложение</w:t>
      </w:r>
      <w:proofErr w:type="spellEnd"/>
      <w:r w:rsidRPr="00EE3686">
        <w:rPr>
          <w:rFonts w:hAnsi="Times New Roman" w:cs="Times New Roman"/>
          <w:color w:val="000000"/>
          <w:sz w:val="26"/>
          <w:szCs w:val="26"/>
        </w:rPr>
        <w:t> </w:t>
      </w:r>
      <w:r w:rsidR="00C4508E" w:rsidRPr="00EE3686">
        <w:rPr>
          <w:rFonts w:hAnsi="Times New Roman" w:cs="Times New Roman"/>
          <w:color w:val="000000"/>
          <w:sz w:val="26"/>
          <w:szCs w:val="26"/>
        </w:rPr>
        <w:t>2)</w:t>
      </w:r>
      <w:r w:rsidR="00C4508E" w:rsidRPr="00EE3686">
        <w:rPr>
          <w:rFonts w:hAnsi="Times New Roman" w:cs="Times New Roman"/>
          <w:color w:val="000000"/>
          <w:sz w:val="26"/>
          <w:szCs w:val="26"/>
          <w:lang w:val="ru-RU"/>
        </w:rPr>
        <w:t>.</w:t>
      </w:r>
    </w:p>
    <w:p w:rsidR="00885B2E" w:rsidRPr="004F4148" w:rsidRDefault="00AB49E9" w:rsidP="00390E9D">
      <w:pPr>
        <w:spacing w:before="0" w:beforeAutospacing="0" w:after="0" w:afterAutospacing="0"/>
        <w:ind w:right="180" w:firstLine="709"/>
        <w:contextualSpacing/>
        <w:jc w:val="both"/>
        <w:rPr>
          <w:rFonts w:ascii="Times New Roman" w:hAnsi="Times New Roman" w:cs="Times New Roman"/>
          <w:color w:val="000000"/>
          <w:sz w:val="26"/>
          <w:szCs w:val="26"/>
          <w:lang w:val="ru-RU"/>
        </w:rPr>
      </w:pPr>
      <w:r w:rsidRPr="00BD2859">
        <w:rPr>
          <w:sz w:val="26"/>
          <w:szCs w:val="26"/>
          <w:lang w:val="ru-RU"/>
        </w:rPr>
        <w:t>4</w:t>
      </w:r>
      <w:r w:rsidR="00885B2E" w:rsidRPr="00BD2859">
        <w:rPr>
          <w:sz w:val="26"/>
          <w:szCs w:val="26"/>
          <w:lang w:val="ru-RU"/>
        </w:rPr>
        <w:t xml:space="preserve">. </w:t>
      </w:r>
      <w:r w:rsidR="00885B2E" w:rsidRPr="00BD2859">
        <w:rPr>
          <w:rFonts w:ascii="Times New Roman" w:hAnsi="Times New Roman" w:cs="Times New Roman"/>
          <w:color w:val="000000"/>
          <w:sz w:val="26"/>
          <w:szCs w:val="26"/>
          <w:lang w:val="ru-RU"/>
        </w:rPr>
        <w:t>Настоящая</w:t>
      </w:r>
      <w:r w:rsidR="00885B2E" w:rsidRPr="004F4148">
        <w:rPr>
          <w:rFonts w:ascii="Times New Roman" w:hAnsi="Times New Roman" w:cs="Times New Roman"/>
          <w:color w:val="000000"/>
          <w:sz w:val="26"/>
          <w:szCs w:val="26"/>
          <w:lang w:val="ru-RU"/>
        </w:rPr>
        <w:t xml:space="preserve"> Учетная политика применяется последовательно из года в год. Изменение учетной политики производится в случаях: </w:t>
      </w:r>
    </w:p>
    <w:p w:rsidR="00885B2E" w:rsidRPr="004F4148" w:rsidRDefault="00885B2E" w:rsidP="00390E9D">
      <w:pPr>
        <w:spacing w:before="0" w:beforeAutospacing="0" w:after="0" w:afterAutospacing="0"/>
        <w:ind w:right="180" w:firstLine="709"/>
        <w:contextualSpacing/>
        <w:jc w:val="both"/>
        <w:rPr>
          <w:rFonts w:ascii="Times New Roman" w:hAnsi="Times New Roman" w:cs="Times New Roman"/>
          <w:color w:val="000000"/>
          <w:sz w:val="26"/>
          <w:szCs w:val="26"/>
          <w:lang w:val="ru-RU"/>
        </w:rPr>
      </w:pPr>
      <w:r w:rsidRPr="004F4148">
        <w:rPr>
          <w:rFonts w:ascii="Times New Roman" w:hAnsi="Times New Roman" w:cs="Times New Roman"/>
          <w:color w:val="000000"/>
          <w:sz w:val="26"/>
          <w:szCs w:val="26"/>
          <w:lang w:val="ru-RU"/>
        </w:rPr>
        <w:sym w:font="Symbol" w:char="F0B7"/>
      </w:r>
      <w:r w:rsidRPr="004F4148">
        <w:rPr>
          <w:rFonts w:ascii="Times New Roman" w:hAnsi="Times New Roman" w:cs="Times New Roman"/>
          <w:color w:val="000000"/>
          <w:sz w:val="26"/>
          <w:szCs w:val="26"/>
          <w:lang w:val="ru-RU"/>
        </w:rPr>
        <w:t xml:space="preserve"> изменения законодательства РФ и (или) нормативных правовых актов по бухгалтерскому учету; </w:t>
      </w:r>
    </w:p>
    <w:p w:rsidR="00885B2E" w:rsidRPr="004F4148" w:rsidRDefault="00885B2E" w:rsidP="00390E9D">
      <w:pPr>
        <w:spacing w:before="0" w:beforeAutospacing="0" w:after="0" w:afterAutospacing="0"/>
        <w:ind w:right="180" w:firstLine="709"/>
        <w:contextualSpacing/>
        <w:jc w:val="both"/>
        <w:rPr>
          <w:rFonts w:ascii="Times New Roman" w:hAnsi="Times New Roman" w:cs="Times New Roman"/>
          <w:color w:val="000000"/>
          <w:sz w:val="26"/>
          <w:szCs w:val="26"/>
          <w:lang w:val="ru-RU"/>
        </w:rPr>
      </w:pPr>
      <w:r w:rsidRPr="004F4148">
        <w:rPr>
          <w:rFonts w:ascii="Times New Roman" w:hAnsi="Times New Roman" w:cs="Times New Roman"/>
          <w:color w:val="000000"/>
          <w:sz w:val="26"/>
          <w:szCs w:val="26"/>
          <w:lang w:val="ru-RU"/>
        </w:rPr>
        <w:sym w:font="Symbol" w:char="F0B7"/>
      </w:r>
      <w:r w:rsidRPr="004F4148">
        <w:rPr>
          <w:rFonts w:ascii="Times New Roman" w:hAnsi="Times New Roman" w:cs="Times New Roman"/>
          <w:color w:val="000000"/>
          <w:sz w:val="26"/>
          <w:szCs w:val="26"/>
          <w:lang w:val="ru-RU"/>
        </w:rPr>
        <w:t xml:space="preserve"> разработки нового способа ведения бухгалтерского учета, применение которого приводит к повышению качества информации об объекте бухгалтерского учета; </w:t>
      </w:r>
    </w:p>
    <w:p w:rsidR="00885B2E" w:rsidRPr="004F4148" w:rsidRDefault="00885B2E" w:rsidP="00390E9D">
      <w:pPr>
        <w:spacing w:before="0" w:beforeAutospacing="0" w:after="0" w:afterAutospacing="0"/>
        <w:ind w:right="180" w:firstLine="709"/>
        <w:contextualSpacing/>
        <w:jc w:val="both"/>
        <w:rPr>
          <w:rFonts w:ascii="Times New Roman" w:hAnsi="Times New Roman" w:cs="Times New Roman"/>
          <w:color w:val="000000"/>
          <w:sz w:val="26"/>
          <w:szCs w:val="26"/>
          <w:lang w:val="ru-RU"/>
        </w:rPr>
      </w:pPr>
      <w:r w:rsidRPr="004F4148">
        <w:rPr>
          <w:rFonts w:ascii="Times New Roman" w:hAnsi="Times New Roman" w:cs="Times New Roman"/>
          <w:color w:val="000000"/>
          <w:sz w:val="26"/>
          <w:szCs w:val="26"/>
          <w:lang w:val="ru-RU"/>
        </w:rPr>
        <w:sym w:font="Symbol" w:char="F0B7"/>
      </w:r>
      <w:r w:rsidRPr="004F4148">
        <w:rPr>
          <w:rFonts w:ascii="Times New Roman" w:hAnsi="Times New Roman" w:cs="Times New Roman"/>
          <w:color w:val="000000"/>
          <w:sz w:val="26"/>
          <w:szCs w:val="26"/>
          <w:lang w:val="ru-RU"/>
        </w:rPr>
        <w:t xml:space="preserve"> существенного изменения условий деятельности. </w:t>
      </w:r>
    </w:p>
    <w:p w:rsidR="00885B2E" w:rsidRDefault="00885B2E" w:rsidP="00AB49E9">
      <w:pPr>
        <w:spacing w:before="0" w:beforeAutospacing="0" w:after="0" w:afterAutospacing="0"/>
        <w:ind w:right="180" w:firstLine="709"/>
        <w:contextualSpacing/>
        <w:jc w:val="both"/>
        <w:rPr>
          <w:rFonts w:ascii="Times New Roman" w:hAnsi="Times New Roman" w:cs="Times New Roman"/>
          <w:color w:val="000000"/>
          <w:sz w:val="26"/>
          <w:szCs w:val="26"/>
          <w:lang w:val="ru-RU"/>
        </w:rPr>
      </w:pPr>
      <w:r w:rsidRPr="004F4148">
        <w:rPr>
          <w:rFonts w:ascii="Times New Roman" w:hAnsi="Times New Roman" w:cs="Times New Roman"/>
          <w:color w:val="000000"/>
          <w:sz w:val="26"/>
          <w:szCs w:val="26"/>
          <w:lang w:val="ru-RU"/>
        </w:rPr>
        <w:t>Изменение Учетной политики производится с начала отчетного года, если иное не обуславлив</w:t>
      </w:r>
      <w:r w:rsidR="00AB49E9" w:rsidRPr="004F4148">
        <w:rPr>
          <w:rFonts w:ascii="Times New Roman" w:hAnsi="Times New Roman" w:cs="Times New Roman"/>
          <w:color w:val="000000"/>
          <w:sz w:val="26"/>
          <w:szCs w:val="26"/>
          <w:lang w:val="ru-RU"/>
        </w:rPr>
        <w:t>ается причиной такого изменения</w:t>
      </w:r>
      <w:r w:rsidRPr="004F4148">
        <w:rPr>
          <w:rFonts w:ascii="Times New Roman" w:hAnsi="Times New Roman" w:cs="Times New Roman"/>
          <w:color w:val="000000"/>
          <w:sz w:val="26"/>
          <w:szCs w:val="26"/>
          <w:lang w:val="ru-RU"/>
        </w:rPr>
        <w:t xml:space="preserve"> </w:t>
      </w:r>
      <w:r w:rsidR="00AB49E9" w:rsidRPr="004F4148">
        <w:rPr>
          <w:rFonts w:ascii="Times New Roman" w:hAnsi="Times New Roman" w:cs="Times New Roman"/>
          <w:color w:val="000000"/>
          <w:sz w:val="26"/>
          <w:szCs w:val="26"/>
          <w:lang w:val="ru-RU"/>
        </w:rPr>
        <w:t>(о</w:t>
      </w:r>
      <w:r w:rsidRPr="004F4148">
        <w:rPr>
          <w:rFonts w:ascii="Times New Roman" w:hAnsi="Times New Roman" w:cs="Times New Roman"/>
          <w:color w:val="000000"/>
          <w:sz w:val="26"/>
          <w:szCs w:val="26"/>
          <w:lang w:val="ru-RU"/>
        </w:rPr>
        <w:t>снование: приказ Минфина России от 06.10.2008 № 106н (</w:t>
      </w:r>
      <w:r w:rsidR="00AB49E9" w:rsidRPr="004F4148">
        <w:rPr>
          <w:rFonts w:ascii="Times New Roman" w:hAnsi="Times New Roman" w:cs="Times New Roman"/>
          <w:color w:val="000000"/>
          <w:sz w:val="26"/>
          <w:szCs w:val="26"/>
          <w:lang w:val="ru-RU"/>
        </w:rPr>
        <w:t xml:space="preserve">в </w:t>
      </w:r>
      <w:r w:rsidRPr="004F4148">
        <w:rPr>
          <w:rFonts w:ascii="Times New Roman" w:hAnsi="Times New Roman" w:cs="Times New Roman"/>
          <w:color w:val="000000"/>
          <w:sz w:val="26"/>
          <w:szCs w:val="26"/>
          <w:lang w:val="ru-RU"/>
        </w:rPr>
        <w:t>редакци</w:t>
      </w:r>
      <w:r w:rsidR="00AB49E9" w:rsidRPr="004F4148">
        <w:rPr>
          <w:rFonts w:ascii="Times New Roman" w:hAnsi="Times New Roman" w:cs="Times New Roman"/>
          <w:color w:val="000000"/>
          <w:sz w:val="26"/>
          <w:szCs w:val="26"/>
          <w:lang w:val="ru-RU"/>
        </w:rPr>
        <w:t>и</w:t>
      </w:r>
      <w:r w:rsidRPr="004F4148">
        <w:rPr>
          <w:rFonts w:ascii="Times New Roman" w:hAnsi="Times New Roman" w:cs="Times New Roman"/>
          <w:color w:val="000000"/>
          <w:sz w:val="26"/>
          <w:szCs w:val="26"/>
          <w:lang w:val="ru-RU"/>
        </w:rPr>
        <w:t xml:space="preserve"> от 07.02.2020) «Об утверждении положений по бухгалтерскому </w:t>
      </w:r>
      <w:r w:rsidRPr="00494108">
        <w:rPr>
          <w:rFonts w:ascii="Times New Roman" w:hAnsi="Times New Roman" w:cs="Times New Roman"/>
          <w:color w:val="000000"/>
          <w:sz w:val="26"/>
          <w:szCs w:val="26"/>
          <w:lang w:val="ru-RU"/>
        </w:rPr>
        <w:t>учету»</w:t>
      </w:r>
      <w:r w:rsidR="00AB49E9" w:rsidRPr="00494108">
        <w:rPr>
          <w:rFonts w:ascii="Times New Roman" w:hAnsi="Times New Roman" w:cs="Times New Roman"/>
          <w:color w:val="000000"/>
          <w:sz w:val="26"/>
          <w:szCs w:val="26"/>
          <w:lang w:val="ru-RU"/>
        </w:rPr>
        <w:t>).</w:t>
      </w:r>
    </w:p>
    <w:p w:rsidR="007E1C67" w:rsidRPr="00871394" w:rsidRDefault="00D03FB0" w:rsidP="006D33C0">
      <w:pPr>
        <w:spacing w:before="0" w:beforeAutospacing="0" w:after="0" w:afterAutospacing="0"/>
        <w:ind w:right="180" w:firstLine="709"/>
        <w:contextualSpacing/>
        <w:jc w:val="both"/>
        <w:rPr>
          <w:rFonts w:hAnsi="Times New Roman" w:cs="Times New Roman"/>
          <w:color w:val="000000"/>
          <w:sz w:val="26"/>
          <w:szCs w:val="26"/>
          <w:lang w:val="ru-RU"/>
        </w:rPr>
      </w:pPr>
      <w:r w:rsidRPr="00871394">
        <w:rPr>
          <w:rFonts w:ascii="Times New Roman" w:hAnsi="Times New Roman" w:cs="Times New Roman"/>
          <w:color w:val="000000"/>
          <w:sz w:val="26"/>
          <w:szCs w:val="26"/>
          <w:lang w:val="ru-RU"/>
        </w:rPr>
        <w:t xml:space="preserve">5. </w:t>
      </w:r>
      <w:r w:rsidR="00D03D34" w:rsidRPr="00871394">
        <w:rPr>
          <w:rFonts w:hAnsi="Times New Roman" w:cs="Times New Roman"/>
          <w:color w:val="000000"/>
          <w:sz w:val="26"/>
          <w:szCs w:val="26"/>
          <w:lang w:val="ru-RU"/>
        </w:rPr>
        <w:t>При внесении изменений в</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 xml:space="preserve">учетную политику </w:t>
      </w:r>
      <w:r w:rsidR="00885B2E" w:rsidRPr="00871394">
        <w:rPr>
          <w:rFonts w:ascii="Times New Roman" w:eastAsia="Times New Roman" w:hAnsi="Times New Roman" w:cs="Times New Roman"/>
          <w:sz w:val="26"/>
          <w:szCs w:val="26"/>
          <w:lang w:val="ru-RU" w:eastAsia="ru-RU"/>
        </w:rPr>
        <w:t>заместител</w:t>
      </w:r>
      <w:r w:rsidR="00885B2E" w:rsidRPr="00871394">
        <w:rPr>
          <w:rFonts w:eastAsia="Times New Roman"/>
          <w:sz w:val="26"/>
          <w:szCs w:val="26"/>
          <w:lang w:val="ru-RU" w:eastAsia="ru-RU"/>
        </w:rPr>
        <w:t>ь</w:t>
      </w:r>
      <w:r w:rsidR="00885B2E" w:rsidRPr="00871394">
        <w:rPr>
          <w:rFonts w:ascii="Times New Roman" w:eastAsia="Times New Roman" w:hAnsi="Times New Roman" w:cs="Times New Roman"/>
          <w:sz w:val="26"/>
          <w:szCs w:val="26"/>
          <w:lang w:val="ru-RU" w:eastAsia="ru-RU"/>
        </w:rPr>
        <w:t xml:space="preserve"> главного бухгалтера МКУ ЦОФ_______ района</w:t>
      </w:r>
      <w:r w:rsidR="00885B2E" w:rsidRPr="00871394">
        <w:rPr>
          <w:rFonts w:hAnsi="Times New Roman" w:cs="Times New Roman"/>
          <w:color w:val="000000"/>
          <w:sz w:val="26"/>
          <w:szCs w:val="26"/>
          <w:lang w:val="ru-RU"/>
        </w:rPr>
        <w:t xml:space="preserve"> </w:t>
      </w:r>
      <w:r w:rsidR="00D03D34" w:rsidRPr="00871394">
        <w:rPr>
          <w:rFonts w:hAnsi="Times New Roman" w:cs="Times New Roman"/>
          <w:color w:val="000000"/>
          <w:sz w:val="26"/>
          <w:szCs w:val="26"/>
          <w:lang w:val="ru-RU"/>
        </w:rPr>
        <w:t>оценивает в</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движение его денежных средств, на</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основе своего профессионального суждения. Также на</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основе профессионального суждения оценивается существенность ошибок отчетного периода, выявленных после утверждения отчетности, в</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целях принятия решения о</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раскрытии в</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Пояснениях к</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 xml:space="preserve">отчетности </w:t>
      </w:r>
      <w:r w:rsidR="00D03D34" w:rsidRPr="00871394">
        <w:rPr>
          <w:rFonts w:hAnsi="Times New Roman" w:cs="Times New Roman"/>
          <w:color w:val="000000"/>
          <w:sz w:val="26"/>
          <w:szCs w:val="26"/>
          <w:lang w:val="ru-RU"/>
        </w:rPr>
        <w:lastRenderedPageBreak/>
        <w:t>информации о</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существенных</w:t>
      </w:r>
      <w:r w:rsidR="00AB49E9" w:rsidRPr="00871394">
        <w:rPr>
          <w:rFonts w:hAnsi="Times New Roman" w:cs="Times New Roman"/>
          <w:color w:val="000000"/>
          <w:sz w:val="26"/>
          <w:szCs w:val="26"/>
          <w:lang w:val="ru-RU"/>
        </w:rPr>
        <w:t xml:space="preserve"> </w:t>
      </w:r>
      <w:r w:rsidR="00D03D34" w:rsidRPr="00871394">
        <w:rPr>
          <w:rFonts w:hAnsi="Times New Roman" w:cs="Times New Roman"/>
          <w:color w:val="000000"/>
          <w:sz w:val="26"/>
          <w:szCs w:val="26"/>
          <w:lang w:val="ru-RU"/>
        </w:rPr>
        <w:t>ошибках</w:t>
      </w:r>
      <w:r w:rsidR="006D33C0" w:rsidRPr="00871394">
        <w:rPr>
          <w:rFonts w:hAnsi="Times New Roman" w:cs="Times New Roman"/>
          <w:color w:val="000000"/>
          <w:sz w:val="26"/>
          <w:szCs w:val="26"/>
          <w:lang w:val="ru-RU"/>
        </w:rPr>
        <w:t xml:space="preserve"> (о</w:t>
      </w:r>
      <w:r w:rsidR="00D03D34" w:rsidRPr="00871394">
        <w:rPr>
          <w:rFonts w:hAnsi="Times New Roman" w:cs="Times New Roman"/>
          <w:color w:val="000000"/>
          <w:sz w:val="26"/>
          <w:szCs w:val="26"/>
          <w:lang w:val="ru-RU"/>
        </w:rPr>
        <w:t>снование: пункты 17, 20, 32</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СГС «Учетная политика, оценочные значения и</w:t>
      </w:r>
      <w:r w:rsidR="00D03D34" w:rsidRPr="00871394">
        <w:rPr>
          <w:rFonts w:hAnsi="Times New Roman" w:cs="Times New Roman"/>
          <w:color w:val="000000"/>
          <w:sz w:val="26"/>
          <w:szCs w:val="26"/>
        </w:rPr>
        <w:t> </w:t>
      </w:r>
      <w:r w:rsidR="00D03D34" w:rsidRPr="00871394">
        <w:rPr>
          <w:rFonts w:hAnsi="Times New Roman" w:cs="Times New Roman"/>
          <w:color w:val="000000"/>
          <w:sz w:val="26"/>
          <w:szCs w:val="26"/>
          <w:lang w:val="ru-RU"/>
        </w:rPr>
        <w:t>ошибки»</w:t>
      </w:r>
      <w:r w:rsidR="006D33C0" w:rsidRPr="00871394">
        <w:rPr>
          <w:rFonts w:hAnsi="Times New Roman" w:cs="Times New Roman"/>
          <w:color w:val="000000"/>
          <w:sz w:val="26"/>
          <w:szCs w:val="26"/>
          <w:lang w:val="ru-RU"/>
        </w:rPr>
        <w:t>)</w:t>
      </w:r>
      <w:r w:rsidR="00D03D34" w:rsidRPr="00871394">
        <w:rPr>
          <w:rFonts w:hAnsi="Times New Roman" w:cs="Times New Roman"/>
          <w:color w:val="000000"/>
          <w:sz w:val="26"/>
          <w:szCs w:val="26"/>
          <w:lang w:val="ru-RU"/>
        </w:rPr>
        <w:t>.</w:t>
      </w:r>
    </w:p>
    <w:p w:rsidR="00885B2E" w:rsidRPr="00871394" w:rsidRDefault="00871394" w:rsidP="00390E9D">
      <w:pPr>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6</w:t>
      </w:r>
      <w:r w:rsidR="00885B2E" w:rsidRPr="00871394">
        <w:rPr>
          <w:rFonts w:hAnsi="Times New Roman" w:cs="Times New Roman"/>
          <w:color w:val="000000"/>
          <w:sz w:val="26"/>
          <w:szCs w:val="26"/>
          <w:lang w:val="ru-RU"/>
        </w:rPr>
        <w:t>. Учреждение публикует основные положения учетной политики на</w:t>
      </w:r>
      <w:r w:rsidR="00885B2E" w:rsidRPr="00871394">
        <w:rPr>
          <w:rFonts w:hAnsi="Times New Roman" w:cs="Times New Roman"/>
          <w:color w:val="000000"/>
          <w:sz w:val="26"/>
          <w:szCs w:val="26"/>
        </w:rPr>
        <w:t> </w:t>
      </w:r>
      <w:r w:rsidR="00885B2E" w:rsidRPr="00871394">
        <w:rPr>
          <w:rFonts w:hAnsi="Times New Roman" w:cs="Times New Roman"/>
          <w:color w:val="000000"/>
          <w:sz w:val="26"/>
          <w:szCs w:val="26"/>
          <w:lang w:val="ru-RU"/>
        </w:rPr>
        <w:t>своем официальном сайте путем размещения копий документов учетной политики</w:t>
      </w:r>
      <w:r w:rsidRPr="00871394">
        <w:rPr>
          <w:rFonts w:hAnsi="Times New Roman" w:cs="Times New Roman"/>
          <w:color w:val="000000"/>
          <w:sz w:val="26"/>
          <w:szCs w:val="26"/>
          <w:lang w:val="ru-RU"/>
        </w:rPr>
        <w:t xml:space="preserve"> (о</w:t>
      </w:r>
      <w:r w:rsidR="00885B2E" w:rsidRPr="00871394">
        <w:rPr>
          <w:rFonts w:hAnsi="Times New Roman" w:cs="Times New Roman"/>
          <w:color w:val="000000"/>
          <w:sz w:val="26"/>
          <w:szCs w:val="26"/>
          <w:lang w:val="ru-RU"/>
        </w:rPr>
        <w:t>снование: пункт</w:t>
      </w:r>
      <w:r w:rsidR="00885B2E" w:rsidRPr="00871394">
        <w:rPr>
          <w:rFonts w:hAnsi="Times New Roman" w:cs="Times New Roman"/>
          <w:color w:val="000000"/>
          <w:sz w:val="26"/>
          <w:szCs w:val="26"/>
        </w:rPr>
        <w:t> </w:t>
      </w:r>
      <w:r w:rsidR="00885B2E" w:rsidRPr="00871394">
        <w:rPr>
          <w:rFonts w:hAnsi="Times New Roman" w:cs="Times New Roman"/>
          <w:color w:val="000000"/>
          <w:sz w:val="26"/>
          <w:szCs w:val="26"/>
          <w:lang w:val="ru-RU"/>
        </w:rPr>
        <w:t>9</w:t>
      </w:r>
      <w:r w:rsidR="00885B2E" w:rsidRPr="00871394">
        <w:rPr>
          <w:rFonts w:hAnsi="Times New Roman" w:cs="Times New Roman"/>
          <w:color w:val="000000"/>
          <w:sz w:val="26"/>
          <w:szCs w:val="26"/>
        </w:rPr>
        <w:t> </w:t>
      </w:r>
      <w:r w:rsidR="00885B2E" w:rsidRPr="00871394">
        <w:rPr>
          <w:rFonts w:hAnsi="Times New Roman" w:cs="Times New Roman"/>
          <w:color w:val="000000"/>
          <w:sz w:val="26"/>
          <w:szCs w:val="26"/>
          <w:lang w:val="ru-RU"/>
        </w:rPr>
        <w:t>СГС «Учетная политика, оценочные значения и</w:t>
      </w:r>
      <w:r w:rsidR="00885B2E" w:rsidRPr="00871394">
        <w:rPr>
          <w:rFonts w:hAnsi="Times New Roman" w:cs="Times New Roman"/>
          <w:color w:val="000000"/>
          <w:sz w:val="26"/>
          <w:szCs w:val="26"/>
        </w:rPr>
        <w:t> </w:t>
      </w:r>
      <w:r w:rsidR="00885B2E" w:rsidRPr="00871394">
        <w:rPr>
          <w:rFonts w:hAnsi="Times New Roman" w:cs="Times New Roman"/>
          <w:color w:val="000000"/>
          <w:sz w:val="26"/>
          <w:szCs w:val="26"/>
          <w:lang w:val="ru-RU"/>
        </w:rPr>
        <w:t>ошибки»</w:t>
      </w:r>
      <w:r w:rsidRPr="00871394">
        <w:rPr>
          <w:rFonts w:hAnsi="Times New Roman" w:cs="Times New Roman"/>
          <w:color w:val="000000"/>
          <w:sz w:val="26"/>
          <w:szCs w:val="26"/>
          <w:lang w:val="ru-RU"/>
        </w:rPr>
        <w:t>)</w:t>
      </w:r>
      <w:r w:rsidR="00885B2E" w:rsidRPr="00871394">
        <w:rPr>
          <w:rFonts w:hAnsi="Times New Roman" w:cs="Times New Roman"/>
          <w:color w:val="000000"/>
          <w:sz w:val="26"/>
          <w:szCs w:val="26"/>
          <w:lang w:val="ru-RU"/>
        </w:rPr>
        <w:t>.</w:t>
      </w:r>
    </w:p>
    <w:p w:rsidR="00885B2E" w:rsidRPr="00C4508E" w:rsidRDefault="00885B2E" w:rsidP="00390E9D">
      <w:pPr>
        <w:spacing w:before="0" w:beforeAutospacing="0" w:after="0" w:afterAutospacing="0"/>
        <w:ind w:firstLine="851"/>
        <w:contextualSpacing/>
        <w:jc w:val="both"/>
        <w:rPr>
          <w:rFonts w:hAnsi="Times New Roman" w:cs="Times New Roman"/>
          <w:color w:val="000000"/>
          <w:sz w:val="24"/>
          <w:szCs w:val="24"/>
          <w:lang w:val="ru-RU"/>
        </w:rPr>
      </w:pPr>
    </w:p>
    <w:p w:rsidR="007E1C67" w:rsidRPr="00F869EF" w:rsidRDefault="00D03D34" w:rsidP="00F869EF">
      <w:pPr>
        <w:pStyle w:val="a5"/>
        <w:numPr>
          <w:ilvl w:val="2"/>
          <w:numId w:val="1"/>
        </w:numPr>
        <w:spacing w:before="0" w:beforeAutospacing="0" w:after="0" w:afterAutospacing="0"/>
        <w:ind w:left="0" w:firstLine="0"/>
        <w:jc w:val="center"/>
        <w:rPr>
          <w:b/>
          <w:bCs/>
          <w:color w:val="252525"/>
          <w:spacing w:val="-2"/>
          <w:sz w:val="28"/>
          <w:szCs w:val="28"/>
          <w:lang w:val="ru-RU"/>
        </w:rPr>
      </w:pPr>
      <w:r w:rsidRPr="00F869EF">
        <w:rPr>
          <w:b/>
          <w:bCs/>
          <w:color w:val="252525"/>
          <w:spacing w:val="-2"/>
          <w:sz w:val="28"/>
          <w:szCs w:val="28"/>
          <w:lang w:val="ru-RU"/>
        </w:rPr>
        <w:t xml:space="preserve">Технология составления, передачи документов </w:t>
      </w:r>
      <w:r w:rsidR="000677A2" w:rsidRPr="00F869EF">
        <w:rPr>
          <w:b/>
          <w:bCs/>
          <w:color w:val="252525"/>
          <w:spacing w:val="-2"/>
          <w:sz w:val="28"/>
          <w:szCs w:val="28"/>
          <w:lang w:val="ru-RU"/>
        </w:rPr>
        <w:t xml:space="preserve"> </w:t>
      </w:r>
      <w:r w:rsidRPr="00F869EF">
        <w:rPr>
          <w:b/>
          <w:bCs/>
          <w:color w:val="252525"/>
          <w:spacing w:val="-2"/>
          <w:sz w:val="28"/>
          <w:szCs w:val="28"/>
          <w:lang w:val="ru-RU"/>
        </w:rPr>
        <w:t>для отражения в бухгалтерском учете</w:t>
      </w:r>
    </w:p>
    <w:p w:rsidR="00F869EF" w:rsidRPr="00F869EF" w:rsidRDefault="00F869EF" w:rsidP="00F869EF">
      <w:pPr>
        <w:pStyle w:val="a5"/>
        <w:spacing w:before="0" w:beforeAutospacing="0" w:after="0" w:afterAutospacing="0"/>
        <w:ind w:left="2520"/>
        <w:rPr>
          <w:b/>
          <w:bCs/>
          <w:color w:val="252525"/>
          <w:spacing w:val="-2"/>
          <w:sz w:val="28"/>
          <w:szCs w:val="28"/>
          <w:lang w:val="ru-RU"/>
        </w:rPr>
      </w:pPr>
    </w:p>
    <w:p w:rsidR="007E1C67" w:rsidRPr="004B44D4" w:rsidRDefault="00D03D34" w:rsidP="004B44D4">
      <w:pPr>
        <w:spacing w:before="0" w:beforeAutospacing="0" w:after="0" w:afterAutospacing="0"/>
        <w:ind w:firstLine="709"/>
        <w:jc w:val="both"/>
        <w:rPr>
          <w:rFonts w:hAnsi="Times New Roman" w:cs="Times New Roman"/>
          <w:color w:val="000000"/>
          <w:sz w:val="26"/>
          <w:szCs w:val="26"/>
          <w:lang w:val="ru-RU"/>
        </w:rPr>
      </w:pPr>
      <w:r w:rsidRPr="00C4508E">
        <w:rPr>
          <w:rFonts w:hAnsi="Times New Roman" w:cs="Times New Roman"/>
          <w:color w:val="000000"/>
          <w:sz w:val="24"/>
          <w:szCs w:val="24"/>
          <w:lang w:val="ru-RU"/>
        </w:rPr>
        <w:t xml:space="preserve">1. </w:t>
      </w:r>
      <w:r w:rsidR="00C4508E" w:rsidRPr="004B44D4">
        <w:rPr>
          <w:rFonts w:ascii="Times New Roman" w:eastAsia="Times New Roman" w:hAnsi="Times New Roman" w:cs="Times New Roman"/>
          <w:sz w:val="26"/>
          <w:szCs w:val="26"/>
          <w:lang w:val="ru-RU" w:eastAsia="ru-RU"/>
        </w:rPr>
        <w:t xml:space="preserve">Форма ведения бухгалтерского учета и формирования бухгалтерской отчетности определяется как автоматизированная, с применением единой комплексной компьютерной </w:t>
      </w:r>
      <w:r w:rsidR="008E1AC5" w:rsidRPr="004B44D4">
        <w:rPr>
          <w:rFonts w:ascii="Times New Roman" w:eastAsia="Times New Roman" w:hAnsi="Times New Roman" w:cs="Times New Roman"/>
          <w:sz w:val="26"/>
          <w:szCs w:val="26"/>
          <w:lang w:val="ru-RU" w:eastAsia="ru-RU"/>
        </w:rPr>
        <w:t>программы 1С</w:t>
      </w:r>
      <w:r w:rsidR="00C4508E" w:rsidRPr="004B44D4">
        <w:rPr>
          <w:rFonts w:ascii="Times New Roman" w:eastAsia="Times New Roman" w:hAnsi="Times New Roman" w:cs="Times New Roman"/>
          <w:sz w:val="26"/>
          <w:szCs w:val="26"/>
          <w:lang w:val="ru-RU" w:eastAsia="ru-RU"/>
        </w:rPr>
        <w:t>: Предприятие 8.3: Бухгалте</w:t>
      </w:r>
      <w:r w:rsidR="004B44D4" w:rsidRPr="004B44D4">
        <w:rPr>
          <w:rFonts w:ascii="Times New Roman" w:eastAsia="Times New Roman" w:hAnsi="Times New Roman" w:cs="Times New Roman"/>
          <w:sz w:val="26"/>
          <w:szCs w:val="26"/>
          <w:lang w:val="ru-RU" w:eastAsia="ru-RU"/>
        </w:rPr>
        <w:t>рия государственного учреждения</w:t>
      </w:r>
      <w:r w:rsidR="00C4508E" w:rsidRPr="004B44D4">
        <w:rPr>
          <w:rFonts w:ascii="Times New Roman" w:eastAsia="Times New Roman" w:hAnsi="Times New Roman" w:cs="Times New Roman"/>
          <w:sz w:val="26"/>
          <w:szCs w:val="26"/>
          <w:lang w:val="ru-RU" w:eastAsia="ru-RU"/>
        </w:rPr>
        <w:t>; Зарплата и кадры государств</w:t>
      </w:r>
      <w:r w:rsidR="003E2F7C" w:rsidRPr="004B44D4">
        <w:rPr>
          <w:rFonts w:ascii="Times New Roman" w:eastAsia="Times New Roman" w:hAnsi="Times New Roman" w:cs="Times New Roman"/>
          <w:sz w:val="26"/>
          <w:szCs w:val="26"/>
          <w:lang w:val="ru-RU" w:eastAsia="ru-RU"/>
        </w:rPr>
        <w:t xml:space="preserve">енного учреждения </w:t>
      </w:r>
      <w:r w:rsidR="004B44D4" w:rsidRPr="004B44D4">
        <w:rPr>
          <w:rFonts w:ascii="Times New Roman" w:eastAsia="Times New Roman" w:hAnsi="Times New Roman" w:cs="Times New Roman"/>
          <w:sz w:val="26"/>
          <w:szCs w:val="26"/>
          <w:lang w:val="ru-RU" w:eastAsia="ru-RU"/>
        </w:rPr>
        <w:t>(о</w:t>
      </w:r>
      <w:r w:rsidRPr="004B44D4">
        <w:rPr>
          <w:rFonts w:hAnsi="Times New Roman" w:cs="Times New Roman"/>
          <w:color w:val="000000"/>
          <w:sz w:val="26"/>
          <w:szCs w:val="26"/>
          <w:lang w:val="ru-RU"/>
        </w:rPr>
        <w:t>снование: пункт</w:t>
      </w:r>
      <w:r w:rsidRPr="004B44D4">
        <w:rPr>
          <w:rFonts w:hAnsi="Times New Roman" w:cs="Times New Roman"/>
          <w:color w:val="000000"/>
          <w:sz w:val="26"/>
          <w:szCs w:val="26"/>
        </w:rPr>
        <w:t> </w:t>
      </w:r>
      <w:r w:rsidRPr="004B44D4">
        <w:rPr>
          <w:rFonts w:hAnsi="Times New Roman" w:cs="Times New Roman"/>
          <w:color w:val="000000"/>
          <w:sz w:val="26"/>
          <w:szCs w:val="26"/>
          <w:lang w:val="ru-RU"/>
        </w:rPr>
        <w:t>6</w:t>
      </w:r>
      <w:r w:rsidRPr="004B44D4">
        <w:rPr>
          <w:rFonts w:hAnsi="Times New Roman" w:cs="Times New Roman"/>
          <w:color w:val="000000"/>
          <w:sz w:val="26"/>
          <w:szCs w:val="26"/>
        </w:rPr>
        <w:t> </w:t>
      </w:r>
      <w:r w:rsidRPr="004B44D4">
        <w:rPr>
          <w:rFonts w:hAnsi="Times New Roman" w:cs="Times New Roman"/>
          <w:color w:val="000000"/>
          <w:sz w:val="26"/>
          <w:szCs w:val="26"/>
          <w:lang w:val="ru-RU"/>
        </w:rPr>
        <w:t>Инструкции к</w:t>
      </w:r>
      <w:r w:rsidRPr="004B44D4">
        <w:rPr>
          <w:rFonts w:hAnsi="Times New Roman" w:cs="Times New Roman"/>
          <w:color w:val="000000"/>
          <w:sz w:val="26"/>
          <w:szCs w:val="26"/>
        </w:rPr>
        <w:t> </w:t>
      </w:r>
      <w:r w:rsidRPr="004B44D4">
        <w:rPr>
          <w:rFonts w:hAnsi="Times New Roman" w:cs="Times New Roman"/>
          <w:color w:val="000000"/>
          <w:sz w:val="26"/>
          <w:szCs w:val="26"/>
          <w:lang w:val="ru-RU"/>
        </w:rPr>
        <w:t>Единому плану счетов №</w:t>
      </w:r>
      <w:r w:rsidRPr="004B44D4">
        <w:rPr>
          <w:rFonts w:hAnsi="Times New Roman" w:cs="Times New Roman"/>
          <w:color w:val="000000"/>
          <w:sz w:val="26"/>
          <w:szCs w:val="26"/>
        </w:rPr>
        <w:t> </w:t>
      </w:r>
      <w:r w:rsidRPr="004B44D4">
        <w:rPr>
          <w:rFonts w:hAnsi="Times New Roman" w:cs="Times New Roman"/>
          <w:color w:val="000000"/>
          <w:sz w:val="26"/>
          <w:szCs w:val="26"/>
          <w:lang w:val="ru-RU"/>
        </w:rPr>
        <w:t>157н</w:t>
      </w:r>
      <w:r w:rsidR="004B44D4" w:rsidRPr="004B44D4">
        <w:rPr>
          <w:rFonts w:hAnsi="Times New Roman" w:cs="Times New Roman"/>
          <w:color w:val="000000"/>
          <w:sz w:val="26"/>
          <w:szCs w:val="26"/>
          <w:lang w:val="ru-RU"/>
        </w:rPr>
        <w:t>)</w:t>
      </w:r>
      <w:r w:rsidRPr="004B44D4">
        <w:rPr>
          <w:rFonts w:hAnsi="Times New Roman" w:cs="Times New Roman"/>
          <w:color w:val="000000"/>
          <w:sz w:val="26"/>
          <w:szCs w:val="26"/>
          <w:lang w:val="ru-RU"/>
        </w:rPr>
        <w:t>.</w:t>
      </w:r>
    </w:p>
    <w:p w:rsidR="007E1C67" w:rsidRPr="004B44D4" w:rsidRDefault="00D03D34" w:rsidP="004B44D4">
      <w:pPr>
        <w:spacing w:before="0" w:beforeAutospacing="0" w:after="0" w:afterAutospacing="0"/>
        <w:ind w:firstLine="709"/>
        <w:jc w:val="both"/>
        <w:rPr>
          <w:rFonts w:hAnsi="Times New Roman" w:cs="Times New Roman"/>
          <w:color w:val="000000"/>
          <w:sz w:val="26"/>
          <w:szCs w:val="26"/>
          <w:lang w:val="ru-RU"/>
        </w:rPr>
      </w:pPr>
      <w:r w:rsidRPr="00C4508E">
        <w:rPr>
          <w:rFonts w:hAnsi="Times New Roman" w:cs="Times New Roman"/>
          <w:color w:val="000000"/>
          <w:sz w:val="24"/>
          <w:szCs w:val="24"/>
          <w:lang w:val="ru-RU"/>
        </w:rPr>
        <w:t xml:space="preserve">2. </w:t>
      </w:r>
      <w:r w:rsidRPr="004B44D4">
        <w:rPr>
          <w:rFonts w:hAnsi="Times New Roman" w:cs="Times New Roman"/>
          <w:color w:val="000000"/>
          <w:sz w:val="26"/>
          <w:szCs w:val="26"/>
          <w:lang w:val="ru-RU"/>
        </w:rPr>
        <w:t>С</w:t>
      </w:r>
      <w:r w:rsidRPr="004B44D4">
        <w:rPr>
          <w:rFonts w:hAnsi="Times New Roman" w:cs="Times New Roman"/>
          <w:color w:val="000000"/>
          <w:sz w:val="26"/>
          <w:szCs w:val="26"/>
        </w:rPr>
        <w:t> </w:t>
      </w:r>
      <w:r w:rsidRPr="004B44D4">
        <w:rPr>
          <w:rFonts w:hAnsi="Times New Roman" w:cs="Times New Roman"/>
          <w:color w:val="000000"/>
          <w:sz w:val="26"/>
          <w:szCs w:val="26"/>
          <w:lang w:val="ru-RU"/>
        </w:rPr>
        <w:t>использованием телекоммуникационных каналов связи и</w:t>
      </w:r>
      <w:r w:rsidRPr="004B44D4">
        <w:rPr>
          <w:rFonts w:hAnsi="Times New Roman" w:cs="Times New Roman"/>
          <w:color w:val="000000"/>
          <w:sz w:val="26"/>
          <w:szCs w:val="26"/>
        </w:rPr>
        <w:t> </w:t>
      </w:r>
      <w:r w:rsidRPr="004B44D4">
        <w:rPr>
          <w:rFonts w:hAnsi="Times New Roman" w:cs="Times New Roman"/>
          <w:color w:val="000000"/>
          <w:sz w:val="26"/>
          <w:szCs w:val="26"/>
          <w:lang w:val="ru-RU"/>
        </w:rPr>
        <w:t>электронной подписи осуществляет</w:t>
      </w:r>
      <w:r w:rsidR="008E1AC5" w:rsidRPr="004B44D4">
        <w:rPr>
          <w:rFonts w:hAnsi="Times New Roman" w:cs="Times New Roman"/>
          <w:color w:val="000000"/>
          <w:sz w:val="26"/>
          <w:szCs w:val="26"/>
          <w:lang w:val="ru-RU"/>
        </w:rPr>
        <w:t>ся</w:t>
      </w:r>
      <w:r w:rsidRPr="004B44D4">
        <w:rPr>
          <w:rFonts w:hAnsi="Times New Roman" w:cs="Times New Roman"/>
          <w:color w:val="000000"/>
          <w:sz w:val="26"/>
          <w:szCs w:val="26"/>
          <w:lang w:val="ru-RU"/>
        </w:rPr>
        <w:t xml:space="preserve"> электронный документооборот по</w:t>
      </w:r>
      <w:r w:rsidRPr="004B44D4">
        <w:rPr>
          <w:rFonts w:hAnsi="Times New Roman" w:cs="Times New Roman"/>
          <w:color w:val="000000"/>
          <w:sz w:val="26"/>
          <w:szCs w:val="26"/>
        </w:rPr>
        <w:t> </w:t>
      </w:r>
      <w:r w:rsidRPr="004B44D4">
        <w:rPr>
          <w:rFonts w:hAnsi="Times New Roman" w:cs="Times New Roman"/>
          <w:color w:val="000000"/>
          <w:sz w:val="26"/>
          <w:szCs w:val="26"/>
          <w:lang w:val="ru-RU"/>
        </w:rPr>
        <w:t>следующим направлениям:</w:t>
      </w:r>
    </w:p>
    <w:p w:rsidR="007E1C67" w:rsidRPr="004B44D4" w:rsidRDefault="00D03D34" w:rsidP="004B44D4">
      <w:pPr>
        <w:numPr>
          <w:ilvl w:val="0"/>
          <w:numId w:val="3"/>
        </w:numPr>
        <w:spacing w:before="0" w:beforeAutospacing="0" w:after="0" w:afterAutospacing="0"/>
        <w:ind w:left="0" w:right="180" w:firstLine="709"/>
        <w:contextualSpacing/>
        <w:jc w:val="both"/>
        <w:rPr>
          <w:rFonts w:hAnsi="Times New Roman" w:cs="Times New Roman"/>
          <w:color w:val="000000"/>
          <w:sz w:val="26"/>
          <w:szCs w:val="26"/>
          <w:lang w:val="ru-RU"/>
        </w:rPr>
      </w:pPr>
      <w:r w:rsidRPr="004B44D4">
        <w:rPr>
          <w:rFonts w:hAnsi="Times New Roman" w:cs="Times New Roman"/>
          <w:color w:val="000000"/>
          <w:sz w:val="26"/>
          <w:szCs w:val="26"/>
          <w:lang w:val="ru-RU"/>
        </w:rPr>
        <w:t>система электронного документооборота с</w:t>
      </w:r>
      <w:r w:rsidRPr="004B44D4">
        <w:rPr>
          <w:rFonts w:hAnsi="Times New Roman" w:cs="Times New Roman"/>
          <w:color w:val="000000"/>
          <w:sz w:val="26"/>
          <w:szCs w:val="26"/>
        </w:rPr>
        <w:t> </w:t>
      </w:r>
      <w:r w:rsidRPr="004B44D4">
        <w:rPr>
          <w:rFonts w:hAnsi="Times New Roman" w:cs="Times New Roman"/>
          <w:color w:val="000000"/>
          <w:sz w:val="26"/>
          <w:szCs w:val="26"/>
          <w:lang w:val="ru-RU"/>
        </w:rPr>
        <w:t>территориальным органом Федерального казначейства;</w:t>
      </w:r>
    </w:p>
    <w:p w:rsidR="007E1C67" w:rsidRPr="004B44D4" w:rsidRDefault="00D03D34" w:rsidP="004B44D4">
      <w:pPr>
        <w:numPr>
          <w:ilvl w:val="0"/>
          <w:numId w:val="3"/>
        </w:numPr>
        <w:spacing w:before="0" w:beforeAutospacing="0" w:after="0" w:afterAutospacing="0"/>
        <w:ind w:left="0" w:right="180" w:firstLine="709"/>
        <w:contextualSpacing/>
        <w:jc w:val="both"/>
        <w:rPr>
          <w:rFonts w:hAnsi="Times New Roman" w:cs="Times New Roman"/>
          <w:color w:val="000000"/>
          <w:sz w:val="26"/>
          <w:szCs w:val="26"/>
        </w:rPr>
      </w:pPr>
      <w:proofErr w:type="spellStart"/>
      <w:r w:rsidRPr="004B44D4">
        <w:rPr>
          <w:rFonts w:hAnsi="Times New Roman" w:cs="Times New Roman"/>
          <w:color w:val="000000"/>
          <w:sz w:val="26"/>
          <w:szCs w:val="26"/>
        </w:rPr>
        <w:t>передача</w:t>
      </w:r>
      <w:proofErr w:type="spellEnd"/>
      <w:r w:rsidRPr="004B44D4">
        <w:rPr>
          <w:rFonts w:hAnsi="Times New Roman" w:cs="Times New Roman"/>
          <w:color w:val="000000"/>
          <w:sz w:val="26"/>
          <w:szCs w:val="26"/>
        </w:rPr>
        <w:t xml:space="preserve"> </w:t>
      </w:r>
      <w:proofErr w:type="spellStart"/>
      <w:r w:rsidRPr="004B44D4">
        <w:rPr>
          <w:rFonts w:hAnsi="Times New Roman" w:cs="Times New Roman"/>
          <w:color w:val="000000"/>
          <w:sz w:val="26"/>
          <w:szCs w:val="26"/>
        </w:rPr>
        <w:t>бухгалтерской</w:t>
      </w:r>
      <w:proofErr w:type="spellEnd"/>
      <w:r w:rsidRPr="004B44D4">
        <w:rPr>
          <w:rFonts w:hAnsi="Times New Roman" w:cs="Times New Roman"/>
          <w:color w:val="000000"/>
          <w:sz w:val="26"/>
          <w:szCs w:val="26"/>
        </w:rPr>
        <w:t xml:space="preserve"> </w:t>
      </w:r>
      <w:proofErr w:type="spellStart"/>
      <w:r w:rsidRPr="004B44D4">
        <w:rPr>
          <w:rFonts w:hAnsi="Times New Roman" w:cs="Times New Roman"/>
          <w:color w:val="000000"/>
          <w:sz w:val="26"/>
          <w:szCs w:val="26"/>
        </w:rPr>
        <w:t>отчетности</w:t>
      </w:r>
      <w:proofErr w:type="spellEnd"/>
      <w:r w:rsidRPr="004B44D4">
        <w:rPr>
          <w:rFonts w:hAnsi="Times New Roman" w:cs="Times New Roman"/>
          <w:color w:val="000000"/>
          <w:sz w:val="26"/>
          <w:szCs w:val="26"/>
        </w:rPr>
        <w:t xml:space="preserve"> </w:t>
      </w:r>
      <w:proofErr w:type="spellStart"/>
      <w:r w:rsidRPr="004B44D4">
        <w:rPr>
          <w:rFonts w:hAnsi="Times New Roman" w:cs="Times New Roman"/>
          <w:color w:val="000000"/>
          <w:sz w:val="26"/>
          <w:szCs w:val="26"/>
        </w:rPr>
        <w:t>учредителю</w:t>
      </w:r>
      <w:proofErr w:type="spellEnd"/>
      <w:r w:rsidRPr="004B44D4">
        <w:rPr>
          <w:rFonts w:hAnsi="Times New Roman" w:cs="Times New Roman"/>
          <w:color w:val="000000"/>
          <w:sz w:val="26"/>
          <w:szCs w:val="26"/>
        </w:rPr>
        <w:t>;</w:t>
      </w:r>
    </w:p>
    <w:p w:rsidR="007E1C67" w:rsidRPr="004B44D4" w:rsidRDefault="00D03D34" w:rsidP="004B44D4">
      <w:pPr>
        <w:numPr>
          <w:ilvl w:val="0"/>
          <w:numId w:val="3"/>
        </w:numPr>
        <w:spacing w:before="0" w:beforeAutospacing="0" w:after="0" w:afterAutospacing="0"/>
        <w:ind w:left="0" w:right="180" w:firstLine="709"/>
        <w:contextualSpacing/>
        <w:jc w:val="both"/>
        <w:rPr>
          <w:rFonts w:hAnsi="Times New Roman" w:cs="Times New Roman"/>
          <w:color w:val="000000"/>
          <w:sz w:val="26"/>
          <w:szCs w:val="26"/>
        </w:rPr>
      </w:pPr>
      <w:r w:rsidRPr="004B44D4">
        <w:rPr>
          <w:rFonts w:hAnsi="Times New Roman" w:cs="Times New Roman"/>
          <w:color w:val="000000"/>
          <w:sz w:val="26"/>
          <w:szCs w:val="26"/>
          <w:lang w:val="ru-RU"/>
        </w:rPr>
        <w:t>передача отчетности по</w:t>
      </w:r>
      <w:r w:rsidRPr="004B44D4">
        <w:rPr>
          <w:rFonts w:hAnsi="Times New Roman" w:cs="Times New Roman"/>
          <w:color w:val="000000"/>
          <w:sz w:val="26"/>
          <w:szCs w:val="26"/>
        </w:rPr>
        <w:t> </w:t>
      </w:r>
      <w:r w:rsidRPr="004B44D4">
        <w:rPr>
          <w:rFonts w:hAnsi="Times New Roman" w:cs="Times New Roman"/>
          <w:color w:val="000000"/>
          <w:sz w:val="26"/>
          <w:szCs w:val="26"/>
          <w:lang w:val="ru-RU"/>
        </w:rPr>
        <w:t>налогам, сборам и</w:t>
      </w:r>
      <w:r w:rsidRPr="004B44D4">
        <w:rPr>
          <w:rFonts w:hAnsi="Times New Roman" w:cs="Times New Roman"/>
          <w:color w:val="000000"/>
          <w:sz w:val="26"/>
          <w:szCs w:val="26"/>
        </w:rPr>
        <w:t> </w:t>
      </w:r>
      <w:r w:rsidRPr="004B44D4">
        <w:rPr>
          <w:rFonts w:hAnsi="Times New Roman" w:cs="Times New Roman"/>
          <w:color w:val="000000"/>
          <w:sz w:val="26"/>
          <w:szCs w:val="26"/>
          <w:lang w:val="ru-RU"/>
        </w:rPr>
        <w:t>иным обязательным платежам в</w:t>
      </w:r>
      <w:r w:rsidRPr="004B44D4">
        <w:rPr>
          <w:rFonts w:hAnsi="Times New Roman" w:cs="Times New Roman"/>
          <w:color w:val="000000"/>
          <w:sz w:val="26"/>
          <w:szCs w:val="26"/>
        </w:rPr>
        <w:t> </w:t>
      </w:r>
      <w:r w:rsidRPr="004B44D4">
        <w:rPr>
          <w:rFonts w:hAnsi="Times New Roman" w:cs="Times New Roman"/>
          <w:color w:val="000000"/>
          <w:sz w:val="26"/>
          <w:szCs w:val="26"/>
          <w:lang w:val="ru-RU"/>
        </w:rPr>
        <w:t xml:space="preserve">инспекцию </w:t>
      </w:r>
      <w:proofErr w:type="spellStart"/>
      <w:r w:rsidRPr="004B44D4">
        <w:rPr>
          <w:rFonts w:hAnsi="Times New Roman" w:cs="Times New Roman"/>
          <w:color w:val="000000"/>
          <w:sz w:val="26"/>
          <w:szCs w:val="26"/>
        </w:rPr>
        <w:t>Федеральной</w:t>
      </w:r>
      <w:proofErr w:type="spellEnd"/>
      <w:r w:rsidRPr="004B44D4">
        <w:rPr>
          <w:rFonts w:hAnsi="Times New Roman" w:cs="Times New Roman"/>
          <w:color w:val="000000"/>
          <w:sz w:val="26"/>
          <w:szCs w:val="26"/>
        </w:rPr>
        <w:t xml:space="preserve"> </w:t>
      </w:r>
      <w:proofErr w:type="spellStart"/>
      <w:r w:rsidRPr="004B44D4">
        <w:rPr>
          <w:rFonts w:hAnsi="Times New Roman" w:cs="Times New Roman"/>
          <w:color w:val="000000"/>
          <w:sz w:val="26"/>
          <w:szCs w:val="26"/>
        </w:rPr>
        <w:t>налоговой</w:t>
      </w:r>
      <w:proofErr w:type="spellEnd"/>
      <w:r w:rsidRPr="004B44D4">
        <w:rPr>
          <w:rFonts w:hAnsi="Times New Roman" w:cs="Times New Roman"/>
          <w:color w:val="000000"/>
          <w:sz w:val="26"/>
          <w:szCs w:val="26"/>
        </w:rPr>
        <w:t xml:space="preserve"> </w:t>
      </w:r>
      <w:proofErr w:type="spellStart"/>
      <w:r w:rsidRPr="004B44D4">
        <w:rPr>
          <w:rFonts w:hAnsi="Times New Roman" w:cs="Times New Roman"/>
          <w:color w:val="000000"/>
          <w:sz w:val="26"/>
          <w:szCs w:val="26"/>
        </w:rPr>
        <w:t>службы</w:t>
      </w:r>
      <w:proofErr w:type="spellEnd"/>
      <w:r w:rsidRPr="004B44D4">
        <w:rPr>
          <w:rFonts w:hAnsi="Times New Roman" w:cs="Times New Roman"/>
          <w:color w:val="000000"/>
          <w:sz w:val="26"/>
          <w:szCs w:val="26"/>
        </w:rPr>
        <w:t>;</w:t>
      </w:r>
    </w:p>
    <w:p w:rsidR="007E1C67" w:rsidRPr="004B44D4" w:rsidRDefault="00D03D34" w:rsidP="004B44D4">
      <w:pPr>
        <w:numPr>
          <w:ilvl w:val="0"/>
          <w:numId w:val="3"/>
        </w:numPr>
        <w:spacing w:before="0" w:beforeAutospacing="0" w:after="0" w:afterAutospacing="0"/>
        <w:ind w:left="0" w:right="180" w:firstLine="709"/>
        <w:contextualSpacing/>
        <w:jc w:val="both"/>
        <w:rPr>
          <w:rFonts w:hAnsi="Times New Roman" w:cs="Times New Roman"/>
          <w:color w:val="000000"/>
          <w:sz w:val="26"/>
          <w:szCs w:val="26"/>
          <w:lang w:val="ru-RU"/>
        </w:rPr>
      </w:pPr>
      <w:r w:rsidRPr="004B44D4">
        <w:rPr>
          <w:rFonts w:hAnsi="Times New Roman" w:cs="Times New Roman"/>
          <w:color w:val="000000"/>
          <w:sz w:val="26"/>
          <w:szCs w:val="26"/>
          <w:lang w:val="ru-RU"/>
        </w:rPr>
        <w:t>передача отчетности в</w:t>
      </w:r>
      <w:r w:rsidRPr="004B44D4">
        <w:rPr>
          <w:rFonts w:hAnsi="Times New Roman" w:cs="Times New Roman"/>
          <w:color w:val="000000"/>
          <w:sz w:val="26"/>
          <w:szCs w:val="26"/>
        </w:rPr>
        <w:t> </w:t>
      </w:r>
      <w:r w:rsidR="003E2F7C" w:rsidRPr="004B44D4">
        <w:rPr>
          <w:rFonts w:hAnsi="Times New Roman" w:cs="Times New Roman"/>
          <w:color w:val="000000"/>
          <w:sz w:val="26"/>
          <w:szCs w:val="26"/>
          <w:lang w:val="ru-RU"/>
        </w:rPr>
        <w:t>ОСФР</w:t>
      </w:r>
      <w:r w:rsidRPr="004B44D4">
        <w:rPr>
          <w:rFonts w:hAnsi="Times New Roman" w:cs="Times New Roman"/>
          <w:color w:val="000000"/>
          <w:sz w:val="26"/>
          <w:szCs w:val="26"/>
          <w:lang w:val="ru-RU"/>
        </w:rPr>
        <w:t>;</w:t>
      </w:r>
    </w:p>
    <w:p w:rsidR="007E1C67" w:rsidRPr="004B44D4" w:rsidRDefault="00D03D34" w:rsidP="004B44D4">
      <w:pPr>
        <w:numPr>
          <w:ilvl w:val="0"/>
          <w:numId w:val="3"/>
        </w:numPr>
        <w:spacing w:before="0" w:beforeAutospacing="0" w:after="0" w:afterAutospacing="0"/>
        <w:ind w:left="0" w:right="180" w:firstLine="709"/>
        <w:contextualSpacing/>
        <w:jc w:val="both"/>
        <w:rPr>
          <w:rFonts w:hAnsi="Times New Roman" w:cs="Times New Roman"/>
          <w:color w:val="000000"/>
          <w:sz w:val="26"/>
          <w:szCs w:val="26"/>
          <w:lang w:val="ru-RU"/>
        </w:rPr>
      </w:pPr>
      <w:r w:rsidRPr="004B44D4">
        <w:rPr>
          <w:rFonts w:hAnsi="Times New Roman" w:cs="Times New Roman"/>
          <w:color w:val="000000"/>
          <w:sz w:val="26"/>
          <w:szCs w:val="26"/>
          <w:lang w:val="ru-RU"/>
        </w:rPr>
        <w:t>размещение информации о</w:t>
      </w:r>
      <w:r w:rsidRPr="004B44D4">
        <w:rPr>
          <w:rFonts w:hAnsi="Times New Roman" w:cs="Times New Roman"/>
          <w:color w:val="000000"/>
          <w:sz w:val="26"/>
          <w:szCs w:val="26"/>
        </w:rPr>
        <w:t> </w:t>
      </w:r>
      <w:r w:rsidRPr="004B44D4">
        <w:rPr>
          <w:rFonts w:hAnsi="Times New Roman" w:cs="Times New Roman"/>
          <w:color w:val="000000"/>
          <w:sz w:val="26"/>
          <w:szCs w:val="26"/>
          <w:lang w:val="ru-RU"/>
        </w:rPr>
        <w:t>деятельности учреждения на</w:t>
      </w:r>
      <w:r w:rsidRPr="004B44D4">
        <w:rPr>
          <w:rFonts w:hAnsi="Times New Roman" w:cs="Times New Roman"/>
          <w:color w:val="000000"/>
          <w:sz w:val="26"/>
          <w:szCs w:val="26"/>
        </w:rPr>
        <w:t> </w:t>
      </w:r>
      <w:r w:rsidRPr="004B44D4">
        <w:rPr>
          <w:rFonts w:hAnsi="Times New Roman" w:cs="Times New Roman"/>
          <w:color w:val="000000"/>
          <w:sz w:val="26"/>
          <w:szCs w:val="26"/>
          <w:lang w:val="ru-RU"/>
        </w:rPr>
        <w:t xml:space="preserve">официальном сайте </w:t>
      </w:r>
      <w:r w:rsidRPr="004B44D4">
        <w:rPr>
          <w:rFonts w:hAnsi="Times New Roman" w:cs="Times New Roman"/>
          <w:color w:val="000000"/>
          <w:sz w:val="26"/>
          <w:szCs w:val="26"/>
        </w:rPr>
        <w:t>bus</w:t>
      </w:r>
      <w:r w:rsidRPr="004B44D4">
        <w:rPr>
          <w:rFonts w:hAnsi="Times New Roman" w:cs="Times New Roman"/>
          <w:color w:val="000000"/>
          <w:sz w:val="26"/>
          <w:szCs w:val="26"/>
          <w:lang w:val="ru-RU"/>
        </w:rPr>
        <w:t>.</w:t>
      </w:r>
      <w:proofErr w:type="spellStart"/>
      <w:r w:rsidRPr="004B44D4">
        <w:rPr>
          <w:rFonts w:hAnsi="Times New Roman" w:cs="Times New Roman"/>
          <w:color w:val="000000"/>
          <w:sz w:val="26"/>
          <w:szCs w:val="26"/>
        </w:rPr>
        <w:t>gov</w:t>
      </w:r>
      <w:proofErr w:type="spellEnd"/>
      <w:r w:rsidRPr="004B44D4">
        <w:rPr>
          <w:rFonts w:hAnsi="Times New Roman" w:cs="Times New Roman"/>
          <w:color w:val="000000"/>
          <w:sz w:val="26"/>
          <w:szCs w:val="26"/>
          <w:lang w:val="ru-RU"/>
        </w:rPr>
        <w:t>.</w:t>
      </w:r>
      <w:proofErr w:type="spellStart"/>
      <w:r w:rsidRPr="004B44D4">
        <w:rPr>
          <w:rFonts w:hAnsi="Times New Roman" w:cs="Times New Roman"/>
          <w:color w:val="000000"/>
          <w:sz w:val="26"/>
          <w:szCs w:val="26"/>
        </w:rPr>
        <w:t>ru</w:t>
      </w:r>
      <w:proofErr w:type="spellEnd"/>
      <w:r w:rsidR="008E1AC5" w:rsidRPr="004B44D4">
        <w:rPr>
          <w:rFonts w:hAnsi="Times New Roman" w:cs="Times New Roman"/>
          <w:color w:val="000000"/>
          <w:sz w:val="26"/>
          <w:szCs w:val="26"/>
          <w:lang w:val="ru-RU"/>
        </w:rPr>
        <w:t>.</w:t>
      </w:r>
    </w:p>
    <w:p w:rsidR="008E1AC5" w:rsidRPr="008E1AC5" w:rsidRDefault="008E1AC5" w:rsidP="004B44D4">
      <w:pPr>
        <w:spacing w:before="0" w:beforeAutospacing="0" w:after="0" w:afterAutospacing="0"/>
        <w:ind w:left="780" w:right="180" w:firstLine="709"/>
        <w:contextualSpacing/>
        <w:jc w:val="both"/>
        <w:rPr>
          <w:rFonts w:hAnsi="Times New Roman" w:cs="Times New Roman"/>
          <w:color w:val="000000"/>
          <w:sz w:val="24"/>
          <w:szCs w:val="24"/>
          <w:lang w:val="ru-RU"/>
        </w:rPr>
      </w:pPr>
    </w:p>
    <w:p w:rsidR="007E1C67" w:rsidRPr="00381BAC" w:rsidRDefault="008E1AC5" w:rsidP="004B44D4">
      <w:pPr>
        <w:spacing w:before="0" w:beforeAutospacing="0" w:after="0" w:afterAutospacing="0"/>
        <w:ind w:firstLine="709"/>
        <w:jc w:val="both"/>
        <w:rPr>
          <w:rFonts w:hAnsi="Times New Roman" w:cs="Times New Roman"/>
          <w:color w:val="000000"/>
          <w:sz w:val="26"/>
          <w:szCs w:val="26"/>
          <w:lang w:val="ru-RU"/>
        </w:rPr>
      </w:pPr>
      <w:r w:rsidRPr="00381BAC">
        <w:rPr>
          <w:rFonts w:hAnsi="Times New Roman" w:cs="Times New Roman"/>
          <w:color w:val="000000"/>
          <w:sz w:val="26"/>
          <w:szCs w:val="26"/>
          <w:lang w:val="ru-RU"/>
        </w:rPr>
        <w:t>3</w:t>
      </w:r>
      <w:r w:rsidR="00D03D34" w:rsidRPr="00381BAC">
        <w:rPr>
          <w:rFonts w:hAnsi="Times New Roman" w:cs="Times New Roman"/>
          <w:color w:val="000000"/>
          <w:sz w:val="26"/>
          <w:szCs w:val="26"/>
          <w:lang w:val="ru-RU"/>
        </w:rPr>
        <w:t>. В</w:t>
      </w:r>
      <w:r w:rsidR="00D03D34" w:rsidRPr="00381BAC">
        <w:rPr>
          <w:rFonts w:hAnsi="Times New Roman" w:cs="Times New Roman"/>
          <w:color w:val="000000"/>
          <w:sz w:val="26"/>
          <w:szCs w:val="26"/>
        </w:rPr>
        <w:t> </w:t>
      </w:r>
      <w:r w:rsidR="00D03D34" w:rsidRPr="00381BAC">
        <w:rPr>
          <w:rFonts w:hAnsi="Times New Roman" w:cs="Times New Roman"/>
          <w:color w:val="000000"/>
          <w:sz w:val="26"/>
          <w:szCs w:val="26"/>
          <w:lang w:val="ru-RU"/>
        </w:rPr>
        <w:t>целях обеспечения сохранности электронных данных бухгалтерского учета и</w:t>
      </w:r>
      <w:r w:rsidR="00D03D34" w:rsidRPr="00381BAC">
        <w:rPr>
          <w:rFonts w:hAnsi="Times New Roman" w:cs="Times New Roman"/>
          <w:color w:val="000000"/>
          <w:sz w:val="26"/>
          <w:szCs w:val="26"/>
        </w:rPr>
        <w:t> </w:t>
      </w:r>
      <w:r w:rsidR="00D03D34" w:rsidRPr="00381BAC">
        <w:rPr>
          <w:rFonts w:hAnsi="Times New Roman" w:cs="Times New Roman"/>
          <w:color w:val="000000"/>
          <w:sz w:val="26"/>
          <w:szCs w:val="26"/>
          <w:lang w:val="ru-RU"/>
        </w:rPr>
        <w:t>отчетности:</w:t>
      </w:r>
    </w:p>
    <w:p w:rsidR="007E1C67" w:rsidRPr="00381BAC" w:rsidRDefault="00D03D34" w:rsidP="00381BAC">
      <w:pPr>
        <w:numPr>
          <w:ilvl w:val="0"/>
          <w:numId w:val="4"/>
        </w:numPr>
        <w:tabs>
          <w:tab w:val="clear" w:pos="720"/>
        </w:tabs>
        <w:spacing w:before="0" w:beforeAutospacing="0" w:after="0" w:afterAutospacing="0"/>
        <w:ind w:left="0" w:right="180" w:firstLine="709"/>
        <w:contextualSpacing/>
        <w:jc w:val="both"/>
        <w:rPr>
          <w:rFonts w:hAnsi="Times New Roman" w:cs="Times New Roman"/>
          <w:color w:val="000000"/>
          <w:sz w:val="26"/>
          <w:szCs w:val="26"/>
          <w:lang w:val="ru-RU"/>
        </w:rPr>
      </w:pPr>
      <w:r w:rsidRPr="001A5853">
        <w:rPr>
          <w:rFonts w:hAnsi="Times New Roman" w:cs="Times New Roman"/>
          <w:color w:val="000000"/>
          <w:sz w:val="26"/>
          <w:szCs w:val="26"/>
          <w:lang w:val="ru-RU"/>
        </w:rPr>
        <w:t>на</w:t>
      </w:r>
      <w:r w:rsidRPr="001A5853">
        <w:rPr>
          <w:rFonts w:hAnsi="Times New Roman" w:cs="Times New Roman"/>
          <w:color w:val="000000"/>
          <w:sz w:val="26"/>
          <w:szCs w:val="26"/>
        </w:rPr>
        <w:t> </w:t>
      </w:r>
      <w:r w:rsidRPr="001A5853">
        <w:rPr>
          <w:rFonts w:hAnsi="Times New Roman" w:cs="Times New Roman"/>
          <w:color w:val="000000"/>
          <w:sz w:val="26"/>
          <w:szCs w:val="26"/>
          <w:lang w:val="ru-RU"/>
        </w:rPr>
        <w:t xml:space="preserve">сервере </w:t>
      </w:r>
      <w:r w:rsidR="00381BAC" w:rsidRPr="001A5853">
        <w:rPr>
          <w:rFonts w:hAnsi="Times New Roman" w:cs="Times New Roman"/>
          <w:color w:val="000000"/>
          <w:sz w:val="26"/>
          <w:szCs w:val="26"/>
          <w:lang w:val="ru-RU"/>
        </w:rPr>
        <w:t xml:space="preserve">еженедельно </w:t>
      </w:r>
      <w:r w:rsidRPr="001A5853">
        <w:rPr>
          <w:rFonts w:hAnsi="Times New Roman" w:cs="Times New Roman"/>
          <w:color w:val="000000"/>
          <w:sz w:val="26"/>
          <w:szCs w:val="26"/>
          <w:lang w:val="ru-RU"/>
        </w:rPr>
        <w:t>производится сохранение резервных копий базы</w:t>
      </w:r>
      <w:r w:rsidRPr="00381BAC">
        <w:rPr>
          <w:rFonts w:hAnsi="Times New Roman" w:cs="Times New Roman"/>
          <w:color w:val="000000"/>
          <w:sz w:val="26"/>
          <w:szCs w:val="26"/>
          <w:lang w:val="ru-RU"/>
        </w:rPr>
        <w:t xml:space="preserve"> «</w:t>
      </w:r>
      <w:r w:rsidR="008E1AC5" w:rsidRPr="00381BAC">
        <w:rPr>
          <w:rFonts w:ascii="Times New Roman" w:eastAsia="Times New Roman" w:hAnsi="Times New Roman" w:cs="Times New Roman"/>
          <w:sz w:val="26"/>
          <w:szCs w:val="26"/>
          <w:lang w:val="ru-RU" w:eastAsia="ru-RU"/>
        </w:rPr>
        <w:t>Бухгалтерия государственного учреждения</w:t>
      </w:r>
      <w:r w:rsidRPr="00381BAC">
        <w:rPr>
          <w:rFonts w:hAnsi="Times New Roman" w:cs="Times New Roman"/>
          <w:color w:val="000000"/>
          <w:sz w:val="26"/>
          <w:szCs w:val="26"/>
          <w:lang w:val="ru-RU"/>
        </w:rPr>
        <w:t xml:space="preserve">» </w:t>
      </w:r>
      <w:r w:rsidR="003E2F7C" w:rsidRPr="00381BAC">
        <w:rPr>
          <w:rFonts w:hAnsi="Times New Roman" w:cs="Times New Roman"/>
          <w:color w:val="000000"/>
          <w:sz w:val="26"/>
          <w:szCs w:val="26"/>
          <w:lang w:val="ru-RU"/>
        </w:rPr>
        <w:t>и</w:t>
      </w:r>
      <w:r w:rsidRPr="00381BAC">
        <w:rPr>
          <w:rFonts w:hAnsi="Times New Roman" w:cs="Times New Roman"/>
          <w:color w:val="000000"/>
          <w:sz w:val="26"/>
          <w:szCs w:val="26"/>
          <w:lang w:val="ru-RU"/>
        </w:rPr>
        <w:t xml:space="preserve"> «</w:t>
      </w:r>
      <w:r w:rsidR="008E1AC5" w:rsidRPr="00381BAC">
        <w:rPr>
          <w:rFonts w:ascii="Times New Roman" w:eastAsia="Times New Roman" w:hAnsi="Times New Roman" w:cs="Times New Roman"/>
          <w:sz w:val="26"/>
          <w:szCs w:val="26"/>
          <w:lang w:val="ru-RU" w:eastAsia="ru-RU"/>
        </w:rPr>
        <w:t>Зарплата и кадры государственного учреждения</w:t>
      </w:r>
      <w:r w:rsidRPr="00381BAC">
        <w:rPr>
          <w:rFonts w:hAnsi="Times New Roman" w:cs="Times New Roman"/>
          <w:color w:val="000000"/>
          <w:sz w:val="26"/>
          <w:szCs w:val="26"/>
          <w:lang w:val="ru-RU"/>
        </w:rPr>
        <w:t>»;</w:t>
      </w:r>
    </w:p>
    <w:p w:rsidR="007E1C67" w:rsidRPr="00381BAC" w:rsidRDefault="00D03D34" w:rsidP="004B44D4">
      <w:pPr>
        <w:numPr>
          <w:ilvl w:val="0"/>
          <w:numId w:val="4"/>
        </w:numPr>
        <w:tabs>
          <w:tab w:val="clear" w:pos="720"/>
        </w:tabs>
        <w:spacing w:before="0" w:beforeAutospacing="0" w:after="0" w:afterAutospacing="0"/>
        <w:ind w:left="0" w:right="180" w:firstLine="709"/>
        <w:jc w:val="both"/>
        <w:rPr>
          <w:rFonts w:hAnsi="Times New Roman" w:cs="Times New Roman"/>
          <w:color w:val="000000"/>
          <w:sz w:val="26"/>
          <w:szCs w:val="26"/>
          <w:lang w:val="ru-RU"/>
        </w:rPr>
      </w:pPr>
      <w:r w:rsidRPr="00381BAC">
        <w:rPr>
          <w:rFonts w:hAnsi="Times New Roman" w:cs="Times New Roman"/>
          <w:color w:val="000000"/>
          <w:sz w:val="26"/>
          <w:szCs w:val="26"/>
          <w:lang w:val="ru-RU"/>
        </w:rPr>
        <w:t>по</w:t>
      </w:r>
      <w:r w:rsidRPr="00381BAC">
        <w:rPr>
          <w:rFonts w:hAnsi="Times New Roman" w:cs="Times New Roman"/>
          <w:color w:val="000000"/>
          <w:sz w:val="26"/>
          <w:szCs w:val="26"/>
        </w:rPr>
        <w:t> </w:t>
      </w:r>
      <w:r w:rsidRPr="00381BAC">
        <w:rPr>
          <w:rFonts w:hAnsi="Times New Roman" w:cs="Times New Roman"/>
          <w:color w:val="000000"/>
          <w:sz w:val="26"/>
          <w:szCs w:val="26"/>
          <w:lang w:val="ru-RU"/>
        </w:rPr>
        <w:t>итогам каждого календарного месяца бухгалтерские регистры, сформированные в</w:t>
      </w:r>
      <w:r w:rsidRPr="00381BAC">
        <w:rPr>
          <w:rFonts w:hAnsi="Times New Roman" w:cs="Times New Roman"/>
          <w:color w:val="000000"/>
          <w:sz w:val="26"/>
          <w:szCs w:val="26"/>
        </w:rPr>
        <w:t> </w:t>
      </w:r>
      <w:r w:rsidRPr="00381BAC">
        <w:rPr>
          <w:rFonts w:hAnsi="Times New Roman" w:cs="Times New Roman"/>
          <w:color w:val="000000"/>
          <w:sz w:val="26"/>
          <w:szCs w:val="26"/>
          <w:lang w:val="ru-RU"/>
        </w:rPr>
        <w:t>электронном виде, распечатываются на</w:t>
      </w:r>
      <w:r w:rsidRPr="00381BAC">
        <w:rPr>
          <w:rFonts w:hAnsi="Times New Roman" w:cs="Times New Roman"/>
          <w:color w:val="000000"/>
          <w:sz w:val="26"/>
          <w:szCs w:val="26"/>
        </w:rPr>
        <w:t> </w:t>
      </w:r>
      <w:r w:rsidRPr="00381BAC">
        <w:rPr>
          <w:rFonts w:hAnsi="Times New Roman" w:cs="Times New Roman"/>
          <w:color w:val="000000"/>
          <w:sz w:val="26"/>
          <w:szCs w:val="26"/>
          <w:lang w:val="ru-RU"/>
        </w:rPr>
        <w:t>бумажный носитель и</w:t>
      </w:r>
      <w:r w:rsidRPr="00381BAC">
        <w:rPr>
          <w:rFonts w:hAnsi="Times New Roman" w:cs="Times New Roman"/>
          <w:color w:val="000000"/>
          <w:sz w:val="26"/>
          <w:szCs w:val="26"/>
        </w:rPr>
        <w:t> </w:t>
      </w:r>
      <w:r w:rsidRPr="00381BAC">
        <w:rPr>
          <w:rFonts w:hAnsi="Times New Roman" w:cs="Times New Roman"/>
          <w:color w:val="000000"/>
          <w:sz w:val="26"/>
          <w:szCs w:val="26"/>
          <w:lang w:val="ru-RU"/>
        </w:rPr>
        <w:t>подшиваются в</w:t>
      </w:r>
      <w:r w:rsidRPr="00381BAC">
        <w:rPr>
          <w:rFonts w:hAnsi="Times New Roman" w:cs="Times New Roman"/>
          <w:color w:val="000000"/>
          <w:sz w:val="26"/>
          <w:szCs w:val="26"/>
        </w:rPr>
        <w:t> </w:t>
      </w:r>
      <w:r w:rsidRPr="00381BAC">
        <w:rPr>
          <w:rFonts w:hAnsi="Times New Roman" w:cs="Times New Roman"/>
          <w:color w:val="000000"/>
          <w:sz w:val="26"/>
          <w:szCs w:val="26"/>
          <w:lang w:val="ru-RU"/>
        </w:rPr>
        <w:t>отдельные папки в</w:t>
      </w:r>
      <w:r w:rsidRPr="00381BAC">
        <w:rPr>
          <w:rFonts w:hAnsi="Times New Roman" w:cs="Times New Roman"/>
          <w:color w:val="000000"/>
          <w:sz w:val="26"/>
          <w:szCs w:val="26"/>
        </w:rPr>
        <w:t> </w:t>
      </w:r>
      <w:r w:rsidRPr="00381BAC">
        <w:rPr>
          <w:rFonts w:hAnsi="Times New Roman" w:cs="Times New Roman"/>
          <w:color w:val="000000"/>
          <w:sz w:val="26"/>
          <w:szCs w:val="26"/>
          <w:lang w:val="ru-RU"/>
        </w:rPr>
        <w:t>хронологическом порядке</w:t>
      </w:r>
      <w:r w:rsidR="00381BAC" w:rsidRPr="00381BAC">
        <w:rPr>
          <w:rFonts w:hAnsi="Times New Roman" w:cs="Times New Roman"/>
          <w:color w:val="000000"/>
          <w:sz w:val="26"/>
          <w:szCs w:val="26"/>
          <w:lang w:val="ru-RU"/>
        </w:rPr>
        <w:t xml:space="preserve"> </w:t>
      </w:r>
      <w:r w:rsidR="00381BAC">
        <w:rPr>
          <w:rFonts w:hAnsi="Times New Roman" w:cs="Times New Roman"/>
          <w:color w:val="000000"/>
          <w:sz w:val="26"/>
          <w:szCs w:val="26"/>
          <w:lang w:val="ru-RU"/>
        </w:rPr>
        <w:t>(о</w:t>
      </w:r>
      <w:r w:rsidRPr="00381BAC">
        <w:rPr>
          <w:rFonts w:hAnsi="Times New Roman" w:cs="Times New Roman"/>
          <w:color w:val="000000"/>
          <w:sz w:val="26"/>
          <w:szCs w:val="26"/>
          <w:lang w:val="ru-RU"/>
        </w:rPr>
        <w:t>снование: пункт</w:t>
      </w:r>
      <w:r w:rsidRPr="00381BAC">
        <w:rPr>
          <w:rFonts w:hAnsi="Times New Roman" w:cs="Times New Roman"/>
          <w:color w:val="000000"/>
          <w:sz w:val="26"/>
          <w:szCs w:val="26"/>
        </w:rPr>
        <w:t> </w:t>
      </w:r>
      <w:r w:rsidRPr="00381BAC">
        <w:rPr>
          <w:rFonts w:hAnsi="Times New Roman" w:cs="Times New Roman"/>
          <w:color w:val="000000"/>
          <w:sz w:val="26"/>
          <w:szCs w:val="26"/>
          <w:lang w:val="ru-RU"/>
        </w:rPr>
        <w:t>19</w:t>
      </w:r>
      <w:r w:rsidRPr="00381BAC">
        <w:rPr>
          <w:rFonts w:hAnsi="Times New Roman" w:cs="Times New Roman"/>
          <w:color w:val="000000"/>
          <w:sz w:val="26"/>
          <w:szCs w:val="26"/>
        </w:rPr>
        <w:t> </w:t>
      </w:r>
      <w:r w:rsidRPr="00381BAC">
        <w:rPr>
          <w:rFonts w:hAnsi="Times New Roman" w:cs="Times New Roman"/>
          <w:color w:val="000000"/>
          <w:sz w:val="26"/>
          <w:szCs w:val="26"/>
          <w:lang w:val="ru-RU"/>
        </w:rPr>
        <w:t>Инструкции к</w:t>
      </w:r>
      <w:r w:rsidRPr="00381BAC">
        <w:rPr>
          <w:rFonts w:hAnsi="Times New Roman" w:cs="Times New Roman"/>
          <w:color w:val="000000"/>
          <w:sz w:val="26"/>
          <w:szCs w:val="26"/>
        </w:rPr>
        <w:t> </w:t>
      </w:r>
      <w:r w:rsidRPr="00381BAC">
        <w:rPr>
          <w:rFonts w:hAnsi="Times New Roman" w:cs="Times New Roman"/>
          <w:color w:val="000000"/>
          <w:sz w:val="26"/>
          <w:szCs w:val="26"/>
          <w:lang w:val="ru-RU"/>
        </w:rPr>
        <w:t>Единому плану счетов №</w:t>
      </w:r>
      <w:r w:rsidRPr="00381BAC">
        <w:rPr>
          <w:rFonts w:hAnsi="Times New Roman" w:cs="Times New Roman"/>
          <w:color w:val="000000"/>
          <w:sz w:val="26"/>
          <w:szCs w:val="26"/>
        </w:rPr>
        <w:t> </w:t>
      </w:r>
      <w:r w:rsidRPr="00381BAC">
        <w:rPr>
          <w:rFonts w:hAnsi="Times New Roman" w:cs="Times New Roman"/>
          <w:color w:val="000000"/>
          <w:sz w:val="26"/>
          <w:szCs w:val="26"/>
          <w:lang w:val="ru-RU"/>
        </w:rPr>
        <w:t>157н, пункт</w:t>
      </w:r>
      <w:r w:rsidRPr="00381BAC">
        <w:rPr>
          <w:rFonts w:hAnsi="Times New Roman" w:cs="Times New Roman"/>
          <w:color w:val="000000"/>
          <w:sz w:val="26"/>
          <w:szCs w:val="26"/>
        </w:rPr>
        <w:t> </w:t>
      </w:r>
      <w:r w:rsidRPr="00381BAC">
        <w:rPr>
          <w:rFonts w:hAnsi="Times New Roman" w:cs="Times New Roman"/>
          <w:color w:val="000000"/>
          <w:sz w:val="26"/>
          <w:szCs w:val="26"/>
          <w:lang w:val="ru-RU"/>
        </w:rPr>
        <w:t>33</w:t>
      </w:r>
      <w:r w:rsidRPr="00381BAC">
        <w:rPr>
          <w:rFonts w:hAnsi="Times New Roman" w:cs="Times New Roman"/>
          <w:color w:val="000000"/>
          <w:sz w:val="26"/>
          <w:szCs w:val="26"/>
        </w:rPr>
        <w:t> </w:t>
      </w:r>
      <w:r w:rsidRPr="00381BAC">
        <w:rPr>
          <w:rFonts w:hAnsi="Times New Roman" w:cs="Times New Roman"/>
          <w:color w:val="000000"/>
          <w:sz w:val="26"/>
          <w:szCs w:val="26"/>
          <w:lang w:val="ru-RU"/>
        </w:rPr>
        <w:t>СГС «Концептуальные основы бухучета и</w:t>
      </w:r>
      <w:r w:rsidRPr="00381BAC">
        <w:rPr>
          <w:rFonts w:hAnsi="Times New Roman" w:cs="Times New Roman"/>
          <w:color w:val="000000"/>
          <w:sz w:val="26"/>
          <w:szCs w:val="26"/>
        </w:rPr>
        <w:t> </w:t>
      </w:r>
      <w:r w:rsidRPr="00381BAC">
        <w:rPr>
          <w:rFonts w:hAnsi="Times New Roman" w:cs="Times New Roman"/>
          <w:color w:val="000000"/>
          <w:sz w:val="26"/>
          <w:szCs w:val="26"/>
          <w:lang w:val="ru-RU"/>
        </w:rPr>
        <w:t>отчетности»</w:t>
      </w:r>
      <w:r w:rsidR="00381BAC">
        <w:rPr>
          <w:rFonts w:hAnsi="Times New Roman" w:cs="Times New Roman"/>
          <w:color w:val="000000"/>
          <w:sz w:val="26"/>
          <w:szCs w:val="26"/>
          <w:lang w:val="ru-RU"/>
        </w:rPr>
        <w:t>)</w:t>
      </w:r>
      <w:r w:rsidRPr="00381BAC">
        <w:rPr>
          <w:rFonts w:hAnsi="Times New Roman" w:cs="Times New Roman"/>
          <w:color w:val="000000"/>
          <w:sz w:val="26"/>
          <w:szCs w:val="26"/>
          <w:lang w:val="ru-RU"/>
        </w:rPr>
        <w:t>.</w:t>
      </w:r>
    </w:p>
    <w:p w:rsidR="004D67A0" w:rsidRPr="00C4508E" w:rsidRDefault="004D67A0" w:rsidP="00390E9D">
      <w:pPr>
        <w:spacing w:before="0" w:beforeAutospacing="0" w:after="0" w:afterAutospacing="0"/>
        <w:jc w:val="both"/>
        <w:rPr>
          <w:rFonts w:hAnsi="Times New Roman" w:cs="Times New Roman"/>
          <w:color w:val="000000"/>
          <w:sz w:val="24"/>
          <w:szCs w:val="24"/>
          <w:lang w:val="ru-RU"/>
        </w:rPr>
      </w:pPr>
    </w:p>
    <w:p w:rsidR="007E1C67" w:rsidRPr="007B440D" w:rsidRDefault="00D03D34" w:rsidP="007B440D">
      <w:pPr>
        <w:pStyle w:val="a5"/>
        <w:numPr>
          <w:ilvl w:val="2"/>
          <w:numId w:val="1"/>
        </w:numPr>
        <w:spacing w:before="0" w:beforeAutospacing="0" w:after="0" w:afterAutospacing="0"/>
        <w:ind w:left="0" w:firstLine="0"/>
        <w:jc w:val="center"/>
        <w:rPr>
          <w:b/>
          <w:bCs/>
          <w:color w:val="252525"/>
          <w:spacing w:val="-2"/>
          <w:sz w:val="28"/>
          <w:szCs w:val="28"/>
          <w:lang w:val="ru-RU"/>
        </w:rPr>
      </w:pPr>
      <w:r w:rsidRPr="007B440D">
        <w:rPr>
          <w:b/>
          <w:bCs/>
          <w:color w:val="252525"/>
          <w:spacing w:val="-2"/>
          <w:sz w:val="28"/>
          <w:szCs w:val="28"/>
          <w:lang w:val="ru-RU"/>
        </w:rPr>
        <w:t>Правила документооборота</w:t>
      </w:r>
    </w:p>
    <w:p w:rsidR="004D67A0" w:rsidRPr="004D67A0" w:rsidRDefault="004D67A0" w:rsidP="007B440D">
      <w:pPr>
        <w:pStyle w:val="a5"/>
        <w:spacing w:before="0" w:beforeAutospacing="0" w:after="0" w:afterAutospacing="0"/>
        <w:ind w:left="2520"/>
        <w:rPr>
          <w:b/>
          <w:bCs/>
          <w:color w:val="252525"/>
          <w:spacing w:val="-2"/>
          <w:sz w:val="32"/>
          <w:szCs w:val="32"/>
          <w:lang w:val="ru-RU"/>
        </w:rPr>
      </w:pP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C4508E">
        <w:rPr>
          <w:rFonts w:hAnsi="Times New Roman" w:cs="Times New Roman"/>
          <w:color w:val="000000"/>
          <w:sz w:val="24"/>
          <w:szCs w:val="24"/>
          <w:lang w:val="ru-RU"/>
        </w:rPr>
        <w:t xml:space="preserve">1. </w:t>
      </w:r>
      <w:r w:rsidRPr="007B440D">
        <w:rPr>
          <w:rFonts w:hAnsi="Times New Roman" w:cs="Times New Roman"/>
          <w:color w:val="000000"/>
          <w:sz w:val="26"/>
          <w:szCs w:val="26"/>
          <w:lang w:val="ru-RU"/>
        </w:rPr>
        <w:t>Порядок</w:t>
      </w:r>
      <w:r w:rsidRPr="007B440D">
        <w:rPr>
          <w:rFonts w:hAnsi="Times New Roman" w:cs="Times New Roman"/>
          <w:color w:val="000000"/>
          <w:sz w:val="26"/>
          <w:szCs w:val="26"/>
        </w:rPr>
        <w:t> </w:t>
      </w:r>
      <w:r w:rsidRPr="007B440D">
        <w:rPr>
          <w:rFonts w:hAnsi="Times New Roman" w:cs="Times New Roman"/>
          <w:color w:val="000000"/>
          <w:sz w:val="26"/>
          <w:szCs w:val="26"/>
          <w:lang w:val="ru-RU"/>
        </w:rPr>
        <w:t>передачи первичных учетных документов для отражения в</w:t>
      </w:r>
      <w:r w:rsidRPr="007B440D">
        <w:rPr>
          <w:rFonts w:hAnsi="Times New Roman" w:cs="Times New Roman"/>
          <w:color w:val="000000"/>
          <w:sz w:val="26"/>
          <w:szCs w:val="26"/>
        </w:rPr>
        <w:t> </w:t>
      </w:r>
      <w:r w:rsidRPr="007B440D">
        <w:rPr>
          <w:rFonts w:hAnsi="Times New Roman" w:cs="Times New Roman"/>
          <w:color w:val="000000"/>
          <w:sz w:val="26"/>
          <w:szCs w:val="26"/>
          <w:lang w:val="ru-RU"/>
        </w:rPr>
        <w:t>бухгалтерском учете установлен в</w:t>
      </w:r>
      <w:r w:rsidRPr="007B440D">
        <w:rPr>
          <w:rFonts w:hAnsi="Times New Roman" w:cs="Times New Roman"/>
          <w:color w:val="000000"/>
          <w:sz w:val="26"/>
          <w:szCs w:val="26"/>
        </w:rPr>
        <w:t> </w:t>
      </w:r>
      <w:r w:rsidRPr="007B440D">
        <w:rPr>
          <w:rFonts w:hAnsi="Times New Roman" w:cs="Times New Roman"/>
          <w:color w:val="000000"/>
          <w:sz w:val="26"/>
          <w:szCs w:val="26"/>
          <w:lang w:val="ru-RU"/>
        </w:rPr>
        <w:t xml:space="preserve">графике документооборота </w:t>
      </w:r>
      <w:r w:rsidRPr="00997F78">
        <w:rPr>
          <w:rFonts w:hAnsi="Times New Roman" w:cs="Times New Roman"/>
          <w:color w:val="000000"/>
          <w:sz w:val="26"/>
          <w:szCs w:val="26"/>
          <w:lang w:val="ru-RU"/>
        </w:rPr>
        <w:t xml:space="preserve">(приложение </w:t>
      </w:r>
      <w:r w:rsidR="00267A65" w:rsidRPr="00997F78">
        <w:rPr>
          <w:rFonts w:hAnsi="Times New Roman" w:cs="Times New Roman"/>
          <w:color w:val="000000"/>
          <w:sz w:val="26"/>
          <w:szCs w:val="26"/>
          <w:lang w:val="ru-RU"/>
        </w:rPr>
        <w:t>3)</w:t>
      </w:r>
      <w:r w:rsidR="007B440D"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 пункт</w:t>
      </w:r>
      <w:r w:rsidRPr="00997F78">
        <w:rPr>
          <w:rFonts w:hAnsi="Times New Roman" w:cs="Times New Roman"/>
          <w:color w:val="000000"/>
          <w:sz w:val="26"/>
          <w:szCs w:val="26"/>
        </w:rPr>
        <w:t> </w:t>
      </w:r>
      <w:r w:rsidRPr="00997F78">
        <w:rPr>
          <w:rFonts w:hAnsi="Times New Roman" w:cs="Times New Roman"/>
          <w:color w:val="000000"/>
          <w:sz w:val="26"/>
          <w:szCs w:val="26"/>
          <w:lang w:val="ru-RU"/>
        </w:rPr>
        <w:t>22</w:t>
      </w:r>
      <w:r w:rsidRPr="00997F78">
        <w:rPr>
          <w:rFonts w:hAnsi="Times New Roman" w:cs="Times New Roman"/>
          <w:color w:val="000000"/>
          <w:sz w:val="26"/>
          <w:szCs w:val="26"/>
        </w:rPr>
        <w:t> </w:t>
      </w:r>
      <w:r w:rsidRPr="00997F78">
        <w:rPr>
          <w:rFonts w:hAnsi="Times New Roman" w:cs="Times New Roman"/>
          <w:color w:val="000000"/>
          <w:sz w:val="26"/>
          <w:szCs w:val="26"/>
          <w:lang w:val="ru-RU"/>
        </w:rPr>
        <w:t>СГС «Концептуальные основы бухучета и</w:t>
      </w:r>
      <w:r w:rsidRPr="00997F78">
        <w:rPr>
          <w:rFonts w:hAnsi="Times New Roman" w:cs="Times New Roman"/>
          <w:color w:val="000000"/>
          <w:sz w:val="26"/>
          <w:szCs w:val="26"/>
        </w:rPr>
        <w:t> </w:t>
      </w:r>
      <w:r w:rsidRPr="00997F78">
        <w:rPr>
          <w:rFonts w:hAnsi="Times New Roman" w:cs="Times New Roman"/>
          <w:color w:val="000000"/>
          <w:sz w:val="26"/>
          <w:szCs w:val="26"/>
          <w:lang w:val="ru-RU"/>
        </w:rPr>
        <w:t>отчетности», подпункт «д» пункта</w:t>
      </w:r>
      <w:r w:rsidRPr="00997F78">
        <w:rPr>
          <w:rFonts w:hAnsi="Times New Roman" w:cs="Times New Roman"/>
          <w:color w:val="000000"/>
          <w:sz w:val="26"/>
          <w:szCs w:val="26"/>
        </w:rPr>
        <w:t> </w:t>
      </w:r>
      <w:r w:rsidRPr="00997F78">
        <w:rPr>
          <w:rFonts w:hAnsi="Times New Roman" w:cs="Times New Roman"/>
          <w:color w:val="000000"/>
          <w:sz w:val="26"/>
          <w:szCs w:val="26"/>
          <w:lang w:val="ru-RU"/>
        </w:rPr>
        <w:t>9</w:t>
      </w:r>
      <w:r w:rsidRPr="00997F78">
        <w:rPr>
          <w:rFonts w:hAnsi="Times New Roman" w:cs="Times New Roman"/>
          <w:color w:val="000000"/>
          <w:sz w:val="26"/>
          <w:szCs w:val="26"/>
        </w:rPr>
        <w:t> </w:t>
      </w:r>
      <w:r w:rsidRPr="00997F78">
        <w:rPr>
          <w:rFonts w:hAnsi="Times New Roman" w:cs="Times New Roman"/>
          <w:color w:val="000000"/>
          <w:sz w:val="26"/>
          <w:szCs w:val="26"/>
          <w:lang w:val="ru-RU"/>
        </w:rPr>
        <w:t>СГС «Учетная политика, оценочные значения и</w:t>
      </w:r>
      <w:r w:rsidRPr="00997F78">
        <w:rPr>
          <w:rFonts w:hAnsi="Times New Roman" w:cs="Times New Roman"/>
          <w:color w:val="000000"/>
          <w:sz w:val="26"/>
          <w:szCs w:val="26"/>
        </w:rPr>
        <w:t> </w:t>
      </w:r>
      <w:r w:rsidRPr="00997F78">
        <w:rPr>
          <w:rFonts w:hAnsi="Times New Roman" w:cs="Times New Roman"/>
          <w:color w:val="000000"/>
          <w:sz w:val="26"/>
          <w:szCs w:val="26"/>
          <w:lang w:val="ru-RU"/>
        </w:rPr>
        <w:t>ошибки»</w:t>
      </w:r>
      <w:r w:rsidR="007B440D"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4"/>
          <w:szCs w:val="24"/>
          <w:lang w:val="ru-RU"/>
        </w:rPr>
      </w:pPr>
      <w:r w:rsidRPr="00997F78">
        <w:rPr>
          <w:rFonts w:hAnsi="Times New Roman" w:cs="Times New Roman"/>
          <w:color w:val="000000"/>
          <w:sz w:val="26"/>
          <w:szCs w:val="26"/>
          <w:lang w:val="ru-RU"/>
        </w:rPr>
        <w:t>2.</w:t>
      </w:r>
      <w:r w:rsidRPr="00997F78">
        <w:rPr>
          <w:rFonts w:hAnsi="Times New Roman" w:cs="Times New Roman"/>
          <w:color w:val="000000"/>
          <w:sz w:val="26"/>
          <w:szCs w:val="26"/>
        </w:rPr>
        <w:t> </w:t>
      </w:r>
      <w:r w:rsidRPr="00997F78">
        <w:rPr>
          <w:rFonts w:hAnsi="Times New Roman" w:cs="Times New Roman"/>
          <w:color w:val="000000"/>
          <w:sz w:val="26"/>
          <w:szCs w:val="26"/>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r w:rsidR="00267A65" w:rsidRPr="00997F78">
        <w:rPr>
          <w:rFonts w:hAnsi="Times New Roman" w:cs="Times New Roman"/>
          <w:color w:val="000000"/>
          <w:sz w:val="26"/>
          <w:szCs w:val="26"/>
          <w:lang w:val="ru-RU"/>
        </w:rPr>
        <w:t xml:space="preserve"> </w:t>
      </w:r>
      <w:r w:rsidRPr="00997F78">
        <w:rPr>
          <w:rFonts w:hAnsi="Times New Roman" w:cs="Times New Roman"/>
          <w:color w:val="000000"/>
          <w:sz w:val="26"/>
          <w:szCs w:val="26"/>
          <w:lang w:val="ru-RU"/>
        </w:rPr>
        <w:t xml:space="preserve">Ответственность за </w:t>
      </w:r>
      <w:r w:rsidRPr="00997F78">
        <w:rPr>
          <w:rFonts w:hAnsi="Times New Roman" w:cs="Times New Roman"/>
          <w:color w:val="000000"/>
          <w:sz w:val="26"/>
          <w:szCs w:val="26"/>
          <w:lang w:val="ru-RU"/>
        </w:rPr>
        <w:lastRenderedPageBreak/>
        <w:t xml:space="preserve">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w:t>
      </w:r>
      <w:r w:rsidR="00267A65" w:rsidRPr="00997F78">
        <w:rPr>
          <w:rFonts w:hAnsi="Times New Roman" w:cs="Times New Roman"/>
          <w:color w:val="000000"/>
          <w:sz w:val="26"/>
          <w:szCs w:val="26"/>
          <w:lang w:val="ru-RU"/>
        </w:rPr>
        <w:t xml:space="preserve">  указанные</w:t>
      </w:r>
      <w:r w:rsidR="00FC1369" w:rsidRPr="00997F78">
        <w:rPr>
          <w:rFonts w:hAnsi="Times New Roman" w:cs="Times New Roman"/>
          <w:color w:val="000000"/>
          <w:sz w:val="26"/>
          <w:szCs w:val="26"/>
          <w:lang w:val="ru-RU"/>
        </w:rPr>
        <w:t xml:space="preserve"> документ</w:t>
      </w:r>
      <w:r w:rsidR="007B440D"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 пункт 1, подпункты «г», «ж» пункта 6 приложения № 2 к СГС «Учетная политика, оценочные значения и ошибки»</w:t>
      </w:r>
      <w:r w:rsidR="007B440D"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3. При проведении хозяйственных операций</w:t>
      </w:r>
      <w:r w:rsidRPr="00997F78">
        <w:rPr>
          <w:rFonts w:hAnsi="Times New Roman" w:cs="Times New Roman"/>
          <w:color w:val="000000"/>
          <w:sz w:val="26"/>
          <w:szCs w:val="26"/>
        </w:rPr>
        <w:t> </w:t>
      </w:r>
      <w:r w:rsidRPr="00997F78">
        <w:rPr>
          <w:rFonts w:hAnsi="Times New Roman" w:cs="Times New Roman"/>
          <w:color w:val="000000"/>
          <w:sz w:val="26"/>
          <w:szCs w:val="26"/>
          <w:lang w:val="ru-RU"/>
        </w:rPr>
        <w:t>используются унифицированные документы. Если</w:t>
      </w:r>
      <w:r w:rsidRPr="00997F78">
        <w:rPr>
          <w:rFonts w:hAnsi="Times New Roman" w:cs="Times New Roman"/>
          <w:color w:val="000000"/>
          <w:sz w:val="26"/>
          <w:szCs w:val="26"/>
        </w:rPr>
        <w:t> </w:t>
      </w:r>
      <w:r w:rsidRPr="00997F78">
        <w:rPr>
          <w:rFonts w:hAnsi="Times New Roman" w:cs="Times New Roman"/>
          <w:color w:val="000000"/>
          <w:sz w:val="26"/>
          <w:szCs w:val="26"/>
          <w:lang w:val="ru-RU"/>
        </w:rPr>
        <w:t>для оформления хозяйственных операций не</w:t>
      </w:r>
      <w:r w:rsidRPr="00997F78">
        <w:rPr>
          <w:rFonts w:hAnsi="Times New Roman" w:cs="Times New Roman"/>
          <w:color w:val="000000"/>
          <w:sz w:val="26"/>
          <w:szCs w:val="26"/>
        </w:rPr>
        <w:t> </w:t>
      </w:r>
      <w:r w:rsidRPr="00997F78">
        <w:rPr>
          <w:rFonts w:hAnsi="Times New Roman" w:cs="Times New Roman"/>
          <w:color w:val="000000"/>
          <w:sz w:val="26"/>
          <w:szCs w:val="26"/>
          <w:lang w:val="ru-RU"/>
        </w:rPr>
        <w:t>предусмотрены унифицированные документы, используются:</w:t>
      </w:r>
    </w:p>
    <w:p w:rsidR="007E1C67" w:rsidRPr="00997F78" w:rsidRDefault="00D03D34" w:rsidP="00DB171B">
      <w:pPr>
        <w:numPr>
          <w:ilvl w:val="0"/>
          <w:numId w:val="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самостоятельно разработанные формы, которые приведены в приложении</w:t>
      </w:r>
      <w:r w:rsidRPr="00997F78">
        <w:rPr>
          <w:rFonts w:hAnsi="Times New Roman" w:cs="Times New Roman"/>
          <w:color w:val="000000"/>
          <w:sz w:val="26"/>
          <w:szCs w:val="26"/>
        </w:rPr>
        <w:t> </w:t>
      </w:r>
      <w:r w:rsidR="00FC1369" w:rsidRPr="00997F78">
        <w:rPr>
          <w:rFonts w:hAnsi="Times New Roman" w:cs="Times New Roman"/>
          <w:color w:val="000000"/>
          <w:sz w:val="26"/>
          <w:szCs w:val="26"/>
          <w:lang w:val="ru-RU"/>
        </w:rPr>
        <w:t>4</w:t>
      </w:r>
      <w:r w:rsidRPr="00997F78">
        <w:rPr>
          <w:rFonts w:hAnsi="Times New Roman" w:cs="Times New Roman"/>
          <w:color w:val="000000"/>
          <w:sz w:val="26"/>
          <w:szCs w:val="26"/>
          <w:lang w:val="ru-RU"/>
        </w:rPr>
        <w:t>;</w:t>
      </w:r>
    </w:p>
    <w:p w:rsidR="007E1C67" w:rsidRPr="00997F78" w:rsidRDefault="00D03D34" w:rsidP="007B440D">
      <w:pPr>
        <w:numPr>
          <w:ilvl w:val="0"/>
          <w:numId w:val="5"/>
        </w:numPr>
        <w:spacing w:before="0" w:beforeAutospacing="0" w:after="0" w:afterAutospacing="0"/>
        <w:ind w:left="0" w:right="180"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унифицированные формы, дополненные необходимыми реквизитами</w:t>
      </w:r>
      <w:r w:rsidR="00DB171B"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w:t>
      </w:r>
      <w:r w:rsidRPr="00997F78">
        <w:rPr>
          <w:rFonts w:hAnsi="Times New Roman" w:cs="Times New Roman"/>
          <w:color w:val="000000"/>
          <w:sz w:val="26"/>
          <w:szCs w:val="26"/>
        </w:rPr>
        <w:t> </w:t>
      </w:r>
      <w:r w:rsidRPr="00997F78">
        <w:rPr>
          <w:rFonts w:hAnsi="Times New Roman" w:cs="Times New Roman"/>
          <w:color w:val="000000"/>
          <w:sz w:val="26"/>
          <w:szCs w:val="26"/>
          <w:lang w:val="ru-RU"/>
        </w:rPr>
        <w:t>пункт 11 Инструкции к Единому плану счетов № 157н,</w:t>
      </w:r>
      <w:r w:rsidRPr="00997F78">
        <w:rPr>
          <w:rFonts w:hAnsi="Times New Roman" w:cs="Times New Roman"/>
          <w:color w:val="000000"/>
          <w:sz w:val="26"/>
          <w:szCs w:val="26"/>
        </w:rPr>
        <w:t> </w:t>
      </w:r>
      <w:r w:rsidRPr="00997F78">
        <w:rPr>
          <w:rFonts w:hAnsi="Times New Roman" w:cs="Times New Roman"/>
          <w:color w:val="000000"/>
          <w:sz w:val="26"/>
          <w:szCs w:val="26"/>
          <w:lang w:val="ru-RU"/>
        </w:rPr>
        <w:t>пункты</w:t>
      </w:r>
      <w:r w:rsidRPr="00997F78">
        <w:rPr>
          <w:rFonts w:hAnsi="Times New Roman" w:cs="Times New Roman"/>
          <w:color w:val="000000"/>
          <w:sz w:val="26"/>
          <w:szCs w:val="26"/>
        </w:rPr>
        <w:t> </w:t>
      </w:r>
      <w:r w:rsidRPr="00997F78">
        <w:rPr>
          <w:rFonts w:hAnsi="Times New Roman" w:cs="Times New Roman"/>
          <w:color w:val="000000"/>
          <w:sz w:val="26"/>
          <w:szCs w:val="26"/>
          <w:lang w:val="ru-RU"/>
        </w:rPr>
        <w:t>25–26</w:t>
      </w:r>
      <w:r w:rsidRPr="00997F78">
        <w:rPr>
          <w:rFonts w:hAnsi="Times New Roman" w:cs="Times New Roman"/>
          <w:color w:val="000000"/>
          <w:sz w:val="26"/>
          <w:szCs w:val="26"/>
        </w:rPr>
        <w:t> </w:t>
      </w:r>
      <w:r w:rsidRPr="00997F78">
        <w:rPr>
          <w:rFonts w:hAnsi="Times New Roman" w:cs="Times New Roman"/>
          <w:color w:val="000000"/>
          <w:sz w:val="26"/>
          <w:szCs w:val="26"/>
          <w:lang w:val="ru-RU"/>
        </w:rPr>
        <w:t>СГС «Концептуальные основы бухучета и</w:t>
      </w:r>
      <w:r w:rsidRPr="00997F78">
        <w:rPr>
          <w:rFonts w:hAnsi="Times New Roman" w:cs="Times New Roman"/>
          <w:color w:val="000000"/>
          <w:sz w:val="26"/>
          <w:szCs w:val="26"/>
        </w:rPr>
        <w:t> </w:t>
      </w:r>
      <w:r w:rsidRPr="00997F78">
        <w:rPr>
          <w:rFonts w:hAnsi="Times New Roman" w:cs="Times New Roman"/>
          <w:color w:val="000000"/>
          <w:sz w:val="26"/>
          <w:szCs w:val="26"/>
          <w:lang w:val="ru-RU"/>
        </w:rPr>
        <w:t>отчетности», подпункт «г» пункта</w:t>
      </w:r>
      <w:r w:rsidRPr="00997F78">
        <w:rPr>
          <w:rFonts w:hAnsi="Times New Roman" w:cs="Times New Roman"/>
          <w:color w:val="000000"/>
          <w:sz w:val="26"/>
          <w:szCs w:val="26"/>
        </w:rPr>
        <w:t> </w:t>
      </w:r>
      <w:r w:rsidRPr="00997F78">
        <w:rPr>
          <w:rFonts w:hAnsi="Times New Roman" w:cs="Times New Roman"/>
          <w:color w:val="000000"/>
          <w:sz w:val="26"/>
          <w:szCs w:val="26"/>
          <w:lang w:val="ru-RU"/>
        </w:rPr>
        <w:t>9</w:t>
      </w:r>
      <w:r w:rsidRPr="00997F78">
        <w:rPr>
          <w:rFonts w:hAnsi="Times New Roman" w:cs="Times New Roman"/>
          <w:color w:val="000000"/>
          <w:sz w:val="26"/>
          <w:szCs w:val="26"/>
        </w:rPr>
        <w:t> </w:t>
      </w:r>
      <w:r w:rsidRPr="00997F78">
        <w:rPr>
          <w:rFonts w:hAnsi="Times New Roman" w:cs="Times New Roman"/>
          <w:color w:val="000000"/>
          <w:sz w:val="26"/>
          <w:szCs w:val="26"/>
          <w:lang w:val="ru-RU"/>
        </w:rPr>
        <w:t>СГС «Учетная политика, оценочные значения и</w:t>
      </w:r>
      <w:r w:rsidRPr="00997F78">
        <w:rPr>
          <w:rFonts w:hAnsi="Times New Roman" w:cs="Times New Roman"/>
          <w:color w:val="000000"/>
          <w:sz w:val="26"/>
          <w:szCs w:val="26"/>
        </w:rPr>
        <w:t> </w:t>
      </w:r>
      <w:r w:rsidRPr="00997F78">
        <w:rPr>
          <w:rFonts w:hAnsi="Times New Roman" w:cs="Times New Roman"/>
          <w:color w:val="000000"/>
          <w:sz w:val="26"/>
          <w:szCs w:val="26"/>
          <w:lang w:val="ru-RU"/>
        </w:rPr>
        <w:t>ошибки», подпункт «а» пункта 6 приложения № 2 к данному стандарту</w:t>
      </w:r>
      <w:r w:rsidR="00DB171B"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D03D34" w:rsidP="00DB171B">
      <w:pPr>
        <w:spacing w:before="0" w:beforeAutospacing="0" w:after="0" w:afterAutospacing="0"/>
        <w:ind w:firstLine="709"/>
        <w:jc w:val="both"/>
        <w:rPr>
          <w:rFonts w:hAnsi="Times New Roman" w:cs="Times New Roman"/>
          <w:color w:val="000000"/>
          <w:sz w:val="24"/>
          <w:szCs w:val="24"/>
          <w:lang w:val="ru-RU"/>
        </w:rPr>
      </w:pPr>
      <w:r w:rsidRPr="00997F78">
        <w:rPr>
          <w:rFonts w:hAnsi="Times New Roman" w:cs="Times New Roman"/>
          <w:color w:val="000000"/>
          <w:sz w:val="24"/>
          <w:szCs w:val="24"/>
          <w:lang w:val="ru-RU"/>
        </w:rPr>
        <w:t>4</w:t>
      </w:r>
      <w:r w:rsidRPr="00997F78">
        <w:rPr>
          <w:rFonts w:hAnsi="Times New Roman" w:cs="Times New Roman"/>
          <w:color w:val="000000"/>
          <w:sz w:val="26"/>
          <w:szCs w:val="26"/>
          <w:lang w:val="ru-RU"/>
        </w:rPr>
        <w:t xml:space="preserve">.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w:t>
      </w:r>
      <w:r w:rsidR="00FC1369" w:rsidRPr="00997F78">
        <w:rPr>
          <w:rFonts w:hAnsi="Times New Roman" w:cs="Times New Roman"/>
          <w:color w:val="000000"/>
          <w:sz w:val="26"/>
          <w:szCs w:val="26"/>
          <w:lang w:val="ru-RU"/>
        </w:rPr>
        <w:t>5</w:t>
      </w:r>
      <w:r w:rsidRPr="00997F78">
        <w:rPr>
          <w:rFonts w:hAnsi="Times New Roman" w:cs="Times New Roman"/>
          <w:color w:val="000000"/>
          <w:sz w:val="26"/>
          <w:szCs w:val="26"/>
          <w:lang w:val="ru-RU"/>
        </w:rPr>
        <w:t>).</w:t>
      </w:r>
      <w:r w:rsidRPr="00997F78">
        <w:rPr>
          <w:rFonts w:hAnsi="Times New Roman" w:cs="Times New Roman"/>
          <w:color w:val="000000"/>
          <w:sz w:val="26"/>
          <w:szCs w:val="26"/>
        </w:rPr>
        <w:t> </w:t>
      </w:r>
      <w:r w:rsidRPr="00997F78">
        <w:rPr>
          <w:rFonts w:hAnsi="Times New Roman" w:cs="Times New Roman"/>
          <w:color w:val="000000"/>
          <w:sz w:val="26"/>
          <w:szCs w:val="26"/>
          <w:lang w:val="ru-RU"/>
        </w:rPr>
        <w:t>Документы, оформленные с нарушением, бухгалтерия к учету не принимает</w:t>
      </w:r>
      <w:r w:rsidR="00DB171B"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r w:rsidR="00DB171B"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D03D34" w:rsidP="007E4A4A">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5. Право подписи учетных документов предоставлено сотрудникам, занимающим должности, перечисленные в приложении 6</w:t>
      </w:r>
      <w:r w:rsidR="007E4A4A" w:rsidRPr="00997F78">
        <w:rPr>
          <w:rFonts w:hAnsi="Times New Roman" w:cs="Times New Roman"/>
          <w:color w:val="000000"/>
          <w:sz w:val="26"/>
          <w:szCs w:val="26"/>
          <w:lang w:val="ru-RU"/>
        </w:rPr>
        <w:t xml:space="preserve"> </w:t>
      </w:r>
      <w:r w:rsidR="00DB171B" w:rsidRPr="00997F78">
        <w:rPr>
          <w:rFonts w:hAnsi="Times New Roman" w:cs="Times New Roman"/>
          <w:color w:val="000000"/>
          <w:sz w:val="26"/>
          <w:szCs w:val="26"/>
          <w:lang w:val="ru-RU"/>
        </w:rPr>
        <w:t>(о</w:t>
      </w:r>
      <w:r w:rsidRPr="00997F78">
        <w:rPr>
          <w:rFonts w:hAnsi="Times New Roman" w:cs="Times New Roman"/>
          <w:color w:val="000000"/>
          <w:sz w:val="26"/>
          <w:szCs w:val="26"/>
          <w:lang w:val="ru-RU"/>
        </w:rPr>
        <w:t>снование: пункт</w:t>
      </w:r>
      <w:r w:rsidRPr="00997F78">
        <w:rPr>
          <w:rFonts w:hAnsi="Times New Roman" w:cs="Times New Roman"/>
          <w:color w:val="000000"/>
          <w:sz w:val="26"/>
          <w:szCs w:val="26"/>
        </w:rPr>
        <w:t> </w:t>
      </w:r>
      <w:r w:rsidRPr="00997F78">
        <w:rPr>
          <w:rFonts w:hAnsi="Times New Roman" w:cs="Times New Roman"/>
          <w:color w:val="000000"/>
          <w:sz w:val="26"/>
          <w:szCs w:val="26"/>
          <w:lang w:val="ru-RU"/>
        </w:rPr>
        <w:t>11</w:t>
      </w:r>
      <w:r w:rsidRPr="00997F78">
        <w:rPr>
          <w:rFonts w:hAnsi="Times New Roman" w:cs="Times New Roman"/>
          <w:color w:val="000000"/>
          <w:sz w:val="26"/>
          <w:szCs w:val="26"/>
        </w:rPr>
        <w:t> </w:t>
      </w:r>
      <w:r w:rsidRPr="00997F78">
        <w:rPr>
          <w:rFonts w:hAnsi="Times New Roman" w:cs="Times New Roman"/>
          <w:color w:val="000000"/>
          <w:sz w:val="26"/>
          <w:szCs w:val="26"/>
          <w:lang w:val="ru-RU"/>
        </w:rPr>
        <w:t>Инструкции к</w:t>
      </w:r>
      <w:r w:rsidRPr="00997F78">
        <w:rPr>
          <w:rFonts w:hAnsi="Times New Roman" w:cs="Times New Roman"/>
          <w:color w:val="000000"/>
          <w:sz w:val="26"/>
          <w:szCs w:val="26"/>
        </w:rPr>
        <w:t> </w:t>
      </w:r>
      <w:r w:rsidRPr="00997F78">
        <w:rPr>
          <w:rFonts w:hAnsi="Times New Roman" w:cs="Times New Roman"/>
          <w:color w:val="000000"/>
          <w:sz w:val="26"/>
          <w:szCs w:val="26"/>
          <w:lang w:val="ru-RU"/>
        </w:rPr>
        <w:t>Единому плану счетов №</w:t>
      </w:r>
      <w:r w:rsidRPr="00997F78">
        <w:rPr>
          <w:rFonts w:hAnsi="Times New Roman" w:cs="Times New Roman"/>
          <w:color w:val="000000"/>
          <w:sz w:val="26"/>
          <w:szCs w:val="26"/>
        </w:rPr>
        <w:t> </w:t>
      </w:r>
      <w:r w:rsidRPr="00997F78">
        <w:rPr>
          <w:rFonts w:hAnsi="Times New Roman" w:cs="Times New Roman"/>
          <w:color w:val="000000"/>
          <w:sz w:val="26"/>
          <w:szCs w:val="26"/>
          <w:lang w:val="ru-RU"/>
        </w:rPr>
        <w:t>157н, пункт 8 приложения № 2 к СГС «Учетная политика, оценочные значения и ошибки»</w:t>
      </w:r>
      <w:r w:rsidR="00DB171B"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3E2F7C"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6</w:t>
      </w:r>
      <w:r w:rsidR="00D03D34" w:rsidRPr="00997F78">
        <w:rPr>
          <w:rFonts w:hAnsi="Times New Roman" w:cs="Times New Roman"/>
          <w:color w:val="000000"/>
          <w:sz w:val="26"/>
          <w:szCs w:val="26"/>
          <w:lang w:val="ru-RU"/>
        </w:rPr>
        <w:t>.</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Все документы бухгалтерского учета формируются на русском языке. При поступлении документов на</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иностранном языке построчный перевод таких документов на</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русский язык осуществляется сотрудником учреждения. Переводы составляются на</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отдельном документе, заверяются подписью сотрудника, составившего перевод, и</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прикладываются к</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первичным документам. В</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r w:rsidR="007E4A4A" w:rsidRPr="00997F78">
        <w:rPr>
          <w:rFonts w:hAnsi="Times New Roman" w:cs="Times New Roman"/>
          <w:color w:val="000000"/>
          <w:sz w:val="26"/>
          <w:szCs w:val="26"/>
          <w:lang w:val="ru-RU"/>
        </w:rPr>
        <w:t xml:space="preserve"> (о</w:t>
      </w:r>
      <w:r w:rsidR="00D03D34" w:rsidRPr="00997F78">
        <w:rPr>
          <w:rFonts w:hAnsi="Times New Roman" w:cs="Times New Roman"/>
          <w:color w:val="000000"/>
          <w:sz w:val="26"/>
          <w:szCs w:val="26"/>
          <w:lang w:val="ru-RU"/>
        </w:rPr>
        <w:t>снование: пункт</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31</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СГС «Концептуальные основы бухучета и</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отчетности», пункт 7 приложения № 2 к СГС «Учетная политика, оценочные значения и ошибки»</w:t>
      </w:r>
      <w:r w:rsidR="007E4A4A" w:rsidRPr="00997F78">
        <w:rPr>
          <w:rFonts w:hAnsi="Times New Roman" w:cs="Times New Roman"/>
          <w:color w:val="000000"/>
          <w:sz w:val="26"/>
          <w:szCs w:val="26"/>
          <w:lang w:val="ru-RU"/>
        </w:rPr>
        <w:t>)</w:t>
      </w:r>
      <w:r w:rsidR="00D03D34" w:rsidRPr="00997F78">
        <w:rPr>
          <w:rFonts w:hAnsi="Times New Roman" w:cs="Times New Roman"/>
          <w:color w:val="000000"/>
          <w:sz w:val="26"/>
          <w:szCs w:val="26"/>
          <w:lang w:val="ru-RU"/>
        </w:rPr>
        <w:t>.</w:t>
      </w:r>
    </w:p>
    <w:p w:rsidR="007E1C67" w:rsidRPr="00997F78" w:rsidRDefault="003E2F7C"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7</w:t>
      </w:r>
      <w:r w:rsidR="00D03D34" w:rsidRPr="00997F78">
        <w:rPr>
          <w:rFonts w:hAnsi="Times New Roman" w:cs="Times New Roman"/>
          <w:color w:val="000000"/>
          <w:sz w:val="26"/>
          <w:szCs w:val="26"/>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r w:rsidR="00FC1369" w:rsidRPr="00997F78">
        <w:rPr>
          <w:rFonts w:hAnsi="Times New Roman" w:cs="Times New Roman"/>
          <w:color w:val="000000"/>
          <w:sz w:val="26"/>
          <w:szCs w:val="26"/>
          <w:lang w:val="ru-RU"/>
        </w:rPr>
        <w:t xml:space="preserve"> </w:t>
      </w:r>
      <w:r w:rsidR="00D03D34" w:rsidRPr="00997F78">
        <w:rPr>
          <w:rFonts w:hAnsi="Times New Roman" w:cs="Times New Roman"/>
          <w:color w:val="000000"/>
          <w:sz w:val="26"/>
          <w:szCs w:val="26"/>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r w:rsidR="00FC1369" w:rsidRPr="00997F78">
        <w:rPr>
          <w:rFonts w:hAnsi="Times New Roman" w:cs="Times New Roman"/>
          <w:color w:val="000000"/>
          <w:sz w:val="26"/>
          <w:szCs w:val="26"/>
          <w:lang w:val="ru-RU"/>
        </w:rPr>
        <w:t xml:space="preserve"> </w:t>
      </w:r>
      <w:r w:rsidR="00D03D34" w:rsidRPr="00997F78">
        <w:rPr>
          <w:rFonts w:hAnsi="Times New Roman" w:cs="Times New Roman"/>
          <w:color w:val="000000"/>
          <w:sz w:val="26"/>
          <w:szCs w:val="26"/>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r w:rsidR="007E4A4A" w:rsidRPr="00997F78">
        <w:rPr>
          <w:rFonts w:hAnsi="Times New Roman" w:cs="Times New Roman"/>
          <w:color w:val="000000"/>
          <w:sz w:val="26"/>
          <w:szCs w:val="26"/>
          <w:lang w:val="ru-RU"/>
        </w:rPr>
        <w:t xml:space="preserve"> (о</w:t>
      </w:r>
      <w:r w:rsidR="00D03D34" w:rsidRPr="00997F78">
        <w:rPr>
          <w:rFonts w:hAnsi="Times New Roman" w:cs="Times New Roman"/>
          <w:color w:val="000000"/>
          <w:sz w:val="26"/>
          <w:szCs w:val="26"/>
          <w:lang w:val="ru-RU"/>
        </w:rPr>
        <w:t>снование: пункт 7 приложения № 2 к СГС «Учетная политика, оценочные значения и ошибки»</w:t>
      </w:r>
      <w:r w:rsidR="007E4A4A" w:rsidRPr="00997F78">
        <w:rPr>
          <w:rFonts w:hAnsi="Times New Roman" w:cs="Times New Roman"/>
          <w:color w:val="000000"/>
          <w:sz w:val="26"/>
          <w:szCs w:val="26"/>
          <w:lang w:val="ru-RU"/>
        </w:rPr>
        <w:t>)</w:t>
      </w:r>
      <w:r w:rsidR="00D03D34" w:rsidRPr="00997F78">
        <w:rPr>
          <w:rFonts w:hAnsi="Times New Roman" w:cs="Times New Roman"/>
          <w:color w:val="000000"/>
          <w:sz w:val="26"/>
          <w:szCs w:val="26"/>
          <w:lang w:val="ru-RU"/>
        </w:rPr>
        <w:t>.</w:t>
      </w:r>
    </w:p>
    <w:p w:rsidR="007E1C67" w:rsidRPr="00997F78" w:rsidRDefault="003E2F7C"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8</w:t>
      </w:r>
      <w:r w:rsidR="00D03D34" w:rsidRPr="00997F78">
        <w:rPr>
          <w:rFonts w:hAnsi="Times New Roman" w:cs="Times New Roman"/>
          <w:color w:val="000000"/>
          <w:sz w:val="26"/>
          <w:szCs w:val="26"/>
          <w:lang w:val="ru-RU"/>
        </w:rPr>
        <w:t>.</w:t>
      </w:r>
      <w:r w:rsidR="007E4A4A" w:rsidRPr="00997F78">
        <w:rPr>
          <w:rFonts w:hAnsi="Times New Roman" w:cs="Times New Roman"/>
          <w:color w:val="000000"/>
          <w:sz w:val="26"/>
          <w:szCs w:val="26"/>
          <w:lang w:val="ru-RU"/>
        </w:rPr>
        <w:t xml:space="preserve"> </w:t>
      </w:r>
      <w:r w:rsidR="00D03D34" w:rsidRPr="00997F78">
        <w:rPr>
          <w:rFonts w:hAnsi="Times New Roman" w:cs="Times New Roman"/>
          <w:color w:val="000000"/>
          <w:sz w:val="26"/>
          <w:szCs w:val="26"/>
          <w:lang w:val="ru-RU"/>
        </w:rPr>
        <w:t>Формирование электронных регистров бухгалтерского учета осуществляется в</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следующем порядке:</w:t>
      </w:r>
    </w:p>
    <w:p w:rsidR="007E1C67" w:rsidRPr="00997F78" w:rsidRDefault="00D03D34"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в</w:t>
      </w:r>
      <w:r w:rsidRPr="00997F78">
        <w:rPr>
          <w:rFonts w:hAnsi="Times New Roman" w:cs="Times New Roman"/>
          <w:color w:val="000000"/>
          <w:sz w:val="26"/>
          <w:szCs w:val="26"/>
        </w:rPr>
        <w:t> </w:t>
      </w:r>
      <w:r w:rsidRPr="00997F78">
        <w:rPr>
          <w:rFonts w:hAnsi="Times New Roman" w:cs="Times New Roman"/>
          <w:color w:val="000000"/>
          <w:sz w:val="26"/>
          <w:szCs w:val="26"/>
          <w:lang w:val="ru-RU"/>
        </w:rPr>
        <w:t>регистрах в</w:t>
      </w:r>
      <w:r w:rsidRPr="00997F78">
        <w:rPr>
          <w:rFonts w:hAnsi="Times New Roman" w:cs="Times New Roman"/>
          <w:color w:val="000000"/>
          <w:sz w:val="26"/>
          <w:szCs w:val="26"/>
        </w:rPr>
        <w:t> </w:t>
      </w:r>
      <w:r w:rsidRPr="00997F78">
        <w:rPr>
          <w:rFonts w:hAnsi="Times New Roman" w:cs="Times New Roman"/>
          <w:color w:val="000000"/>
          <w:sz w:val="26"/>
          <w:szCs w:val="26"/>
          <w:lang w:val="ru-RU"/>
        </w:rPr>
        <w:t>хронологическом порядке систематизируются первичные (сводные) учетные документы по</w:t>
      </w:r>
      <w:r w:rsidRPr="00997F78">
        <w:rPr>
          <w:rFonts w:hAnsi="Times New Roman" w:cs="Times New Roman"/>
          <w:color w:val="000000"/>
          <w:sz w:val="26"/>
          <w:szCs w:val="26"/>
        </w:rPr>
        <w:t> </w:t>
      </w:r>
      <w:r w:rsidRPr="00997F78">
        <w:rPr>
          <w:rFonts w:hAnsi="Times New Roman" w:cs="Times New Roman"/>
          <w:color w:val="000000"/>
          <w:sz w:val="26"/>
          <w:szCs w:val="26"/>
          <w:lang w:val="ru-RU"/>
        </w:rPr>
        <w:t>датам совершения операций, дате принятия к</w:t>
      </w:r>
      <w:r w:rsidRPr="00997F78">
        <w:rPr>
          <w:rFonts w:hAnsi="Times New Roman" w:cs="Times New Roman"/>
          <w:color w:val="000000"/>
          <w:sz w:val="26"/>
          <w:szCs w:val="26"/>
        </w:rPr>
        <w:t> </w:t>
      </w:r>
      <w:r w:rsidRPr="00997F78">
        <w:rPr>
          <w:rFonts w:hAnsi="Times New Roman" w:cs="Times New Roman"/>
          <w:color w:val="000000"/>
          <w:sz w:val="26"/>
          <w:szCs w:val="26"/>
          <w:lang w:val="ru-RU"/>
        </w:rPr>
        <w:t>учету первичного документа;</w:t>
      </w:r>
    </w:p>
    <w:p w:rsidR="007E1C67" w:rsidRPr="00997F78" w:rsidRDefault="007E4A4A"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lastRenderedPageBreak/>
        <w:t>ж</w:t>
      </w:r>
      <w:r w:rsidR="00D03D34" w:rsidRPr="00997F78">
        <w:rPr>
          <w:rFonts w:hAnsi="Times New Roman" w:cs="Times New Roman"/>
          <w:color w:val="000000"/>
          <w:sz w:val="26"/>
          <w:szCs w:val="26"/>
          <w:lang w:val="ru-RU"/>
        </w:rPr>
        <w:t>урнал операций (ф.</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 xml:space="preserve">0509213) по всем </w:t>
      </w:r>
      <w:proofErr w:type="spellStart"/>
      <w:r w:rsidR="00D03D34" w:rsidRPr="00997F78">
        <w:rPr>
          <w:rFonts w:hAnsi="Times New Roman" w:cs="Times New Roman"/>
          <w:color w:val="000000"/>
          <w:sz w:val="26"/>
          <w:szCs w:val="26"/>
          <w:lang w:val="ru-RU"/>
        </w:rPr>
        <w:t>забалансовым</w:t>
      </w:r>
      <w:proofErr w:type="spellEnd"/>
      <w:r w:rsidR="00D03D34" w:rsidRPr="00997F78">
        <w:rPr>
          <w:rFonts w:hAnsi="Times New Roman" w:cs="Times New Roman"/>
          <w:color w:val="000000"/>
          <w:sz w:val="26"/>
          <w:szCs w:val="26"/>
          <w:lang w:val="ru-RU"/>
        </w:rPr>
        <w:t xml:space="preserve"> счетам формируется ежемесячно в</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случае, если в</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отчетном месяце были обороты по</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счету;</w:t>
      </w:r>
    </w:p>
    <w:p w:rsidR="007E1C67" w:rsidRPr="00997F78" w:rsidRDefault="00D03D34"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инвентарная карточка учета основных средств оформляется при принятии объекта к</w:t>
      </w:r>
      <w:r w:rsidRPr="00997F78">
        <w:rPr>
          <w:rFonts w:hAnsi="Times New Roman" w:cs="Times New Roman"/>
          <w:color w:val="000000"/>
          <w:sz w:val="26"/>
          <w:szCs w:val="26"/>
        </w:rPr>
        <w:t> </w:t>
      </w:r>
      <w:r w:rsidRPr="00997F78">
        <w:rPr>
          <w:rFonts w:hAnsi="Times New Roman" w:cs="Times New Roman"/>
          <w:color w:val="000000"/>
          <w:sz w:val="26"/>
          <w:szCs w:val="26"/>
          <w:lang w:val="ru-RU"/>
        </w:rPr>
        <w:t>учету, по</w:t>
      </w:r>
      <w:r w:rsidRPr="00997F78">
        <w:rPr>
          <w:rFonts w:hAnsi="Times New Roman" w:cs="Times New Roman"/>
          <w:color w:val="000000"/>
          <w:sz w:val="26"/>
          <w:szCs w:val="26"/>
        </w:rPr>
        <w:t> </w:t>
      </w:r>
      <w:r w:rsidRPr="00997F78">
        <w:rPr>
          <w:rFonts w:hAnsi="Times New Roman" w:cs="Times New Roman"/>
          <w:color w:val="000000"/>
          <w:sz w:val="26"/>
          <w:szCs w:val="26"/>
          <w:lang w:val="ru-RU"/>
        </w:rPr>
        <w:t>мере внесения изменений (данных о</w:t>
      </w:r>
      <w:r w:rsidRPr="00997F78">
        <w:rPr>
          <w:rFonts w:hAnsi="Times New Roman" w:cs="Times New Roman"/>
          <w:color w:val="000000"/>
          <w:sz w:val="26"/>
          <w:szCs w:val="26"/>
        </w:rPr>
        <w:t> </w:t>
      </w:r>
      <w:r w:rsidRPr="00997F78">
        <w:rPr>
          <w:rFonts w:hAnsi="Times New Roman" w:cs="Times New Roman"/>
          <w:color w:val="000000"/>
          <w:sz w:val="26"/>
          <w:szCs w:val="26"/>
          <w:lang w:val="ru-RU"/>
        </w:rPr>
        <w:t>переоценке, модернизации, реконструкции, консервации и</w:t>
      </w:r>
      <w:r w:rsidRPr="00997F78">
        <w:rPr>
          <w:rFonts w:hAnsi="Times New Roman" w:cs="Times New Roman"/>
          <w:color w:val="000000"/>
          <w:sz w:val="26"/>
          <w:szCs w:val="26"/>
        </w:rPr>
        <w:t> </w:t>
      </w:r>
      <w:r w:rsidRPr="00997F78">
        <w:rPr>
          <w:rFonts w:hAnsi="Times New Roman" w:cs="Times New Roman"/>
          <w:color w:val="000000"/>
          <w:sz w:val="26"/>
          <w:szCs w:val="26"/>
          <w:lang w:val="ru-RU"/>
        </w:rPr>
        <w:t>пр.) и</w:t>
      </w:r>
      <w:r w:rsidRPr="00997F78">
        <w:rPr>
          <w:rFonts w:hAnsi="Times New Roman" w:cs="Times New Roman"/>
          <w:color w:val="000000"/>
          <w:sz w:val="26"/>
          <w:szCs w:val="26"/>
        </w:rPr>
        <w:t> </w:t>
      </w:r>
      <w:r w:rsidRPr="00997F78">
        <w:rPr>
          <w:rFonts w:hAnsi="Times New Roman" w:cs="Times New Roman"/>
          <w:color w:val="000000"/>
          <w:sz w:val="26"/>
          <w:szCs w:val="26"/>
          <w:lang w:val="ru-RU"/>
        </w:rPr>
        <w:t>при выбытии. При отсутствии указанных событий</w:t>
      </w:r>
      <w:r w:rsidRPr="00997F78">
        <w:rPr>
          <w:rFonts w:hAnsi="Times New Roman" w:cs="Times New Roman"/>
          <w:color w:val="000000"/>
          <w:sz w:val="26"/>
          <w:szCs w:val="26"/>
        </w:rPr>
        <w:t> </w:t>
      </w:r>
      <w:r w:rsidRPr="00997F78">
        <w:rPr>
          <w:rFonts w:hAnsi="Times New Roman" w:cs="Times New Roman"/>
          <w:color w:val="000000"/>
          <w:sz w:val="26"/>
          <w:szCs w:val="26"/>
          <w:lang w:val="ru-RU"/>
        </w:rPr>
        <w:t>— ежегодно на</w:t>
      </w:r>
      <w:r w:rsidRPr="00997F78">
        <w:rPr>
          <w:rFonts w:hAnsi="Times New Roman" w:cs="Times New Roman"/>
          <w:color w:val="000000"/>
          <w:sz w:val="26"/>
          <w:szCs w:val="26"/>
        </w:rPr>
        <w:t> </w:t>
      </w:r>
      <w:r w:rsidRPr="00997F78">
        <w:rPr>
          <w:rFonts w:hAnsi="Times New Roman" w:cs="Times New Roman"/>
          <w:color w:val="000000"/>
          <w:sz w:val="26"/>
          <w:szCs w:val="26"/>
          <w:lang w:val="ru-RU"/>
        </w:rPr>
        <w:t>последний рабочий день года со</w:t>
      </w:r>
      <w:r w:rsidRPr="00997F78">
        <w:rPr>
          <w:rFonts w:hAnsi="Times New Roman" w:cs="Times New Roman"/>
          <w:color w:val="000000"/>
          <w:sz w:val="26"/>
          <w:szCs w:val="26"/>
        </w:rPr>
        <w:t> </w:t>
      </w:r>
      <w:r w:rsidRPr="00997F78">
        <w:rPr>
          <w:rFonts w:hAnsi="Times New Roman" w:cs="Times New Roman"/>
          <w:color w:val="000000"/>
          <w:sz w:val="26"/>
          <w:szCs w:val="26"/>
          <w:lang w:val="ru-RU"/>
        </w:rPr>
        <w:t>сведениями о</w:t>
      </w:r>
      <w:r w:rsidRPr="00997F78">
        <w:rPr>
          <w:rFonts w:hAnsi="Times New Roman" w:cs="Times New Roman"/>
          <w:color w:val="000000"/>
          <w:sz w:val="26"/>
          <w:szCs w:val="26"/>
        </w:rPr>
        <w:t> </w:t>
      </w:r>
      <w:r w:rsidRPr="00997F78">
        <w:rPr>
          <w:rFonts w:hAnsi="Times New Roman" w:cs="Times New Roman"/>
          <w:color w:val="000000"/>
          <w:sz w:val="26"/>
          <w:szCs w:val="26"/>
          <w:lang w:val="ru-RU"/>
        </w:rPr>
        <w:t>начисленной амортизации;</w:t>
      </w:r>
    </w:p>
    <w:p w:rsidR="007E1C67" w:rsidRPr="00997F78" w:rsidRDefault="00D03D34"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инвентарная карточка группового учета основных средств оформляется при принятии объектов к</w:t>
      </w:r>
      <w:r w:rsidRPr="00997F78">
        <w:rPr>
          <w:rFonts w:hAnsi="Times New Roman" w:cs="Times New Roman"/>
          <w:color w:val="000000"/>
          <w:sz w:val="26"/>
          <w:szCs w:val="26"/>
        </w:rPr>
        <w:t> </w:t>
      </w:r>
      <w:r w:rsidRPr="00997F78">
        <w:rPr>
          <w:rFonts w:hAnsi="Times New Roman" w:cs="Times New Roman"/>
          <w:color w:val="000000"/>
          <w:sz w:val="26"/>
          <w:szCs w:val="26"/>
          <w:lang w:val="ru-RU"/>
        </w:rPr>
        <w:t>учету, по</w:t>
      </w:r>
      <w:r w:rsidRPr="00997F78">
        <w:rPr>
          <w:rFonts w:hAnsi="Times New Roman" w:cs="Times New Roman"/>
          <w:color w:val="000000"/>
          <w:sz w:val="26"/>
          <w:szCs w:val="26"/>
        </w:rPr>
        <w:t> </w:t>
      </w:r>
      <w:r w:rsidRPr="00997F78">
        <w:rPr>
          <w:rFonts w:hAnsi="Times New Roman" w:cs="Times New Roman"/>
          <w:color w:val="000000"/>
          <w:sz w:val="26"/>
          <w:szCs w:val="26"/>
          <w:lang w:val="ru-RU"/>
        </w:rPr>
        <w:t>мере внесения изменений (данных о</w:t>
      </w:r>
      <w:r w:rsidRPr="00997F78">
        <w:rPr>
          <w:rFonts w:hAnsi="Times New Roman" w:cs="Times New Roman"/>
          <w:color w:val="000000"/>
          <w:sz w:val="26"/>
          <w:szCs w:val="26"/>
        </w:rPr>
        <w:t> </w:t>
      </w:r>
      <w:r w:rsidRPr="00997F78">
        <w:rPr>
          <w:rFonts w:hAnsi="Times New Roman" w:cs="Times New Roman"/>
          <w:color w:val="000000"/>
          <w:sz w:val="26"/>
          <w:szCs w:val="26"/>
          <w:lang w:val="ru-RU"/>
        </w:rPr>
        <w:t>переоценке, модернизации, реконструкции, консервации и</w:t>
      </w:r>
      <w:r w:rsidRPr="00997F78">
        <w:rPr>
          <w:rFonts w:hAnsi="Times New Roman" w:cs="Times New Roman"/>
          <w:color w:val="000000"/>
          <w:sz w:val="26"/>
          <w:szCs w:val="26"/>
        </w:rPr>
        <w:t> </w:t>
      </w:r>
      <w:r w:rsidRPr="00997F78">
        <w:rPr>
          <w:rFonts w:hAnsi="Times New Roman" w:cs="Times New Roman"/>
          <w:color w:val="000000"/>
          <w:sz w:val="26"/>
          <w:szCs w:val="26"/>
          <w:lang w:val="ru-RU"/>
        </w:rPr>
        <w:t>пр.) и</w:t>
      </w:r>
      <w:r w:rsidRPr="00997F78">
        <w:rPr>
          <w:rFonts w:hAnsi="Times New Roman" w:cs="Times New Roman"/>
          <w:color w:val="000000"/>
          <w:sz w:val="26"/>
          <w:szCs w:val="26"/>
        </w:rPr>
        <w:t> </w:t>
      </w:r>
      <w:r w:rsidRPr="00997F78">
        <w:rPr>
          <w:rFonts w:hAnsi="Times New Roman" w:cs="Times New Roman"/>
          <w:color w:val="000000"/>
          <w:sz w:val="26"/>
          <w:szCs w:val="26"/>
          <w:lang w:val="ru-RU"/>
        </w:rPr>
        <w:t>при выбытии;</w:t>
      </w:r>
    </w:p>
    <w:p w:rsidR="007E1C67" w:rsidRPr="00997F78" w:rsidRDefault="00D03D34"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опись инвентарных карточек по</w:t>
      </w:r>
      <w:r w:rsidRPr="00997F78">
        <w:rPr>
          <w:rFonts w:hAnsi="Times New Roman" w:cs="Times New Roman"/>
          <w:color w:val="000000"/>
          <w:sz w:val="26"/>
          <w:szCs w:val="26"/>
        </w:rPr>
        <w:t> </w:t>
      </w:r>
      <w:r w:rsidRPr="00997F78">
        <w:rPr>
          <w:rFonts w:hAnsi="Times New Roman" w:cs="Times New Roman"/>
          <w:color w:val="000000"/>
          <w:sz w:val="26"/>
          <w:szCs w:val="26"/>
          <w:lang w:val="ru-RU"/>
        </w:rPr>
        <w:t>учету основных средств, инвентарный список основных средств, реестр карточек заполняются ежегодно в</w:t>
      </w:r>
      <w:r w:rsidRPr="00997F78">
        <w:rPr>
          <w:rFonts w:hAnsi="Times New Roman" w:cs="Times New Roman"/>
          <w:color w:val="000000"/>
          <w:sz w:val="26"/>
          <w:szCs w:val="26"/>
        </w:rPr>
        <w:t> </w:t>
      </w:r>
      <w:r w:rsidRPr="00997F78">
        <w:rPr>
          <w:rFonts w:hAnsi="Times New Roman" w:cs="Times New Roman"/>
          <w:color w:val="000000"/>
          <w:sz w:val="26"/>
          <w:szCs w:val="26"/>
          <w:lang w:val="ru-RU"/>
        </w:rPr>
        <w:t>последний день года;</w:t>
      </w:r>
    </w:p>
    <w:p w:rsidR="007E1C67" w:rsidRPr="00997F78" w:rsidRDefault="00D03D34"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книга учета бланков строгой отчетности заполня</w:t>
      </w:r>
      <w:r w:rsidR="003E2F7C" w:rsidRPr="00997F78">
        <w:rPr>
          <w:rFonts w:hAnsi="Times New Roman" w:cs="Times New Roman"/>
          <w:color w:val="000000"/>
          <w:sz w:val="26"/>
          <w:szCs w:val="26"/>
          <w:lang w:val="ru-RU"/>
        </w:rPr>
        <w:t>е</w:t>
      </w:r>
      <w:r w:rsidRPr="00997F78">
        <w:rPr>
          <w:rFonts w:hAnsi="Times New Roman" w:cs="Times New Roman"/>
          <w:color w:val="000000"/>
          <w:sz w:val="26"/>
          <w:szCs w:val="26"/>
          <w:lang w:val="ru-RU"/>
        </w:rPr>
        <w:t>тся ежемесячно в</w:t>
      </w:r>
      <w:r w:rsidRPr="00997F78">
        <w:rPr>
          <w:rFonts w:hAnsi="Times New Roman" w:cs="Times New Roman"/>
          <w:color w:val="000000"/>
          <w:sz w:val="26"/>
          <w:szCs w:val="26"/>
        </w:rPr>
        <w:t> </w:t>
      </w:r>
      <w:r w:rsidRPr="00997F78">
        <w:rPr>
          <w:rFonts w:hAnsi="Times New Roman" w:cs="Times New Roman"/>
          <w:color w:val="000000"/>
          <w:sz w:val="26"/>
          <w:szCs w:val="26"/>
          <w:lang w:val="ru-RU"/>
        </w:rPr>
        <w:t>последний день месяца;</w:t>
      </w:r>
    </w:p>
    <w:p w:rsidR="007E1C67" w:rsidRPr="00997F78" w:rsidRDefault="00D03D34" w:rsidP="007E4A4A">
      <w:pPr>
        <w:numPr>
          <w:ilvl w:val="0"/>
          <w:numId w:val="6"/>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журналы операций, главная книга заполняются ежемесячно</w:t>
      </w:r>
      <w:r w:rsidR="003E2F7C" w:rsidRPr="00997F78">
        <w:rPr>
          <w:rFonts w:hAnsi="Times New Roman" w:cs="Times New Roman"/>
          <w:color w:val="000000"/>
          <w:sz w:val="26"/>
          <w:szCs w:val="26"/>
          <w:lang w:val="ru-RU"/>
        </w:rPr>
        <w:t>.</w:t>
      </w:r>
    </w:p>
    <w:p w:rsidR="007E1C67" w:rsidRPr="00997F78" w:rsidRDefault="009C14A5"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9</w:t>
      </w:r>
      <w:r w:rsidR="00D03D34" w:rsidRPr="00997F78">
        <w:rPr>
          <w:rFonts w:hAnsi="Times New Roman" w:cs="Times New Roman"/>
          <w:color w:val="000000"/>
          <w:sz w:val="26"/>
          <w:szCs w:val="26"/>
          <w:lang w:val="ru-RU"/>
        </w:rPr>
        <w:t xml:space="preserve">. Журналам операций присваиваются номера согласно приложению 7. Журналы операций подписываются </w:t>
      </w:r>
      <w:r w:rsidRPr="00997F78">
        <w:rPr>
          <w:rFonts w:hAnsi="Times New Roman" w:cs="Times New Roman"/>
          <w:color w:val="000000"/>
          <w:sz w:val="26"/>
          <w:szCs w:val="26"/>
          <w:lang w:val="ru-RU"/>
        </w:rPr>
        <w:t>заместителем главного бухгалтера</w:t>
      </w:r>
      <w:r w:rsidR="007E4A4A" w:rsidRPr="00997F78">
        <w:rPr>
          <w:rFonts w:hAnsi="Times New Roman" w:cs="Times New Roman"/>
          <w:color w:val="000000"/>
          <w:sz w:val="26"/>
          <w:szCs w:val="26"/>
          <w:lang w:val="ru-RU"/>
        </w:rPr>
        <w:t xml:space="preserve"> </w:t>
      </w:r>
      <w:r w:rsidR="00D03D34" w:rsidRPr="00997F78">
        <w:rPr>
          <w:rFonts w:hAnsi="Times New Roman" w:cs="Times New Roman"/>
          <w:color w:val="000000"/>
          <w:sz w:val="26"/>
          <w:szCs w:val="26"/>
          <w:lang w:val="ru-RU"/>
        </w:rPr>
        <w:t>и</w:t>
      </w:r>
      <w:r w:rsidR="00D03D34" w:rsidRPr="00997F78">
        <w:rPr>
          <w:rFonts w:hAnsi="Times New Roman" w:cs="Times New Roman"/>
          <w:color w:val="000000"/>
          <w:sz w:val="26"/>
          <w:szCs w:val="26"/>
        </w:rPr>
        <w:t> </w:t>
      </w:r>
      <w:r w:rsidR="00D03D34" w:rsidRPr="00997F78">
        <w:rPr>
          <w:rFonts w:hAnsi="Times New Roman" w:cs="Times New Roman"/>
          <w:color w:val="000000"/>
          <w:sz w:val="26"/>
          <w:szCs w:val="26"/>
          <w:lang w:val="ru-RU"/>
        </w:rPr>
        <w:t>бухгалтером, составившим журнал операций.</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Журналы операций (ф.</w:t>
      </w:r>
      <w:r w:rsidRPr="00997F78">
        <w:rPr>
          <w:rFonts w:hAnsi="Times New Roman" w:cs="Times New Roman"/>
          <w:color w:val="000000"/>
          <w:sz w:val="26"/>
          <w:szCs w:val="26"/>
        </w:rPr>
        <w:t> </w:t>
      </w:r>
      <w:r w:rsidRPr="00997F78">
        <w:rPr>
          <w:rFonts w:hAnsi="Times New Roman" w:cs="Times New Roman"/>
          <w:color w:val="000000"/>
          <w:sz w:val="26"/>
          <w:szCs w:val="26"/>
          <w:lang w:val="ru-RU"/>
        </w:rPr>
        <w:t>0504071) ведутся раздельно по</w:t>
      </w:r>
      <w:r w:rsidRPr="00997F78">
        <w:rPr>
          <w:rFonts w:hAnsi="Times New Roman" w:cs="Times New Roman"/>
          <w:color w:val="000000"/>
          <w:sz w:val="26"/>
          <w:szCs w:val="26"/>
        </w:rPr>
        <w:t> </w:t>
      </w:r>
      <w:r w:rsidRPr="00997F78">
        <w:rPr>
          <w:rFonts w:hAnsi="Times New Roman" w:cs="Times New Roman"/>
          <w:color w:val="000000"/>
          <w:sz w:val="26"/>
          <w:szCs w:val="26"/>
          <w:lang w:val="ru-RU"/>
        </w:rPr>
        <w:t>кодам финансового обеспечения. Журналы формируются ежемесячно в</w:t>
      </w:r>
      <w:r w:rsidRPr="00997F78">
        <w:rPr>
          <w:rFonts w:hAnsi="Times New Roman" w:cs="Times New Roman"/>
          <w:color w:val="000000"/>
          <w:sz w:val="26"/>
          <w:szCs w:val="26"/>
        </w:rPr>
        <w:t> </w:t>
      </w:r>
      <w:r w:rsidRPr="00997F78">
        <w:rPr>
          <w:rFonts w:hAnsi="Times New Roman" w:cs="Times New Roman"/>
          <w:color w:val="000000"/>
          <w:sz w:val="26"/>
          <w:szCs w:val="26"/>
          <w:lang w:val="ru-RU"/>
        </w:rPr>
        <w:t>последний день месяца. К</w:t>
      </w:r>
      <w:r w:rsidRPr="00997F78">
        <w:rPr>
          <w:rFonts w:hAnsi="Times New Roman" w:cs="Times New Roman"/>
          <w:color w:val="000000"/>
          <w:sz w:val="26"/>
          <w:szCs w:val="26"/>
        </w:rPr>
        <w:t> </w:t>
      </w:r>
      <w:r w:rsidRPr="00997F78">
        <w:rPr>
          <w:rFonts w:hAnsi="Times New Roman" w:cs="Times New Roman"/>
          <w:color w:val="000000"/>
          <w:sz w:val="26"/>
          <w:szCs w:val="26"/>
          <w:lang w:val="ru-RU"/>
        </w:rPr>
        <w:t xml:space="preserve">журналам прилагаются первичные учетные документы согласно приложению </w:t>
      </w:r>
      <w:r w:rsidR="004376F3" w:rsidRPr="00997F78">
        <w:rPr>
          <w:rFonts w:hAnsi="Times New Roman" w:cs="Times New Roman"/>
          <w:color w:val="000000"/>
          <w:sz w:val="26"/>
          <w:szCs w:val="26"/>
          <w:lang w:val="ru-RU"/>
        </w:rPr>
        <w:t>7</w:t>
      </w:r>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1</w:t>
      </w:r>
      <w:r w:rsidR="009C14A5" w:rsidRPr="00997F78">
        <w:rPr>
          <w:rFonts w:hAnsi="Times New Roman" w:cs="Times New Roman"/>
          <w:color w:val="000000"/>
          <w:sz w:val="26"/>
          <w:szCs w:val="26"/>
          <w:lang w:val="ru-RU"/>
        </w:rPr>
        <w:t>0</w:t>
      </w:r>
      <w:r w:rsidRPr="00997F78">
        <w:rPr>
          <w:rFonts w:hAnsi="Times New Roman" w:cs="Times New Roman"/>
          <w:color w:val="000000"/>
          <w:sz w:val="26"/>
          <w:szCs w:val="26"/>
          <w:lang w:val="ru-RU"/>
        </w:rPr>
        <w:t>. Документы</w:t>
      </w:r>
      <w:r w:rsidRPr="00997F78">
        <w:rPr>
          <w:rFonts w:hAnsi="Times New Roman" w:cs="Times New Roman"/>
          <w:color w:val="000000"/>
          <w:sz w:val="26"/>
          <w:szCs w:val="26"/>
        </w:rPr>
        <w:t> </w:t>
      </w:r>
      <w:r w:rsidRPr="00997F78">
        <w:rPr>
          <w:rFonts w:hAnsi="Times New Roman" w:cs="Times New Roman"/>
          <w:color w:val="000000"/>
          <w:sz w:val="26"/>
          <w:szCs w:val="26"/>
          <w:lang w:val="ru-RU"/>
        </w:rPr>
        <w:t>бухгалтерского учета составляются на</w:t>
      </w:r>
      <w:r w:rsidRPr="00997F78">
        <w:rPr>
          <w:rFonts w:hAnsi="Times New Roman" w:cs="Times New Roman"/>
          <w:color w:val="000000"/>
          <w:sz w:val="26"/>
          <w:szCs w:val="26"/>
        </w:rPr>
        <w:t> </w:t>
      </w:r>
      <w:r w:rsidRPr="00997F78">
        <w:rPr>
          <w:rFonts w:hAnsi="Times New Roman" w:cs="Times New Roman"/>
          <w:color w:val="000000"/>
          <w:sz w:val="26"/>
          <w:szCs w:val="26"/>
          <w:lang w:val="ru-RU"/>
        </w:rPr>
        <w:t>бумажном носителе и</w:t>
      </w:r>
      <w:r w:rsidRPr="00997F78">
        <w:rPr>
          <w:rFonts w:hAnsi="Times New Roman" w:cs="Times New Roman"/>
          <w:color w:val="000000"/>
          <w:sz w:val="26"/>
          <w:szCs w:val="26"/>
        </w:rPr>
        <w:t> </w:t>
      </w:r>
      <w:r w:rsidRPr="00997F78">
        <w:rPr>
          <w:rFonts w:hAnsi="Times New Roman" w:cs="Times New Roman"/>
          <w:color w:val="000000"/>
          <w:sz w:val="26"/>
          <w:szCs w:val="26"/>
          <w:lang w:val="ru-RU"/>
        </w:rPr>
        <w:t>завер</w:t>
      </w:r>
      <w:r w:rsidR="009C14A5" w:rsidRPr="00997F78">
        <w:rPr>
          <w:rFonts w:hAnsi="Times New Roman" w:cs="Times New Roman"/>
          <w:color w:val="000000"/>
          <w:sz w:val="26"/>
          <w:szCs w:val="26"/>
          <w:lang w:val="ru-RU"/>
        </w:rPr>
        <w:t>яются</w:t>
      </w:r>
      <w:r w:rsidRPr="00997F78">
        <w:rPr>
          <w:rFonts w:hAnsi="Times New Roman" w:cs="Times New Roman"/>
          <w:color w:val="000000"/>
          <w:sz w:val="26"/>
          <w:szCs w:val="26"/>
          <w:lang w:val="ru-RU"/>
        </w:rPr>
        <w:t xml:space="preserve"> собственноручной подписью</w:t>
      </w:r>
      <w:r w:rsidR="007E4A4A"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 пункты 10, 12 приложения № 2 к СГС «Учетная политика, оценочные значения и ошибки»</w:t>
      </w:r>
      <w:r w:rsidR="007E4A4A"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1</w:t>
      </w:r>
      <w:r w:rsidR="00B83A78" w:rsidRPr="00997F78">
        <w:rPr>
          <w:rFonts w:hAnsi="Times New Roman" w:cs="Times New Roman"/>
          <w:color w:val="000000"/>
          <w:sz w:val="26"/>
          <w:szCs w:val="26"/>
          <w:lang w:val="ru-RU"/>
        </w:rPr>
        <w:t>1</w:t>
      </w:r>
      <w:r w:rsidRPr="00997F78">
        <w:rPr>
          <w:rFonts w:hAnsi="Times New Roman" w:cs="Times New Roman"/>
          <w:color w:val="000000"/>
          <w:sz w:val="26"/>
          <w:szCs w:val="26"/>
          <w:lang w:val="ru-RU"/>
        </w:rPr>
        <w:t>. В</w:t>
      </w:r>
      <w:r w:rsidRPr="00997F78">
        <w:rPr>
          <w:rFonts w:hAnsi="Times New Roman" w:cs="Times New Roman"/>
          <w:color w:val="000000"/>
          <w:sz w:val="26"/>
          <w:szCs w:val="26"/>
        </w:rPr>
        <w:t> </w:t>
      </w:r>
      <w:r w:rsidRPr="00997F78">
        <w:rPr>
          <w:rFonts w:hAnsi="Times New Roman" w:cs="Times New Roman"/>
          <w:color w:val="000000"/>
          <w:sz w:val="26"/>
          <w:szCs w:val="26"/>
          <w:lang w:val="ru-RU"/>
        </w:rPr>
        <w:t>деятельности учреждения используются следующие бланки строгой отчетности:</w:t>
      </w:r>
    </w:p>
    <w:p w:rsidR="007E1C67" w:rsidRPr="00997F78" w:rsidRDefault="00D03D34" w:rsidP="005D0CEF">
      <w:pPr>
        <w:numPr>
          <w:ilvl w:val="0"/>
          <w:numId w:val="7"/>
        </w:numPr>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бланки трудовых книжек и</w:t>
      </w:r>
      <w:r w:rsidRPr="00997F78">
        <w:rPr>
          <w:rFonts w:hAnsi="Times New Roman" w:cs="Times New Roman"/>
          <w:color w:val="000000"/>
          <w:sz w:val="26"/>
          <w:szCs w:val="26"/>
        </w:rPr>
        <w:t> </w:t>
      </w:r>
      <w:r w:rsidRPr="00997F78">
        <w:rPr>
          <w:rFonts w:hAnsi="Times New Roman" w:cs="Times New Roman"/>
          <w:color w:val="000000"/>
          <w:sz w:val="26"/>
          <w:szCs w:val="26"/>
          <w:lang w:val="ru-RU"/>
        </w:rPr>
        <w:t>вкладышей к</w:t>
      </w:r>
      <w:r w:rsidRPr="00997F78">
        <w:rPr>
          <w:rFonts w:hAnsi="Times New Roman" w:cs="Times New Roman"/>
          <w:color w:val="000000"/>
          <w:sz w:val="26"/>
          <w:szCs w:val="26"/>
        </w:rPr>
        <w:t> </w:t>
      </w:r>
      <w:r w:rsidRPr="00997F78">
        <w:rPr>
          <w:rFonts w:hAnsi="Times New Roman" w:cs="Times New Roman"/>
          <w:color w:val="000000"/>
          <w:sz w:val="26"/>
          <w:szCs w:val="26"/>
          <w:lang w:val="ru-RU"/>
        </w:rPr>
        <w:t>ним;</w:t>
      </w:r>
    </w:p>
    <w:p w:rsidR="007E1C67" w:rsidRPr="00997F78" w:rsidRDefault="00D03D34" w:rsidP="005D0CEF">
      <w:pPr>
        <w:numPr>
          <w:ilvl w:val="0"/>
          <w:numId w:val="7"/>
        </w:numPr>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 xml:space="preserve">бланки </w:t>
      </w:r>
      <w:r w:rsidR="009C14A5" w:rsidRPr="00997F78">
        <w:rPr>
          <w:rFonts w:hAnsi="Times New Roman" w:cs="Times New Roman"/>
          <w:color w:val="000000"/>
          <w:sz w:val="26"/>
          <w:szCs w:val="26"/>
          <w:lang w:val="ru-RU"/>
        </w:rPr>
        <w:t>аттестатов</w:t>
      </w:r>
      <w:r w:rsidRPr="00997F78">
        <w:rPr>
          <w:rFonts w:hAnsi="Times New Roman" w:cs="Times New Roman"/>
          <w:color w:val="000000"/>
          <w:sz w:val="26"/>
          <w:szCs w:val="26"/>
          <w:lang w:val="ru-RU"/>
        </w:rPr>
        <w:t>, вкладышей к</w:t>
      </w:r>
      <w:r w:rsidRPr="00997F78">
        <w:rPr>
          <w:rFonts w:hAnsi="Times New Roman" w:cs="Times New Roman"/>
          <w:color w:val="000000"/>
          <w:sz w:val="26"/>
          <w:szCs w:val="26"/>
        </w:rPr>
        <w:t> </w:t>
      </w:r>
      <w:r w:rsidR="009C14A5" w:rsidRPr="00997F78">
        <w:rPr>
          <w:rFonts w:hAnsi="Times New Roman" w:cs="Times New Roman"/>
          <w:color w:val="000000"/>
          <w:sz w:val="26"/>
          <w:szCs w:val="26"/>
          <w:lang w:val="ru-RU"/>
        </w:rPr>
        <w:t>аттестатам</w:t>
      </w:r>
      <w:r w:rsidRPr="00997F78">
        <w:rPr>
          <w:rFonts w:hAnsi="Times New Roman" w:cs="Times New Roman"/>
          <w:color w:val="000000"/>
          <w:sz w:val="26"/>
          <w:szCs w:val="26"/>
          <w:lang w:val="ru-RU"/>
        </w:rPr>
        <w:t>;</w:t>
      </w:r>
    </w:p>
    <w:p w:rsidR="007E1C67" w:rsidRPr="00997F78" w:rsidRDefault="00D03D34" w:rsidP="005D0CEF">
      <w:pPr>
        <w:numPr>
          <w:ilvl w:val="0"/>
          <w:numId w:val="7"/>
        </w:numPr>
        <w:spacing w:before="0" w:beforeAutospacing="0" w:after="0" w:afterAutospacing="0"/>
        <w:ind w:left="0" w:right="180" w:firstLine="709"/>
        <w:jc w:val="both"/>
        <w:rPr>
          <w:rFonts w:hAnsi="Times New Roman" w:cs="Times New Roman"/>
          <w:color w:val="000000"/>
          <w:sz w:val="26"/>
          <w:szCs w:val="26"/>
        </w:rPr>
      </w:pPr>
      <w:r w:rsidRPr="00997F78">
        <w:rPr>
          <w:rFonts w:hAnsi="Times New Roman" w:cs="Times New Roman"/>
          <w:color w:val="000000"/>
          <w:sz w:val="26"/>
          <w:szCs w:val="26"/>
        </w:rPr>
        <w:t>...</w:t>
      </w:r>
    </w:p>
    <w:p w:rsidR="007E1C67" w:rsidRPr="00997F78" w:rsidRDefault="00D03D34" w:rsidP="005D0CEF">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Учет бланков ведется по</w:t>
      </w:r>
      <w:r w:rsidRPr="00997F78">
        <w:rPr>
          <w:rFonts w:hAnsi="Times New Roman" w:cs="Times New Roman"/>
          <w:color w:val="000000"/>
          <w:sz w:val="26"/>
          <w:szCs w:val="26"/>
        </w:rPr>
        <w:t> </w:t>
      </w:r>
      <w:r w:rsidRPr="00997F78">
        <w:rPr>
          <w:rFonts w:hAnsi="Times New Roman" w:cs="Times New Roman"/>
          <w:color w:val="000000"/>
          <w:sz w:val="26"/>
          <w:szCs w:val="26"/>
          <w:lang w:val="ru-RU"/>
        </w:rPr>
        <w:t>стоимости их</w:t>
      </w:r>
      <w:r w:rsidRPr="00997F78">
        <w:rPr>
          <w:rFonts w:hAnsi="Times New Roman" w:cs="Times New Roman"/>
          <w:color w:val="000000"/>
          <w:sz w:val="26"/>
          <w:szCs w:val="26"/>
        </w:rPr>
        <w:t> </w:t>
      </w:r>
      <w:r w:rsidRPr="00997F78">
        <w:rPr>
          <w:rFonts w:hAnsi="Times New Roman" w:cs="Times New Roman"/>
          <w:color w:val="000000"/>
          <w:sz w:val="26"/>
          <w:szCs w:val="26"/>
          <w:lang w:val="ru-RU"/>
        </w:rPr>
        <w:t>приобретения</w:t>
      </w:r>
      <w:r w:rsidR="009C14A5" w:rsidRPr="00997F78">
        <w:rPr>
          <w:rFonts w:hAnsi="Times New Roman" w:cs="Times New Roman"/>
          <w:color w:val="000000"/>
          <w:sz w:val="26"/>
          <w:szCs w:val="26"/>
          <w:lang w:val="ru-RU"/>
        </w:rPr>
        <w:t xml:space="preserve"> на счете 0105000 «Материальные запасы»</w:t>
      </w:r>
      <w:r w:rsidR="005D0CEF"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 пункт</w:t>
      </w:r>
      <w:r w:rsidRPr="00997F78">
        <w:rPr>
          <w:rFonts w:hAnsi="Times New Roman" w:cs="Times New Roman"/>
          <w:color w:val="000000"/>
          <w:sz w:val="26"/>
          <w:szCs w:val="26"/>
        </w:rPr>
        <w:t> </w:t>
      </w:r>
      <w:r w:rsidR="009C14A5" w:rsidRPr="00997F78">
        <w:rPr>
          <w:rFonts w:hAnsi="Times New Roman" w:cs="Times New Roman"/>
          <w:color w:val="000000"/>
          <w:sz w:val="26"/>
          <w:szCs w:val="26"/>
          <w:lang w:val="ru-RU"/>
        </w:rPr>
        <w:t>118</w:t>
      </w:r>
      <w:r w:rsidRPr="00997F78">
        <w:rPr>
          <w:rFonts w:hAnsi="Times New Roman" w:cs="Times New Roman"/>
          <w:color w:val="000000"/>
          <w:sz w:val="26"/>
          <w:szCs w:val="26"/>
          <w:lang w:val="ru-RU"/>
        </w:rPr>
        <w:t xml:space="preserve"> Инструкции к</w:t>
      </w:r>
      <w:r w:rsidRPr="00997F78">
        <w:rPr>
          <w:rFonts w:hAnsi="Times New Roman" w:cs="Times New Roman"/>
          <w:color w:val="000000"/>
          <w:sz w:val="26"/>
          <w:szCs w:val="26"/>
        </w:rPr>
        <w:t> </w:t>
      </w:r>
      <w:r w:rsidRPr="00997F78">
        <w:rPr>
          <w:rFonts w:hAnsi="Times New Roman" w:cs="Times New Roman"/>
          <w:color w:val="000000"/>
          <w:sz w:val="26"/>
          <w:szCs w:val="26"/>
          <w:lang w:val="ru-RU"/>
        </w:rPr>
        <w:t>Единому плану счетов №</w:t>
      </w:r>
      <w:r w:rsidRPr="00997F78">
        <w:rPr>
          <w:rFonts w:hAnsi="Times New Roman" w:cs="Times New Roman"/>
          <w:color w:val="000000"/>
          <w:sz w:val="26"/>
          <w:szCs w:val="26"/>
        </w:rPr>
        <w:t> </w:t>
      </w:r>
      <w:r w:rsidRPr="00997F78">
        <w:rPr>
          <w:rFonts w:hAnsi="Times New Roman" w:cs="Times New Roman"/>
          <w:color w:val="000000"/>
          <w:sz w:val="26"/>
          <w:szCs w:val="26"/>
          <w:lang w:val="ru-RU"/>
        </w:rPr>
        <w:t>157н</w:t>
      </w:r>
      <w:r w:rsidR="005D0CEF" w:rsidRPr="00997F78">
        <w:rPr>
          <w:rFonts w:hAnsi="Times New Roman" w:cs="Times New Roman"/>
          <w:color w:val="000000"/>
          <w:sz w:val="26"/>
          <w:szCs w:val="26"/>
          <w:lang w:val="ru-RU"/>
        </w:rPr>
        <w:t>)</w:t>
      </w:r>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Бланки строгой отчетности хранятся в металлических шкафах и (или) сейфах учреждения. По окончании рабочего дня места хранения бланков опечатываются.</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 xml:space="preserve">Списание бланков строгой отчетности с </w:t>
      </w:r>
      <w:proofErr w:type="spellStart"/>
      <w:r w:rsidRPr="00997F78">
        <w:rPr>
          <w:rFonts w:hAnsi="Times New Roman" w:cs="Times New Roman"/>
          <w:color w:val="000000"/>
          <w:sz w:val="26"/>
          <w:szCs w:val="26"/>
          <w:lang w:val="ru-RU"/>
        </w:rPr>
        <w:t>забалансового</w:t>
      </w:r>
      <w:proofErr w:type="spellEnd"/>
      <w:r w:rsidRPr="00997F78">
        <w:rPr>
          <w:rFonts w:hAnsi="Times New Roman" w:cs="Times New Roman"/>
          <w:color w:val="000000"/>
          <w:sz w:val="26"/>
          <w:szCs w:val="26"/>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7E1C67" w:rsidRPr="00997F78" w:rsidRDefault="00D03D34" w:rsidP="005D0CEF">
      <w:pPr>
        <w:numPr>
          <w:ilvl w:val="0"/>
          <w:numId w:val="8"/>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ответственный сотрудник оформил бланк строгой отчетности;</w:t>
      </w:r>
    </w:p>
    <w:p w:rsidR="007E1C67" w:rsidRPr="00997F78" w:rsidRDefault="00D03D34" w:rsidP="005D0CEF">
      <w:pPr>
        <w:numPr>
          <w:ilvl w:val="0"/>
          <w:numId w:val="8"/>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997F78">
        <w:rPr>
          <w:rFonts w:hAnsi="Times New Roman" w:cs="Times New Roman"/>
          <w:color w:val="000000"/>
          <w:sz w:val="26"/>
          <w:szCs w:val="26"/>
          <w:lang w:val="ru-RU"/>
        </w:rPr>
        <w:t>выявлена порча, хищение или недостача;</w:t>
      </w:r>
    </w:p>
    <w:p w:rsidR="007E1C67" w:rsidRPr="00997F78" w:rsidRDefault="00D03D34" w:rsidP="005D0CEF">
      <w:pPr>
        <w:numPr>
          <w:ilvl w:val="0"/>
          <w:numId w:val="8"/>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7E1C67" w:rsidRPr="00997F78" w:rsidRDefault="00D03D34" w:rsidP="007B440D">
      <w:pPr>
        <w:spacing w:before="0" w:beforeAutospacing="0" w:after="0" w:afterAutospacing="0"/>
        <w:ind w:firstLine="709"/>
        <w:jc w:val="both"/>
        <w:rPr>
          <w:rFonts w:hAnsi="Times New Roman" w:cs="Times New Roman"/>
          <w:color w:val="000000"/>
          <w:sz w:val="24"/>
          <w:szCs w:val="24"/>
          <w:lang w:val="ru-RU"/>
        </w:rPr>
      </w:pPr>
      <w:r w:rsidRPr="00997F78">
        <w:rPr>
          <w:rFonts w:hAnsi="Times New Roman" w:cs="Times New Roman"/>
          <w:color w:val="000000"/>
          <w:sz w:val="26"/>
          <w:szCs w:val="26"/>
          <w:lang w:val="ru-RU"/>
        </w:rPr>
        <w:t>1</w:t>
      </w:r>
      <w:r w:rsidR="00B83A78" w:rsidRPr="00997F78">
        <w:rPr>
          <w:rFonts w:hAnsi="Times New Roman" w:cs="Times New Roman"/>
          <w:color w:val="000000"/>
          <w:sz w:val="26"/>
          <w:szCs w:val="26"/>
          <w:lang w:val="ru-RU"/>
        </w:rPr>
        <w:t>2</w:t>
      </w:r>
      <w:r w:rsidRPr="00997F78">
        <w:rPr>
          <w:rFonts w:hAnsi="Times New Roman" w:cs="Times New Roman"/>
          <w:color w:val="000000"/>
          <w:sz w:val="26"/>
          <w:szCs w:val="26"/>
          <w:lang w:val="ru-RU"/>
        </w:rPr>
        <w:t>. Перечень должностей сотрудников, ответственных за</w:t>
      </w:r>
      <w:r w:rsidRPr="00997F78">
        <w:rPr>
          <w:rFonts w:hAnsi="Times New Roman" w:cs="Times New Roman"/>
          <w:color w:val="000000"/>
          <w:sz w:val="26"/>
          <w:szCs w:val="26"/>
        </w:rPr>
        <w:t> </w:t>
      </w:r>
      <w:r w:rsidRPr="00997F78">
        <w:rPr>
          <w:rFonts w:hAnsi="Times New Roman" w:cs="Times New Roman"/>
          <w:color w:val="000000"/>
          <w:sz w:val="26"/>
          <w:szCs w:val="26"/>
          <w:lang w:val="ru-RU"/>
        </w:rPr>
        <w:t>учет, хранение и</w:t>
      </w:r>
      <w:r w:rsidRPr="00997F78">
        <w:rPr>
          <w:rFonts w:hAnsi="Times New Roman" w:cs="Times New Roman"/>
          <w:color w:val="000000"/>
          <w:sz w:val="26"/>
          <w:szCs w:val="26"/>
        </w:rPr>
        <w:t> </w:t>
      </w:r>
      <w:r w:rsidRPr="00997F78">
        <w:rPr>
          <w:rFonts w:hAnsi="Times New Roman" w:cs="Times New Roman"/>
          <w:color w:val="000000"/>
          <w:sz w:val="26"/>
          <w:szCs w:val="26"/>
          <w:lang w:val="ru-RU"/>
        </w:rPr>
        <w:t>выдачу бланков строгой отчетности, приведен</w:t>
      </w:r>
      <w:r w:rsidRPr="00997F78">
        <w:rPr>
          <w:rFonts w:hAnsi="Times New Roman" w:cs="Times New Roman"/>
          <w:color w:val="000000"/>
          <w:sz w:val="24"/>
          <w:szCs w:val="24"/>
          <w:lang w:val="ru-RU"/>
        </w:rPr>
        <w:t xml:space="preserve"> </w:t>
      </w:r>
      <w:r w:rsidRPr="00997F78">
        <w:rPr>
          <w:rFonts w:hAnsi="Times New Roman" w:cs="Times New Roman"/>
          <w:color w:val="000000"/>
          <w:sz w:val="26"/>
          <w:szCs w:val="26"/>
          <w:lang w:val="ru-RU"/>
        </w:rPr>
        <w:t xml:space="preserve">в приложении </w:t>
      </w:r>
      <w:r w:rsidR="004376F3" w:rsidRPr="00997F78">
        <w:rPr>
          <w:rFonts w:hAnsi="Times New Roman" w:cs="Times New Roman"/>
          <w:color w:val="000000"/>
          <w:sz w:val="26"/>
          <w:szCs w:val="26"/>
          <w:lang w:val="ru-RU"/>
        </w:rPr>
        <w:t>8</w:t>
      </w:r>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1</w:t>
      </w:r>
      <w:r w:rsidR="00B83A78" w:rsidRPr="00997F78">
        <w:rPr>
          <w:rFonts w:hAnsi="Times New Roman" w:cs="Times New Roman"/>
          <w:color w:val="000000"/>
          <w:sz w:val="26"/>
          <w:szCs w:val="26"/>
          <w:lang w:val="ru-RU"/>
        </w:rPr>
        <w:t>3</w:t>
      </w:r>
      <w:r w:rsidR="006A220E" w:rsidRPr="00997F78">
        <w:rPr>
          <w:rFonts w:hAnsi="Times New Roman" w:cs="Times New Roman"/>
          <w:color w:val="000000"/>
          <w:sz w:val="26"/>
          <w:szCs w:val="26"/>
          <w:lang w:val="ru-RU"/>
        </w:rPr>
        <w:t xml:space="preserve">. </w:t>
      </w:r>
      <w:r w:rsidRPr="00997F78">
        <w:rPr>
          <w:rFonts w:hAnsi="Times New Roman" w:cs="Times New Roman"/>
          <w:color w:val="000000"/>
          <w:sz w:val="26"/>
          <w:szCs w:val="26"/>
          <w:lang w:val="ru-RU"/>
        </w:rPr>
        <w:t>При временном переводе работников на</w:t>
      </w:r>
      <w:r w:rsidRPr="00997F78">
        <w:rPr>
          <w:rFonts w:hAnsi="Times New Roman" w:cs="Times New Roman"/>
          <w:color w:val="000000"/>
          <w:sz w:val="26"/>
          <w:szCs w:val="26"/>
        </w:rPr>
        <w:t> </w:t>
      </w:r>
      <w:r w:rsidRPr="00997F78">
        <w:rPr>
          <w:rFonts w:hAnsi="Times New Roman" w:cs="Times New Roman"/>
          <w:color w:val="000000"/>
          <w:sz w:val="26"/>
          <w:szCs w:val="26"/>
          <w:lang w:val="ru-RU"/>
        </w:rPr>
        <w:t>удаленный режим работы обмен документами, которые оформляются в</w:t>
      </w:r>
      <w:r w:rsidRPr="00997F78">
        <w:rPr>
          <w:rFonts w:hAnsi="Times New Roman" w:cs="Times New Roman"/>
          <w:color w:val="000000"/>
          <w:sz w:val="26"/>
          <w:szCs w:val="26"/>
        </w:rPr>
        <w:t> </w:t>
      </w:r>
      <w:r w:rsidRPr="00997F78">
        <w:rPr>
          <w:rFonts w:hAnsi="Times New Roman" w:cs="Times New Roman"/>
          <w:color w:val="000000"/>
          <w:sz w:val="26"/>
          <w:szCs w:val="26"/>
          <w:lang w:val="ru-RU"/>
        </w:rPr>
        <w:t>бумажном виде, разрешается осуществлять по</w:t>
      </w:r>
      <w:r w:rsidRPr="00997F78">
        <w:rPr>
          <w:rFonts w:hAnsi="Times New Roman" w:cs="Times New Roman"/>
          <w:color w:val="000000"/>
          <w:sz w:val="26"/>
          <w:szCs w:val="26"/>
        </w:rPr>
        <w:t> </w:t>
      </w:r>
      <w:r w:rsidRPr="00997F78">
        <w:rPr>
          <w:rFonts w:hAnsi="Times New Roman" w:cs="Times New Roman"/>
          <w:color w:val="000000"/>
          <w:sz w:val="26"/>
          <w:szCs w:val="26"/>
          <w:lang w:val="ru-RU"/>
        </w:rPr>
        <w:t xml:space="preserve">электронной почте посредством </w:t>
      </w:r>
      <w:proofErr w:type="gramStart"/>
      <w:r w:rsidRPr="00997F78">
        <w:rPr>
          <w:rFonts w:hAnsi="Times New Roman" w:cs="Times New Roman"/>
          <w:color w:val="000000"/>
          <w:sz w:val="26"/>
          <w:szCs w:val="26"/>
          <w:lang w:val="ru-RU"/>
        </w:rPr>
        <w:t>скан-копий</w:t>
      </w:r>
      <w:proofErr w:type="gramEnd"/>
      <w:r w:rsidRPr="00997F78">
        <w:rPr>
          <w:rFonts w:hAnsi="Times New Roman" w:cs="Times New Roman"/>
          <w:color w:val="000000"/>
          <w:sz w:val="26"/>
          <w:szCs w:val="26"/>
          <w:lang w:val="ru-RU"/>
        </w:rPr>
        <w:t>.</w:t>
      </w:r>
    </w:p>
    <w:p w:rsidR="007E1C67" w:rsidRPr="00997F78" w:rsidRDefault="00D03D34" w:rsidP="007B440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Скан-копия первичного документа изготавливается сотрудником, ответственным за</w:t>
      </w:r>
      <w:r w:rsidRPr="00997F78">
        <w:rPr>
          <w:rFonts w:hAnsi="Times New Roman" w:cs="Times New Roman"/>
          <w:color w:val="000000"/>
          <w:sz w:val="26"/>
          <w:szCs w:val="26"/>
        </w:rPr>
        <w:t> </w:t>
      </w:r>
      <w:r w:rsidRPr="00997F78">
        <w:rPr>
          <w:rFonts w:hAnsi="Times New Roman" w:cs="Times New Roman"/>
          <w:color w:val="000000"/>
          <w:sz w:val="26"/>
          <w:szCs w:val="26"/>
          <w:lang w:val="ru-RU"/>
        </w:rPr>
        <w:t>факт хозяйственной жизни, в</w:t>
      </w:r>
      <w:r w:rsidRPr="00997F78">
        <w:rPr>
          <w:rFonts w:hAnsi="Times New Roman" w:cs="Times New Roman"/>
          <w:color w:val="000000"/>
          <w:sz w:val="26"/>
          <w:szCs w:val="26"/>
        </w:rPr>
        <w:t> </w:t>
      </w:r>
      <w:r w:rsidRPr="00997F78">
        <w:rPr>
          <w:rFonts w:hAnsi="Times New Roman" w:cs="Times New Roman"/>
          <w:color w:val="000000"/>
          <w:sz w:val="26"/>
          <w:szCs w:val="26"/>
          <w:lang w:val="ru-RU"/>
        </w:rPr>
        <w:t xml:space="preserve">сроки, которые установлены графиком документооборота. </w:t>
      </w:r>
      <w:r w:rsidRPr="00997F78">
        <w:rPr>
          <w:rFonts w:hAnsi="Times New Roman" w:cs="Times New Roman"/>
          <w:color w:val="000000"/>
          <w:sz w:val="26"/>
          <w:szCs w:val="26"/>
          <w:lang w:val="ru-RU"/>
        </w:rPr>
        <w:lastRenderedPageBreak/>
        <w:t>Скан-копия направляется сотруднику, уполномоченному на</w:t>
      </w:r>
      <w:r w:rsidRPr="00997F78">
        <w:rPr>
          <w:rFonts w:hAnsi="Times New Roman" w:cs="Times New Roman"/>
          <w:color w:val="000000"/>
          <w:sz w:val="26"/>
          <w:szCs w:val="26"/>
        </w:rPr>
        <w:t> </w:t>
      </w:r>
      <w:r w:rsidRPr="00997F78">
        <w:rPr>
          <w:rFonts w:hAnsi="Times New Roman" w:cs="Times New Roman"/>
          <w:color w:val="000000"/>
          <w:sz w:val="26"/>
          <w:szCs w:val="26"/>
          <w:lang w:val="ru-RU"/>
        </w:rPr>
        <w:t>согласование, в</w:t>
      </w:r>
      <w:r w:rsidRPr="00997F78">
        <w:rPr>
          <w:rFonts w:hAnsi="Times New Roman" w:cs="Times New Roman"/>
          <w:color w:val="000000"/>
          <w:sz w:val="26"/>
          <w:szCs w:val="26"/>
        </w:rPr>
        <w:t> </w:t>
      </w:r>
      <w:r w:rsidRPr="00997F78">
        <w:rPr>
          <w:rFonts w:hAnsi="Times New Roman" w:cs="Times New Roman"/>
          <w:color w:val="000000"/>
          <w:sz w:val="26"/>
          <w:szCs w:val="26"/>
          <w:lang w:val="ru-RU"/>
        </w:rPr>
        <w:t>соответствии с</w:t>
      </w:r>
      <w:r w:rsidRPr="00997F78">
        <w:rPr>
          <w:rFonts w:hAnsi="Times New Roman" w:cs="Times New Roman"/>
          <w:color w:val="000000"/>
          <w:sz w:val="26"/>
          <w:szCs w:val="26"/>
        </w:rPr>
        <w:t> </w:t>
      </w:r>
      <w:r w:rsidRPr="00997F78">
        <w:rPr>
          <w:rFonts w:hAnsi="Times New Roman" w:cs="Times New Roman"/>
          <w:color w:val="000000"/>
          <w:sz w:val="26"/>
          <w:szCs w:val="26"/>
          <w:lang w:val="ru-RU"/>
        </w:rPr>
        <w:t>графиком документооборота. Согласованием считается возврат электронного письма от</w:t>
      </w:r>
      <w:r w:rsidRPr="00997F78">
        <w:rPr>
          <w:rFonts w:hAnsi="Times New Roman" w:cs="Times New Roman"/>
          <w:color w:val="000000"/>
          <w:sz w:val="26"/>
          <w:szCs w:val="26"/>
        </w:rPr>
        <w:t> </w:t>
      </w:r>
      <w:r w:rsidRPr="00997F78">
        <w:rPr>
          <w:rFonts w:hAnsi="Times New Roman" w:cs="Times New Roman"/>
          <w:color w:val="000000"/>
          <w:sz w:val="26"/>
          <w:szCs w:val="26"/>
          <w:lang w:val="ru-RU"/>
        </w:rPr>
        <w:t>получателя к</w:t>
      </w:r>
      <w:r w:rsidRPr="00997F78">
        <w:rPr>
          <w:rFonts w:hAnsi="Times New Roman" w:cs="Times New Roman"/>
          <w:color w:val="000000"/>
          <w:sz w:val="26"/>
          <w:szCs w:val="26"/>
        </w:rPr>
        <w:t> </w:t>
      </w:r>
      <w:r w:rsidRPr="00997F78">
        <w:rPr>
          <w:rFonts w:hAnsi="Times New Roman" w:cs="Times New Roman"/>
          <w:color w:val="000000"/>
          <w:sz w:val="26"/>
          <w:szCs w:val="26"/>
          <w:lang w:val="ru-RU"/>
        </w:rPr>
        <w:t>отправителю со</w:t>
      </w:r>
      <w:r w:rsidRPr="00997F78">
        <w:rPr>
          <w:rFonts w:hAnsi="Times New Roman" w:cs="Times New Roman"/>
          <w:color w:val="000000"/>
          <w:sz w:val="26"/>
          <w:szCs w:val="26"/>
        </w:rPr>
        <w:t> </w:t>
      </w:r>
      <w:proofErr w:type="gramStart"/>
      <w:r w:rsidRPr="00997F78">
        <w:rPr>
          <w:rFonts w:hAnsi="Times New Roman" w:cs="Times New Roman"/>
          <w:color w:val="000000"/>
          <w:sz w:val="26"/>
          <w:szCs w:val="26"/>
          <w:lang w:val="ru-RU"/>
        </w:rPr>
        <w:t>скан-копией</w:t>
      </w:r>
      <w:proofErr w:type="gramEnd"/>
      <w:r w:rsidRPr="00997F78">
        <w:rPr>
          <w:rFonts w:hAnsi="Times New Roman" w:cs="Times New Roman"/>
          <w:color w:val="000000"/>
          <w:sz w:val="26"/>
          <w:szCs w:val="26"/>
          <w:lang w:val="ru-RU"/>
        </w:rPr>
        <w:t xml:space="preserve"> подписанного документа.</w:t>
      </w:r>
      <w:r w:rsidR="00346CF1" w:rsidRPr="00997F78">
        <w:rPr>
          <w:rFonts w:hAnsi="Times New Roman" w:cs="Times New Roman"/>
          <w:color w:val="000000"/>
          <w:sz w:val="26"/>
          <w:szCs w:val="26"/>
          <w:lang w:val="ru-RU"/>
        </w:rPr>
        <w:t xml:space="preserve"> </w:t>
      </w:r>
      <w:r w:rsidRPr="00997F78">
        <w:rPr>
          <w:rFonts w:hAnsi="Times New Roman" w:cs="Times New Roman"/>
          <w:color w:val="000000"/>
          <w:sz w:val="26"/>
          <w:szCs w:val="26"/>
          <w:lang w:val="ru-RU"/>
        </w:rPr>
        <w:t xml:space="preserve">После окончания режима удаленной работы первичные документы, оформленные посредством обмена </w:t>
      </w:r>
      <w:proofErr w:type="gramStart"/>
      <w:r w:rsidRPr="00997F78">
        <w:rPr>
          <w:rFonts w:hAnsi="Times New Roman" w:cs="Times New Roman"/>
          <w:color w:val="000000"/>
          <w:sz w:val="26"/>
          <w:szCs w:val="26"/>
          <w:lang w:val="ru-RU"/>
        </w:rPr>
        <w:t>скан-копий</w:t>
      </w:r>
      <w:proofErr w:type="gramEnd"/>
      <w:r w:rsidRPr="00997F78">
        <w:rPr>
          <w:rFonts w:hAnsi="Times New Roman" w:cs="Times New Roman"/>
          <w:color w:val="000000"/>
          <w:sz w:val="26"/>
          <w:szCs w:val="26"/>
          <w:lang w:val="ru-RU"/>
        </w:rPr>
        <w:t>, распечатываются на</w:t>
      </w:r>
      <w:r w:rsidRPr="00997F78">
        <w:rPr>
          <w:rFonts w:hAnsi="Times New Roman" w:cs="Times New Roman"/>
          <w:color w:val="000000"/>
          <w:sz w:val="26"/>
          <w:szCs w:val="26"/>
        </w:rPr>
        <w:t> </w:t>
      </w:r>
      <w:r w:rsidRPr="00997F78">
        <w:rPr>
          <w:rFonts w:hAnsi="Times New Roman" w:cs="Times New Roman"/>
          <w:color w:val="000000"/>
          <w:sz w:val="26"/>
          <w:szCs w:val="26"/>
          <w:lang w:val="ru-RU"/>
        </w:rPr>
        <w:t>бумажном носителе и</w:t>
      </w:r>
      <w:r w:rsidRPr="00997F78">
        <w:rPr>
          <w:rFonts w:hAnsi="Times New Roman" w:cs="Times New Roman"/>
          <w:color w:val="000000"/>
          <w:sz w:val="26"/>
          <w:szCs w:val="26"/>
        </w:rPr>
        <w:t> </w:t>
      </w:r>
      <w:r w:rsidRPr="00997F78">
        <w:rPr>
          <w:rFonts w:hAnsi="Times New Roman" w:cs="Times New Roman"/>
          <w:color w:val="000000"/>
          <w:sz w:val="26"/>
          <w:szCs w:val="26"/>
          <w:lang w:val="ru-RU"/>
        </w:rPr>
        <w:t>подписываются собственноручной подписью ответственных лиц.</w:t>
      </w:r>
    </w:p>
    <w:p w:rsidR="00117C3A" w:rsidRPr="00997F78" w:rsidRDefault="00117C3A" w:rsidP="00390E9D">
      <w:pPr>
        <w:spacing w:before="0" w:beforeAutospacing="0" w:after="0" w:afterAutospacing="0"/>
        <w:rPr>
          <w:b/>
          <w:bCs/>
          <w:color w:val="252525"/>
          <w:spacing w:val="-2"/>
          <w:sz w:val="40"/>
          <w:szCs w:val="40"/>
          <w:lang w:val="ru-RU"/>
        </w:rPr>
      </w:pPr>
    </w:p>
    <w:p w:rsidR="001140F2" w:rsidRPr="00997F78" w:rsidRDefault="00D03D34" w:rsidP="001140F2">
      <w:pPr>
        <w:pStyle w:val="a5"/>
        <w:numPr>
          <w:ilvl w:val="2"/>
          <w:numId w:val="1"/>
        </w:numPr>
        <w:spacing w:before="0" w:beforeAutospacing="0" w:after="0" w:afterAutospacing="0"/>
        <w:ind w:left="0" w:firstLine="709"/>
        <w:jc w:val="center"/>
        <w:rPr>
          <w:b/>
          <w:bCs/>
          <w:color w:val="252525"/>
          <w:spacing w:val="-2"/>
          <w:sz w:val="28"/>
          <w:szCs w:val="28"/>
        </w:rPr>
      </w:pPr>
      <w:r w:rsidRPr="00997F78">
        <w:rPr>
          <w:b/>
          <w:bCs/>
          <w:color w:val="252525"/>
          <w:spacing w:val="-2"/>
          <w:sz w:val="28"/>
          <w:szCs w:val="28"/>
          <w:lang w:val="ru-RU"/>
        </w:rPr>
        <w:t>План счетов</w:t>
      </w:r>
    </w:p>
    <w:p w:rsidR="001140F2" w:rsidRPr="00997F78" w:rsidRDefault="001140F2" w:rsidP="001140F2">
      <w:pPr>
        <w:pStyle w:val="a5"/>
        <w:spacing w:before="0" w:beforeAutospacing="0" w:after="0" w:afterAutospacing="0"/>
        <w:ind w:left="2520"/>
        <w:rPr>
          <w:b/>
          <w:bCs/>
          <w:color w:val="252525"/>
          <w:spacing w:val="-2"/>
          <w:sz w:val="32"/>
          <w:szCs w:val="32"/>
        </w:rPr>
      </w:pPr>
    </w:p>
    <w:p w:rsidR="007E1C67" w:rsidRPr="001140F2" w:rsidRDefault="00D03D34" w:rsidP="00390E9D">
      <w:pPr>
        <w:spacing w:before="0" w:beforeAutospacing="0" w:after="0" w:afterAutospacing="0"/>
        <w:ind w:firstLine="709"/>
        <w:jc w:val="both"/>
        <w:rPr>
          <w:rFonts w:hAnsi="Times New Roman" w:cs="Times New Roman"/>
          <w:color w:val="000000"/>
          <w:sz w:val="26"/>
          <w:szCs w:val="26"/>
          <w:lang w:val="ru-RU"/>
        </w:rPr>
      </w:pPr>
      <w:r w:rsidRPr="00997F78">
        <w:rPr>
          <w:rFonts w:hAnsi="Times New Roman" w:cs="Times New Roman"/>
          <w:color w:val="000000"/>
          <w:sz w:val="26"/>
          <w:szCs w:val="26"/>
          <w:lang w:val="ru-RU"/>
        </w:rPr>
        <w:t xml:space="preserve">1. </w:t>
      </w:r>
      <w:proofErr w:type="gramStart"/>
      <w:r w:rsidRPr="00997F78">
        <w:rPr>
          <w:rFonts w:hAnsi="Times New Roman" w:cs="Times New Roman"/>
          <w:color w:val="000000"/>
          <w:sz w:val="26"/>
          <w:szCs w:val="26"/>
          <w:lang w:val="ru-RU"/>
        </w:rPr>
        <w:t>Бухгалтерский учет ведется с</w:t>
      </w:r>
      <w:r w:rsidRPr="00997F78">
        <w:rPr>
          <w:rFonts w:hAnsi="Times New Roman" w:cs="Times New Roman"/>
          <w:color w:val="000000"/>
          <w:sz w:val="26"/>
          <w:szCs w:val="26"/>
        </w:rPr>
        <w:t> </w:t>
      </w:r>
      <w:r w:rsidRPr="00997F78">
        <w:rPr>
          <w:rFonts w:hAnsi="Times New Roman" w:cs="Times New Roman"/>
          <w:color w:val="000000"/>
          <w:sz w:val="26"/>
          <w:szCs w:val="26"/>
          <w:lang w:val="ru-RU"/>
        </w:rPr>
        <w:t>использованием Рабочего плана счетов (приложение</w:t>
      </w:r>
      <w:r w:rsidRPr="00997F78">
        <w:rPr>
          <w:rFonts w:hAnsi="Times New Roman" w:cs="Times New Roman"/>
          <w:color w:val="000000"/>
          <w:sz w:val="26"/>
          <w:szCs w:val="26"/>
        </w:rPr>
        <w:t> </w:t>
      </w:r>
      <w:r w:rsidR="004376F3" w:rsidRPr="00997F78">
        <w:rPr>
          <w:rFonts w:hAnsi="Times New Roman" w:cs="Times New Roman"/>
          <w:color w:val="000000"/>
          <w:sz w:val="26"/>
          <w:szCs w:val="26"/>
          <w:lang w:val="ru-RU"/>
        </w:rPr>
        <w:t>9</w:t>
      </w:r>
      <w:r w:rsidRPr="00997F78">
        <w:rPr>
          <w:rFonts w:hAnsi="Times New Roman" w:cs="Times New Roman"/>
          <w:color w:val="000000"/>
          <w:sz w:val="26"/>
          <w:szCs w:val="26"/>
          <w:lang w:val="ru-RU"/>
        </w:rPr>
        <w:t>), разработанного в</w:t>
      </w:r>
      <w:r w:rsidRPr="00997F78">
        <w:rPr>
          <w:rFonts w:hAnsi="Times New Roman" w:cs="Times New Roman"/>
          <w:color w:val="000000"/>
          <w:sz w:val="26"/>
          <w:szCs w:val="26"/>
        </w:rPr>
        <w:t> </w:t>
      </w:r>
      <w:r w:rsidRPr="00997F78">
        <w:rPr>
          <w:rFonts w:hAnsi="Times New Roman" w:cs="Times New Roman"/>
          <w:color w:val="000000"/>
          <w:sz w:val="26"/>
          <w:szCs w:val="26"/>
          <w:lang w:val="ru-RU"/>
        </w:rPr>
        <w:t>соответствии с Инструкцией к</w:t>
      </w:r>
      <w:r w:rsidRPr="00997F78">
        <w:rPr>
          <w:rFonts w:hAnsi="Times New Roman" w:cs="Times New Roman"/>
          <w:color w:val="000000"/>
          <w:sz w:val="26"/>
          <w:szCs w:val="26"/>
        </w:rPr>
        <w:t> </w:t>
      </w:r>
      <w:r w:rsidRPr="00997F78">
        <w:rPr>
          <w:rFonts w:hAnsi="Times New Roman" w:cs="Times New Roman"/>
          <w:color w:val="000000"/>
          <w:sz w:val="26"/>
          <w:szCs w:val="26"/>
          <w:lang w:val="ru-RU"/>
        </w:rPr>
        <w:t>Единому плану счетов №</w:t>
      </w:r>
      <w:r w:rsidRPr="00997F78">
        <w:rPr>
          <w:rFonts w:hAnsi="Times New Roman" w:cs="Times New Roman"/>
          <w:color w:val="000000"/>
          <w:sz w:val="26"/>
          <w:szCs w:val="26"/>
        </w:rPr>
        <w:t> </w:t>
      </w:r>
      <w:r w:rsidRPr="00997F78">
        <w:rPr>
          <w:rFonts w:hAnsi="Times New Roman" w:cs="Times New Roman"/>
          <w:color w:val="000000"/>
          <w:sz w:val="26"/>
          <w:szCs w:val="26"/>
          <w:lang w:val="ru-RU"/>
        </w:rPr>
        <w:t>157н, Инструкцией №</w:t>
      </w:r>
      <w:r w:rsidRPr="00997F78">
        <w:rPr>
          <w:rFonts w:hAnsi="Times New Roman" w:cs="Times New Roman"/>
          <w:color w:val="000000"/>
          <w:sz w:val="26"/>
          <w:szCs w:val="26"/>
        </w:rPr>
        <w:t> </w:t>
      </w:r>
      <w:r w:rsidRPr="00997F78">
        <w:rPr>
          <w:rFonts w:hAnsi="Times New Roman" w:cs="Times New Roman"/>
          <w:color w:val="000000"/>
          <w:sz w:val="26"/>
          <w:szCs w:val="26"/>
          <w:lang w:val="ru-RU"/>
        </w:rPr>
        <w:t>174н</w:t>
      </w:r>
      <w:r w:rsidR="001140F2" w:rsidRPr="00997F78">
        <w:rPr>
          <w:rFonts w:hAnsi="Times New Roman" w:cs="Times New Roman"/>
          <w:color w:val="000000"/>
          <w:sz w:val="26"/>
          <w:szCs w:val="26"/>
          <w:lang w:val="ru-RU"/>
        </w:rPr>
        <w:t xml:space="preserve"> (о</w:t>
      </w:r>
      <w:r w:rsidRPr="00997F78">
        <w:rPr>
          <w:rFonts w:hAnsi="Times New Roman" w:cs="Times New Roman"/>
          <w:color w:val="000000"/>
          <w:sz w:val="26"/>
          <w:szCs w:val="26"/>
          <w:lang w:val="ru-RU"/>
        </w:rPr>
        <w:t>снование: пункты 2</w:t>
      </w:r>
      <w:r w:rsidRPr="00997F78">
        <w:rPr>
          <w:rFonts w:hAnsi="Times New Roman" w:cs="Times New Roman"/>
          <w:color w:val="000000"/>
          <w:sz w:val="26"/>
          <w:szCs w:val="26"/>
        </w:rPr>
        <w:t> </w:t>
      </w:r>
      <w:r w:rsidRPr="00997F78">
        <w:rPr>
          <w:rFonts w:hAnsi="Times New Roman" w:cs="Times New Roman"/>
          <w:color w:val="000000"/>
          <w:sz w:val="26"/>
          <w:szCs w:val="26"/>
          <w:lang w:val="ru-RU"/>
        </w:rPr>
        <w:t>и 6</w:t>
      </w:r>
      <w:r w:rsidRPr="00997F78">
        <w:rPr>
          <w:rFonts w:hAnsi="Times New Roman" w:cs="Times New Roman"/>
          <w:color w:val="000000"/>
          <w:sz w:val="26"/>
          <w:szCs w:val="26"/>
        </w:rPr>
        <w:t> </w:t>
      </w:r>
      <w:r w:rsidRPr="00997F78">
        <w:rPr>
          <w:rFonts w:hAnsi="Times New Roman" w:cs="Times New Roman"/>
          <w:color w:val="000000"/>
          <w:sz w:val="26"/>
          <w:szCs w:val="26"/>
          <w:lang w:val="ru-RU"/>
        </w:rPr>
        <w:t>Инструкции</w:t>
      </w:r>
      <w:r w:rsidRPr="001140F2">
        <w:rPr>
          <w:rFonts w:hAnsi="Times New Roman" w:cs="Times New Roman"/>
          <w:color w:val="000000"/>
          <w:sz w:val="26"/>
          <w:szCs w:val="26"/>
          <w:lang w:val="ru-RU"/>
        </w:rPr>
        <w:t xml:space="preserve"> к</w:t>
      </w:r>
      <w:r w:rsidRPr="001140F2">
        <w:rPr>
          <w:rFonts w:hAnsi="Times New Roman" w:cs="Times New Roman"/>
          <w:color w:val="000000"/>
          <w:sz w:val="26"/>
          <w:szCs w:val="26"/>
        </w:rPr>
        <w:t> </w:t>
      </w:r>
      <w:r w:rsidRPr="001140F2">
        <w:rPr>
          <w:rFonts w:hAnsi="Times New Roman" w:cs="Times New Roman"/>
          <w:color w:val="000000"/>
          <w:sz w:val="26"/>
          <w:szCs w:val="26"/>
          <w:lang w:val="ru-RU"/>
        </w:rPr>
        <w:t>Единому плану счетов №</w:t>
      </w:r>
      <w:r w:rsidRPr="001140F2">
        <w:rPr>
          <w:rFonts w:hAnsi="Times New Roman" w:cs="Times New Roman"/>
          <w:color w:val="000000"/>
          <w:sz w:val="26"/>
          <w:szCs w:val="26"/>
        </w:rPr>
        <w:t> </w:t>
      </w:r>
      <w:r w:rsidRPr="001140F2">
        <w:rPr>
          <w:rFonts w:hAnsi="Times New Roman" w:cs="Times New Roman"/>
          <w:color w:val="000000"/>
          <w:sz w:val="26"/>
          <w:szCs w:val="26"/>
          <w:lang w:val="ru-RU"/>
        </w:rPr>
        <w:t>157н, пункт</w:t>
      </w:r>
      <w:r w:rsidRPr="001140F2">
        <w:rPr>
          <w:rFonts w:hAnsi="Times New Roman" w:cs="Times New Roman"/>
          <w:color w:val="000000"/>
          <w:sz w:val="26"/>
          <w:szCs w:val="26"/>
        </w:rPr>
        <w:t> </w:t>
      </w:r>
      <w:r w:rsidRPr="001140F2">
        <w:rPr>
          <w:rFonts w:hAnsi="Times New Roman" w:cs="Times New Roman"/>
          <w:color w:val="000000"/>
          <w:sz w:val="26"/>
          <w:szCs w:val="26"/>
          <w:lang w:val="ru-RU"/>
        </w:rPr>
        <w:t>19</w:t>
      </w:r>
      <w:r w:rsidRPr="001140F2">
        <w:rPr>
          <w:rFonts w:hAnsi="Times New Roman" w:cs="Times New Roman"/>
          <w:color w:val="000000"/>
          <w:sz w:val="26"/>
          <w:szCs w:val="26"/>
        </w:rPr>
        <w:t> </w:t>
      </w:r>
      <w:r w:rsidRPr="001140F2">
        <w:rPr>
          <w:rFonts w:hAnsi="Times New Roman" w:cs="Times New Roman"/>
          <w:color w:val="000000"/>
          <w:sz w:val="26"/>
          <w:szCs w:val="26"/>
          <w:lang w:val="ru-RU"/>
        </w:rPr>
        <w:t>СГС «Концептуальные основы бухучета и</w:t>
      </w:r>
      <w:r w:rsidRPr="001140F2">
        <w:rPr>
          <w:rFonts w:hAnsi="Times New Roman" w:cs="Times New Roman"/>
          <w:color w:val="000000"/>
          <w:sz w:val="26"/>
          <w:szCs w:val="26"/>
        </w:rPr>
        <w:t> </w:t>
      </w:r>
      <w:r w:rsidRPr="001140F2">
        <w:rPr>
          <w:rFonts w:hAnsi="Times New Roman" w:cs="Times New Roman"/>
          <w:color w:val="000000"/>
          <w:sz w:val="26"/>
          <w:szCs w:val="26"/>
          <w:lang w:val="ru-RU"/>
        </w:rPr>
        <w:t>отчетности», подпункт</w:t>
      </w:r>
      <w:r w:rsidRPr="001140F2">
        <w:rPr>
          <w:rFonts w:hAnsi="Times New Roman" w:cs="Times New Roman"/>
          <w:color w:val="000000"/>
          <w:sz w:val="26"/>
          <w:szCs w:val="26"/>
        </w:rPr>
        <w:t> </w:t>
      </w:r>
      <w:r w:rsidRPr="001140F2">
        <w:rPr>
          <w:rFonts w:hAnsi="Times New Roman" w:cs="Times New Roman"/>
          <w:color w:val="000000"/>
          <w:sz w:val="26"/>
          <w:szCs w:val="26"/>
          <w:lang w:val="ru-RU"/>
        </w:rPr>
        <w:t>«б» пункта</w:t>
      </w:r>
      <w:r w:rsidRPr="001140F2">
        <w:rPr>
          <w:rFonts w:hAnsi="Times New Roman" w:cs="Times New Roman"/>
          <w:color w:val="000000"/>
          <w:sz w:val="26"/>
          <w:szCs w:val="26"/>
        </w:rPr>
        <w:t> </w:t>
      </w:r>
      <w:r w:rsidRPr="001140F2">
        <w:rPr>
          <w:rFonts w:hAnsi="Times New Roman" w:cs="Times New Roman"/>
          <w:color w:val="000000"/>
          <w:sz w:val="26"/>
          <w:szCs w:val="26"/>
          <w:lang w:val="ru-RU"/>
        </w:rPr>
        <w:t>9</w:t>
      </w:r>
      <w:r w:rsidRPr="001140F2">
        <w:rPr>
          <w:rFonts w:hAnsi="Times New Roman" w:cs="Times New Roman"/>
          <w:color w:val="000000"/>
          <w:sz w:val="26"/>
          <w:szCs w:val="26"/>
        </w:rPr>
        <w:t> </w:t>
      </w:r>
      <w:r w:rsidRPr="001140F2">
        <w:rPr>
          <w:rFonts w:hAnsi="Times New Roman" w:cs="Times New Roman"/>
          <w:color w:val="000000"/>
          <w:sz w:val="26"/>
          <w:szCs w:val="26"/>
          <w:lang w:val="ru-RU"/>
        </w:rPr>
        <w:t>СГС «Учетная политика, оценочные значения и</w:t>
      </w:r>
      <w:r w:rsidRPr="001140F2">
        <w:rPr>
          <w:rFonts w:hAnsi="Times New Roman" w:cs="Times New Roman"/>
          <w:color w:val="000000"/>
          <w:sz w:val="26"/>
          <w:szCs w:val="26"/>
        </w:rPr>
        <w:t> </w:t>
      </w:r>
      <w:r w:rsidRPr="001140F2">
        <w:rPr>
          <w:rFonts w:hAnsi="Times New Roman" w:cs="Times New Roman"/>
          <w:color w:val="000000"/>
          <w:sz w:val="26"/>
          <w:szCs w:val="26"/>
          <w:lang w:val="ru-RU"/>
        </w:rPr>
        <w:t>ошибки»</w:t>
      </w:r>
      <w:r w:rsidR="001140F2" w:rsidRPr="001140F2">
        <w:rPr>
          <w:rFonts w:hAnsi="Times New Roman" w:cs="Times New Roman"/>
          <w:color w:val="000000"/>
          <w:sz w:val="26"/>
          <w:szCs w:val="26"/>
          <w:lang w:val="ru-RU"/>
        </w:rPr>
        <w:t>)</w:t>
      </w:r>
      <w:r w:rsidRPr="001140F2">
        <w:rPr>
          <w:rFonts w:hAnsi="Times New Roman" w:cs="Times New Roman"/>
          <w:color w:val="000000"/>
          <w:sz w:val="26"/>
          <w:szCs w:val="26"/>
          <w:lang w:val="ru-RU"/>
        </w:rPr>
        <w:t>.</w:t>
      </w:r>
      <w:proofErr w:type="gramEnd"/>
    </w:p>
    <w:p w:rsidR="007E1C67" w:rsidRPr="001140F2" w:rsidRDefault="00D03D34" w:rsidP="00390E9D">
      <w:pPr>
        <w:spacing w:before="0" w:beforeAutospacing="0" w:after="0" w:afterAutospacing="0"/>
        <w:ind w:firstLine="709"/>
        <w:jc w:val="both"/>
        <w:rPr>
          <w:rFonts w:hAnsi="Times New Roman" w:cs="Times New Roman"/>
          <w:color w:val="000000"/>
          <w:sz w:val="26"/>
          <w:szCs w:val="26"/>
          <w:lang w:val="ru-RU"/>
        </w:rPr>
      </w:pPr>
      <w:r w:rsidRPr="001140F2">
        <w:rPr>
          <w:rFonts w:hAnsi="Times New Roman" w:cs="Times New Roman"/>
          <w:color w:val="000000"/>
          <w:sz w:val="26"/>
          <w:szCs w:val="26"/>
          <w:lang w:val="ru-RU"/>
        </w:rPr>
        <w:t>При отражении в</w:t>
      </w:r>
      <w:r w:rsidRPr="001140F2">
        <w:rPr>
          <w:rFonts w:hAnsi="Times New Roman" w:cs="Times New Roman"/>
          <w:color w:val="000000"/>
          <w:sz w:val="26"/>
          <w:szCs w:val="26"/>
        </w:rPr>
        <w:t> </w:t>
      </w:r>
      <w:r w:rsidRPr="001140F2">
        <w:rPr>
          <w:rFonts w:hAnsi="Times New Roman" w:cs="Times New Roman"/>
          <w:color w:val="000000"/>
          <w:sz w:val="26"/>
          <w:szCs w:val="26"/>
          <w:lang w:val="ru-RU"/>
        </w:rPr>
        <w:t>бухучете хозяйственных операций 1–18-е разряды номера счета Рабочего плана счетов формируются следующим образом</w:t>
      </w:r>
      <w:r w:rsidR="001140F2" w:rsidRPr="001140F2">
        <w:rPr>
          <w:rFonts w:hAnsi="Times New Roman" w:cs="Times New Roman"/>
          <w:color w:val="000000"/>
          <w:sz w:val="26"/>
          <w:szCs w:val="26"/>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1213"/>
        <w:gridCol w:w="9143"/>
      </w:tblGrid>
      <w:tr w:rsidR="007E1C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1C67" w:rsidRPr="00A14544" w:rsidRDefault="00D03D34" w:rsidP="001140F2">
            <w:pPr>
              <w:spacing w:before="0" w:beforeAutospacing="0" w:after="0" w:afterAutospacing="0"/>
              <w:jc w:val="center"/>
              <w:rPr>
                <w:sz w:val="26"/>
                <w:szCs w:val="26"/>
              </w:rPr>
            </w:pPr>
            <w:proofErr w:type="spellStart"/>
            <w:r w:rsidRPr="00A14544">
              <w:rPr>
                <w:rFonts w:hAnsi="Times New Roman" w:cs="Times New Roman"/>
                <w:b/>
                <w:bCs/>
                <w:color w:val="000000"/>
                <w:sz w:val="26"/>
                <w:szCs w:val="26"/>
              </w:rPr>
              <w:t>Разряд</w:t>
            </w:r>
            <w:proofErr w:type="spellEnd"/>
            <w:r w:rsidRPr="00A14544">
              <w:rPr>
                <w:sz w:val="26"/>
                <w:szCs w:val="26"/>
              </w:rPr>
              <w:br/>
            </w:r>
            <w:proofErr w:type="spellStart"/>
            <w:r w:rsidRPr="00A14544">
              <w:rPr>
                <w:rFonts w:hAnsi="Times New Roman" w:cs="Times New Roman"/>
                <w:b/>
                <w:bCs/>
                <w:color w:val="000000"/>
                <w:sz w:val="26"/>
                <w:szCs w:val="26"/>
              </w:rPr>
              <w:t>номера</w:t>
            </w:r>
            <w:proofErr w:type="spellEnd"/>
            <w:r w:rsidRPr="00A14544">
              <w:rPr>
                <w:rFonts w:hAnsi="Times New Roman" w:cs="Times New Roman"/>
                <w:b/>
                <w:bCs/>
                <w:color w:val="000000"/>
                <w:sz w:val="26"/>
                <w:szCs w:val="26"/>
              </w:rPr>
              <w:t xml:space="preserve"> </w:t>
            </w:r>
            <w:proofErr w:type="spellStart"/>
            <w:r w:rsidRPr="00A14544">
              <w:rPr>
                <w:rFonts w:hAnsi="Times New Roman" w:cs="Times New Roman"/>
                <w:b/>
                <w:bCs/>
                <w:color w:val="000000"/>
                <w:sz w:val="26"/>
                <w:szCs w:val="26"/>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1C67" w:rsidRPr="00A14544" w:rsidRDefault="00D03D34" w:rsidP="001140F2">
            <w:pPr>
              <w:spacing w:before="0" w:beforeAutospacing="0" w:after="0" w:afterAutospacing="0"/>
              <w:jc w:val="center"/>
              <w:rPr>
                <w:sz w:val="26"/>
                <w:szCs w:val="26"/>
              </w:rPr>
            </w:pPr>
            <w:proofErr w:type="spellStart"/>
            <w:r w:rsidRPr="00A14544">
              <w:rPr>
                <w:rFonts w:hAnsi="Times New Roman" w:cs="Times New Roman"/>
                <w:b/>
                <w:bCs/>
                <w:color w:val="000000"/>
                <w:sz w:val="26"/>
                <w:szCs w:val="26"/>
              </w:rPr>
              <w:t>Код</w:t>
            </w:r>
            <w:proofErr w:type="spellEnd"/>
          </w:p>
        </w:tc>
      </w:tr>
      <w:tr w:rsidR="007E1C67" w:rsidRPr="0086294A" w:rsidTr="003858D1">
        <w:trPr>
          <w:trHeight w:val="90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1C67" w:rsidRPr="00A14544" w:rsidRDefault="00D03D34" w:rsidP="00A14544">
            <w:pPr>
              <w:spacing w:before="0" w:beforeAutospacing="0" w:after="0" w:afterAutospacing="0"/>
              <w:jc w:val="center"/>
              <w:rPr>
                <w:sz w:val="26"/>
                <w:szCs w:val="26"/>
              </w:rPr>
            </w:pPr>
            <w:r w:rsidRPr="00A14544">
              <w:rPr>
                <w:rFonts w:hAnsi="Times New Roman" w:cs="Times New Roman"/>
                <w:color w:val="000000"/>
                <w:sz w:val="26"/>
                <w:szCs w:val="2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20E" w:rsidRPr="00A14544" w:rsidRDefault="00D03D34" w:rsidP="00390E9D">
            <w:pPr>
              <w:pStyle w:val="af6"/>
              <w:spacing w:beforeAutospacing="0" w:afterAutospacing="0"/>
              <w:rPr>
                <w:sz w:val="26"/>
                <w:szCs w:val="26"/>
                <w:lang w:val="ru-RU"/>
              </w:rPr>
            </w:pPr>
            <w:r w:rsidRPr="00A14544">
              <w:rPr>
                <w:sz w:val="26"/>
                <w:szCs w:val="26"/>
                <w:lang w:val="ru-RU"/>
              </w:rPr>
              <w:t>Аналитический код вида услуги:</w:t>
            </w:r>
          </w:p>
          <w:p w:rsidR="00117C3A" w:rsidRPr="00A14544" w:rsidRDefault="00117C3A" w:rsidP="00390E9D">
            <w:pPr>
              <w:pStyle w:val="af6"/>
              <w:spacing w:beforeAutospacing="0" w:afterAutospacing="0"/>
              <w:rPr>
                <w:sz w:val="26"/>
                <w:szCs w:val="26"/>
                <w:lang w:val="ru-RU"/>
              </w:rPr>
            </w:pPr>
            <w:r w:rsidRPr="00A14544">
              <w:rPr>
                <w:sz w:val="26"/>
                <w:szCs w:val="26"/>
                <w:lang w:val="ru-RU"/>
              </w:rPr>
              <w:t>0701 «Дошкольное образование»</w:t>
            </w:r>
          </w:p>
          <w:p w:rsidR="007E1C67" w:rsidRDefault="00D03D34" w:rsidP="000F2F08">
            <w:pPr>
              <w:pStyle w:val="af6"/>
              <w:spacing w:beforeAutospacing="0" w:afterAutospacing="0"/>
              <w:rPr>
                <w:sz w:val="26"/>
                <w:szCs w:val="26"/>
                <w:lang w:val="ru-RU"/>
              </w:rPr>
            </w:pPr>
            <w:r w:rsidRPr="0086294A">
              <w:rPr>
                <w:sz w:val="26"/>
                <w:szCs w:val="26"/>
                <w:lang w:val="ru-RU"/>
              </w:rPr>
              <w:t>0702</w:t>
            </w:r>
            <w:r w:rsidR="00117C3A" w:rsidRPr="0086294A">
              <w:rPr>
                <w:sz w:val="26"/>
                <w:szCs w:val="26"/>
                <w:lang w:val="ru-RU"/>
              </w:rPr>
              <w:t xml:space="preserve"> </w:t>
            </w:r>
            <w:r w:rsidRPr="0086294A">
              <w:rPr>
                <w:sz w:val="26"/>
                <w:szCs w:val="26"/>
                <w:lang w:val="ru-RU"/>
              </w:rPr>
              <w:t xml:space="preserve"> «Общее образование»</w:t>
            </w:r>
            <w:r w:rsidRPr="0086294A">
              <w:rPr>
                <w:sz w:val="26"/>
                <w:szCs w:val="26"/>
                <w:lang w:val="ru-RU"/>
              </w:rPr>
              <w:br/>
            </w:r>
            <w:r w:rsidR="000F2F08" w:rsidRPr="0086294A">
              <w:rPr>
                <w:sz w:val="26"/>
                <w:szCs w:val="26"/>
                <w:lang w:val="ru-RU"/>
              </w:rPr>
              <w:t>070</w:t>
            </w:r>
            <w:r w:rsidR="000F2F08">
              <w:rPr>
                <w:sz w:val="26"/>
                <w:szCs w:val="26"/>
                <w:lang w:val="ru-RU"/>
              </w:rPr>
              <w:t xml:space="preserve"> 3 </w:t>
            </w:r>
            <w:r w:rsidR="000F2F08" w:rsidRPr="0086294A">
              <w:rPr>
                <w:sz w:val="26"/>
                <w:szCs w:val="26"/>
                <w:lang w:val="ru-RU"/>
              </w:rPr>
              <w:t>«</w:t>
            </w:r>
            <w:r w:rsidR="000F2F08">
              <w:rPr>
                <w:sz w:val="26"/>
                <w:szCs w:val="26"/>
                <w:lang w:val="ru-RU"/>
              </w:rPr>
              <w:t xml:space="preserve">Дополнительное </w:t>
            </w:r>
            <w:r w:rsidR="000F2F08" w:rsidRPr="0086294A">
              <w:rPr>
                <w:sz w:val="26"/>
                <w:szCs w:val="26"/>
                <w:lang w:val="ru-RU"/>
              </w:rPr>
              <w:t xml:space="preserve"> образование</w:t>
            </w:r>
            <w:r w:rsidR="0086294A">
              <w:rPr>
                <w:sz w:val="26"/>
                <w:szCs w:val="26"/>
                <w:lang w:val="ru-RU"/>
              </w:rPr>
              <w:t xml:space="preserve"> детей</w:t>
            </w:r>
            <w:r w:rsidR="000F2F08" w:rsidRPr="0086294A">
              <w:rPr>
                <w:sz w:val="26"/>
                <w:szCs w:val="26"/>
                <w:lang w:val="ru-RU"/>
              </w:rPr>
              <w:t>»</w:t>
            </w:r>
          </w:p>
          <w:p w:rsidR="0086294A" w:rsidRPr="0086294A" w:rsidRDefault="0086294A" w:rsidP="000F2F08">
            <w:pPr>
              <w:pStyle w:val="af6"/>
              <w:spacing w:beforeAutospacing="0" w:afterAutospacing="0"/>
              <w:rPr>
                <w:sz w:val="26"/>
                <w:szCs w:val="26"/>
                <w:lang w:val="ru-RU"/>
              </w:rPr>
            </w:pPr>
            <w:r>
              <w:rPr>
                <w:sz w:val="26"/>
                <w:szCs w:val="26"/>
                <w:lang w:val="ru-RU"/>
              </w:rPr>
              <w:t>…</w:t>
            </w:r>
          </w:p>
        </w:tc>
      </w:tr>
      <w:tr w:rsidR="007E1C67" w:rsidRPr="00A145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1C67" w:rsidRPr="00A14544" w:rsidRDefault="00D03D34" w:rsidP="00A14544">
            <w:pPr>
              <w:spacing w:before="0" w:beforeAutospacing="0" w:after="0" w:afterAutospacing="0"/>
              <w:jc w:val="center"/>
              <w:rPr>
                <w:sz w:val="26"/>
                <w:szCs w:val="26"/>
              </w:rPr>
            </w:pPr>
            <w:r w:rsidRPr="00A14544">
              <w:rPr>
                <w:rFonts w:hAnsi="Times New Roman" w:cs="Times New Roman"/>
                <w:color w:val="000000"/>
                <w:sz w:val="26"/>
                <w:szCs w:val="26"/>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1C67" w:rsidRPr="00A14544" w:rsidRDefault="00D03D34" w:rsidP="00390E9D">
            <w:pPr>
              <w:spacing w:before="0" w:beforeAutospacing="0" w:after="0" w:afterAutospacing="0"/>
              <w:jc w:val="both"/>
              <w:rPr>
                <w:rFonts w:hAnsi="Times New Roman" w:cs="Times New Roman"/>
                <w:color w:val="000000"/>
                <w:sz w:val="26"/>
                <w:szCs w:val="26"/>
                <w:lang w:val="ru-RU"/>
              </w:rPr>
            </w:pPr>
            <w:r w:rsidRPr="00A14544">
              <w:rPr>
                <w:rFonts w:hAnsi="Times New Roman" w:cs="Times New Roman"/>
                <w:color w:val="000000"/>
                <w:sz w:val="26"/>
                <w:szCs w:val="26"/>
                <w:lang w:val="ru-RU"/>
              </w:rPr>
              <w:t>Код целевой статьи расходов при осуществлении деятельности с</w:t>
            </w:r>
            <w:r w:rsidRPr="00A14544">
              <w:rPr>
                <w:rFonts w:hAnsi="Times New Roman" w:cs="Times New Roman"/>
                <w:color w:val="000000"/>
                <w:sz w:val="26"/>
                <w:szCs w:val="26"/>
              </w:rPr>
              <w:t> </w:t>
            </w:r>
            <w:r w:rsidRPr="00A14544">
              <w:rPr>
                <w:rFonts w:hAnsi="Times New Roman" w:cs="Times New Roman"/>
                <w:color w:val="000000"/>
                <w:sz w:val="26"/>
                <w:szCs w:val="26"/>
                <w:lang w:val="ru-RU"/>
              </w:rPr>
              <w:t>целевыми средствами:</w:t>
            </w:r>
          </w:p>
          <w:p w:rsidR="007E1C67" w:rsidRPr="00A14544" w:rsidRDefault="00D03D34" w:rsidP="00390E9D">
            <w:pPr>
              <w:numPr>
                <w:ilvl w:val="0"/>
                <w:numId w:val="9"/>
              </w:numPr>
              <w:spacing w:before="0" w:beforeAutospacing="0" w:after="0" w:afterAutospacing="0"/>
              <w:ind w:left="780" w:right="180"/>
              <w:contextualSpacing/>
              <w:jc w:val="both"/>
              <w:rPr>
                <w:rFonts w:hAnsi="Times New Roman" w:cs="Times New Roman"/>
                <w:color w:val="000000"/>
                <w:sz w:val="26"/>
                <w:szCs w:val="26"/>
                <w:lang w:val="ru-RU"/>
              </w:rPr>
            </w:pPr>
            <w:r w:rsidRPr="00A14544">
              <w:rPr>
                <w:rFonts w:hAnsi="Times New Roman" w:cs="Times New Roman"/>
                <w:color w:val="000000"/>
                <w:sz w:val="26"/>
                <w:szCs w:val="26"/>
                <w:lang w:val="ru-RU"/>
              </w:rPr>
              <w:t>в</w:t>
            </w:r>
            <w:r w:rsidRPr="00A14544">
              <w:rPr>
                <w:rFonts w:hAnsi="Times New Roman" w:cs="Times New Roman"/>
                <w:color w:val="000000"/>
                <w:sz w:val="26"/>
                <w:szCs w:val="26"/>
              </w:rPr>
              <w:t> </w:t>
            </w:r>
            <w:r w:rsidRPr="00A14544">
              <w:rPr>
                <w:rFonts w:hAnsi="Times New Roman" w:cs="Times New Roman"/>
                <w:color w:val="000000"/>
                <w:sz w:val="26"/>
                <w:szCs w:val="26"/>
                <w:lang w:val="ru-RU"/>
              </w:rPr>
              <w:t>рамках национальных проектов (программ), комплексного плана модернизации и</w:t>
            </w:r>
            <w:r w:rsidRPr="00A14544">
              <w:rPr>
                <w:rFonts w:hAnsi="Times New Roman" w:cs="Times New Roman"/>
                <w:color w:val="000000"/>
                <w:sz w:val="26"/>
                <w:szCs w:val="26"/>
              </w:rPr>
              <w:t> </w:t>
            </w:r>
            <w:r w:rsidRPr="00A14544">
              <w:rPr>
                <w:rFonts w:hAnsi="Times New Roman" w:cs="Times New Roman"/>
                <w:color w:val="000000"/>
                <w:sz w:val="26"/>
                <w:szCs w:val="26"/>
                <w:lang w:val="ru-RU"/>
              </w:rPr>
              <w:t>расширения магистральной инфраструктуры (региональных проектов в</w:t>
            </w:r>
            <w:r w:rsidRPr="00A14544">
              <w:rPr>
                <w:rFonts w:hAnsi="Times New Roman" w:cs="Times New Roman"/>
                <w:color w:val="000000"/>
                <w:sz w:val="26"/>
                <w:szCs w:val="26"/>
              </w:rPr>
              <w:t> </w:t>
            </w:r>
            <w:r w:rsidRPr="00A14544">
              <w:rPr>
                <w:rFonts w:hAnsi="Times New Roman" w:cs="Times New Roman"/>
                <w:color w:val="000000"/>
                <w:sz w:val="26"/>
                <w:szCs w:val="26"/>
                <w:lang w:val="ru-RU"/>
              </w:rPr>
              <w:t>составе национальных проектов);</w:t>
            </w:r>
          </w:p>
          <w:p w:rsidR="007E1C67" w:rsidRPr="00A14544" w:rsidRDefault="00D03D34" w:rsidP="00390E9D">
            <w:pPr>
              <w:numPr>
                <w:ilvl w:val="0"/>
                <w:numId w:val="9"/>
              </w:numPr>
              <w:spacing w:before="0" w:beforeAutospacing="0" w:after="0" w:afterAutospacing="0"/>
              <w:ind w:left="780" w:right="180"/>
              <w:jc w:val="both"/>
              <w:rPr>
                <w:rFonts w:hAnsi="Times New Roman" w:cs="Times New Roman"/>
                <w:color w:val="000000"/>
                <w:sz w:val="26"/>
                <w:szCs w:val="26"/>
                <w:lang w:val="ru-RU"/>
              </w:rPr>
            </w:pPr>
            <w:r w:rsidRPr="00A14544">
              <w:rPr>
                <w:rFonts w:hAnsi="Times New Roman" w:cs="Times New Roman"/>
                <w:color w:val="000000"/>
                <w:sz w:val="26"/>
                <w:szCs w:val="26"/>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7E1C67" w:rsidRPr="00A14544" w:rsidRDefault="00D03D34" w:rsidP="00390E9D">
            <w:pPr>
              <w:spacing w:before="0" w:beforeAutospacing="0" w:after="0" w:afterAutospacing="0"/>
              <w:jc w:val="both"/>
              <w:rPr>
                <w:rFonts w:hAnsi="Times New Roman" w:cs="Times New Roman"/>
                <w:color w:val="000000"/>
                <w:sz w:val="26"/>
                <w:szCs w:val="26"/>
              </w:rPr>
            </w:pPr>
            <w:r w:rsidRPr="00A14544">
              <w:rPr>
                <w:rFonts w:hAnsi="Times New Roman" w:cs="Times New Roman"/>
                <w:color w:val="000000"/>
                <w:sz w:val="26"/>
                <w:szCs w:val="26"/>
              </w:rPr>
              <w:t>В </w:t>
            </w:r>
            <w:proofErr w:type="spellStart"/>
            <w:r w:rsidRPr="00A14544">
              <w:rPr>
                <w:rFonts w:hAnsi="Times New Roman" w:cs="Times New Roman"/>
                <w:color w:val="000000"/>
                <w:sz w:val="26"/>
                <w:szCs w:val="26"/>
              </w:rPr>
              <w:t>остальных</w:t>
            </w:r>
            <w:proofErr w:type="spellEnd"/>
            <w:r w:rsidRPr="00A14544">
              <w:rPr>
                <w:rFonts w:hAnsi="Times New Roman" w:cs="Times New Roman"/>
                <w:color w:val="000000"/>
                <w:sz w:val="26"/>
                <w:szCs w:val="26"/>
              </w:rPr>
              <w:t xml:space="preserve"> </w:t>
            </w:r>
            <w:proofErr w:type="spellStart"/>
            <w:r w:rsidRPr="00A14544">
              <w:rPr>
                <w:rFonts w:hAnsi="Times New Roman" w:cs="Times New Roman"/>
                <w:color w:val="000000"/>
                <w:sz w:val="26"/>
                <w:szCs w:val="26"/>
              </w:rPr>
              <w:t>случаях</w:t>
            </w:r>
            <w:proofErr w:type="spellEnd"/>
            <w:r w:rsidRPr="00A14544">
              <w:rPr>
                <w:rFonts w:hAnsi="Times New Roman" w:cs="Times New Roman"/>
                <w:color w:val="000000"/>
                <w:sz w:val="26"/>
                <w:szCs w:val="26"/>
              </w:rPr>
              <w:t xml:space="preserve"> — </w:t>
            </w:r>
            <w:proofErr w:type="spellStart"/>
            <w:r w:rsidRPr="00A14544">
              <w:rPr>
                <w:rFonts w:hAnsi="Times New Roman" w:cs="Times New Roman"/>
                <w:color w:val="000000"/>
                <w:sz w:val="26"/>
                <w:szCs w:val="26"/>
              </w:rPr>
              <w:t>нули</w:t>
            </w:r>
            <w:proofErr w:type="spellEnd"/>
          </w:p>
        </w:tc>
      </w:tr>
      <w:tr w:rsidR="007E1C67" w:rsidRPr="00DD41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1C67" w:rsidRPr="00A14544" w:rsidRDefault="00D03D34" w:rsidP="00A14544">
            <w:pPr>
              <w:spacing w:before="0" w:beforeAutospacing="0" w:after="0" w:afterAutospacing="0"/>
              <w:jc w:val="center"/>
              <w:rPr>
                <w:sz w:val="26"/>
                <w:szCs w:val="26"/>
              </w:rPr>
            </w:pPr>
            <w:r w:rsidRPr="00A14544">
              <w:rPr>
                <w:rFonts w:hAnsi="Times New Roman" w:cs="Times New Roman"/>
                <w:color w:val="000000"/>
                <w:sz w:val="26"/>
                <w:szCs w:val="26"/>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1C67" w:rsidRPr="00A14544" w:rsidRDefault="00D03D34" w:rsidP="00390E9D">
            <w:pPr>
              <w:spacing w:before="0" w:beforeAutospacing="0" w:after="0" w:afterAutospacing="0"/>
              <w:jc w:val="both"/>
              <w:rPr>
                <w:rFonts w:hAnsi="Times New Roman" w:cs="Times New Roman"/>
                <w:color w:val="000000"/>
                <w:sz w:val="26"/>
                <w:szCs w:val="26"/>
                <w:lang w:val="ru-RU"/>
              </w:rPr>
            </w:pPr>
            <w:r w:rsidRPr="00A14544">
              <w:rPr>
                <w:rFonts w:hAnsi="Times New Roman" w:cs="Times New Roman"/>
                <w:color w:val="000000"/>
                <w:sz w:val="26"/>
                <w:szCs w:val="26"/>
                <w:lang w:val="ru-RU"/>
              </w:rPr>
              <w:t>Код вида поступлений или выбытий, соответствующий:</w:t>
            </w:r>
          </w:p>
          <w:p w:rsidR="007E1C67" w:rsidRPr="00A14544" w:rsidRDefault="00D03D34" w:rsidP="00390E9D">
            <w:pPr>
              <w:numPr>
                <w:ilvl w:val="0"/>
                <w:numId w:val="10"/>
              </w:numPr>
              <w:spacing w:before="0" w:beforeAutospacing="0" w:after="0" w:afterAutospacing="0"/>
              <w:ind w:left="780" w:right="180"/>
              <w:contextualSpacing/>
              <w:jc w:val="both"/>
              <w:rPr>
                <w:rFonts w:hAnsi="Times New Roman" w:cs="Times New Roman"/>
                <w:color w:val="000000"/>
                <w:sz w:val="26"/>
                <w:szCs w:val="26"/>
                <w:lang w:val="ru-RU"/>
              </w:rPr>
            </w:pPr>
            <w:r w:rsidRPr="00A14544">
              <w:rPr>
                <w:rFonts w:hAnsi="Times New Roman" w:cs="Times New Roman"/>
                <w:color w:val="000000"/>
                <w:sz w:val="26"/>
                <w:szCs w:val="26"/>
                <w:lang w:val="ru-RU"/>
              </w:rPr>
              <w:t>аналитической группе подвида доходов бюджетов;</w:t>
            </w:r>
          </w:p>
          <w:p w:rsidR="007E1C67" w:rsidRPr="00A14544" w:rsidRDefault="00D03D34" w:rsidP="00390E9D">
            <w:pPr>
              <w:numPr>
                <w:ilvl w:val="0"/>
                <w:numId w:val="10"/>
              </w:numPr>
              <w:spacing w:before="0" w:beforeAutospacing="0" w:after="0" w:afterAutospacing="0"/>
              <w:ind w:left="780" w:right="180"/>
              <w:contextualSpacing/>
              <w:jc w:val="both"/>
              <w:rPr>
                <w:rFonts w:hAnsi="Times New Roman" w:cs="Times New Roman"/>
                <w:color w:val="000000"/>
                <w:sz w:val="26"/>
                <w:szCs w:val="26"/>
              </w:rPr>
            </w:pPr>
            <w:proofErr w:type="spellStart"/>
            <w:r w:rsidRPr="00A14544">
              <w:rPr>
                <w:rFonts w:hAnsi="Times New Roman" w:cs="Times New Roman"/>
                <w:color w:val="000000"/>
                <w:sz w:val="26"/>
                <w:szCs w:val="26"/>
              </w:rPr>
              <w:t>коду</w:t>
            </w:r>
            <w:proofErr w:type="spellEnd"/>
            <w:r w:rsidRPr="00A14544">
              <w:rPr>
                <w:rFonts w:hAnsi="Times New Roman" w:cs="Times New Roman"/>
                <w:color w:val="000000"/>
                <w:sz w:val="26"/>
                <w:szCs w:val="26"/>
              </w:rPr>
              <w:t xml:space="preserve"> </w:t>
            </w:r>
            <w:proofErr w:type="spellStart"/>
            <w:r w:rsidRPr="00A14544">
              <w:rPr>
                <w:rFonts w:hAnsi="Times New Roman" w:cs="Times New Roman"/>
                <w:color w:val="000000"/>
                <w:sz w:val="26"/>
                <w:szCs w:val="26"/>
              </w:rPr>
              <w:t>вида</w:t>
            </w:r>
            <w:proofErr w:type="spellEnd"/>
            <w:r w:rsidRPr="00A14544">
              <w:rPr>
                <w:rFonts w:hAnsi="Times New Roman" w:cs="Times New Roman"/>
                <w:color w:val="000000"/>
                <w:sz w:val="26"/>
                <w:szCs w:val="26"/>
              </w:rPr>
              <w:t xml:space="preserve"> </w:t>
            </w:r>
            <w:proofErr w:type="spellStart"/>
            <w:r w:rsidRPr="00A14544">
              <w:rPr>
                <w:rFonts w:hAnsi="Times New Roman" w:cs="Times New Roman"/>
                <w:color w:val="000000"/>
                <w:sz w:val="26"/>
                <w:szCs w:val="26"/>
              </w:rPr>
              <w:t>расходов</w:t>
            </w:r>
            <w:proofErr w:type="spellEnd"/>
            <w:r w:rsidRPr="00A14544">
              <w:rPr>
                <w:rFonts w:hAnsi="Times New Roman" w:cs="Times New Roman"/>
                <w:color w:val="000000"/>
                <w:sz w:val="26"/>
                <w:szCs w:val="26"/>
              </w:rPr>
              <w:t>;</w:t>
            </w:r>
          </w:p>
          <w:p w:rsidR="007E1C67" w:rsidRPr="00A14544" w:rsidRDefault="00D03D34" w:rsidP="00390E9D">
            <w:pPr>
              <w:numPr>
                <w:ilvl w:val="0"/>
                <w:numId w:val="10"/>
              </w:numPr>
              <w:spacing w:before="0" w:beforeAutospacing="0" w:after="0" w:afterAutospacing="0"/>
              <w:ind w:left="780" w:right="180"/>
              <w:jc w:val="both"/>
              <w:rPr>
                <w:rFonts w:hAnsi="Times New Roman" w:cs="Times New Roman"/>
                <w:color w:val="000000"/>
                <w:sz w:val="26"/>
                <w:szCs w:val="26"/>
                <w:lang w:val="ru-RU"/>
              </w:rPr>
            </w:pPr>
            <w:r w:rsidRPr="00A14544">
              <w:rPr>
                <w:rFonts w:hAnsi="Times New Roman" w:cs="Times New Roman"/>
                <w:color w:val="000000"/>
                <w:sz w:val="26"/>
                <w:szCs w:val="26"/>
                <w:lang w:val="ru-RU"/>
              </w:rPr>
              <w:t xml:space="preserve">аналитической группе </w:t>
            </w:r>
            <w:proofErr w:type="gramStart"/>
            <w:r w:rsidRPr="00A14544">
              <w:rPr>
                <w:rFonts w:hAnsi="Times New Roman" w:cs="Times New Roman"/>
                <w:color w:val="000000"/>
                <w:sz w:val="26"/>
                <w:szCs w:val="26"/>
                <w:lang w:val="ru-RU"/>
              </w:rPr>
              <w:t>вида источников финансирования</w:t>
            </w:r>
            <w:r w:rsidRPr="00A14544">
              <w:rPr>
                <w:sz w:val="26"/>
                <w:szCs w:val="26"/>
                <w:lang w:val="ru-RU"/>
              </w:rPr>
              <w:br/>
            </w:r>
            <w:r w:rsidRPr="00A14544">
              <w:rPr>
                <w:rFonts w:hAnsi="Times New Roman" w:cs="Times New Roman"/>
                <w:color w:val="000000"/>
                <w:sz w:val="26"/>
                <w:szCs w:val="26"/>
                <w:lang w:val="ru-RU"/>
              </w:rPr>
              <w:t>дефицитов бюджетов</w:t>
            </w:r>
            <w:proofErr w:type="gramEnd"/>
            <w:r w:rsidR="00346CF1" w:rsidRPr="00A14544">
              <w:rPr>
                <w:rFonts w:hAnsi="Times New Roman" w:cs="Times New Roman"/>
                <w:color w:val="000000"/>
                <w:sz w:val="26"/>
                <w:szCs w:val="26"/>
                <w:lang w:val="ru-RU"/>
              </w:rPr>
              <w:t>.</w:t>
            </w:r>
          </w:p>
        </w:tc>
      </w:tr>
      <w:tr w:rsidR="007E1C67" w:rsidRPr="00A145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1C67" w:rsidRPr="00A14544" w:rsidRDefault="00D03D34" w:rsidP="00A14544">
            <w:pPr>
              <w:spacing w:before="0" w:beforeAutospacing="0" w:after="0" w:afterAutospacing="0"/>
              <w:jc w:val="center"/>
              <w:rPr>
                <w:sz w:val="26"/>
                <w:szCs w:val="26"/>
              </w:rPr>
            </w:pPr>
            <w:r w:rsidRPr="00A14544">
              <w:rPr>
                <w:rFonts w:hAnsi="Times New Roman" w:cs="Times New Roman"/>
                <w:color w:val="000000"/>
                <w:sz w:val="26"/>
                <w:szCs w:val="26"/>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1C67" w:rsidRPr="00A14544" w:rsidRDefault="00D03D34" w:rsidP="00390E9D">
            <w:pPr>
              <w:spacing w:before="0" w:beforeAutospacing="0" w:after="0" w:afterAutospacing="0"/>
              <w:jc w:val="both"/>
              <w:rPr>
                <w:rFonts w:hAnsi="Times New Roman" w:cs="Times New Roman"/>
                <w:color w:val="000000"/>
                <w:sz w:val="26"/>
                <w:szCs w:val="26"/>
                <w:lang w:val="ru-RU"/>
              </w:rPr>
            </w:pPr>
            <w:r w:rsidRPr="00A14544">
              <w:rPr>
                <w:rFonts w:hAnsi="Times New Roman" w:cs="Times New Roman"/>
                <w:color w:val="000000"/>
                <w:sz w:val="26"/>
                <w:szCs w:val="26"/>
                <w:lang w:val="ru-RU"/>
              </w:rPr>
              <w:t>Код вида финансового обеспечения (деятельности):</w:t>
            </w:r>
          </w:p>
          <w:p w:rsidR="007E1C67" w:rsidRPr="00A14544" w:rsidRDefault="00D03D34" w:rsidP="00390E9D">
            <w:pPr>
              <w:numPr>
                <w:ilvl w:val="0"/>
                <w:numId w:val="11"/>
              </w:numPr>
              <w:spacing w:before="0" w:beforeAutospacing="0" w:after="0" w:afterAutospacing="0"/>
              <w:ind w:left="780" w:right="180"/>
              <w:contextualSpacing/>
              <w:jc w:val="both"/>
              <w:rPr>
                <w:rFonts w:hAnsi="Times New Roman" w:cs="Times New Roman"/>
                <w:color w:val="000000"/>
                <w:sz w:val="26"/>
                <w:szCs w:val="26"/>
                <w:lang w:val="ru-RU"/>
              </w:rPr>
            </w:pPr>
            <w:r w:rsidRPr="00A14544">
              <w:rPr>
                <w:rFonts w:hAnsi="Times New Roman" w:cs="Times New Roman"/>
                <w:color w:val="000000"/>
                <w:sz w:val="26"/>
                <w:szCs w:val="26"/>
                <w:lang w:val="ru-RU"/>
              </w:rPr>
              <w:t>2</w:t>
            </w:r>
            <w:r w:rsidRPr="00A14544">
              <w:rPr>
                <w:rFonts w:hAnsi="Times New Roman" w:cs="Times New Roman"/>
                <w:color w:val="000000"/>
                <w:sz w:val="26"/>
                <w:szCs w:val="26"/>
              </w:rPr>
              <w:t> </w:t>
            </w:r>
            <w:r w:rsidRPr="00A14544">
              <w:rPr>
                <w:rFonts w:hAnsi="Times New Roman" w:cs="Times New Roman"/>
                <w:color w:val="000000"/>
                <w:sz w:val="26"/>
                <w:szCs w:val="26"/>
                <w:lang w:val="ru-RU"/>
              </w:rPr>
              <w:t>— приносящая доход деятельность (собственные доходы</w:t>
            </w:r>
            <w:r w:rsidRPr="00A14544">
              <w:rPr>
                <w:sz w:val="26"/>
                <w:szCs w:val="26"/>
                <w:lang w:val="ru-RU"/>
              </w:rPr>
              <w:br/>
            </w:r>
            <w:r w:rsidRPr="00A14544">
              <w:rPr>
                <w:rFonts w:hAnsi="Times New Roman" w:cs="Times New Roman"/>
                <w:color w:val="000000"/>
                <w:sz w:val="26"/>
                <w:szCs w:val="26"/>
                <w:lang w:val="ru-RU"/>
              </w:rPr>
              <w:t>учреждения);</w:t>
            </w:r>
          </w:p>
          <w:p w:rsidR="007E1C67" w:rsidRPr="00A14544" w:rsidRDefault="00D03D34" w:rsidP="00390E9D">
            <w:pPr>
              <w:numPr>
                <w:ilvl w:val="0"/>
                <w:numId w:val="11"/>
              </w:numPr>
              <w:spacing w:before="0" w:beforeAutospacing="0" w:after="0" w:afterAutospacing="0"/>
              <w:ind w:left="780" w:right="180"/>
              <w:contextualSpacing/>
              <w:jc w:val="both"/>
              <w:rPr>
                <w:rFonts w:hAnsi="Times New Roman" w:cs="Times New Roman"/>
                <w:color w:val="000000"/>
                <w:sz w:val="26"/>
                <w:szCs w:val="26"/>
              </w:rPr>
            </w:pPr>
            <w:r w:rsidRPr="00A14544">
              <w:rPr>
                <w:rFonts w:hAnsi="Times New Roman" w:cs="Times New Roman"/>
                <w:color w:val="000000"/>
                <w:sz w:val="26"/>
                <w:szCs w:val="26"/>
              </w:rPr>
              <w:t xml:space="preserve">3 — </w:t>
            </w:r>
            <w:proofErr w:type="spellStart"/>
            <w:r w:rsidRPr="00A14544">
              <w:rPr>
                <w:rFonts w:hAnsi="Times New Roman" w:cs="Times New Roman"/>
                <w:color w:val="000000"/>
                <w:sz w:val="26"/>
                <w:szCs w:val="26"/>
              </w:rPr>
              <w:t>средства</w:t>
            </w:r>
            <w:proofErr w:type="spellEnd"/>
            <w:r w:rsidRPr="00A14544">
              <w:rPr>
                <w:rFonts w:hAnsi="Times New Roman" w:cs="Times New Roman"/>
                <w:color w:val="000000"/>
                <w:sz w:val="26"/>
                <w:szCs w:val="26"/>
              </w:rPr>
              <w:t xml:space="preserve"> </w:t>
            </w:r>
            <w:proofErr w:type="spellStart"/>
            <w:r w:rsidRPr="00A14544">
              <w:rPr>
                <w:rFonts w:hAnsi="Times New Roman" w:cs="Times New Roman"/>
                <w:color w:val="000000"/>
                <w:sz w:val="26"/>
                <w:szCs w:val="26"/>
              </w:rPr>
              <w:t>во</w:t>
            </w:r>
            <w:proofErr w:type="spellEnd"/>
            <w:r w:rsidRPr="00A14544">
              <w:rPr>
                <w:rFonts w:hAnsi="Times New Roman" w:cs="Times New Roman"/>
                <w:color w:val="000000"/>
                <w:sz w:val="26"/>
                <w:szCs w:val="26"/>
              </w:rPr>
              <w:t> </w:t>
            </w:r>
            <w:proofErr w:type="spellStart"/>
            <w:r w:rsidRPr="00A14544">
              <w:rPr>
                <w:rFonts w:hAnsi="Times New Roman" w:cs="Times New Roman"/>
                <w:color w:val="000000"/>
                <w:sz w:val="26"/>
                <w:szCs w:val="26"/>
              </w:rPr>
              <w:t>временном</w:t>
            </w:r>
            <w:proofErr w:type="spellEnd"/>
            <w:r w:rsidRPr="00A14544">
              <w:rPr>
                <w:rFonts w:hAnsi="Times New Roman" w:cs="Times New Roman"/>
                <w:color w:val="000000"/>
                <w:sz w:val="26"/>
                <w:szCs w:val="26"/>
              </w:rPr>
              <w:t xml:space="preserve"> </w:t>
            </w:r>
            <w:proofErr w:type="spellStart"/>
            <w:r w:rsidRPr="00A14544">
              <w:rPr>
                <w:rFonts w:hAnsi="Times New Roman" w:cs="Times New Roman"/>
                <w:color w:val="000000"/>
                <w:sz w:val="26"/>
                <w:szCs w:val="26"/>
              </w:rPr>
              <w:t>распоряжении</w:t>
            </w:r>
            <w:proofErr w:type="spellEnd"/>
            <w:r w:rsidRPr="00A14544">
              <w:rPr>
                <w:rFonts w:hAnsi="Times New Roman" w:cs="Times New Roman"/>
                <w:color w:val="000000"/>
                <w:sz w:val="26"/>
                <w:szCs w:val="26"/>
              </w:rPr>
              <w:t>;</w:t>
            </w:r>
          </w:p>
          <w:p w:rsidR="007E1C67" w:rsidRPr="00A14544" w:rsidRDefault="00D03D34" w:rsidP="00390E9D">
            <w:pPr>
              <w:numPr>
                <w:ilvl w:val="0"/>
                <w:numId w:val="11"/>
              </w:numPr>
              <w:spacing w:before="0" w:beforeAutospacing="0" w:after="0" w:afterAutospacing="0"/>
              <w:ind w:left="780" w:right="180"/>
              <w:contextualSpacing/>
              <w:jc w:val="both"/>
              <w:rPr>
                <w:rFonts w:hAnsi="Times New Roman" w:cs="Times New Roman"/>
                <w:color w:val="000000"/>
                <w:sz w:val="26"/>
                <w:szCs w:val="26"/>
                <w:lang w:val="ru-RU"/>
              </w:rPr>
            </w:pPr>
            <w:r w:rsidRPr="00A14544">
              <w:rPr>
                <w:rFonts w:hAnsi="Times New Roman" w:cs="Times New Roman"/>
                <w:color w:val="000000"/>
                <w:sz w:val="26"/>
                <w:szCs w:val="26"/>
                <w:lang w:val="ru-RU"/>
              </w:rPr>
              <w:t>4</w:t>
            </w:r>
            <w:r w:rsidRPr="00A14544">
              <w:rPr>
                <w:rFonts w:hAnsi="Times New Roman" w:cs="Times New Roman"/>
                <w:color w:val="000000"/>
                <w:sz w:val="26"/>
                <w:szCs w:val="26"/>
              </w:rPr>
              <w:t> </w:t>
            </w:r>
            <w:r w:rsidRPr="00A14544">
              <w:rPr>
                <w:rFonts w:hAnsi="Times New Roman" w:cs="Times New Roman"/>
                <w:color w:val="000000"/>
                <w:sz w:val="26"/>
                <w:szCs w:val="26"/>
                <w:lang w:val="ru-RU"/>
              </w:rPr>
              <w:t>— субсидия на</w:t>
            </w:r>
            <w:r w:rsidRPr="00A14544">
              <w:rPr>
                <w:rFonts w:hAnsi="Times New Roman" w:cs="Times New Roman"/>
                <w:color w:val="000000"/>
                <w:sz w:val="26"/>
                <w:szCs w:val="26"/>
              </w:rPr>
              <w:t> </w:t>
            </w:r>
            <w:r w:rsidRPr="00A14544">
              <w:rPr>
                <w:rFonts w:hAnsi="Times New Roman" w:cs="Times New Roman"/>
                <w:color w:val="000000"/>
                <w:sz w:val="26"/>
                <w:szCs w:val="26"/>
                <w:lang w:val="ru-RU"/>
              </w:rPr>
              <w:t>выполнение государственного задания;</w:t>
            </w:r>
          </w:p>
          <w:p w:rsidR="007E1C67" w:rsidRPr="00A14544" w:rsidRDefault="00D03D34" w:rsidP="00A14544">
            <w:pPr>
              <w:numPr>
                <w:ilvl w:val="0"/>
                <w:numId w:val="11"/>
              </w:numPr>
              <w:spacing w:before="0" w:beforeAutospacing="0" w:after="0" w:afterAutospacing="0"/>
              <w:ind w:left="780" w:right="180"/>
              <w:contextualSpacing/>
              <w:jc w:val="both"/>
              <w:rPr>
                <w:rFonts w:hAnsi="Times New Roman" w:cs="Times New Roman"/>
                <w:color w:val="000000"/>
                <w:sz w:val="26"/>
                <w:szCs w:val="26"/>
              </w:rPr>
            </w:pPr>
            <w:r w:rsidRPr="00A14544">
              <w:rPr>
                <w:rFonts w:hAnsi="Times New Roman" w:cs="Times New Roman"/>
                <w:color w:val="000000"/>
                <w:sz w:val="26"/>
                <w:szCs w:val="26"/>
              </w:rPr>
              <w:t xml:space="preserve">5 — </w:t>
            </w:r>
            <w:proofErr w:type="spellStart"/>
            <w:r w:rsidRPr="00A14544">
              <w:rPr>
                <w:rFonts w:hAnsi="Times New Roman" w:cs="Times New Roman"/>
                <w:color w:val="000000"/>
                <w:sz w:val="26"/>
                <w:szCs w:val="26"/>
              </w:rPr>
              <w:t>субсидии</w:t>
            </w:r>
            <w:proofErr w:type="spellEnd"/>
            <w:r w:rsidRPr="00A14544">
              <w:rPr>
                <w:rFonts w:hAnsi="Times New Roman" w:cs="Times New Roman"/>
                <w:color w:val="000000"/>
                <w:sz w:val="26"/>
                <w:szCs w:val="26"/>
              </w:rPr>
              <w:t xml:space="preserve"> на </w:t>
            </w:r>
            <w:proofErr w:type="spellStart"/>
            <w:r w:rsidRPr="00A14544">
              <w:rPr>
                <w:rFonts w:hAnsi="Times New Roman" w:cs="Times New Roman"/>
                <w:color w:val="000000"/>
                <w:sz w:val="26"/>
                <w:szCs w:val="26"/>
              </w:rPr>
              <w:t>иные</w:t>
            </w:r>
            <w:proofErr w:type="spellEnd"/>
            <w:r w:rsidRPr="00A14544">
              <w:rPr>
                <w:rFonts w:hAnsi="Times New Roman" w:cs="Times New Roman"/>
                <w:color w:val="000000"/>
                <w:sz w:val="26"/>
                <w:szCs w:val="26"/>
              </w:rPr>
              <w:t xml:space="preserve"> </w:t>
            </w:r>
            <w:proofErr w:type="spellStart"/>
            <w:r w:rsidRPr="00A14544">
              <w:rPr>
                <w:rFonts w:hAnsi="Times New Roman" w:cs="Times New Roman"/>
                <w:color w:val="000000"/>
                <w:sz w:val="26"/>
                <w:szCs w:val="26"/>
              </w:rPr>
              <w:t>цели</w:t>
            </w:r>
            <w:proofErr w:type="spellEnd"/>
            <w:r w:rsidR="00346CF1" w:rsidRPr="00A14544">
              <w:rPr>
                <w:rFonts w:hAnsi="Times New Roman" w:cs="Times New Roman"/>
                <w:color w:val="000000"/>
                <w:sz w:val="26"/>
                <w:szCs w:val="26"/>
                <w:lang w:val="ru-RU"/>
              </w:rPr>
              <w:t>.</w:t>
            </w:r>
          </w:p>
        </w:tc>
      </w:tr>
    </w:tbl>
    <w:p w:rsidR="007E1C67" w:rsidRPr="00A14544" w:rsidRDefault="00A14544" w:rsidP="00390E9D">
      <w:pPr>
        <w:spacing w:before="0" w:beforeAutospacing="0" w:after="0" w:afterAutospacing="0"/>
        <w:jc w:val="both"/>
        <w:rPr>
          <w:rFonts w:hAnsi="Times New Roman" w:cs="Times New Roman"/>
          <w:color w:val="000000"/>
          <w:sz w:val="26"/>
          <w:szCs w:val="26"/>
          <w:lang w:val="ru-RU"/>
        </w:rPr>
      </w:pPr>
      <w:r w:rsidRPr="00A14544">
        <w:rPr>
          <w:rFonts w:hAnsi="Times New Roman" w:cs="Times New Roman"/>
          <w:color w:val="000000"/>
          <w:sz w:val="26"/>
          <w:szCs w:val="26"/>
          <w:lang w:val="ru-RU"/>
        </w:rPr>
        <w:lastRenderedPageBreak/>
        <w:t>(о</w:t>
      </w:r>
      <w:r w:rsidR="00D03D34" w:rsidRPr="00A14544">
        <w:rPr>
          <w:rFonts w:hAnsi="Times New Roman" w:cs="Times New Roman"/>
          <w:color w:val="000000"/>
          <w:sz w:val="26"/>
          <w:szCs w:val="26"/>
          <w:lang w:val="ru-RU"/>
        </w:rPr>
        <w:t>снование: пункты</w:t>
      </w:r>
      <w:r w:rsidR="00D03D34" w:rsidRPr="00A14544">
        <w:rPr>
          <w:rFonts w:hAnsi="Times New Roman" w:cs="Times New Roman"/>
          <w:color w:val="000000"/>
          <w:sz w:val="26"/>
          <w:szCs w:val="26"/>
        </w:rPr>
        <w:t> </w:t>
      </w:r>
      <w:r w:rsidR="00D03D34" w:rsidRPr="00A14544">
        <w:rPr>
          <w:rFonts w:hAnsi="Times New Roman" w:cs="Times New Roman"/>
          <w:color w:val="000000"/>
          <w:sz w:val="26"/>
          <w:szCs w:val="26"/>
          <w:lang w:val="ru-RU"/>
        </w:rPr>
        <w:t>21–21.2 Инструкции к</w:t>
      </w:r>
      <w:r w:rsidR="00D03D34" w:rsidRPr="00A14544">
        <w:rPr>
          <w:rFonts w:hAnsi="Times New Roman" w:cs="Times New Roman"/>
          <w:color w:val="000000"/>
          <w:sz w:val="26"/>
          <w:szCs w:val="26"/>
        </w:rPr>
        <w:t> </w:t>
      </w:r>
      <w:r w:rsidR="00D03D34" w:rsidRPr="00A14544">
        <w:rPr>
          <w:rFonts w:hAnsi="Times New Roman" w:cs="Times New Roman"/>
          <w:color w:val="000000"/>
          <w:sz w:val="26"/>
          <w:szCs w:val="26"/>
          <w:lang w:val="ru-RU"/>
        </w:rPr>
        <w:t>Единому плану счетов №</w:t>
      </w:r>
      <w:r w:rsidR="00D03D34" w:rsidRPr="00A14544">
        <w:rPr>
          <w:rFonts w:hAnsi="Times New Roman" w:cs="Times New Roman"/>
          <w:color w:val="000000"/>
          <w:sz w:val="26"/>
          <w:szCs w:val="26"/>
        </w:rPr>
        <w:t> </w:t>
      </w:r>
      <w:r w:rsidR="00D03D34" w:rsidRPr="00A14544">
        <w:rPr>
          <w:rFonts w:hAnsi="Times New Roman" w:cs="Times New Roman"/>
          <w:color w:val="000000"/>
          <w:sz w:val="26"/>
          <w:szCs w:val="26"/>
          <w:lang w:val="ru-RU"/>
        </w:rPr>
        <w:t>157н, пункт</w:t>
      </w:r>
      <w:r w:rsidR="00D03D34" w:rsidRPr="00A14544">
        <w:rPr>
          <w:rFonts w:hAnsi="Times New Roman" w:cs="Times New Roman"/>
          <w:color w:val="000000"/>
          <w:sz w:val="26"/>
          <w:szCs w:val="26"/>
        </w:rPr>
        <w:t> </w:t>
      </w:r>
      <w:r w:rsidR="00D03D34" w:rsidRPr="00A14544">
        <w:rPr>
          <w:rFonts w:hAnsi="Times New Roman" w:cs="Times New Roman"/>
          <w:color w:val="000000"/>
          <w:sz w:val="26"/>
          <w:szCs w:val="26"/>
          <w:lang w:val="ru-RU"/>
        </w:rPr>
        <w:t>2.1 Инструкции №</w:t>
      </w:r>
      <w:r w:rsidR="00D03D34" w:rsidRPr="00A14544">
        <w:rPr>
          <w:rFonts w:hAnsi="Times New Roman" w:cs="Times New Roman"/>
          <w:color w:val="000000"/>
          <w:sz w:val="26"/>
          <w:szCs w:val="26"/>
        </w:rPr>
        <w:t> </w:t>
      </w:r>
      <w:r w:rsidR="00D03D34" w:rsidRPr="00A14544">
        <w:rPr>
          <w:rFonts w:hAnsi="Times New Roman" w:cs="Times New Roman"/>
          <w:color w:val="000000"/>
          <w:sz w:val="26"/>
          <w:szCs w:val="26"/>
          <w:lang w:val="ru-RU"/>
        </w:rPr>
        <w:t>174н</w:t>
      </w:r>
      <w:r w:rsidRPr="00A14544">
        <w:rPr>
          <w:rFonts w:hAnsi="Times New Roman" w:cs="Times New Roman"/>
          <w:color w:val="000000"/>
          <w:sz w:val="26"/>
          <w:szCs w:val="26"/>
          <w:lang w:val="ru-RU"/>
        </w:rPr>
        <w:t>)</w:t>
      </w:r>
      <w:r w:rsidR="00D03D34" w:rsidRPr="00A14544">
        <w:rPr>
          <w:rFonts w:hAnsi="Times New Roman" w:cs="Times New Roman"/>
          <w:color w:val="000000"/>
          <w:sz w:val="26"/>
          <w:szCs w:val="26"/>
          <w:lang w:val="ru-RU"/>
        </w:rPr>
        <w:t>.</w:t>
      </w:r>
    </w:p>
    <w:p w:rsidR="007E1C67" w:rsidRPr="00C4508E" w:rsidRDefault="007E1C67" w:rsidP="00390E9D">
      <w:pPr>
        <w:spacing w:before="0" w:beforeAutospacing="0" w:after="0" w:afterAutospacing="0"/>
        <w:rPr>
          <w:rFonts w:hAnsi="Times New Roman" w:cs="Times New Roman"/>
          <w:color w:val="000000"/>
          <w:sz w:val="24"/>
          <w:szCs w:val="24"/>
          <w:lang w:val="ru-RU"/>
        </w:rPr>
      </w:pPr>
    </w:p>
    <w:p w:rsidR="007E1C67" w:rsidRPr="002536D6" w:rsidRDefault="00D03D34" w:rsidP="002536D6">
      <w:pPr>
        <w:pStyle w:val="a5"/>
        <w:numPr>
          <w:ilvl w:val="2"/>
          <w:numId w:val="1"/>
        </w:numPr>
        <w:spacing w:before="0" w:beforeAutospacing="0" w:after="0" w:afterAutospacing="0"/>
        <w:ind w:left="0" w:firstLine="851"/>
        <w:jc w:val="center"/>
        <w:rPr>
          <w:b/>
          <w:bCs/>
          <w:color w:val="252525"/>
          <w:spacing w:val="-2"/>
          <w:sz w:val="28"/>
          <w:szCs w:val="28"/>
          <w:lang w:val="ru-RU"/>
        </w:rPr>
      </w:pPr>
      <w:r w:rsidRPr="002536D6">
        <w:rPr>
          <w:b/>
          <w:bCs/>
          <w:color w:val="252525"/>
          <w:spacing w:val="-2"/>
          <w:sz w:val="28"/>
          <w:szCs w:val="28"/>
          <w:lang w:val="ru-RU"/>
        </w:rPr>
        <w:t>Методика ведения бухгалтерского учета, оценки отдельных видов имущества и</w:t>
      </w:r>
      <w:r w:rsidRPr="002536D6">
        <w:rPr>
          <w:b/>
          <w:bCs/>
          <w:color w:val="252525"/>
          <w:spacing w:val="-2"/>
          <w:sz w:val="28"/>
          <w:szCs w:val="28"/>
        </w:rPr>
        <w:t> </w:t>
      </w:r>
      <w:r w:rsidRPr="002536D6">
        <w:rPr>
          <w:b/>
          <w:bCs/>
          <w:color w:val="252525"/>
          <w:spacing w:val="-2"/>
          <w:sz w:val="28"/>
          <w:szCs w:val="28"/>
          <w:lang w:val="ru-RU"/>
        </w:rPr>
        <w:t>обязательств</w:t>
      </w:r>
    </w:p>
    <w:p w:rsidR="002536D6" w:rsidRPr="003A203D" w:rsidRDefault="002536D6" w:rsidP="002536D6">
      <w:pPr>
        <w:pStyle w:val="a5"/>
        <w:spacing w:before="0" w:beforeAutospacing="0" w:after="0" w:afterAutospacing="0"/>
        <w:ind w:left="2520"/>
        <w:rPr>
          <w:b/>
          <w:bCs/>
          <w:color w:val="252525"/>
          <w:spacing w:val="-2"/>
          <w:sz w:val="26"/>
          <w:szCs w:val="26"/>
          <w:lang w:val="ru-RU"/>
        </w:rPr>
      </w:pPr>
    </w:p>
    <w:p w:rsidR="007E1C67" w:rsidRPr="003A203D" w:rsidRDefault="00D03D34" w:rsidP="002536D6">
      <w:pPr>
        <w:spacing w:before="0" w:beforeAutospacing="0" w:after="0" w:afterAutospacing="0"/>
        <w:jc w:val="center"/>
        <w:rPr>
          <w:rFonts w:hAnsi="Times New Roman" w:cs="Times New Roman"/>
          <w:b/>
          <w:bCs/>
          <w:color w:val="000000"/>
          <w:sz w:val="26"/>
          <w:szCs w:val="26"/>
          <w:lang w:val="ru-RU"/>
        </w:rPr>
      </w:pPr>
      <w:r w:rsidRPr="003A203D">
        <w:rPr>
          <w:rFonts w:hAnsi="Times New Roman" w:cs="Times New Roman"/>
          <w:b/>
          <w:bCs/>
          <w:color w:val="000000"/>
          <w:sz w:val="26"/>
          <w:szCs w:val="26"/>
          <w:lang w:val="ru-RU"/>
        </w:rPr>
        <w:t>1. Общие положения</w:t>
      </w:r>
    </w:p>
    <w:p w:rsidR="004B2801" w:rsidRPr="00C4508E" w:rsidRDefault="004B2801" w:rsidP="002536D6">
      <w:pPr>
        <w:spacing w:before="0" w:beforeAutospacing="0" w:after="0" w:afterAutospacing="0"/>
        <w:jc w:val="center"/>
        <w:rPr>
          <w:rFonts w:hAnsi="Times New Roman" w:cs="Times New Roman"/>
          <w:color w:val="000000"/>
          <w:sz w:val="24"/>
          <w:szCs w:val="24"/>
          <w:lang w:val="ru-RU"/>
        </w:rPr>
      </w:pPr>
    </w:p>
    <w:p w:rsidR="007E1C67" w:rsidRPr="003A203D" w:rsidRDefault="00D03D34" w:rsidP="004B2801">
      <w:pPr>
        <w:spacing w:before="0" w:beforeAutospacing="0" w:after="0" w:afterAutospacing="0"/>
        <w:ind w:firstLine="709"/>
        <w:jc w:val="both"/>
        <w:rPr>
          <w:rFonts w:hAnsi="Times New Roman" w:cs="Times New Roman"/>
          <w:color w:val="000000"/>
          <w:sz w:val="26"/>
          <w:szCs w:val="26"/>
          <w:lang w:val="ru-RU"/>
        </w:rPr>
      </w:pPr>
      <w:r w:rsidRPr="00C4508E">
        <w:rPr>
          <w:rFonts w:hAnsi="Times New Roman" w:cs="Times New Roman"/>
          <w:color w:val="000000"/>
          <w:sz w:val="24"/>
          <w:szCs w:val="24"/>
          <w:lang w:val="ru-RU"/>
        </w:rPr>
        <w:t xml:space="preserve">1.1. </w:t>
      </w:r>
      <w:r w:rsidRPr="003A203D">
        <w:rPr>
          <w:rFonts w:hAnsi="Times New Roman" w:cs="Times New Roman"/>
          <w:color w:val="000000"/>
          <w:sz w:val="26"/>
          <w:szCs w:val="26"/>
          <w:lang w:val="ru-RU"/>
        </w:rPr>
        <w:t>Для случаев, которые не</w:t>
      </w:r>
      <w:r w:rsidRPr="003A203D">
        <w:rPr>
          <w:rFonts w:hAnsi="Times New Roman" w:cs="Times New Roman"/>
          <w:color w:val="000000"/>
          <w:sz w:val="26"/>
          <w:szCs w:val="26"/>
        </w:rPr>
        <w:t> </w:t>
      </w:r>
      <w:r w:rsidRPr="003A203D">
        <w:rPr>
          <w:rFonts w:hAnsi="Times New Roman" w:cs="Times New Roman"/>
          <w:color w:val="000000"/>
          <w:sz w:val="26"/>
          <w:szCs w:val="26"/>
          <w:lang w:val="ru-RU"/>
        </w:rPr>
        <w:t>установлены в</w:t>
      </w:r>
      <w:r w:rsidRPr="003A203D">
        <w:rPr>
          <w:rFonts w:hAnsi="Times New Roman" w:cs="Times New Roman"/>
          <w:color w:val="000000"/>
          <w:sz w:val="26"/>
          <w:szCs w:val="26"/>
        </w:rPr>
        <w:t> </w:t>
      </w:r>
      <w:r w:rsidRPr="003A203D">
        <w:rPr>
          <w:rFonts w:hAnsi="Times New Roman" w:cs="Times New Roman"/>
          <w:color w:val="000000"/>
          <w:sz w:val="26"/>
          <w:szCs w:val="26"/>
          <w:lang w:val="ru-RU"/>
        </w:rPr>
        <w:t>федеральных стандартах и</w:t>
      </w:r>
      <w:r w:rsidRPr="003A203D">
        <w:rPr>
          <w:rFonts w:hAnsi="Times New Roman" w:cs="Times New Roman"/>
          <w:color w:val="000000"/>
          <w:sz w:val="26"/>
          <w:szCs w:val="26"/>
        </w:rPr>
        <w:t> </w:t>
      </w:r>
      <w:r w:rsidRPr="003A203D">
        <w:rPr>
          <w:rFonts w:hAnsi="Times New Roman" w:cs="Times New Roman"/>
          <w:color w:val="000000"/>
          <w:sz w:val="26"/>
          <w:szCs w:val="26"/>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3A203D">
        <w:rPr>
          <w:rFonts w:hAnsi="Times New Roman" w:cs="Times New Roman"/>
          <w:color w:val="000000"/>
          <w:sz w:val="26"/>
          <w:szCs w:val="26"/>
        </w:rPr>
        <w:t> </w:t>
      </w:r>
      <w:r w:rsidRPr="003A203D">
        <w:rPr>
          <w:rFonts w:hAnsi="Times New Roman" w:cs="Times New Roman"/>
          <w:color w:val="000000"/>
          <w:sz w:val="26"/>
          <w:szCs w:val="26"/>
          <w:lang w:val="ru-RU"/>
        </w:rPr>
        <w:t>поступлению и</w:t>
      </w:r>
      <w:r w:rsidRPr="003A203D">
        <w:rPr>
          <w:rFonts w:hAnsi="Times New Roman" w:cs="Times New Roman"/>
          <w:color w:val="000000"/>
          <w:sz w:val="26"/>
          <w:szCs w:val="26"/>
        </w:rPr>
        <w:t> </w:t>
      </w:r>
      <w:r w:rsidRPr="003A203D">
        <w:rPr>
          <w:rFonts w:hAnsi="Times New Roman" w:cs="Times New Roman"/>
          <w:color w:val="000000"/>
          <w:sz w:val="26"/>
          <w:szCs w:val="26"/>
          <w:lang w:val="ru-RU"/>
        </w:rPr>
        <w:t>выбытию активов</w:t>
      </w:r>
      <w:r w:rsidR="004B2801" w:rsidRPr="003A203D">
        <w:rPr>
          <w:rFonts w:hAnsi="Times New Roman" w:cs="Times New Roman"/>
          <w:color w:val="000000"/>
          <w:sz w:val="26"/>
          <w:szCs w:val="26"/>
          <w:lang w:val="ru-RU"/>
        </w:rPr>
        <w:t xml:space="preserve"> (о</w:t>
      </w:r>
      <w:r w:rsidRPr="003A203D">
        <w:rPr>
          <w:rFonts w:hAnsi="Times New Roman" w:cs="Times New Roman"/>
          <w:color w:val="000000"/>
          <w:sz w:val="26"/>
          <w:szCs w:val="26"/>
          <w:lang w:val="ru-RU"/>
        </w:rPr>
        <w:t>снование: пункт</w:t>
      </w:r>
      <w:r w:rsidRPr="003A203D">
        <w:rPr>
          <w:rFonts w:hAnsi="Times New Roman" w:cs="Times New Roman"/>
          <w:color w:val="000000"/>
          <w:sz w:val="26"/>
          <w:szCs w:val="26"/>
        </w:rPr>
        <w:t> </w:t>
      </w:r>
      <w:r w:rsidRPr="003A203D">
        <w:rPr>
          <w:rFonts w:hAnsi="Times New Roman" w:cs="Times New Roman"/>
          <w:color w:val="000000"/>
          <w:sz w:val="26"/>
          <w:szCs w:val="26"/>
          <w:lang w:val="ru-RU"/>
        </w:rPr>
        <w:t>54</w:t>
      </w:r>
      <w:r w:rsidRPr="003A203D">
        <w:rPr>
          <w:rFonts w:hAnsi="Times New Roman" w:cs="Times New Roman"/>
          <w:color w:val="000000"/>
          <w:sz w:val="26"/>
          <w:szCs w:val="26"/>
        </w:rPr>
        <w:t> </w:t>
      </w:r>
      <w:r w:rsidRPr="003A203D">
        <w:rPr>
          <w:rFonts w:hAnsi="Times New Roman" w:cs="Times New Roman"/>
          <w:color w:val="000000"/>
          <w:sz w:val="26"/>
          <w:szCs w:val="26"/>
          <w:lang w:val="ru-RU"/>
        </w:rPr>
        <w:t>СГС «Концептуальные основы бухучета и</w:t>
      </w:r>
      <w:r w:rsidRPr="003A203D">
        <w:rPr>
          <w:rFonts w:hAnsi="Times New Roman" w:cs="Times New Roman"/>
          <w:color w:val="000000"/>
          <w:sz w:val="26"/>
          <w:szCs w:val="26"/>
        </w:rPr>
        <w:t> </w:t>
      </w:r>
      <w:r w:rsidRPr="003A203D">
        <w:rPr>
          <w:rFonts w:hAnsi="Times New Roman" w:cs="Times New Roman"/>
          <w:color w:val="000000"/>
          <w:sz w:val="26"/>
          <w:szCs w:val="26"/>
          <w:lang w:val="ru-RU"/>
        </w:rPr>
        <w:t>отчетности»</w:t>
      </w:r>
      <w:r w:rsidR="004B2801" w:rsidRPr="003A203D">
        <w:rPr>
          <w:rFonts w:hAnsi="Times New Roman" w:cs="Times New Roman"/>
          <w:color w:val="000000"/>
          <w:sz w:val="26"/>
          <w:szCs w:val="26"/>
          <w:lang w:val="ru-RU"/>
        </w:rPr>
        <w:t>)</w:t>
      </w:r>
      <w:r w:rsidRPr="003A203D">
        <w:rPr>
          <w:rFonts w:hAnsi="Times New Roman" w:cs="Times New Roman"/>
          <w:color w:val="000000"/>
          <w:sz w:val="26"/>
          <w:szCs w:val="26"/>
          <w:lang w:val="ru-RU"/>
        </w:rPr>
        <w:t>.</w:t>
      </w:r>
    </w:p>
    <w:p w:rsidR="007E1C67" w:rsidRPr="003A203D" w:rsidRDefault="00D03D34" w:rsidP="004B2801">
      <w:pPr>
        <w:spacing w:before="0" w:beforeAutospacing="0" w:after="0" w:afterAutospacing="0"/>
        <w:ind w:firstLine="709"/>
        <w:jc w:val="both"/>
        <w:rPr>
          <w:rFonts w:hAnsi="Times New Roman" w:cs="Times New Roman"/>
          <w:color w:val="000000"/>
          <w:sz w:val="26"/>
          <w:szCs w:val="26"/>
          <w:lang w:val="ru-RU"/>
        </w:rPr>
      </w:pPr>
      <w:r w:rsidRPr="003A203D">
        <w:rPr>
          <w:rFonts w:hAnsi="Times New Roman" w:cs="Times New Roman"/>
          <w:color w:val="000000"/>
          <w:sz w:val="26"/>
          <w:szCs w:val="26"/>
          <w:lang w:val="ru-RU"/>
        </w:rPr>
        <w:t>1.2. В</w:t>
      </w:r>
      <w:r w:rsidRPr="003A203D">
        <w:rPr>
          <w:rFonts w:hAnsi="Times New Roman" w:cs="Times New Roman"/>
          <w:color w:val="000000"/>
          <w:sz w:val="26"/>
          <w:szCs w:val="26"/>
        </w:rPr>
        <w:t> </w:t>
      </w:r>
      <w:r w:rsidRPr="003A203D">
        <w:rPr>
          <w:rFonts w:hAnsi="Times New Roman" w:cs="Times New Roman"/>
          <w:color w:val="000000"/>
          <w:sz w:val="26"/>
          <w:szCs w:val="26"/>
          <w:lang w:val="ru-RU"/>
        </w:rPr>
        <w:t>случае если для показателя, необходимого для ведения бухгалтерского учета, не</w:t>
      </w:r>
      <w:r w:rsidRPr="003A203D">
        <w:rPr>
          <w:rFonts w:hAnsi="Times New Roman" w:cs="Times New Roman"/>
          <w:color w:val="000000"/>
          <w:sz w:val="26"/>
          <w:szCs w:val="26"/>
        </w:rPr>
        <w:t> </w:t>
      </w:r>
      <w:r w:rsidRPr="003A203D">
        <w:rPr>
          <w:rFonts w:hAnsi="Times New Roman" w:cs="Times New Roman"/>
          <w:color w:val="000000"/>
          <w:sz w:val="26"/>
          <w:szCs w:val="26"/>
          <w:lang w:val="ru-RU"/>
        </w:rPr>
        <w:t>установлен метод оценки в</w:t>
      </w:r>
      <w:r w:rsidRPr="003A203D">
        <w:rPr>
          <w:rFonts w:hAnsi="Times New Roman" w:cs="Times New Roman"/>
          <w:color w:val="000000"/>
          <w:sz w:val="26"/>
          <w:szCs w:val="26"/>
        </w:rPr>
        <w:t> </w:t>
      </w:r>
      <w:r w:rsidRPr="003A203D">
        <w:rPr>
          <w:rFonts w:hAnsi="Times New Roman" w:cs="Times New Roman"/>
          <w:color w:val="000000"/>
          <w:sz w:val="26"/>
          <w:szCs w:val="26"/>
          <w:lang w:val="ru-RU"/>
        </w:rPr>
        <w:t>законодательстве и</w:t>
      </w:r>
      <w:r w:rsidRPr="003A203D">
        <w:rPr>
          <w:rFonts w:hAnsi="Times New Roman" w:cs="Times New Roman"/>
          <w:color w:val="000000"/>
          <w:sz w:val="26"/>
          <w:szCs w:val="26"/>
        </w:rPr>
        <w:t> </w:t>
      </w:r>
      <w:r w:rsidRPr="003A203D">
        <w:rPr>
          <w:rFonts w:hAnsi="Times New Roman" w:cs="Times New Roman"/>
          <w:color w:val="000000"/>
          <w:sz w:val="26"/>
          <w:szCs w:val="26"/>
          <w:lang w:val="ru-RU"/>
        </w:rPr>
        <w:t>в</w:t>
      </w:r>
      <w:r w:rsidRPr="003A203D">
        <w:rPr>
          <w:rFonts w:hAnsi="Times New Roman" w:cs="Times New Roman"/>
          <w:color w:val="000000"/>
          <w:sz w:val="26"/>
          <w:szCs w:val="26"/>
        </w:rPr>
        <w:t> </w:t>
      </w:r>
      <w:r w:rsidRPr="003A203D">
        <w:rPr>
          <w:rFonts w:hAnsi="Times New Roman" w:cs="Times New Roman"/>
          <w:color w:val="000000"/>
          <w:sz w:val="26"/>
          <w:szCs w:val="26"/>
          <w:lang w:val="ru-RU"/>
        </w:rPr>
        <w:t>настоящей учетной политике, то</w:t>
      </w:r>
      <w:r w:rsidRPr="003A203D">
        <w:rPr>
          <w:rFonts w:hAnsi="Times New Roman" w:cs="Times New Roman"/>
          <w:color w:val="000000"/>
          <w:sz w:val="26"/>
          <w:szCs w:val="26"/>
        </w:rPr>
        <w:t> </w:t>
      </w:r>
      <w:r w:rsidRPr="003A203D">
        <w:rPr>
          <w:rFonts w:hAnsi="Times New Roman" w:cs="Times New Roman"/>
          <w:color w:val="000000"/>
          <w:sz w:val="26"/>
          <w:szCs w:val="26"/>
          <w:lang w:val="ru-RU"/>
        </w:rPr>
        <w:t xml:space="preserve">величина оценочного показателя определяется профессиональным суждением </w:t>
      </w:r>
      <w:r w:rsidR="003C75BF" w:rsidRPr="003A203D">
        <w:rPr>
          <w:rFonts w:ascii="Times New Roman" w:eastAsia="Times New Roman" w:hAnsi="Times New Roman" w:cs="Times New Roman"/>
          <w:sz w:val="26"/>
          <w:szCs w:val="26"/>
          <w:lang w:val="ru-RU" w:eastAsia="ru-RU"/>
        </w:rPr>
        <w:t>заместител</w:t>
      </w:r>
      <w:r w:rsidR="003C75BF" w:rsidRPr="003A203D">
        <w:rPr>
          <w:rFonts w:eastAsia="Times New Roman"/>
          <w:sz w:val="26"/>
          <w:szCs w:val="26"/>
          <w:lang w:val="ru-RU" w:eastAsia="ru-RU"/>
        </w:rPr>
        <w:t>я</w:t>
      </w:r>
      <w:r w:rsidR="003C75BF" w:rsidRPr="003A203D">
        <w:rPr>
          <w:rFonts w:ascii="Times New Roman" w:eastAsia="Times New Roman" w:hAnsi="Times New Roman" w:cs="Times New Roman"/>
          <w:sz w:val="26"/>
          <w:szCs w:val="26"/>
          <w:lang w:val="ru-RU" w:eastAsia="ru-RU"/>
        </w:rPr>
        <w:t xml:space="preserve"> главного бухгалтера МКУ ЦОФ_______ района</w:t>
      </w:r>
      <w:r w:rsidR="004B2801" w:rsidRPr="003A203D">
        <w:rPr>
          <w:rFonts w:hAnsi="Times New Roman" w:cs="Times New Roman"/>
          <w:color w:val="000000"/>
          <w:sz w:val="26"/>
          <w:szCs w:val="26"/>
          <w:lang w:val="ru-RU"/>
        </w:rPr>
        <w:t xml:space="preserve"> (о</w:t>
      </w:r>
      <w:r w:rsidRPr="003A203D">
        <w:rPr>
          <w:rFonts w:hAnsi="Times New Roman" w:cs="Times New Roman"/>
          <w:color w:val="000000"/>
          <w:sz w:val="26"/>
          <w:szCs w:val="26"/>
          <w:lang w:val="ru-RU"/>
        </w:rPr>
        <w:t>снование: пункт</w:t>
      </w:r>
      <w:r w:rsidRPr="003A203D">
        <w:rPr>
          <w:rFonts w:hAnsi="Times New Roman" w:cs="Times New Roman"/>
          <w:color w:val="000000"/>
          <w:sz w:val="26"/>
          <w:szCs w:val="26"/>
        </w:rPr>
        <w:t> </w:t>
      </w:r>
      <w:r w:rsidRPr="003A203D">
        <w:rPr>
          <w:rFonts w:hAnsi="Times New Roman" w:cs="Times New Roman"/>
          <w:color w:val="000000"/>
          <w:sz w:val="26"/>
          <w:szCs w:val="26"/>
          <w:lang w:val="ru-RU"/>
        </w:rPr>
        <w:t>6</w:t>
      </w:r>
      <w:r w:rsidRPr="003A203D">
        <w:rPr>
          <w:rFonts w:hAnsi="Times New Roman" w:cs="Times New Roman"/>
          <w:color w:val="000000"/>
          <w:sz w:val="26"/>
          <w:szCs w:val="26"/>
        </w:rPr>
        <w:t> </w:t>
      </w:r>
      <w:r w:rsidRPr="003A203D">
        <w:rPr>
          <w:rFonts w:hAnsi="Times New Roman" w:cs="Times New Roman"/>
          <w:color w:val="000000"/>
          <w:sz w:val="26"/>
          <w:szCs w:val="26"/>
          <w:lang w:val="ru-RU"/>
        </w:rPr>
        <w:t>СГС «Учетная политика, оценочные значения и</w:t>
      </w:r>
      <w:r w:rsidRPr="003A203D">
        <w:rPr>
          <w:rFonts w:hAnsi="Times New Roman" w:cs="Times New Roman"/>
          <w:color w:val="000000"/>
          <w:sz w:val="26"/>
          <w:szCs w:val="26"/>
        </w:rPr>
        <w:t> </w:t>
      </w:r>
      <w:r w:rsidRPr="003A203D">
        <w:rPr>
          <w:rFonts w:hAnsi="Times New Roman" w:cs="Times New Roman"/>
          <w:color w:val="000000"/>
          <w:sz w:val="26"/>
          <w:szCs w:val="26"/>
          <w:lang w:val="ru-RU"/>
        </w:rPr>
        <w:t>ошибки»</w:t>
      </w:r>
      <w:r w:rsidR="004B2801" w:rsidRPr="003A203D">
        <w:rPr>
          <w:rFonts w:hAnsi="Times New Roman" w:cs="Times New Roman"/>
          <w:color w:val="000000"/>
          <w:sz w:val="26"/>
          <w:szCs w:val="26"/>
          <w:lang w:val="ru-RU"/>
        </w:rPr>
        <w:t>)</w:t>
      </w:r>
      <w:r w:rsidRPr="003A203D">
        <w:rPr>
          <w:rFonts w:hAnsi="Times New Roman" w:cs="Times New Roman"/>
          <w:color w:val="000000"/>
          <w:sz w:val="26"/>
          <w:szCs w:val="26"/>
          <w:lang w:val="ru-RU"/>
        </w:rPr>
        <w:t>.</w:t>
      </w:r>
    </w:p>
    <w:p w:rsidR="007E1C67" w:rsidRPr="003A203D" w:rsidRDefault="00D03D34" w:rsidP="004B2801">
      <w:pPr>
        <w:spacing w:before="0" w:beforeAutospacing="0" w:after="0" w:afterAutospacing="0"/>
        <w:ind w:firstLine="709"/>
        <w:jc w:val="both"/>
        <w:rPr>
          <w:rFonts w:hAnsi="Times New Roman" w:cs="Times New Roman"/>
          <w:color w:val="000000"/>
          <w:sz w:val="26"/>
          <w:szCs w:val="26"/>
          <w:lang w:val="ru-RU"/>
        </w:rPr>
      </w:pPr>
      <w:r w:rsidRPr="003A203D">
        <w:rPr>
          <w:rFonts w:hAnsi="Times New Roman" w:cs="Times New Roman"/>
          <w:color w:val="000000"/>
          <w:sz w:val="26"/>
          <w:szCs w:val="26"/>
          <w:lang w:val="ru-RU"/>
        </w:rPr>
        <w:t xml:space="preserve">1.3. Принятие к учету основных средства, нематериальных и непроизведенных активов, по факту документального подтверждения их приобретения </w:t>
      </w:r>
      <w:proofErr w:type="gramStart"/>
      <w:r w:rsidRPr="003A203D">
        <w:rPr>
          <w:rFonts w:hAnsi="Times New Roman" w:cs="Times New Roman"/>
          <w:color w:val="000000"/>
          <w:sz w:val="26"/>
          <w:szCs w:val="26"/>
          <w:lang w:val="ru-RU"/>
        </w:rPr>
        <w:t>согласно договоров</w:t>
      </w:r>
      <w:proofErr w:type="gramEnd"/>
      <w:r w:rsidRPr="003A203D">
        <w:rPr>
          <w:rFonts w:hAnsi="Times New Roman" w:cs="Times New Roman"/>
          <w:color w:val="000000"/>
          <w:sz w:val="26"/>
          <w:szCs w:val="26"/>
          <w:lang w:val="ru-RU"/>
        </w:rPr>
        <w:t>, осуществляется на основании Решения о признании объектов НФА (ф. 0510441). При этом формирование дополнительных документов, в частности Акта</w:t>
      </w:r>
      <w:r w:rsidRPr="003A203D">
        <w:rPr>
          <w:rFonts w:hAnsi="Times New Roman" w:cs="Times New Roman"/>
          <w:color w:val="000000"/>
          <w:sz w:val="26"/>
          <w:szCs w:val="26"/>
        </w:rPr>
        <w:t> </w:t>
      </w:r>
      <w:r w:rsidRPr="003A203D">
        <w:rPr>
          <w:rFonts w:hAnsi="Times New Roman" w:cs="Times New Roman"/>
          <w:color w:val="000000"/>
          <w:sz w:val="26"/>
          <w:szCs w:val="26"/>
          <w:lang w:val="ru-RU"/>
        </w:rPr>
        <w:t>приема-передачи объектов нефинансовых активов (ф. 0510448)</w:t>
      </w:r>
      <w:r w:rsidRPr="003A203D">
        <w:rPr>
          <w:rFonts w:hAnsi="Times New Roman" w:cs="Times New Roman"/>
          <w:color w:val="000000"/>
          <w:sz w:val="26"/>
          <w:szCs w:val="26"/>
        </w:rPr>
        <w:t> </w:t>
      </w:r>
      <w:r w:rsidRPr="003A203D">
        <w:rPr>
          <w:rFonts w:hAnsi="Times New Roman" w:cs="Times New Roman"/>
          <w:color w:val="000000"/>
          <w:sz w:val="26"/>
          <w:szCs w:val="26"/>
          <w:lang w:val="ru-RU"/>
        </w:rPr>
        <w:t>в этом случае не требуется.</w:t>
      </w:r>
    </w:p>
    <w:p w:rsidR="004B2801" w:rsidRPr="003A203D" w:rsidRDefault="004B2801" w:rsidP="004B2801">
      <w:pPr>
        <w:spacing w:before="0" w:beforeAutospacing="0" w:after="0" w:afterAutospacing="0"/>
        <w:ind w:firstLine="709"/>
        <w:jc w:val="both"/>
        <w:rPr>
          <w:rFonts w:hAnsi="Times New Roman" w:cs="Times New Roman"/>
          <w:color w:val="000000"/>
          <w:sz w:val="26"/>
          <w:szCs w:val="26"/>
          <w:lang w:val="ru-RU"/>
        </w:rPr>
      </w:pPr>
    </w:p>
    <w:p w:rsidR="007E1C67" w:rsidRDefault="00D03D34" w:rsidP="002536D6">
      <w:pPr>
        <w:spacing w:before="0" w:beforeAutospacing="0" w:after="0" w:afterAutospacing="0"/>
        <w:jc w:val="center"/>
        <w:rPr>
          <w:rFonts w:hAnsi="Times New Roman" w:cs="Times New Roman"/>
          <w:b/>
          <w:bCs/>
          <w:color w:val="000000"/>
          <w:sz w:val="26"/>
          <w:szCs w:val="26"/>
          <w:lang w:val="ru-RU"/>
        </w:rPr>
      </w:pPr>
      <w:r w:rsidRPr="003A203D">
        <w:rPr>
          <w:rFonts w:hAnsi="Times New Roman" w:cs="Times New Roman"/>
          <w:b/>
          <w:bCs/>
          <w:color w:val="000000"/>
          <w:sz w:val="26"/>
          <w:szCs w:val="26"/>
          <w:lang w:val="ru-RU"/>
        </w:rPr>
        <w:t>2. Основные средства</w:t>
      </w:r>
    </w:p>
    <w:p w:rsidR="003A203D" w:rsidRPr="003A203D" w:rsidRDefault="003A203D" w:rsidP="002536D6">
      <w:pPr>
        <w:spacing w:before="0" w:beforeAutospacing="0" w:after="0" w:afterAutospacing="0"/>
        <w:jc w:val="center"/>
        <w:rPr>
          <w:rFonts w:hAnsi="Times New Roman" w:cs="Times New Roman"/>
          <w:color w:val="000000"/>
          <w:sz w:val="26"/>
          <w:szCs w:val="26"/>
          <w:lang w:val="ru-RU"/>
        </w:rPr>
      </w:pPr>
    </w:p>
    <w:p w:rsidR="007E1C67" w:rsidRPr="003A203D" w:rsidRDefault="00D03D34" w:rsidP="00F134CA">
      <w:pPr>
        <w:spacing w:before="0" w:beforeAutospacing="0" w:after="0" w:afterAutospacing="0"/>
        <w:ind w:firstLine="709"/>
        <w:jc w:val="both"/>
        <w:rPr>
          <w:rFonts w:hAnsi="Times New Roman" w:cs="Times New Roman"/>
          <w:color w:val="000000"/>
          <w:sz w:val="26"/>
          <w:szCs w:val="26"/>
          <w:lang w:val="ru-RU"/>
        </w:rPr>
      </w:pPr>
      <w:r w:rsidRPr="003A203D">
        <w:rPr>
          <w:rFonts w:hAnsi="Times New Roman" w:cs="Times New Roman"/>
          <w:color w:val="000000"/>
          <w:sz w:val="26"/>
          <w:szCs w:val="26"/>
          <w:lang w:val="ru-RU"/>
        </w:rPr>
        <w:t>2.1. Учреждение учитывает в</w:t>
      </w:r>
      <w:r w:rsidRPr="003A203D">
        <w:rPr>
          <w:rFonts w:hAnsi="Times New Roman" w:cs="Times New Roman"/>
          <w:color w:val="000000"/>
          <w:sz w:val="26"/>
          <w:szCs w:val="26"/>
        </w:rPr>
        <w:t> </w:t>
      </w:r>
      <w:r w:rsidRPr="003A203D">
        <w:rPr>
          <w:rFonts w:hAnsi="Times New Roman" w:cs="Times New Roman"/>
          <w:color w:val="000000"/>
          <w:sz w:val="26"/>
          <w:szCs w:val="26"/>
          <w:lang w:val="ru-RU"/>
        </w:rPr>
        <w:t>составе основных средств материальные объекты имущества, независимо от</w:t>
      </w:r>
      <w:r w:rsidRPr="003A203D">
        <w:rPr>
          <w:rFonts w:hAnsi="Times New Roman" w:cs="Times New Roman"/>
          <w:color w:val="000000"/>
          <w:sz w:val="26"/>
          <w:szCs w:val="26"/>
        </w:rPr>
        <w:t> </w:t>
      </w:r>
      <w:r w:rsidRPr="003A203D">
        <w:rPr>
          <w:rFonts w:hAnsi="Times New Roman" w:cs="Times New Roman"/>
          <w:color w:val="000000"/>
          <w:sz w:val="26"/>
          <w:szCs w:val="26"/>
          <w:lang w:val="ru-RU"/>
        </w:rPr>
        <w:t>их</w:t>
      </w:r>
      <w:r w:rsidRPr="003A203D">
        <w:rPr>
          <w:rFonts w:hAnsi="Times New Roman" w:cs="Times New Roman"/>
          <w:color w:val="000000"/>
          <w:sz w:val="26"/>
          <w:szCs w:val="26"/>
        </w:rPr>
        <w:t> </w:t>
      </w:r>
      <w:r w:rsidRPr="003A203D">
        <w:rPr>
          <w:rFonts w:hAnsi="Times New Roman" w:cs="Times New Roman"/>
          <w:color w:val="000000"/>
          <w:sz w:val="26"/>
          <w:szCs w:val="26"/>
          <w:lang w:val="ru-RU"/>
        </w:rPr>
        <w:t>стоимости, со</w:t>
      </w:r>
      <w:r w:rsidRPr="003A203D">
        <w:rPr>
          <w:rFonts w:hAnsi="Times New Roman" w:cs="Times New Roman"/>
          <w:color w:val="000000"/>
          <w:sz w:val="26"/>
          <w:szCs w:val="26"/>
        </w:rPr>
        <w:t> </w:t>
      </w:r>
      <w:r w:rsidRPr="003A203D">
        <w:rPr>
          <w:rFonts w:hAnsi="Times New Roman" w:cs="Times New Roman"/>
          <w:color w:val="000000"/>
          <w:sz w:val="26"/>
          <w:szCs w:val="26"/>
          <w:lang w:val="ru-RU"/>
        </w:rPr>
        <w:t>сроком полезного использования более 12</w:t>
      </w:r>
      <w:r w:rsidRPr="003A203D">
        <w:rPr>
          <w:rFonts w:hAnsi="Times New Roman" w:cs="Times New Roman"/>
          <w:color w:val="000000"/>
          <w:sz w:val="26"/>
          <w:szCs w:val="26"/>
        </w:rPr>
        <w:t> </w:t>
      </w:r>
      <w:r w:rsidRPr="003A203D">
        <w:rPr>
          <w:rFonts w:hAnsi="Times New Roman" w:cs="Times New Roman"/>
          <w:color w:val="000000"/>
          <w:sz w:val="26"/>
          <w:szCs w:val="26"/>
          <w:lang w:val="ru-RU"/>
        </w:rPr>
        <w:t>месяцев, а</w:t>
      </w:r>
      <w:r w:rsidRPr="003A203D">
        <w:rPr>
          <w:rFonts w:hAnsi="Times New Roman" w:cs="Times New Roman"/>
          <w:color w:val="000000"/>
          <w:sz w:val="26"/>
          <w:szCs w:val="26"/>
        </w:rPr>
        <w:t> </w:t>
      </w:r>
      <w:r w:rsidRPr="003A203D">
        <w:rPr>
          <w:rFonts w:hAnsi="Times New Roman" w:cs="Times New Roman"/>
          <w:color w:val="000000"/>
          <w:sz w:val="26"/>
          <w:szCs w:val="26"/>
          <w:lang w:val="ru-RU"/>
        </w:rPr>
        <w:t>также бесконтактные термометры, диспенсеры для антисептиков, штампы, печати и</w:t>
      </w:r>
      <w:r w:rsidRPr="003A203D">
        <w:rPr>
          <w:rFonts w:hAnsi="Times New Roman" w:cs="Times New Roman"/>
          <w:color w:val="000000"/>
          <w:sz w:val="26"/>
          <w:szCs w:val="26"/>
        </w:rPr>
        <w:t> </w:t>
      </w:r>
      <w:r w:rsidRPr="003A203D">
        <w:rPr>
          <w:rFonts w:hAnsi="Times New Roman" w:cs="Times New Roman"/>
          <w:color w:val="000000"/>
          <w:sz w:val="26"/>
          <w:szCs w:val="26"/>
          <w:lang w:val="ru-RU"/>
        </w:rPr>
        <w:t>инвентарь. Перечень объектов, которые относятся к</w:t>
      </w:r>
      <w:r w:rsidRPr="003A203D">
        <w:rPr>
          <w:rFonts w:hAnsi="Times New Roman" w:cs="Times New Roman"/>
          <w:color w:val="000000"/>
          <w:sz w:val="26"/>
          <w:szCs w:val="26"/>
        </w:rPr>
        <w:t> </w:t>
      </w:r>
      <w:r w:rsidRPr="003A203D">
        <w:rPr>
          <w:rFonts w:hAnsi="Times New Roman" w:cs="Times New Roman"/>
          <w:color w:val="000000"/>
          <w:sz w:val="26"/>
          <w:szCs w:val="26"/>
          <w:lang w:val="ru-RU"/>
        </w:rPr>
        <w:t>группе «Инвентарь производственный и</w:t>
      </w:r>
      <w:r w:rsidRPr="003A203D">
        <w:rPr>
          <w:rFonts w:hAnsi="Times New Roman" w:cs="Times New Roman"/>
          <w:color w:val="000000"/>
          <w:sz w:val="26"/>
          <w:szCs w:val="26"/>
        </w:rPr>
        <w:t> </w:t>
      </w:r>
      <w:r w:rsidRPr="003A203D">
        <w:rPr>
          <w:rFonts w:hAnsi="Times New Roman" w:cs="Times New Roman"/>
          <w:color w:val="000000"/>
          <w:sz w:val="26"/>
          <w:szCs w:val="26"/>
          <w:lang w:val="ru-RU"/>
        </w:rPr>
        <w:t>хозяйственный», приведен в приложении 1</w:t>
      </w:r>
      <w:r w:rsidR="004376F3" w:rsidRPr="003A203D">
        <w:rPr>
          <w:rFonts w:hAnsi="Times New Roman" w:cs="Times New Roman"/>
          <w:color w:val="000000"/>
          <w:sz w:val="26"/>
          <w:szCs w:val="26"/>
          <w:lang w:val="ru-RU"/>
        </w:rPr>
        <w:t>0</w:t>
      </w:r>
      <w:r w:rsidRPr="003A203D">
        <w:rPr>
          <w:rFonts w:hAnsi="Times New Roman" w:cs="Times New Roman"/>
          <w:color w:val="000000"/>
          <w:sz w:val="26"/>
          <w:szCs w:val="26"/>
          <w:lang w:val="ru-RU"/>
        </w:rPr>
        <w:t>.</w:t>
      </w:r>
    </w:p>
    <w:p w:rsidR="007E1C67" w:rsidRPr="003A203D" w:rsidRDefault="00D03D34" w:rsidP="00F134CA">
      <w:pPr>
        <w:spacing w:before="0" w:beforeAutospacing="0" w:after="0" w:afterAutospacing="0"/>
        <w:ind w:firstLine="709"/>
        <w:jc w:val="both"/>
        <w:rPr>
          <w:rFonts w:hAnsi="Times New Roman" w:cs="Times New Roman"/>
          <w:color w:val="000000"/>
          <w:sz w:val="26"/>
          <w:szCs w:val="26"/>
          <w:lang w:val="ru-RU"/>
        </w:rPr>
      </w:pPr>
      <w:r w:rsidRPr="003A203D">
        <w:rPr>
          <w:rFonts w:hAnsi="Times New Roman" w:cs="Times New Roman"/>
          <w:color w:val="000000"/>
          <w:sz w:val="26"/>
          <w:szCs w:val="26"/>
          <w:lang w:val="ru-RU"/>
        </w:rPr>
        <w:t>2.2. В</w:t>
      </w:r>
      <w:r w:rsidRPr="003A203D">
        <w:rPr>
          <w:rFonts w:hAnsi="Times New Roman" w:cs="Times New Roman"/>
          <w:color w:val="000000"/>
          <w:sz w:val="26"/>
          <w:szCs w:val="26"/>
        </w:rPr>
        <w:t> </w:t>
      </w:r>
      <w:r w:rsidRPr="003A203D">
        <w:rPr>
          <w:rFonts w:hAnsi="Times New Roman" w:cs="Times New Roman"/>
          <w:color w:val="000000"/>
          <w:sz w:val="26"/>
          <w:szCs w:val="26"/>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3A203D">
        <w:rPr>
          <w:rFonts w:hAnsi="Times New Roman" w:cs="Times New Roman"/>
          <w:color w:val="000000"/>
          <w:sz w:val="26"/>
          <w:szCs w:val="26"/>
        </w:rPr>
        <w:t> </w:t>
      </w:r>
      <w:r w:rsidRPr="003A203D">
        <w:rPr>
          <w:rFonts w:hAnsi="Times New Roman" w:cs="Times New Roman"/>
          <w:color w:val="000000"/>
          <w:sz w:val="26"/>
          <w:szCs w:val="26"/>
          <w:lang w:val="ru-RU"/>
        </w:rPr>
        <w:t>ожидаемого использования:</w:t>
      </w:r>
    </w:p>
    <w:p w:rsidR="007E1C67" w:rsidRPr="003A203D" w:rsidRDefault="00D03D34" w:rsidP="00F134CA">
      <w:pPr>
        <w:numPr>
          <w:ilvl w:val="0"/>
          <w:numId w:val="12"/>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rPr>
      </w:pPr>
      <w:proofErr w:type="spellStart"/>
      <w:r w:rsidRPr="003A203D">
        <w:rPr>
          <w:rFonts w:hAnsi="Times New Roman" w:cs="Times New Roman"/>
          <w:color w:val="000000"/>
          <w:sz w:val="26"/>
          <w:szCs w:val="26"/>
        </w:rPr>
        <w:t>объекты</w:t>
      </w:r>
      <w:proofErr w:type="spellEnd"/>
      <w:r w:rsidRPr="003A203D">
        <w:rPr>
          <w:rFonts w:hAnsi="Times New Roman" w:cs="Times New Roman"/>
          <w:color w:val="000000"/>
          <w:sz w:val="26"/>
          <w:szCs w:val="26"/>
        </w:rPr>
        <w:t xml:space="preserve"> </w:t>
      </w:r>
      <w:proofErr w:type="spellStart"/>
      <w:r w:rsidRPr="003A203D">
        <w:rPr>
          <w:rFonts w:hAnsi="Times New Roman" w:cs="Times New Roman"/>
          <w:color w:val="000000"/>
          <w:sz w:val="26"/>
          <w:szCs w:val="26"/>
        </w:rPr>
        <w:t>библиотечного</w:t>
      </w:r>
      <w:proofErr w:type="spellEnd"/>
      <w:r w:rsidRPr="003A203D">
        <w:rPr>
          <w:rFonts w:hAnsi="Times New Roman" w:cs="Times New Roman"/>
          <w:color w:val="000000"/>
          <w:sz w:val="26"/>
          <w:szCs w:val="26"/>
        </w:rPr>
        <w:t xml:space="preserve"> </w:t>
      </w:r>
      <w:proofErr w:type="spellStart"/>
      <w:r w:rsidRPr="003A203D">
        <w:rPr>
          <w:rFonts w:hAnsi="Times New Roman" w:cs="Times New Roman"/>
          <w:color w:val="000000"/>
          <w:sz w:val="26"/>
          <w:szCs w:val="26"/>
        </w:rPr>
        <w:t>фонда</w:t>
      </w:r>
      <w:proofErr w:type="spellEnd"/>
      <w:r w:rsidRPr="003A203D">
        <w:rPr>
          <w:rFonts w:hAnsi="Times New Roman" w:cs="Times New Roman"/>
          <w:color w:val="000000"/>
          <w:sz w:val="26"/>
          <w:szCs w:val="26"/>
        </w:rPr>
        <w:t>;</w:t>
      </w:r>
    </w:p>
    <w:p w:rsidR="007E1C67" w:rsidRPr="003A203D" w:rsidRDefault="00D03D34" w:rsidP="00F134CA">
      <w:pPr>
        <w:numPr>
          <w:ilvl w:val="0"/>
          <w:numId w:val="12"/>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3A203D">
        <w:rPr>
          <w:rFonts w:hAnsi="Times New Roman" w:cs="Times New Roman"/>
          <w:color w:val="000000"/>
          <w:sz w:val="26"/>
          <w:szCs w:val="26"/>
          <w:lang w:val="ru-RU"/>
        </w:rPr>
        <w:t>мебель для обстановки одного помещения: столы, стулья, стеллажи, шкафы, полки;</w:t>
      </w:r>
    </w:p>
    <w:p w:rsidR="007E1C67" w:rsidRPr="003A203D" w:rsidRDefault="00D03D34" w:rsidP="00F134CA">
      <w:pPr>
        <w:numPr>
          <w:ilvl w:val="0"/>
          <w:numId w:val="12"/>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proofErr w:type="gramStart"/>
      <w:r w:rsidRPr="003A203D">
        <w:rPr>
          <w:rFonts w:hAnsi="Times New Roman" w:cs="Times New Roman"/>
          <w:color w:val="000000"/>
          <w:sz w:val="26"/>
          <w:szCs w:val="26"/>
          <w:lang w:val="ru-RU"/>
        </w:rPr>
        <w:t>компьютерное и</w:t>
      </w:r>
      <w:r w:rsidRPr="003A203D">
        <w:rPr>
          <w:rFonts w:hAnsi="Times New Roman" w:cs="Times New Roman"/>
          <w:color w:val="000000"/>
          <w:sz w:val="26"/>
          <w:szCs w:val="26"/>
        </w:rPr>
        <w:t> </w:t>
      </w:r>
      <w:r w:rsidRPr="003A203D">
        <w:rPr>
          <w:rFonts w:hAnsi="Times New Roman" w:cs="Times New Roman"/>
          <w:color w:val="000000"/>
          <w:sz w:val="26"/>
          <w:szCs w:val="26"/>
          <w:lang w:val="ru-RU"/>
        </w:rPr>
        <w:t>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w:t>
      </w:r>
      <w:r w:rsidRPr="003A203D">
        <w:rPr>
          <w:rFonts w:hAnsi="Times New Roman" w:cs="Times New Roman"/>
          <w:color w:val="000000"/>
          <w:sz w:val="26"/>
          <w:szCs w:val="26"/>
        </w:rPr>
        <w:t> </w:t>
      </w:r>
      <w:r w:rsidRPr="003A203D">
        <w:rPr>
          <w:rFonts w:hAnsi="Times New Roman" w:cs="Times New Roman"/>
          <w:color w:val="000000"/>
          <w:sz w:val="26"/>
          <w:szCs w:val="26"/>
          <w:lang w:val="ru-RU"/>
        </w:rPr>
        <w:t>жестких дисках;</w:t>
      </w:r>
      <w:proofErr w:type="gramEnd"/>
    </w:p>
    <w:p w:rsidR="007E1C67" w:rsidRPr="003A203D" w:rsidRDefault="00D03D34" w:rsidP="00F134CA">
      <w:pPr>
        <w:numPr>
          <w:ilvl w:val="0"/>
          <w:numId w:val="12"/>
        </w:numPr>
        <w:tabs>
          <w:tab w:val="clear" w:pos="720"/>
          <w:tab w:val="num" w:pos="0"/>
        </w:tabs>
        <w:spacing w:before="0" w:beforeAutospacing="0" w:after="0" w:afterAutospacing="0"/>
        <w:ind w:left="0" w:right="180" w:firstLine="709"/>
        <w:jc w:val="both"/>
        <w:rPr>
          <w:rFonts w:hAnsi="Times New Roman" w:cs="Times New Roman"/>
          <w:color w:val="000000"/>
          <w:sz w:val="26"/>
          <w:szCs w:val="26"/>
        </w:rPr>
      </w:pPr>
      <w:r w:rsidRPr="003A203D">
        <w:rPr>
          <w:rFonts w:hAnsi="Times New Roman" w:cs="Times New Roman"/>
          <w:color w:val="000000"/>
          <w:sz w:val="26"/>
          <w:szCs w:val="26"/>
        </w:rPr>
        <w:t>...</w:t>
      </w:r>
    </w:p>
    <w:p w:rsidR="007E1C67" w:rsidRPr="003A203D" w:rsidRDefault="00D03D34" w:rsidP="00F134CA">
      <w:pPr>
        <w:spacing w:before="0" w:beforeAutospacing="0" w:after="0" w:afterAutospacing="0"/>
        <w:ind w:firstLine="709"/>
        <w:jc w:val="both"/>
        <w:rPr>
          <w:rFonts w:hAnsi="Times New Roman" w:cs="Times New Roman"/>
          <w:color w:val="000000"/>
          <w:sz w:val="26"/>
          <w:szCs w:val="26"/>
          <w:lang w:val="ru-RU"/>
        </w:rPr>
      </w:pPr>
      <w:r w:rsidRPr="003A203D">
        <w:rPr>
          <w:rFonts w:hAnsi="Times New Roman" w:cs="Times New Roman"/>
          <w:color w:val="000000"/>
          <w:sz w:val="26"/>
          <w:szCs w:val="26"/>
          <w:lang w:val="ru-RU"/>
        </w:rPr>
        <w:t>Не</w:t>
      </w:r>
      <w:r w:rsidRPr="003A203D">
        <w:rPr>
          <w:rFonts w:hAnsi="Times New Roman" w:cs="Times New Roman"/>
          <w:color w:val="000000"/>
          <w:sz w:val="26"/>
          <w:szCs w:val="26"/>
        </w:rPr>
        <w:t> </w:t>
      </w:r>
      <w:r w:rsidRPr="003A203D">
        <w:rPr>
          <w:rFonts w:hAnsi="Times New Roman" w:cs="Times New Roman"/>
          <w:color w:val="000000"/>
          <w:sz w:val="26"/>
          <w:szCs w:val="26"/>
          <w:lang w:val="ru-RU"/>
        </w:rPr>
        <w:t>считается существенной стоимость до 20</w:t>
      </w:r>
      <w:r w:rsidRPr="003A203D">
        <w:rPr>
          <w:rFonts w:hAnsi="Times New Roman" w:cs="Times New Roman"/>
          <w:color w:val="000000"/>
          <w:sz w:val="26"/>
          <w:szCs w:val="26"/>
        </w:rPr>
        <w:t> </w:t>
      </w:r>
      <w:r w:rsidRPr="003A203D">
        <w:rPr>
          <w:rFonts w:hAnsi="Times New Roman" w:cs="Times New Roman"/>
          <w:color w:val="000000"/>
          <w:sz w:val="26"/>
          <w:szCs w:val="26"/>
          <w:lang w:val="ru-RU"/>
        </w:rPr>
        <w:t>000</w:t>
      </w:r>
      <w:r w:rsidRPr="003A203D">
        <w:rPr>
          <w:rFonts w:hAnsi="Times New Roman" w:cs="Times New Roman"/>
          <w:color w:val="000000"/>
          <w:sz w:val="26"/>
          <w:szCs w:val="26"/>
        </w:rPr>
        <w:t> </w:t>
      </w:r>
      <w:r w:rsidRPr="003A203D">
        <w:rPr>
          <w:rFonts w:hAnsi="Times New Roman" w:cs="Times New Roman"/>
          <w:color w:val="000000"/>
          <w:sz w:val="26"/>
          <w:szCs w:val="26"/>
          <w:lang w:val="ru-RU"/>
        </w:rPr>
        <w:t>руб.</w:t>
      </w:r>
      <w:r w:rsidRPr="003A203D">
        <w:rPr>
          <w:rFonts w:hAnsi="Times New Roman" w:cs="Times New Roman"/>
          <w:color w:val="000000"/>
          <w:sz w:val="26"/>
          <w:szCs w:val="26"/>
        </w:rPr>
        <w:t> </w:t>
      </w:r>
      <w:r w:rsidRPr="003A203D">
        <w:rPr>
          <w:rFonts w:hAnsi="Times New Roman" w:cs="Times New Roman"/>
          <w:color w:val="000000"/>
          <w:sz w:val="26"/>
          <w:szCs w:val="26"/>
          <w:lang w:val="ru-RU"/>
        </w:rPr>
        <w:t>за</w:t>
      </w:r>
      <w:r w:rsidRPr="003A203D">
        <w:rPr>
          <w:rFonts w:hAnsi="Times New Roman" w:cs="Times New Roman"/>
          <w:color w:val="000000"/>
          <w:sz w:val="26"/>
          <w:szCs w:val="26"/>
        </w:rPr>
        <w:t> </w:t>
      </w:r>
      <w:r w:rsidRPr="003A203D">
        <w:rPr>
          <w:rFonts w:hAnsi="Times New Roman" w:cs="Times New Roman"/>
          <w:color w:val="000000"/>
          <w:sz w:val="26"/>
          <w:szCs w:val="26"/>
          <w:lang w:val="ru-RU"/>
        </w:rPr>
        <w:t>один имущественный объект. Необходимость объединения и</w:t>
      </w:r>
      <w:r w:rsidRPr="003A203D">
        <w:rPr>
          <w:rFonts w:hAnsi="Times New Roman" w:cs="Times New Roman"/>
          <w:color w:val="000000"/>
          <w:sz w:val="26"/>
          <w:szCs w:val="26"/>
        </w:rPr>
        <w:t> </w:t>
      </w:r>
      <w:r w:rsidRPr="003A203D">
        <w:rPr>
          <w:rFonts w:hAnsi="Times New Roman" w:cs="Times New Roman"/>
          <w:color w:val="000000"/>
          <w:sz w:val="26"/>
          <w:szCs w:val="26"/>
          <w:lang w:val="ru-RU"/>
        </w:rPr>
        <w:t>конкретный перечень объединяемых объектов определяет комиссия учреждения по</w:t>
      </w:r>
      <w:r w:rsidRPr="003A203D">
        <w:rPr>
          <w:rFonts w:hAnsi="Times New Roman" w:cs="Times New Roman"/>
          <w:color w:val="000000"/>
          <w:sz w:val="26"/>
          <w:szCs w:val="26"/>
        </w:rPr>
        <w:t> </w:t>
      </w:r>
      <w:r w:rsidRPr="003A203D">
        <w:rPr>
          <w:rFonts w:hAnsi="Times New Roman" w:cs="Times New Roman"/>
          <w:color w:val="000000"/>
          <w:sz w:val="26"/>
          <w:szCs w:val="26"/>
          <w:lang w:val="ru-RU"/>
        </w:rPr>
        <w:t>поступлению и</w:t>
      </w:r>
      <w:r w:rsidRPr="003A203D">
        <w:rPr>
          <w:rFonts w:hAnsi="Times New Roman" w:cs="Times New Roman"/>
          <w:color w:val="000000"/>
          <w:sz w:val="26"/>
          <w:szCs w:val="26"/>
        </w:rPr>
        <w:t> </w:t>
      </w:r>
      <w:r w:rsidRPr="003A203D">
        <w:rPr>
          <w:rFonts w:hAnsi="Times New Roman" w:cs="Times New Roman"/>
          <w:color w:val="000000"/>
          <w:sz w:val="26"/>
          <w:szCs w:val="26"/>
          <w:lang w:val="ru-RU"/>
        </w:rPr>
        <w:t>выбытию активов</w:t>
      </w:r>
      <w:r w:rsidR="003A203D" w:rsidRPr="003A203D">
        <w:rPr>
          <w:rFonts w:hAnsi="Times New Roman" w:cs="Times New Roman"/>
          <w:color w:val="000000"/>
          <w:sz w:val="26"/>
          <w:szCs w:val="26"/>
          <w:lang w:val="ru-RU"/>
        </w:rPr>
        <w:t xml:space="preserve"> (о</w:t>
      </w:r>
      <w:r w:rsidRPr="003A203D">
        <w:rPr>
          <w:rFonts w:hAnsi="Times New Roman" w:cs="Times New Roman"/>
          <w:color w:val="000000"/>
          <w:sz w:val="26"/>
          <w:szCs w:val="26"/>
          <w:lang w:val="ru-RU"/>
        </w:rPr>
        <w:t>снование: пункт 10</w:t>
      </w:r>
      <w:r w:rsidRPr="003A203D">
        <w:rPr>
          <w:rFonts w:hAnsi="Times New Roman" w:cs="Times New Roman"/>
          <w:color w:val="000000"/>
          <w:sz w:val="26"/>
          <w:szCs w:val="26"/>
        </w:rPr>
        <w:t> </w:t>
      </w:r>
      <w:r w:rsidRPr="003A203D">
        <w:rPr>
          <w:rFonts w:hAnsi="Times New Roman" w:cs="Times New Roman"/>
          <w:color w:val="000000"/>
          <w:sz w:val="26"/>
          <w:szCs w:val="26"/>
          <w:lang w:val="ru-RU"/>
        </w:rPr>
        <w:t>СГС «Основные средства»</w:t>
      </w:r>
      <w:r w:rsidR="003A203D" w:rsidRPr="003A203D">
        <w:rPr>
          <w:rFonts w:hAnsi="Times New Roman" w:cs="Times New Roman"/>
          <w:color w:val="000000"/>
          <w:sz w:val="26"/>
          <w:szCs w:val="26"/>
          <w:lang w:val="ru-RU"/>
        </w:rPr>
        <w:t>)</w:t>
      </w:r>
      <w:r w:rsidRPr="003A203D">
        <w:rPr>
          <w:rFonts w:hAnsi="Times New Roman" w:cs="Times New Roman"/>
          <w:color w:val="000000"/>
          <w:sz w:val="26"/>
          <w:szCs w:val="26"/>
          <w:lang w:val="ru-RU"/>
        </w:rPr>
        <w:t>.</w:t>
      </w:r>
    </w:p>
    <w:p w:rsidR="007E1C67" w:rsidRPr="003A203D" w:rsidRDefault="00D03D34" w:rsidP="00F134CA">
      <w:pPr>
        <w:spacing w:before="0" w:beforeAutospacing="0" w:after="0" w:afterAutospacing="0"/>
        <w:ind w:firstLine="709"/>
        <w:jc w:val="both"/>
        <w:rPr>
          <w:rFonts w:hAnsi="Times New Roman" w:cs="Times New Roman"/>
          <w:color w:val="000000"/>
          <w:sz w:val="26"/>
          <w:szCs w:val="26"/>
          <w:lang w:val="ru-RU"/>
        </w:rPr>
      </w:pPr>
      <w:r w:rsidRPr="003A203D">
        <w:rPr>
          <w:rFonts w:hAnsi="Times New Roman" w:cs="Times New Roman"/>
          <w:color w:val="000000"/>
          <w:sz w:val="26"/>
          <w:szCs w:val="26"/>
          <w:lang w:val="ru-RU"/>
        </w:rPr>
        <w:t>2.3. Уникальный инвентарный номер состоит из</w:t>
      </w:r>
      <w:r w:rsidRPr="003A203D">
        <w:rPr>
          <w:rFonts w:hAnsi="Times New Roman" w:cs="Times New Roman"/>
          <w:color w:val="000000"/>
          <w:sz w:val="26"/>
          <w:szCs w:val="26"/>
        </w:rPr>
        <w:t> </w:t>
      </w:r>
      <w:r w:rsidR="006A220E" w:rsidRPr="003A203D">
        <w:rPr>
          <w:rFonts w:hAnsi="Times New Roman" w:cs="Times New Roman"/>
          <w:color w:val="000000"/>
          <w:sz w:val="26"/>
          <w:szCs w:val="26"/>
          <w:lang w:val="ru-RU"/>
        </w:rPr>
        <w:t>семи</w:t>
      </w:r>
      <w:r w:rsidRPr="003A203D">
        <w:rPr>
          <w:rFonts w:hAnsi="Times New Roman" w:cs="Times New Roman"/>
          <w:color w:val="000000"/>
          <w:sz w:val="26"/>
          <w:szCs w:val="26"/>
          <w:lang w:val="ru-RU"/>
        </w:rPr>
        <w:t xml:space="preserve"> знаков и</w:t>
      </w:r>
      <w:r w:rsidRPr="003A203D">
        <w:rPr>
          <w:rFonts w:hAnsi="Times New Roman" w:cs="Times New Roman"/>
          <w:color w:val="000000"/>
          <w:sz w:val="26"/>
          <w:szCs w:val="26"/>
        </w:rPr>
        <w:t> </w:t>
      </w:r>
      <w:r w:rsidRPr="003A203D">
        <w:rPr>
          <w:rFonts w:hAnsi="Times New Roman" w:cs="Times New Roman"/>
          <w:color w:val="000000"/>
          <w:sz w:val="26"/>
          <w:szCs w:val="26"/>
          <w:lang w:val="ru-RU"/>
        </w:rPr>
        <w:t>присваивается в</w:t>
      </w:r>
      <w:r w:rsidRPr="003A203D">
        <w:rPr>
          <w:rFonts w:hAnsi="Times New Roman" w:cs="Times New Roman"/>
          <w:color w:val="000000"/>
          <w:sz w:val="26"/>
          <w:szCs w:val="26"/>
        </w:rPr>
        <w:t> </w:t>
      </w:r>
      <w:r w:rsidRPr="003A203D">
        <w:rPr>
          <w:rFonts w:hAnsi="Times New Roman" w:cs="Times New Roman"/>
          <w:color w:val="000000"/>
          <w:sz w:val="26"/>
          <w:szCs w:val="26"/>
          <w:lang w:val="ru-RU"/>
        </w:rPr>
        <w:t>порядке:</w:t>
      </w:r>
    </w:p>
    <w:p w:rsidR="006A220E" w:rsidRPr="003A203D" w:rsidRDefault="006A220E" w:rsidP="003A203D">
      <w:pPr>
        <w:pStyle w:val="a5"/>
        <w:numPr>
          <w:ilvl w:val="0"/>
          <w:numId w:val="26"/>
        </w:numPr>
        <w:spacing w:before="0" w:beforeAutospacing="0" w:after="0" w:afterAutospacing="0"/>
        <w:ind w:left="0" w:firstLine="709"/>
        <w:jc w:val="both"/>
        <w:rPr>
          <w:rFonts w:ascii="Times New Roman" w:eastAsia="Calibri" w:hAnsi="Times New Roman" w:cs="Times New Roman"/>
          <w:sz w:val="26"/>
          <w:szCs w:val="26"/>
          <w:lang w:val="ru-RU"/>
        </w:rPr>
      </w:pPr>
      <w:r w:rsidRPr="003A203D">
        <w:rPr>
          <w:rFonts w:ascii="Times New Roman" w:eastAsia="Calibri" w:hAnsi="Times New Roman" w:cs="Times New Roman"/>
          <w:sz w:val="26"/>
          <w:szCs w:val="26"/>
          <w:lang w:val="ru-RU"/>
        </w:rPr>
        <w:t>1 разряд-код вида деятельности;</w:t>
      </w:r>
    </w:p>
    <w:p w:rsidR="006A220E" w:rsidRPr="003A203D" w:rsidRDefault="006A220E" w:rsidP="003A203D">
      <w:pPr>
        <w:pStyle w:val="a5"/>
        <w:numPr>
          <w:ilvl w:val="0"/>
          <w:numId w:val="26"/>
        </w:numPr>
        <w:spacing w:before="0" w:beforeAutospacing="0" w:after="0" w:afterAutospacing="0"/>
        <w:ind w:left="0" w:firstLine="709"/>
        <w:jc w:val="both"/>
        <w:rPr>
          <w:rFonts w:ascii="Times New Roman" w:eastAsia="Calibri" w:hAnsi="Times New Roman" w:cs="Times New Roman"/>
          <w:sz w:val="26"/>
          <w:szCs w:val="26"/>
          <w:lang w:val="ru-RU"/>
        </w:rPr>
      </w:pPr>
      <w:r w:rsidRPr="003A203D">
        <w:rPr>
          <w:rFonts w:ascii="Times New Roman" w:eastAsia="Calibri" w:hAnsi="Times New Roman" w:cs="Times New Roman"/>
          <w:sz w:val="26"/>
          <w:szCs w:val="26"/>
          <w:lang w:val="ru-RU"/>
        </w:rPr>
        <w:lastRenderedPageBreak/>
        <w:t>2-3 разря</w:t>
      </w:r>
      <w:proofErr w:type="gramStart"/>
      <w:r w:rsidRPr="003A203D">
        <w:rPr>
          <w:rFonts w:ascii="Times New Roman" w:eastAsia="Calibri" w:hAnsi="Times New Roman" w:cs="Times New Roman"/>
          <w:sz w:val="26"/>
          <w:szCs w:val="26"/>
          <w:lang w:val="ru-RU"/>
        </w:rPr>
        <w:t>д-</w:t>
      </w:r>
      <w:proofErr w:type="gramEnd"/>
      <w:r w:rsidRPr="003A203D">
        <w:rPr>
          <w:rFonts w:ascii="Times New Roman" w:eastAsia="Calibri" w:hAnsi="Times New Roman" w:cs="Times New Roman"/>
          <w:sz w:val="26"/>
          <w:szCs w:val="26"/>
          <w:lang w:val="ru-RU"/>
        </w:rPr>
        <w:t xml:space="preserve"> код аналитического счета плана счетов бухгалтерского учета по учету основных средств;</w:t>
      </w:r>
    </w:p>
    <w:p w:rsidR="00104467" w:rsidRPr="00104467" w:rsidRDefault="006A220E" w:rsidP="00F134CA">
      <w:pPr>
        <w:pStyle w:val="a5"/>
        <w:numPr>
          <w:ilvl w:val="0"/>
          <w:numId w:val="26"/>
        </w:numPr>
        <w:spacing w:before="0" w:beforeAutospacing="0" w:after="0" w:afterAutospacing="0"/>
        <w:ind w:left="0" w:firstLine="709"/>
        <w:jc w:val="both"/>
        <w:rPr>
          <w:rFonts w:hAnsi="Times New Roman" w:cs="Times New Roman"/>
          <w:color w:val="000000"/>
          <w:sz w:val="26"/>
          <w:szCs w:val="26"/>
          <w:lang w:val="ru-RU"/>
        </w:rPr>
      </w:pPr>
      <w:r w:rsidRPr="003A203D">
        <w:rPr>
          <w:rFonts w:ascii="Times New Roman" w:eastAsia="Calibri" w:hAnsi="Times New Roman" w:cs="Times New Roman"/>
          <w:sz w:val="26"/>
          <w:szCs w:val="26"/>
          <w:lang w:val="ru-RU"/>
        </w:rPr>
        <w:t>4-7 разря</w:t>
      </w:r>
      <w:proofErr w:type="gramStart"/>
      <w:r w:rsidR="003A203D" w:rsidRPr="003A203D">
        <w:rPr>
          <w:rFonts w:ascii="Times New Roman" w:eastAsia="Calibri" w:hAnsi="Times New Roman" w:cs="Times New Roman"/>
          <w:sz w:val="26"/>
          <w:szCs w:val="26"/>
          <w:lang w:val="ru-RU"/>
        </w:rPr>
        <w:t>д-</w:t>
      </w:r>
      <w:proofErr w:type="gramEnd"/>
      <w:r w:rsidR="003A203D" w:rsidRPr="003A203D">
        <w:rPr>
          <w:rFonts w:ascii="Times New Roman" w:eastAsia="Calibri" w:hAnsi="Times New Roman" w:cs="Times New Roman"/>
          <w:sz w:val="26"/>
          <w:szCs w:val="26"/>
          <w:lang w:val="ru-RU"/>
        </w:rPr>
        <w:t xml:space="preserve"> порядковый инвентарный номер </w:t>
      </w:r>
    </w:p>
    <w:p w:rsidR="007E1C67" w:rsidRPr="003A203D" w:rsidRDefault="003A203D" w:rsidP="00104467">
      <w:pPr>
        <w:pStyle w:val="a5"/>
        <w:spacing w:before="0" w:beforeAutospacing="0" w:after="0" w:afterAutospacing="0"/>
        <w:ind w:left="0" w:firstLine="709"/>
        <w:jc w:val="both"/>
        <w:rPr>
          <w:rFonts w:hAnsi="Times New Roman" w:cs="Times New Roman"/>
          <w:color w:val="000000"/>
          <w:sz w:val="26"/>
          <w:szCs w:val="26"/>
          <w:lang w:val="ru-RU"/>
        </w:rPr>
      </w:pPr>
      <w:r w:rsidRPr="003A203D">
        <w:rPr>
          <w:rFonts w:ascii="Times New Roman" w:eastAsia="Calibri" w:hAnsi="Times New Roman" w:cs="Times New Roman"/>
          <w:sz w:val="26"/>
          <w:szCs w:val="26"/>
          <w:lang w:val="ru-RU"/>
        </w:rPr>
        <w:t>(о</w:t>
      </w:r>
      <w:r w:rsidR="00D03D34" w:rsidRPr="003A203D">
        <w:rPr>
          <w:rFonts w:hAnsi="Times New Roman" w:cs="Times New Roman"/>
          <w:color w:val="000000"/>
          <w:sz w:val="26"/>
          <w:szCs w:val="26"/>
          <w:lang w:val="ru-RU"/>
        </w:rPr>
        <w:t>снование: пункт</w:t>
      </w:r>
      <w:r w:rsidR="00D03D34" w:rsidRPr="003A203D">
        <w:rPr>
          <w:rFonts w:hAnsi="Times New Roman" w:cs="Times New Roman"/>
          <w:color w:val="000000"/>
          <w:sz w:val="26"/>
          <w:szCs w:val="26"/>
        </w:rPr>
        <w:t> </w:t>
      </w:r>
      <w:r w:rsidR="00D03D34" w:rsidRPr="003A203D">
        <w:rPr>
          <w:rFonts w:hAnsi="Times New Roman" w:cs="Times New Roman"/>
          <w:color w:val="000000"/>
          <w:sz w:val="26"/>
          <w:szCs w:val="26"/>
          <w:lang w:val="ru-RU"/>
        </w:rPr>
        <w:t>9</w:t>
      </w:r>
      <w:r w:rsidR="00D03D34" w:rsidRPr="003A203D">
        <w:rPr>
          <w:rFonts w:hAnsi="Times New Roman" w:cs="Times New Roman"/>
          <w:color w:val="000000"/>
          <w:sz w:val="26"/>
          <w:szCs w:val="26"/>
        </w:rPr>
        <w:t> </w:t>
      </w:r>
      <w:r w:rsidR="00D03D34" w:rsidRPr="003A203D">
        <w:rPr>
          <w:rFonts w:hAnsi="Times New Roman" w:cs="Times New Roman"/>
          <w:color w:val="000000"/>
          <w:sz w:val="26"/>
          <w:szCs w:val="26"/>
          <w:lang w:val="ru-RU"/>
        </w:rPr>
        <w:t>СГС «Основные средства», пункт</w:t>
      </w:r>
      <w:r w:rsidR="00D03D34" w:rsidRPr="003A203D">
        <w:rPr>
          <w:rFonts w:hAnsi="Times New Roman" w:cs="Times New Roman"/>
          <w:color w:val="000000"/>
          <w:sz w:val="26"/>
          <w:szCs w:val="26"/>
        </w:rPr>
        <w:t> </w:t>
      </w:r>
      <w:r w:rsidR="00D03D34" w:rsidRPr="003A203D">
        <w:rPr>
          <w:rFonts w:hAnsi="Times New Roman" w:cs="Times New Roman"/>
          <w:color w:val="000000"/>
          <w:sz w:val="26"/>
          <w:szCs w:val="26"/>
          <w:lang w:val="ru-RU"/>
        </w:rPr>
        <w:t>46</w:t>
      </w:r>
      <w:r w:rsidR="00D03D34" w:rsidRPr="003A203D">
        <w:rPr>
          <w:rFonts w:hAnsi="Times New Roman" w:cs="Times New Roman"/>
          <w:color w:val="000000"/>
          <w:sz w:val="26"/>
          <w:szCs w:val="26"/>
        </w:rPr>
        <w:t> </w:t>
      </w:r>
      <w:r w:rsidR="00D03D34" w:rsidRPr="003A203D">
        <w:rPr>
          <w:rFonts w:hAnsi="Times New Roman" w:cs="Times New Roman"/>
          <w:color w:val="000000"/>
          <w:sz w:val="26"/>
          <w:szCs w:val="26"/>
          <w:lang w:val="ru-RU"/>
        </w:rPr>
        <w:t>Инструкции к</w:t>
      </w:r>
      <w:r w:rsidR="00D03D34" w:rsidRPr="003A203D">
        <w:rPr>
          <w:rFonts w:hAnsi="Times New Roman" w:cs="Times New Roman"/>
          <w:color w:val="000000"/>
          <w:sz w:val="26"/>
          <w:szCs w:val="26"/>
        </w:rPr>
        <w:t> </w:t>
      </w:r>
      <w:r w:rsidR="00D03D34" w:rsidRPr="003A203D">
        <w:rPr>
          <w:rFonts w:hAnsi="Times New Roman" w:cs="Times New Roman"/>
          <w:color w:val="000000"/>
          <w:sz w:val="26"/>
          <w:szCs w:val="26"/>
          <w:lang w:val="ru-RU"/>
        </w:rPr>
        <w:t>Единому плану счетов №</w:t>
      </w:r>
      <w:r w:rsidR="00D03D34" w:rsidRPr="003A203D">
        <w:rPr>
          <w:rFonts w:hAnsi="Times New Roman" w:cs="Times New Roman"/>
          <w:color w:val="000000"/>
          <w:sz w:val="26"/>
          <w:szCs w:val="26"/>
        </w:rPr>
        <w:t> </w:t>
      </w:r>
      <w:r w:rsidR="00D03D34" w:rsidRPr="003A203D">
        <w:rPr>
          <w:rFonts w:hAnsi="Times New Roman" w:cs="Times New Roman"/>
          <w:color w:val="000000"/>
          <w:sz w:val="26"/>
          <w:szCs w:val="26"/>
          <w:lang w:val="ru-RU"/>
        </w:rPr>
        <w:t>157н</w:t>
      </w:r>
      <w:r w:rsidRPr="003A203D">
        <w:rPr>
          <w:rFonts w:hAnsi="Times New Roman" w:cs="Times New Roman"/>
          <w:color w:val="000000"/>
          <w:sz w:val="26"/>
          <w:szCs w:val="26"/>
          <w:lang w:val="ru-RU"/>
        </w:rPr>
        <w:t>)</w:t>
      </w:r>
      <w:r w:rsidR="00D03D34" w:rsidRPr="003A203D">
        <w:rPr>
          <w:rFonts w:hAnsi="Times New Roman" w:cs="Times New Roman"/>
          <w:color w:val="000000"/>
          <w:sz w:val="26"/>
          <w:szCs w:val="26"/>
          <w:lang w:val="ru-RU"/>
        </w:rPr>
        <w:t>.</w:t>
      </w:r>
    </w:p>
    <w:p w:rsidR="007E1C67" w:rsidRPr="00104467" w:rsidRDefault="00D03D34" w:rsidP="00F134CA">
      <w:pPr>
        <w:spacing w:before="0" w:beforeAutospacing="0" w:after="0" w:afterAutospacing="0"/>
        <w:ind w:firstLine="709"/>
        <w:jc w:val="both"/>
        <w:rPr>
          <w:rFonts w:hAnsi="Times New Roman" w:cs="Times New Roman"/>
          <w:color w:val="000000"/>
          <w:sz w:val="26"/>
          <w:szCs w:val="26"/>
          <w:lang w:val="ru-RU"/>
        </w:rPr>
      </w:pPr>
      <w:r w:rsidRPr="00104467">
        <w:rPr>
          <w:rFonts w:hAnsi="Times New Roman" w:cs="Times New Roman"/>
          <w:color w:val="000000"/>
          <w:sz w:val="26"/>
          <w:szCs w:val="26"/>
          <w:lang w:val="ru-RU"/>
        </w:rPr>
        <w:t>2.4. Присвоенный объекту инвентарный номер обозначается путем нанесения номера на</w:t>
      </w:r>
      <w:r w:rsidRPr="00104467">
        <w:rPr>
          <w:rFonts w:hAnsi="Times New Roman" w:cs="Times New Roman"/>
          <w:color w:val="000000"/>
          <w:sz w:val="26"/>
          <w:szCs w:val="26"/>
        </w:rPr>
        <w:t> </w:t>
      </w:r>
      <w:r w:rsidRPr="00104467">
        <w:rPr>
          <w:rFonts w:hAnsi="Times New Roman" w:cs="Times New Roman"/>
          <w:color w:val="000000"/>
          <w:sz w:val="26"/>
          <w:szCs w:val="26"/>
          <w:lang w:val="ru-RU"/>
        </w:rPr>
        <w:t>инвентарный объект краской или водостойким маркером. В</w:t>
      </w:r>
      <w:r w:rsidRPr="00104467">
        <w:rPr>
          <w:rFonts w:hAnsi="Times New Roman" w:cs="Times New Roman"/>
          <w:color w:val="000000"/>
          <w:sz w:val="26"/>
          <w:szCs w:val="26"/>
        </w:rPr>
        <w:t> </w:t>
      </w:r>
      <w:r w:rsidRPr="00104467">
        <w:rPr>
          <w:rFonts w:hAnsi="Times New Roman" w:cs="Times New Roman"/>
          <w:color w:val="000000"/>
          <w:sz w:val="26"/>
          <w:szCs w:val="26"/>
          <w:lang w:val="ru-RU"/>
        </w:rPr>
        <w:t>случае если объект является сложным (комплексом конструктивно-сочлененных предметов), инвентарный номер обозначается на</w:t>
      </w:r>
      <w:r w:rsidRPr="00104467">
        <w:rPr>
          <w:rFonts w:hAnsi="Times New Roman" w:cs="Times New Roman"/>
          <w:color w:val="000000"/>
          <w:sz w:val="26"/>
          <w:szCs w:val="26"/>
        </w:rPr>
        <w:t> </w:t>
      </w:r>
      <w:r w:rsidRPr="00104467">
        <w:rPr>
          <w:rFonts w:hAnsi="Times New Roman" w:cs="Times New Roman"/>
          <w:color w:val="000000"/>
          <w:sz w:val="26"/>
          <w:szCs w:val="26"/>
          <w:lang w:val="ru-RU"/>
        </w:rPr>
        <w:t>каждом составляющем элементе тем</w:t>
      </w:r>
      <w:r w:rsidRPr="00104467">
        <w:rPr>
          <w:rFonts w:hAnsi="Times New Roman" w:cs="Times New Roman"/>
          <w:color w:val="000000"/>
          <w:sz w:val="26"/>
          <w:szCs w:val="26"/>
        </w:rPr>
        <w:t> </w:t>
      </w:r>
      <w:r w:rsidRPr="00104467">
        <w:rPr>
          <w:rFonts w:hAnsi="Times New Roman" w:cs="Times New Roman"/>
          <w:color w:val="000000"/>
          <w:sz w:val="26"/>
          <w:szCs w:val="26"/>
          <w:lang w:val="ru-RU"/>
        </w:rPr>
        <w:t>же способом, что и</w:t>
      </w:r>
      <w:r w:rsidRPr="00104467">
        <w:rPr>
          <w:rFonts w:hAnsi="Times New Roman" w:cs="Times New Roman"/>
          <w:color w:val="000000"/>
          <w:sz w:val="26"/>
          <w:szCs w:val="26"/>
        </w:rPr>
        <w:t> </w:t>
      </w:r>
      <w:r w:rsidRPr="00104467">
        <w:rPr>
          <w:rFonts w:hAnsi="Times New Roman" w:cs="Times New Roman"/>
          <w:color w:val="000000"/>
          <w:sz w:val="26"/>
          <w:szCs w:val="26"/>
          <w:lang w:val="ru-RU"/>
        </w:rPr>
        <w:t>на</w:t>
      </w:r>
      <w:r w:rsidRPr="00104467">
        <w:rPr>
          <w:rFonts w:hAnsi="Times New Roman" w:cs="Times New Roman"/>
          <w:color w:val="000000"/>
          <w:sz w:val="26"/>
          <w:szCs w:val="26"/>
        </w:rPr>
        <w:t> </w:t>
      </w:r>
      <w:r w:rsidRPr="00104467">
        <w:rPr>
          <w:rFonts w:hAnsi="Times New Roman" w:cs="Times New Roman"/>
          <w:color w:val="000000"/>
          <w:sz w:val="26"/>
          <w:szCs w:val="26"/>
          <w:lang w:val="ru-RU"/>
        </w:rPr>
        <w:t>сложном объекте.</w:t>
      </w:r>
    </w:p>
    <w:p w:rsidR="007E1C67" w:rsidRPr="00104467" w:rsidRDefault="00D03D34" w:rsidP="00F134CA">
      <w:pPr>
        <w:spacing w:before="0" w:beforeAutospacing="0" w:after="0" w:afterAutospacing="0"/>
        <w:ind w:firstLine="709"/>
        <w:jc w:val="both"/>
        <w:rPr>
          <w:rFonts w:hAnsi="Times New Roman" w:cs="Times New Roman"/>
          <w:color w:val="000000"/>
          <w:sz w:val="26"/>
          <w:szCs w:val="26"/>
        </w:rPr>
      </w:pPr>
      <w:r w:rsidRPr="00104467">
        <w:rPr>
          <w:rFonts w:hAnsi="Times New Roman" w:cs="Times New Roman"/>
          <w:color w:val="000000"/>
          <w:sz w:val="26"/>
          <w:szCs w:val="26"/>
          <w:lang w:val="ru-RU"/>
        </w:rPr>
        <w:t>2.5. Затраты по</w:t>
      </w:r>
      <w:r w:rsidRPr="00104467">
        <w:rPr>
          <w:rFonts w:hAnsi="Times New Roman" w:cs="Times New Roman"/>
          <w:color w:val="000000"/>
          <w:sz w:val="26"/>
          <w:szCs w:val="26"/>
        </w:rPr>
        <w:t> </w:t>
      </w:r>
      <w:r w:rsidRPr="00104467">
        <w:rPr>
          <w:rFonts w:hAnsi="Times New Roman" w:cs="Times New Roman"/>
          <w:color w:val="000000"/>
          <w:sz w:val="26"/>
          <w:szCs w:val="26"/>
          <w:lang w:val="ru-RU"/>
        </w:rPr>
        <w:t>замене отдельных составных частей комплекса конструктивно-сочлененных предметов, в</w:t>
      </w:r>
      <w:r w:rsidRPr="00104467">
        <w:rPr>
          <w:rFonts w:hAnsi="Times New Roman" w:cs="Times New Roman"/>
          <w:color w:val="000000"/>
          <w:sz w:val="26"/>
          <w:szCs w:val="26"/>
        </w:rPr>
        <w:t> </w:t>
      </w:r>
      <w:r w:rsidRPr="00104467">
        <w:rPr>
          <w:rFonts w:hAnsi="Times New Roman" w:cs="Times New Roman"/>
          <w:color w:val="000000"/>
          <w:sz w:val="26"/>
          <w:szCs w:val="26"/>
          <w:lang w:val="ru-RU"/>
        </w:rPr>
        <w:t>том числе при капитальном ремонте, включаются в</w:t>
      </w:r>
      <w:r w:rsidRPr="00104467">
        <w:rPr>
          <w:rFonts w:hAnsi="Times New Roman" w:cs="Times New Roman"/>
          <w:color w:val="000000"/>
          <w:sz w:val="26"/>
          <w:szCs w:val="26"/>
        </w:rPr>
        <w:t> </w:t>
      </w:r>
      <w:r w:rsidRPr="00104467">
        <w:rPr>
          <w:rFonts w:hAnsi="Times New Roman" w:cs="Times New Roman"/>
          <w:color w:val="000000"/>
          <w:sz w:val="26"/>
          <w:szCs w:val="26"/>
          <w:lang w:val="ru-RU"/>
        </w:rPr>
        <w:t>момент их</w:t>
      </w:r>
      <w:r w:rsidRPr="00104467">
        <w:rPr>
          <w:rFonts w:hAnsi="Times New Roman" w:cs="Times New Roman"/>
          <w:color w:val="000000"/>
          <w:sz w:val="26"/>
          <w:szCs w:val="26"/>
        </w:rPr>
        <w:t> </w:t>
      </w:r>
      <w:r w:rsidRPr="00104467">
        <w:rPr>
          <w:rFonts w:hAnsi="Times New Roman" w:cs="Times New Roman"/>
          <w:color w:val="000000"/>
          <w:sz w:val="26"/>
          <w:szCs w:val="26"/>
          <w:lang w:val="ru-RU"/>
        </w:rPr>
        <w:t>возникновения в</w:t>
      </w:r>
      <w:r w:rsidRPr="00104467">
        <w:rPr>
          <w:rFonts w:hAnsi="Times New Roman" w:cs="Times New Roman"/>
          <w:color w:val="000000"/>
          <w:sz w:val="26"/>
          <w:szCs w:val="26"/>
        </w:rPr>
        <w:t> </w:t>
      </w:r>
      <w:r w:rsidRPr="00104467">
        <w:rPr>
          <w:rFonts w:hAnsi="Times New Roman" w:cs="Times New Roman"/>
          <w:color w:val="000000"/>
          <w:sz w:val="26"/>
          <w:szCs w:val="26"/>
          <w:lang w:val="ru-RU"/>
        </w:rPr>
        <w:t>стоимость объекта. Одновременно с</w:t>
      </w:r>
      <w:r w:rsidRPr="00104467">
        <w:rPr>
          <w:rFonts w:hAnsi="Times New Roman" w:cs="Times New Roman"/>
          <w:color w:val="000000"/>
          <w:sz w:val="26"/>
          <w:szCs w:val="26"/>
        </w:rPr>
        <w:t> </w:t>
      </w:r>
      <w:r w:rsidRPr="00104467">
        <w:rPr>
          <w:rFonts w:hAnsi="Times New Roman" w:cs="Times New Roman"/>
          <w:color w:val="000000"/>
          <w:sz w:val="26"/>
          <w:szCs w:val="26"/>
          <w:lang w:val="ru-RU"/>
        </w:rPr>
        <w:t>его стоимости списывается в</w:t>
      </w:r>
      <w:r w:rsidRPr="00104467">
        <w:rPr>
          <w:rFonts w:hAnsi="Times New Roman" w:cs="Times New Roman"/>
          <w:color w:val="000000"/>
          <w:sz w:val="26"/>
          <w:szCs w:val="26"/>
        </w:rPr>
        <w:t> </w:t>
      </w:r>
      <w:r w:rsidRPr="00104467">
        <w:rPr>
          <w:rFonts w:hAnsi="Times New Roman" w:cs="Times New Roman"/>
          <w:color w:val="000000"/>
          <w:sz w:val="26"/>
          <w:szCs w:val="26"/>
          <w:lang w:val="ru-RU"/>
        </w:rPr>
        <w:t>текущие расходы стоимость заменяемых (</w:t>
      </w:r>
      <w:proofErr w:type="spellStart"/>
      <w:r w:rsidRPr="00104467">
        <w:rPr>
          <w:rFonts w:hAnsi="Times New Roman" w:cs="Times New Roman"/>
          <w:color w:val="000000"/>
          <w:sz w:val="26"/>
          <w:szCs w:val="26"/>
          <w:lang w:val="ru-RU"/>
        </w:rPr>
        <w:t>выбываемых</w:t>
      </w:r>
      <w:proofErr w:type="spellEnd"/>
      <w:r w:rsidRPr="00104467">
        <w:rPr>
          <w:rFonts w:hAnsi="Times New Roman" w:cs="Times New Roman"/>
          <w:color w:val="000000"/>
          <w:sz w:val="26"/>
          <w:szCs w:val="26"/>
          <w:lang w:val="ru-RU"/>
        </w:rPr>
        <w:t xml:space="preserve">) составных частей. </w:t>
      </w:r>
      <w:proofErr w:type="spellStart"/>
      <w:r w:rsidRPr="00104467">
        <w:rPr>
          <w:rFonts w:hAnsi="Times New Roman" w:cs="Times New Roman"/>
          <w:color w:val="000000"/>
          <w:sz w:val="26"/>
          <w:szCs w:val="26"/>
        </w:rPr>
        <w:t>Данное</w:t>
      </w:r>
      <w:proofErr w:type="spellEnd"/>
      <w:r w:rsidRPr="00104467">
        <w:rPr>
          <w:rFonts w:hAnsi="Times New Roman" w:cs="Times New Roman"/>
          <w:color w:val="000000"/>
          <w:sz w:val="26"/>
          <w:szCs w:val="26"/>
        </w:rPr>
        <w:t xml:space="preserve"> </w:t>
      </w:r>
      <w:proofErr w:type="spellStart"/>
      <w:r w:rsidRPr="00104467">
        <w:rPr>
          <w:rFonts w:hAnsi="Times New Roman" w:cs="Times New Roman"/>
          <w:color w:val="000000"/>
          <w:sz w:val="26"/>
          <w:szCs w:val="26"/>
        </w:rPr>
        <w:t>правило</w:t>
      </w:r>
      <w:proofErr w:type="spellEnd"/>
      <w:r w:rsidRPr="00104467">
        <w:rPr>
          <w:rFonts w:hAnsi="Times New Roman" w:cs="Times New Roman"/>
          <w:color w:val="000000"/>
          <w:sz w:val="26"/>
          <w:szCs w:val="26"/>
        </w:rPr>
        <w:t xml:space="preserve"> </w:t>
      </w:r>
      <w:proofErr w:type="spellStart"/>
      <w:r w:rsidRPr="00104467">
        <w:rPr>
          <w:rFonts w:hAnsi="Times New Roman" w:cs="Times New Roman"/>
          <w:color w:val="000000"/>
          <w:sz w:val="26"/>
          <w:szCs w:val="26"/>
        </w:rPr>
        <w:t>применяется</w:t>
      </w:r>
      <w:proofErr w:type="spellEnd"/>
      <w:r w:rsidRPr="00104467">
        <w:rPr>
          <w:rFonts w:hAnsi="Times New Roman" w:cs="Times New Roman"/>
          <w:color w:val="000000"/>
          <w:sz w:val="26"/>
          <w:szCs w:val="26"/>
        </w:rPr>
        <w:t xml:space="preserve"> к </w:t>
      </w:r>
      <w:proofErr w:type="spellStart"/>
      <w:r w:rsidRPr="00104467">
        <w:rPr>
          <w:rFonts w:hAnsi="Times New Roman" w:cs="Times New Roman"/>
          <w:color w:val="000000"/>
          <w:sz w:val="26"/>
          <w:szCs w:val="26"/>
        </w:rPr>
        <w:t>следующим</w:t>
      </w:r>
      <w:proofErr w:type="spellEnd"/>
      <w:r w:rsidRPr="00104467">
        <w:rPr>
          <w:rFonts w:hAnsi="Times New Roman" w:cs="Times New Roman"/>
          <w:color w:val="000000"/>
          <w:sz w:val="26"/>
          <w:szCs w:val="26"/>
        </w:rPr>
        <w:t xml:space="preserve"> </w:t>
      </w:r>
      <w:proofErr w:type="spellStart"/>
      <w:r w:rsidRPr="00104467">
        <w:rPr>
          <w:rFonts w:hAnsi="Times New Roman" w:cs="Times New Roman"/>
          <w:color w:val="000000"/>
          <w:sz w:val="26"/>
          <w:szCs w:val="26"/>
        </w:rPr>
        <w:t>группам</w:t>
      </w:r>
      <w:proofErr w:type="spellEnd"/>
      <w:r w:rsidRPr="00104467">
        <w:rPr>
          <w:rFonts w:hAnsi="Times New Roman" w:cs="Times New Roman"/>
          <w:color w:val="000000"/>
          <w:sz w:val="26"/>
          <w:szCs w:val="26"/>
        </w:rPr>
        <w:t xml:space="preserve"> </w:t>
      </w:r>
      <w:proofErr w:type="spellStart"/>
      <w:r w:rsidRPr="00104467">
        <w:rPr>
          <w:rFonts w:hAnsi="Times New Roman" w:cs="Times New Roman"/>
          <w:color w:val="000000"/>
          <w:sz w:val="26"/>
          <w:szCs w:val="26"/>
        </w:rPr>
        <w:t>основных</w:t>
      </w:r>
      <w:proofErr w:type="spellEnd"/>
      <w:r w:rsidRPr="00104467">
        <w:rPr>
          <w:rFonts w:hAnsi="Times New Roman" w:cs="Times New Roman"/>
          <w:color w:val="000000"/>
          <w:sz w:val="26"/>
          <w:szCs w:val="26"/>
        </w:rPr>
        <w:t xml:space="preserve"> </w:t>
      </w:r>
      <w:proofErr w:type="spellStart"/>
      <w:r w:rsidRPr="00104467">
        <w:rPr>
          <w:rFonts w:hAnsi="Times New Roman" w:cs="Times New Roman"/>
          <w:color w:val="000000"/>
          <w:sz w:val="26"/>
          <w:szCs w:val="26"/>
        </w:rPr>
        <w:t>средств</w:t>
      </w:r>
      <w:proofErr w:type="spellEnd"/>
      <w:r w:rsidRPr="00104467">
        <w:rPr>
          <w:rFonts w:hAnsi="Times New Roman" w:cs="Times New Roman"/>
          <w:color w:val="000000"/>
          <w:sz w:val="26"/>
          <w:szCs w:val="26"/>
        </w:rPr>
        <w:t>:</w:t>
      </w:r>
    </w:p>
    <w:p w:rsidR="007E1C67" w:rsidRPr="00104467" w:rsidRDefault="00D03D34" w:rsidP="00104467">
      <w:pPr>
        <w:numPr>
          <w:ilvl w:val="0"/>
          <w:numId w:val="13"/>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rPr>
      </w:pPr>
      <w:proofErr w:type="spellStart"/>
      <w:r w:rsidRPr="00104467">
        <w:rPr>
          <w:rFonts w:hAnsi="Times New Roman" w:cs="Times New Roman"/>
          <w:color w:val="000000"/>
          <w:sz w:val="26"/>
          <w:szCs w:val="26"/>
        </w:rPr>
        <w:t>машины</w:t>
      </w:r>
      <w:proofErr w:type="spellEnd"/>
      <w:r w:rsidRPr="00104467">
        <w:rPr>
          <w:rFonts w:hAnsi="Times New Roman" w:cs="Times New Roman"/>
          <w:color w:val="000000"/>
          <w:sz w:val="26"/>
          <w:szCs w:val="26"/>
        </w:rPr>
        <w:t xml:space="preserve"> и </w:t>
      </w:r>
      <w:proofErr w:type="spellStart"/>
      <w:r w:rsidRPr="00104467">
        <w:rPr>
          <w:rFonts w:hAnsi="Times New Roman" w:cs="Times New Roman"/>
          <w:color w:val="000000"/>
          <w:sz w:val="26"/>
          <w:szCs w:val="26"/>
        </w:rPr>
        <w:t>оборудование</w:t>
      </w:r>
      <w:proofErr w:type="spellEnd"/>
      <w:r w:rsidRPr="00104467">
        <w:rPr>
          <w:rFonts w:hAnsi="Times New Roman" w:cs="Times New Roman"/>
          <w:color w:val="000000"/>
          <w:sz w:val="26"/>
          <w:szCs w:val="26"/>
        </w:rPr>
        <w:t>;</w:t>
      </w:r>
    </w:p>
    <w:p w:rsidR="00104467" w:rsidRPr="00104467" w:rsidRDefault="00D03D34" w:rsidP="00F134CA">
      <w:pPr>
        <w:numPr>
          <w:ilvl w:val="0"/>
          <w:numId w:val="13"/>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04467">
        <w:rPr>
          <w:rFonts w:hAnsi="Times New Roman" w:cs="Times New Roman"/>
          <w:color w:val="000000"/>
          <w:sz w:val="26"/>
          <w:szCs w:val="26"/>
          <w:lang w:val="ru-RU"/>
        </w:rPr>
        <w:t>инвентарь производственный и</w:t>
      </w:r>
      <w:r w:rsidRPr="00104467">
        <w:rPr>
          <w:rFonts w:hAnsi="Times New Roman" w:cs="Times New Roman"/>
          <w:color w:val="000000"/>
          <w:sz w:val="26"/>
          <w:szCs w:val="26"/>
        </w:rPr>
        <w:t> </w:t>
      </w:r>
      <w:r w:rsidRPr="00104467">
        <w:rPr>
          <w:rFonts w:hAnsi="Times New Roman" w:cs="Times New Roman"/>
          <w:color w:val="000000"/>
          <w:sz w:val="26"/>
          <w:szCs w:val="26"/>
          <w:lang w:val="ru-RU"/>
        </w:rPr>
        <w:t>хозяйственный</w:t>
      </w:r>
      <w:r w:rsidR="00104467" w:rsidRPr="00104467">
        <w:rPr>
          <w:rFonts w:hAnsi="Times New Roman" w:cs="Times New Roman"/>
          <w:color w:val="000000"/>
          <w:sz w:val="26"/>
          <w:szCs w:val="26"/>
          <w:lang w:val="ru-RU"/>
        </w:rPr>
        <w:t xml:space="preserve"> </w:t>
      </w:r>
    </w:p>
    <w:p w:rsidR="007E1C67" w:rsidRPr="00104467" w:rsidRDefault="00104467" w:rsidP="00104467">
      <w:pPr>
        <w:spacing w:before="0" w:beforeAutospacing="0" w:after="0" w:afterAutospacing="0"/>
        <w:ind w:left="709" w:right="180"/>
        <w:contextualSpacing/>
        <w:jc w:val="both"/>
        <w:rPr>
          <w:rFonts w:hAnsi="Times New Roman" w:cs="Times New Roman"/>
          <w:color w:val="000000"/>
          <w:sz w:val="26"/>
          <w:szCs w:val="26"/>
          <w:lang w:val="ru-RU"/>
        </w:rPr>
      </w:pPr>
      <w:r w:rsidRPr="00104467">
        <w:rPr>
          <w:rFonts w:hAnsi="Times New Roman" w:cs="Times New Roman"/>
          <w:color w:val="000000"/>
          <w:sz w:val="26"/>
          <w:szCs w:val="26"/>
          <w:lang w:val="ru-RU"/>
        </w:rPr>
        <w:t>(о</w:t>
      </w:r>
      <w:r w:rsidR="00D03D34" w:rsidRPr="00104467">
        <w:rPr>
          <w:rFonts w:hAnsi="Times New Roman" w:cs="Times New Roman"/>
          <w:color w:val="000000"/>
          <w:sz w:val="26"/>
          <w:szCs w:val="26"/>
          <w:lang w:val="ru-RU"/>
        </w:rPr>
        <w:t>снование: пункт</w:t>
      </w:r>
      <w:r w:rsidR="00D03D34" w:rsidRPr="00104467">
        <w:rPr>
          <w:rFonts w:hAnsi="Times New Roman" w:cs="Times New Roman"/>
          <w:color w:val="000000"/>
          <w:sz w:val="26"/>
          <w:szCs w:val="26"/>
        </w:rPr>
        <w:t> </w:t>
      </w:r>
      <w:r w:rsidR="00D03D34" w:rsidRPr="00104467">
        <w:rPr>
          <w:rFonts w:hAnsi="Times New Roman" w:cs="Times New Roman"/>
          <w:color w:val="000000"/>
          <w:sz w:val="26"/>
          <w:szCs w:val="26"/>
          <w:lang w:val="ru-RU"/>
        </w:rPr>
        <w:t>27</w:t>
      </w:r>
      <w:r w:rsidR="00D03D34" w:rsidRPr="00104467">
        <w:rPr>
          <w:rFonts w:hAnsi="Times New Roman" w:cs="Times New Roman"/>
          <w:color w:val="000000"/>
          <w:sz w:val="26"/>
          <w:szCs w:val="26"/>
        </w:rPr>
        <w:t> </w:t>
      </w:r>
      <w:r w:rsidR="00D03D34" w:rsidRPr="00104467">
        <w:rPr>
          <w:rFonts w:hAnsi="Times New Roman" w:cs="Times New Roman"/>
          <w:color w:val="000000"/>
          <w:sz w:val="26"/>
          <w:szCs w:val="26"/>
          <w:lang w:val="ru-RU"/>
        </w:rPr>
        <w:t>СГС «Основные средства»</w:t>
      </w:r>
      <w:r w:rsidRPr="00104467">
        <w:rPr>
          <w:rFonts w:hAnsi="Times New Roman" w:cs="Times New Roman"/>
          <w:color w:val="000000"/>
          <w:sz w:val="26"/>
          <w:szCs w:val="26"/>
          <w:lang w:val="ru-RU"/>
        </w:rPr>
        <w:t>)</w:t>
      </w:r>
      <w:r w:rsidR="00D03D34" w:rsidRPr="00104467">
        <w:rPr>
          <w:rFonts w:hAnsi="Times New Roman" w:cs="Times New Roman"/>
          <w:color w:val="000000"/>
          <w:sz w:val="26"/>
          <w:szCs w:val="26"/>
          <w:lang w:val="ru-RU"/>
        </w:rPr>
        <w:t>.</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rPr>
      </w:pPr>
      <w:r w:rsidRPr="004D5676">
        <w:rPr>
          <w:rFonts w:hAnsi="Times New Roman" w:cs="Times New Roman"/>
          <w:color w:val="000000"/>
          <w:sz w:val="26"/>
          <w:szCs w:val="26"/>
          <w:lang w:val="ru-RU"/>
        </w:rPr>
        <w:t>2.6. В</w:t>
      </w:r>
      <w:r w:rsidRPr="004D5676">
        <w:rPr>
          <w:rFonts w:hAnsi="Times New Roman" w:cs="Times New Roman"/>
          <w:color w:val="000000"/>
          <w:sz w:val="26"/>
          <w:szCs w:val="26"/>
        </w:rPr>
        <w:t> </w:t>
      </w:r>
      <w:r w:rsidRPr="004D5676">
        <w:rPr>
          <w:rFonts w:hAnsi="Times New Roman" w:cs="Times New Roman"/>
          <w:color w:val="000000"/>
          <w:sz w:val="26"/>
          <w:szCs w:val="26"/>
          <w:lang w:val="ru-RU"/>
        </w:rPr>
        <w:t xml:space="preserve">случае частичной ликвидации или </w:t>
      </w:r>
      <w:proofErr w:type="spellStart"/>
      <w:r w:rsidRPr="004D5676">
        <w:rPr>
          <w:rFonts w:hAnsi="Times New Roman" w:cs="Times New Roman"/>
          <w:color w:val="000000"/>
          <w:sz w:val="26"/>
          <w:szCs w:val="26"/>
          <w:lang w:val="ru-RU"/>
        </w:rPr>
        <w:t>разукомплектации</w:t>
      </w:r>
      <w:proofErr w:type="spellEnd"/>
      <w:r w:rsidRPr="004D5676">
        <w:rPr>
          <w:rFonts w:hAnsi="Times New Roman" w:cs="Times New Roman"/>
          <w:color w:val="000000"/>
          <w:sz w:val="26"/>
          <w:szCs w:val="26"/>
          <w:lang w:val="ru-RU"/>
        </w:rPr>
        <w:t xml:space="preserve"> объекта основного средства, если стоимость ликвидируемых (разукомплектованных) частей не</w:t>
      </w:r>
      <w:r w:rsidRPr="004D5676">
        <w:rPr>
          <w:rFonts w:hAnsi="Times New Roman" w:cs="Times New Roman"/>
          <w:color w:val="000000"/>
          <w:sz w:val="26"/>
          <w:szCs w:val="26"/>
        </w:rPr>
        <w:t> </w:t>
      </w:r>
      <w:r w:rsidRPr="004D5676">
        <w:rPr>
          <w:rFonts w:hAnsi="Times New Roman" w:cs="Times New Roman"/>
          <w:color w:val="000000"/>
          <w:sz w:val="26"/>
          <w:szCs w:val="26"/>
          <w:lang w:val="ru-RU"/>
        </w:rPr>
        <w:t>выделена в</w:t>
      </w:r>
      <w:r w:rsidRPr="004D5676">
        <w:rPr>
          <w:rFonts w:hAnsi="Times New Roman" w:cs="Times New Roman"/>
          <w:color w:val="000000"/>
          <w:sz w:val="26"/>
          <w:szCs w:val="26"/>
        </w:rPr>
        <w:t> </w:t>
      </w:r>
      <w:r w:rsidRPr="004D5676">
        <w:rPr>
          <w:rFonts w:hAnsi="Times New Roman" w:cs="Times New Roman"/>
          <w:color w:val="000000"/>
          <w:sz w:val="26"/>
          <w:szCs w:val="26"/>
          <w:lang w:val="ru-RU"/>
        </w:rPr>
        <w:t xml:space="preserve">документах поставщика, стоимость таких частей определяется пропорционально следующему показателю </w:t>
      </w:r>
      <w:r w:rsidRPr="004D5676">
        <w:rPr>
          <w:rFonts w:hAnsi="Times New Roman" w:cs="Times New Roman"/>
          <w:color w:val="000000"/>
          <w:sz w:val="26"/>
          <w:szCs w:val="26"/>
        </w:rPr>
        <w:t>(в </w:t>
      </w:r>
      <w:proofErr w:type="spellStart"/>
      <w:r w:rsidRPr="004D5676">
        <w:rPr>
          <w:rFonts w:hAnsi="Times New Roman" w:cs="Times New Roman"/>
          <w:color w:val="000000"/>
          <w:sz w:val="26"/>
          <w:szCs w:val="26"/>
        </w:rPr>
        <w:t>порядке</w:t>
      </w:r>
      <w:proofErr w:type="spellEnd"/>
      <w:r w:rsidRPr="004D5676">
        <w:rPr>
          <w:rFonts w:hAnsi="Times New Roman" w:cs="Times New Roman"/>
          <w:color w:val="000000"/>
          <w:sz w:val="26"/>
          <w:szCs w:val="26"/>
        </w:rPr>
        <w:t xml:space="preserve"> </w:t>
      </w:r>
      <w:proofErr w:type="spellStart"/>
      <w:r w:rsidRPr="004D5676">
        <w:rPr>
          <w:rFonts w:hAnsi="Times New Roman" w:cs="Times New Roman"/>
          <w:color w:val="000000"/>
          <w:sz w:val="26"/>
          <w:szCs w:val="26"/>
        </w:rPr>
        <w:t>убывания</w:t>
      </w:r>
      <w:proofErr w:type="spellEnd"/>
      <w:r w:rsidRPr="004D5676">
        <w:rPr>
          <w:rFonts w:hAnsi="Times New Roman" w:cs="Times New Roman"/>
          <w:color w:val="000000"/>
          <w:sz w:val="26"/>
          <w:szCs w:val="26"/>
        </w:rPr>
        <w:t xml:space="preserve"> </w:t>
      </w:r>
      <w:proofErr w:type="spellStart"/>
      <w:r w:rsidRPr="004D5676">
        <w:rPr>
          <w:rFonts w:hAnsi="Times New Roman" w:cs="Times New Roman"/>
          <w:color w:val="000000"/>
          <w:sz w:val="26"/>
          <w:szCs w:val="26"/>
        </w:rPr>
        <w:t>важности</w:t>
      </w:r>
      <w:proofErr w:type="spellEnd"/>
      <w:r w:rsidRPr="004D5676">
        <w:rPr>
          <w:rFonts w:hAnsi="Times New Roman" w:cs="Times New Roman"/>
          <w:color w:val="000000"/>
          <w:sz w:val="26"/>
          <w:szCs w:val="26"/>
        </w:rPr>
        <w:t>):</w:t>
      </w:r>
    </w:p>
    <w:p w:rsidR="007E1C67" w:rsidRPr="004D5676" w:rsidRDefault="00D03D34" w:rsidP="004D5676">
      <w:pPr>
        <w:numPr>
          <w:ilvl w:val="0"/>
          <w:numId w:val="14"/>
        </w:numPr>
        <w:tabs>
          <w:tab w:val="clear" w:pos="720"/>
        </w:tabs>
        <w:spacing w:before="0" w:beforeAutospacing="0" w:after="0" w:afterAutospacing="0"/>
        <w:ind w:left="0" w:right="180" w:firstLine="709"/>
        <w:contextualSpacing/>
        <w:jc w:val="both"/>
        <w:rPr>
          <w:rFonts w:hAnsi="Times New Roman" w:cs="Times New Roman"/>
          <w:color w:val="000000"/>
          <w:sz w:val="26"/>
          <w:szCs w:val="26"/>
        </w:rPr>
      </w:pPr>
      <w:proofErr w:type="spellStart"/>
      <w:r w:rsidRPr="004D5676">
        <w:rPr>
          <w:rFonts w:hAnsi="Times New Roman" w:cs="Times New Roman"/>
          <w:color w:val="000000"/>
          <w:sz w:val="26"/>
          <w:szCs w:val="26"/>
        </w:rPr>
        <w:t>площади</w:t>
      </w:r>
      <w:proofErr w:type="spellEnd"/>
      <w:r w:rsidRPr="004D5676">
        <w:rPr>
          <w:rFonts w:hAnsi="Times New Roman" w:cs="Times New Roman"/>
          <w:color w:val="000000"/>
          <w:sz w:val="26"/>
          <w:szCs w:val="26"/>
        </w:rPr>
        <w:t>;</w:t>
      </w:r>
    </w:p>
    <w:p w:rsidR="007E1C67" w:rsidRPr="004D5676" w:rsidRDefault="00D03D34" w:rsidP="004D5676">
      <w:pPr>
        <w:numPr>
          <w:ilvl w:val="0"/>
          <w:numId w:val="14"/>
        </w:numPr>
        <w:tabs>
          <w:tab w:val="clear" w:pos="720"/>
        </w:tabs>
        <w:spacing w:before="0" w:beforeAutospacing="0" w:after="0" w:afterAutospacing="0"/>
        <w:ind w:left="0" w:right="180" w:firstLine="709"/>
        <w:contextualSpacing/>
        <w:jc w:val="both"/>
        <w:rPr>
          <w:rFonts w:hAnsi="Times New Roman" w:cs="Times New Roman"/>
          <w:color w:val="000000"/>
          <w:sz w:val="26"/>
          <w:szCs w:val="26"/>
        </w:rPr>
      </w:pPr>
      <w:proofErr w:type="spellStart"/>
      <w:r w:rsidRPr="004D5676">
        <w:rPr>
          <w:rFonts w:hAnsi="Times New Roman" w:cs="Times New Roman"/>
          <w:color w:val="000000"/>
          <w:sz w:val="26"/>
          <w:szCs w:val="26"/>
        </w:rPr>
        <w:t>объему</w:t>
      </w:r>
      <w:proofErr w:type="spellEnd"/>
      <w:r w:rsidRPr="004D5676">
        <w:rPr>
          <w:rFonts w:hAnsi="Times New Roman" w:cs="Times New Roman"/>
          <w:color w:val="000000"/>
          <w:sz w:val="26"/>
          <w:szCs w:val="26"/>
        </w:rPr>
        <w:t>;</w:t>
      </w:r>
    </w:p>
    <w:p w:rsidR="007E1C67" w:rsidRPr="004D5676" w:rsidRDefault="00D03D34" w:rsidP="004D5676">
      <w:pPr>
        <w:numPr>
          <w:ilvl w:val="0"/>
          <w:numId w:val="14"/>
        </w:numPr>
        <w:tabs>
          <w:tab w:val="clear" w:pos="720"/>
        </w:tabs>
        <w:spacing w:before="0" w:beforeAutospacing="0" w:after="0" w:afterAutospacing="0"/>
        <w:ind w:left="0" w:right="180" w:firstLine="709"/>
        <w:contextualSpacing/>
        <w:jc w:val="both"/>
        <w:rPr>
          <w:rFonts w:hAnsi="Times New Roman" w:cs="Times New Roman"/>
          <w:color w:val="000000"/>
          <w:sz w:val="26"/>
          <w:szCs w:val="26"/>
        </w:rPr>
      </w:pPr>
      <w:proofErr w:type="spellStart"/>
      <w:r w:rsidRPr="004D5676">
        <w:rPr>
          <w:rFonts w:hAnsi="Times New Roman" w:cs="Times New Roman"/>
          <w:color w:val="000000"/>
          <w:sz w:val="26"/>
          <w:szCs w:val="26"/>
        </w:rPr>
        <w:t>весу</w:t>
      </w:r>
      <w:proofErr w:type="spellEnd"/>
      <w:r w:rsidRPr="004D5676">
        <w:rPr>
          <w:rFonts w:hAnsi="Times New Roman" w:cs="Times New Roman"/>
          <w:color w:val="000000"/>
          <w:sz w:val="26"/>
          <w:szCs w:val="26"/>
        </w:rPr>
        <w:t>;</w:t>
      </w:r>
    </w:p>
    <w:p w:rsidR="007E1C67" w:rsidRPr="004D5676" w:rsidRDefault="00D03D34" w:rsidP="004D5676">
      <w:pPr>
        <w:numPr>
          <w:ilvl w:val="0"/>
          <w:numId w:val="14"/>
        </w:numPr>
        <w:tabs>
          <w:tab w:val="clear" w:pos="720"/>
        </w:tabs>
        <w:spacing w:before="0" w:beforeAutospacing="0" w:after="0" w:afterAutospacing="0"/>
        <w:ind w:left="0" w:right="180"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иному показателю, установленному комиссией по</w:t>
      </w:r>
      <w:r w:rsidRPr="004D5676">
        <w:rPr>
          <w:rFonts w:hAnsi="Times New Roman" w:cs="Times New Roman"/>
          <w:color w:val="000000"/>
          <w:sz w:val="26"/>
          <w:szCs w:val="26"/>
        </w:rPr>
        <w:t> </w:t>
      </w:r>
      <w:r w:rsidRPr="004D5676">
        <w:rPr>
          <w:rFonts w:hAnsi="Times New Roman" w:cs="Times New Roman"/>
          <w:color w:val="000000"/>
          <w:sz w:val="26"/>
          <w:szCs w:val="26"/>
          <w:lang w:val="ru-RU"/>
        </w:rPr>
        <w:t>поступлению и</w:t>
      </w:r>
      <w:r w:rsidRPr="004D5676">
        <w:rPr>
          <w:rFonts w:hAnsi="Times New Roman" w:cs="Times New Roman"/>
          <w:color w:val="000000"/>
          <w:sz w:val="26"/>
          <w:szCs w:val="26"/>
        </w:rPr>
        <w:t> </w:t>
      </w:r>
      <w:r w:rsidRPr="004D5676">
        <w:rPr>
          <w:rFonts w:hAnsi="Times New Roman" w:cs="Times New Roman"/>
          <w:color w:val="000000"/>
          <w:sz w:val="26"/>
          <w:szCs w:val="26"/>
          <w:lang w:val="ru-RU"/>
        </w:rPr>
        <w:t>выбытию активов.</w:t>
      </w:r>
    </w:p>
    <w:p w:rsidR="007E1C67" w:rsidRPr="004D5676" w:rsidRDefault="00D03D34" w:rsidP="004D5676">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w:t>
      </w:r>
      <w:r w:rsidR="00FB3CAB" w:rsidRPr="004D5676">
        <w:rPr>
          <w:rFonts w:hAnsi="Times New Roman" w:cs="Times New Roman"/>
          <w:color w:val="000000"/>
          <w:sz w:val="26"/>
          <w:szCs w:val="26"/>
          <w:lang w:val="ru-RU"/>
        </w:rPr>
        <w:t>7</w:t>
      </w:r>
      <w:r w:rsidRPr="004D5676">
        <w:rPr>
          <w:rFonts w:hAnsi="Times New Roman" w:cs="Times New Roman"/>
          <w:color w:val="000000"/>
          <w:sz w:val="26"/>
          <w:szCs w:val="26"/>
          <w:lang w:val="ru-RU"/>
        </w:rPr>
        <w:t xml:space="preserve">. Начисление амортизации осуществляется </w:t>
      </w:r>
      <w:r w:rsidR="002A17BE" w:rsidRPr="004D5676">
        <w:rPr>
          <w:rFonts w:hAnsi="Times New Roman" w:cs="Times New Roman"/>
          <w:color w:val="000000"/>
          <w:sz w:val="26"/>
          <w:szCs w:val="26"/>
          <w:lang w:val="ru-RU"/>
        </w:rPr>
        <w:t>линейным методом</w:t>
      </w:r>
      <w:r w:rsidR="004D5676" w:rsidRPr="004D5676">
        <w:rPr>
          <w:rFonts w:hAnsi="Times New Roman" w:cs="Times New Roman"/>
          <w:color w:val="000000"/>
          <w:sz w:val="26"/>
          <w:szCs w:val="26"/>
          <w:lang w:val="ru-RU"/>
        </w:rPr>
        <w:t xml:space="preserve"> (о</w:t>
      </w:r>
      <w:r w:rsidRPr="004D5676">
        <w:rPr>
          <w:rFonts w:hAnsi="Times New Roman" w:cs="Times New Roman"/>
          <w:color w:val="000000"/>
          <w:sz w:val="26"/>
          <w:szCs w:val="26"/>
          <w:lang w:val="ru-RU"/>
        </w:rPr>
        <w:t>снование: пункты 36, 37</w:t>
      </w:r>
      <w:r w:rsidRPr="004D5676">
        <w:rPr>
          <w:rFonts w:hAnsi="Times New Roman" w:cs="Times New Roman"/>
          <w:color w:val="000000"/>
          <w:sz w:val="26"/>
          <w:szCs w:val="26"/>
        </w:rPr>
        <w:t> </w:t>
      </w:r>
      <w:r w:rsidRPr="004D5676">
        <w:rPr>
          <w:rFonts w:hAnsi="Times New Roman" w:cs="Times New Roman"/>
          <w:color w:val="000000"/>
          <w:sz w:val="26"/>
          <w:szCs w:val="26"/>
          <w:lang w:val="ru-RU"/>
        </w:rPr>
        <w:t>СГС «Основные средства»</w:t>
      </w:r>
      <w:r w:rsidR="004D5676" w:rsidRPr="004D5676">
        <w:rPr>
          <w:rFonts w:hAnsi="Times New Roman" w:cs="Times New Roman"/>
          <w:color w:val="000000"/>
          <w:sz w:val="26"/>
          <w:szCs w:val="26"/>
          <w:lang w:val="ru-RU"/>
        </w:rPr>
        <w:t>)</w:t>
      </w:r>
      <w:r w:rsidRPr="004D5676">
        <w:rPr>
          <w:rFonts w:hAnsi="Times New Roman" w:cs="Times New Roman"/>
          <w:color w:val="000000"/>
          <w:sz w:val="26"/>
          <w:szCs w:val="26"/>
          <w:lang w:val="ru-RU"/>
        </w:rPr>
        <w:t>.</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w:t>
      </w:r>
      <w:r w:rsidR="00FB3CAB" w:rsidRPr="004D5676">
        <w:rPr>
          <w:rFonts w:hAnsi="Times New Roman" w:cs="Times New Roman"/>
          <w:color w:val="000000"/>
          <w:sz w:val="26"/>
          <w:szCs w:val="26"/>
          <w:lang w:val="ru-RU"/>
        </w:rPr>
        <w:t>8</w:t>
      </w:r>
      <w:r w:rsidRPr="004D5676">
        <w:rPr>
          <w:rFonts w:hAnsi="Times New Roman" w:cs="Times New Roman"/>
          <w:color w:val="000000"/>
          <w:sz w:val="26"/>
          <w:szCs w:val="26"/>
          <w:lang w:val="ru-RU"/>
        </w:rPr>
        <w:t>. Срок полезного использования объектов основных средств устанавливает комиссия по</w:t>
      </w:r>
      <w:r w:rsidRPr="004D5676">
        <w:rPr>
          <w:rFonts w:hAnsi="Times New Roman" w:cs="Times New Roman"/>
          <w:color w:val="000000"/>
          <w:sz w:val="26"/>
          <w:szCs w:val="26"/>
        </w:rPr>
        <w:t> </w:t>
      </w:r>
      <w:r w:rsidRPr="004D5676">
        <w:rPr>
          <w:rFonts w:hAnsi="Times New Roman" w:cs="Times New Roman"/>
          <w:color w:val="000000"/>
          <w:sz w:val="26"/>
          <w:szCs w:val="26"/>
          <w:lang w:val="ru-RU"/>
        </w:rPr>
        <w:t>поступлению и</w:t>
      </w:r>
      <w:r w:rsidRPr="004D5676">
        <w:rPr>
          <w:rFonts w:hAnsi="Times New Roman" w:cs="Times New Roman"/>
          <w:color w:val="000000"/>
          <w:sz w:val="26"/>
          <w:szCs w:val="26"/>
        </w:rPr>
        <w:t> </w:t>
      </w:r>
      <w:r w:rsidRPr="004D5676">
        <w:rPr>
          <w:rFonts w:hAnsi="Times New Roman" w:cs="Times New Roman"/>
          <w:color w:val="000000"/>
          <w:sz w:val="26"/>
          <w:szCs w:val="26"/>
          <w:lang w:val="ru-RU"/>
        </w:rPr>
        <w:t>выбытию в</w:t>
      </w:r>
      <w:r w:rsidRPr="004D5676">
        <w:rPr>
          <w:rFonts w:hAnsi="Times New Roman" w:cs="Times New Roman"/>
          <w:color w:val="000000"/>
          <w:sz w:val="26"/>
          <w:szCs w:val="26"/>
        </w:rPr>
        <w:t> </w:t>
      </w:r>
      <w:r w:rsidRPr="004D5676">
        <w:rPr>
          <w:rFonts w:hAnsi="Times New Roman" w:cs="Times New Roman"/>
          <w:color w:val="000000"/>
          <w:sz w:val="26"/>
          <w:szCs w:val="26"/>
          <w:lang w:val="ru-RU"/>
        </w:rPr>
        <w:t>соответствии с пунктом</w:t>
      </w:r>
      <w:r w:rsidRPr="004D5676">
        <w:rPr>
          <w:rFonts w:hAnsi="Times New Roman" w:cs="Times New Roman"/>
          <w:color w:val="000000"/>
          <w:sz w:val="26"/>
          <w:szCs w:val="26"/>
        </w:rPr>
        <w:t> </w:t>
      </w:r>
      <w:r w:rsidRPr="004D5676">
        <w:rPr>
          <w:rFonts w:hAnsi="Times New Roman" w:cs="Times New Roman"/>
          <w:color w:val="000000"/>
          <w:sz w:val="26"/>
          <w:szCs w:val="26"/>
          <w:lang w:val="ru-RU"/>
        </w:rPr>
        <w:t>35</w:t>
      </w:r>
      <w:r w:rsidRPr="004D5676">
        <w:rPr>
          <w:rFonts w:hAnsi="Times New Roman" w:cs="Times New Roman"/>
          <w:color w:val="000000"/>
          <w:sz w:val="26"/>
          <w:szCs w:val="26"/>
        </w:rPr>
        <w:t> </w:t>
      </w:r>
      <w:r w:rsidRPr="004D5676">
        <w:rPr>
          <w:rFonts w:hAnsi="Times New Roman" w:cs="Times New Roman"/>
          <w:color w:val="000000"/>
          <w:sz w:val="26"/>
          <w:szCs w:val="26"/>
          <w:lang w:val="ru-RU"/>
        </w:rPr>
        <w:t xml:space="preserve">СГС «Основные средства». </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w:t>
      </w:r>
      <w:r w:rsidR="00FB3CAB" w:rsidRPr="004D5676">
        <w:rPr>
          <w:rFonts w:hAnsi="Times New Roman" w:cs="Times New Roman"/>
          <w:color w:val="000000"/>
          <w:sz w:val="26"/>
          <w:szCs w:val="26"/>
          <w:lang w:val="ru-RU"/>
        </w:rPr>
        <w:t>9</w:t>
      </w:r>
      <w:r w:rsidRPr="004D5676">
        <w:rPr>
          <w:rFonts w:hAnsi="Times New Roman" w:cs="Times New Roman"/>
          <w:color w:val="000000"/>
          <w:sz w:val="26"/>
          <w:szCs w:val="26"/>
          <w:lang w:val="ru-RU"/>
        </w:rPr>
        <w:t>. Имущество, относящееся к</w:t>
      </w:r>
      <w:r w:rsidRPr="004D5676">
        <w:rPr>
          <w:rFonts w:hAnsi="Times New Roman" w:cs="Times New Roman"/>
          <w:color w:val="000000"/>
          <w:sz w:val="26"/>
          <w:szCs w:val="26"/>
        </w:rPr>
        <w:t> </w:t>
      </w:r>
      <w:r w:rsidRPr="004D5676">
        <w:rPr>
          <w:rFonts w:hAnsi="Times New Roman" w:cs="Times New Roman"/>
          <w:color w:val="000000"/>
          <w:sz w:val="26"/>
          <w:szCs w:val="26"/>
          <w:lang w:val="ru-RU"/>
        </w:rPr>
        <w:t>категории особо ценного имущества (ОЦИ), определяет комиссия по</w:t>
      </w:r>
      <w:r w:rsidRPr="004D5676">
        <w:rPr>
          <w:rFonts w:hAnsi="Times New Roman" w:cs="Times New Roman"/>
          <w:color w:val="000000"/>
          <w:sz w:val="26"/>
          <w:szCs w:val="26"/>
        </w:rPr>
        <w:t> </w:t>
      </w:r>
      <w:r w:rsidRPr="004D5676">
        <w:rPr>
          <w:rFonts w:hAnsi="Times New Roman" w:cs="Times New Roman"/>
          <w:color w:val="000000"/>
          <w:sz w:val="26"/>
          <w:szCs w:val="26"/>
          <w:lang w:val="ru-RU"/>
        </w:rPr>
        <w:t>поступлению и</w:t>
      </w:r>
      <w:r w:rsidRPr="004D5676">
        <w:rPr>
          <w:rFonts w:hAnsi="Times New Roman" w:cs="Times New Roman"/>
          <w:color w:val="000000"/>
          <w:sz w:val="26"/>
          <w:szCs w:val="26"/>
        </w:rPr>
        <w:t> </w:t>
      </w:r>
      <w:r w:rsidRPr="004D5676">
        <w:rPr>
          <w:rFonts w:hAnsi="Times New Roman" w:cs="Times New Roman"/>
          <w:color w:val="000000"/>
          <w:sz w:val="26"/>
          <w:szCs w:val="26"/>
          <w:lang w:val="ru-RU"/>
        </w:rPr>
        <w:t xml:space="preserve">выбытию активов. </w:t>
      </w:r>
    </w:p>
    <w:p w:rsidR="00B1075B" w:rsidRPr="004D5676" w:rsidRDefault="00B1075B" w:rsidP="00F134CA">
      <w:pPr>
        <w:spacing w:before="0" w:beforeAutospacing="0" w:after="0" w:afterAutospacing="0"/>
        <w:ind w:firstLine="709"/>
        <w:jc w:val="both"/>
        <w:rPr>
          <w:rFonts w:ascii="Times New Roman" w:eastAsia="Calibri" w:hAnsi="Times New Roman" w:cs="Times New Roman"/>
          <w:sz w:val="26"/>
          <w:szCs w:val="26"/>
          <w:lang w:val="ru-RU"/>
        </w:rPr>
      </w:pPr>
      <w:r w:rsidRPr="004D5676">
        <w:rPr>
          <w:rFonts w:ascii="Times New Roman" w:eastAsia="Calibri" w:hAnsi="Times New Roman" w:cs="Times New Roman"/>
          <w:sz w:val="26"/>
          <w:szCs w:val="26"/>
          <w:lang w:val="ru-RU"/>
        </w:rPr>
        <w:t>Списание недвижимого и особо ценного имущества проводит</w:t>
      </w:r>
      <w:r w:rsidR="00FB3CAB" w:rsidRPr="004D5676">
        <w:rPr>
          <w:rFonts w:ascii="Times New Roman" w:eastAsia="Calibri" w:hAnsi="Times New Roman" w:cs="Times New Roman"/>
          <w:sz w:val="26"/>
          <w:szCs w:val="26"/>
          <w:lang w:val="ru-RU"/>
        </w:rPr>
        <w:t>ся</w:t>
      </w:r>
      <w:r w:rsidRPr="004D5676">
        <w:rPr>
          <w:rFonts w:ascii="Times New Roman" w:eastAsia="Calibri" w:hAnsi="Times New Roman" w:cs="Times New Roman"/>
          <w:sz w:val="26"/>
          <w:szCs w:val="26"/>
          <w:lang w:val="ru-RU"/>
        </w:rPr>
        <w:t xml:space="preserve"> в соответствии с Порядком списания муниципального имущества, утвержденным постановление мэра города Ярославля от 07.08.2006г. № 2843 (в редакции постановлени</w:t>
      </w:r>
      <w:r w:rsidR="004D5676" w:rsidRPr="004D5676">
        <w:rPr>
          <w:rFonts w:ascii="Times New Roman" w:eastAsia="Calibri" w:hAnsi="Times New Roman" w:cs="Times New Roman"/>
          <w:sz w:val="26"/>
          <w:szCs w:val="26"/>
          <w:lang w:val="ru-RU"/>
        </w:rPr>
        <w:t>й</w:t>
      </w:r>
      <w:r w:rsidRPr="004D5676">
        <w:rPr>
          <w:rFonts w:ascii="Times New Roman" w:eastAsia="Calibri" w:hAnsi="Times New Roman" w:cs="Times New Roman"/>
          <w:sz w:val="26"/>
          <w:szCs w:val="26"/>
          <w:lang w:val="ru-RU"/>
        </w:rPr>
        <w:t xml:space="preserve"> мэр</w:t>
      </w:r>
      <w:r w:rsidR="004D5676" w:rsidRPr="004D5676">
        <w:rPr>
          <w:rFonts w:ascii="Times New Roman" w:eastAsia="Calibri" w:hAnsi="Times New Roman" w:cs="Times New Roman"/>
          <w:sz w:val="26"/>
          <w:szCs w:val="26"/>
          <w:lang w:val="ru-RU"/>
        </w:rPr>
        <w:t>ии</w:t>
      </w:r>
      <w:r w:rsidRPr="004D5676">
        <w:rPr>
          <w:rFonts w:ascii="Times New Roman" w:eastAsia="Calibri" w:hAnsi="Times New Roman" w:cs="Times New Roman"/>
          <w:sz w:val="26"/>
          <w:szCs w:val="26"/>
          <w:lang w:val="ru-RU"/>
        </w:rPr>
        <w:t xml:space="preserve"> </w:t>
      </w:r>
      <w:r w:rsidR="004D5676" w:rsidRPr="004D5676">
        <w:rPr>
          <w:rFonts w:ascii="Times New Roman" w:eastAsia="Calibri" w:hAnsi="Times New Roman" w:cs="Times New Roman"/>
          <w:sz w:val="26"/>
          <w:szCs w:val="26"/>
          <w:lang w:val="ru-RU"/>
        </w:rPr>
        <w:t xml:space="preserve">от 14.10.2011г. № 2708, </w:t>
      </w:r>
      <w:r w:rsidRPr="004D5676">
        <w:rPr>
          <w:rFonts w:ascii="Times New Roman" w:eastAsia="Calibri" w:hAnsi="Times New Roman" w:cs="Times New Roman"/>
          <w:sz w:val="26"/>
          <w:szCs w:val="26"/>
          <w:lang w:val="ru-RU"/>
        </w:rPr>
        <w:t>от 11.02.2009</w:t>
      </w:r>
      <w:r w:rsidR="004D5676" w:rsidRPr="004D5676">
        <w:rPr>
          <w:rFonts w:ascii="Times New Roman" w:eastAsia="Calibri" w:hAnsi="Times New Roman" w:cs="Times New Roman"/>
          <w:sz w:val="26"/>
          <w:szCs w:val="26"/>
          <w:lang w:val="ru-RU"/>
        </w:rPr>
        <w:t xml:space="preserve"> </w:t>
      </w:r>
      <w:r w:rsidRPr="004D5676">
        <w:rPr>
          <w:rFonts w:ascii="Times New Roman" w:eastAsia="Calibri" w:hAnsi="Times New Roman" w:cs="Times New Roman"/>
          <w:sz w:val="26"/>
          <w:szCs w:val="26"/>
          <w:lang w:val="ru-RU"/>
        </w:rPr>
        <w:t>№ 310).</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2.1</w:t>
      </w:r>
      <w:r w:rsidR="00FB3CAB" w:rsidRPr="004D5676">
        <w:rPr>
          <w:rFonts w:hAnsi="Times New Roman" w:cs="Times New Roman"/>
          <w:color w:val="000000"/>
          <w:sz w:val="26"/>
          <w:szCs w:val="26"/>
          <w:lang w:val="ru-RU"/>
        </w:rPr>
        <w:t>0</w:t>
      </w:r>
      <w:r w:rsidRPr="004D5676">
        <w:rPr>
          <w:rFonts w:hAnsi="Times New Roman" w:cs="Times New Roman"/>
          <w:color w:val="000000"/>
          <w:sz w:val="26"/>
          <w:szCs w:val="26"/>
          <w:lang w:val="ru-RU"/>
        </w:rPr>
        <w:t>. Основные средства стоимостью до</w:t>
      </w:r>
      <w:r w:rsidRPr="004D5676">
        <w:rPr>
          <w:rFonts w:hAnsi="Times New Roman" w:cs="Times New Roman"/>
          <w:color w:val="000000"/>
          <w:sz w:val="26"/>
          <w:szCs w:val="26"/>
        </w:rPr>
        <w:t> </w:t>
      </w:r>
      <w:r w:rsidRPr="004D5676">
        <w:rPr>
          <w:rFonts w:hAnsi="Times New Roman" w:cs="Times New Roman"/>
          <w:color w:val="000000"/>
          <w:sz w:val="26"/>
          <w:szCs w:val="26"/>
          <w:lang w:val="ru-RU"/>
        </w:rPr>
        <w:t>10</w:t>
      </w:r>
      <w:r w:rsidRPr="004D5676">
        <w:rPr>
          <w:rFonts w:hAnsi="Times New Roman" w:cs="Times New Roman"/>
          <w:color w:val="000000"/>
          <w:sz w:val="26"/>
          <w:szCs w:val="26"/>
        </w:rPr>
        <w:t> </w:t>
      </w:r>
      <w:r w:rsidRPr="004D5676">
        <w:rPr>
          <w:rFonts w:hAnsi="Times New Roman" w:cs="Times New Roman"/>
          <w:color w:val="000000"/>
          <w:sz w:val="26"/>
          <w:szCs w:val="26"/>
          <w:lang w:val="ru-RU"/>
        </w:rPr>
        <w:t>000</w:t>
      </w:r>
      <w:r w:rsidRPr="004D5676">
        <w:rPr>
          <w:rFonts w:hAnsi="Times New Roman" w:cs="Times New Roman"/>
          <w:color w:val="000000"/>
          <w:sz w:val="26"/>
          <w:szCs w:val="26"/>
        </w:rPr>
        <w:t> </w:t>
      </w:r>
      <w:r w:rsidRPr="004D5676">
        <w:rPr>
          <w:rFonts w:hAnsi="Times New Roman" w:cs="Times New Roman"/>
          <w:color w:val="000000"/>
          <w:sz w:val="26"/>
          <w:szCs w:val="26"/>
          <w:lang w:val="ru-RU"/>
        </w:rPr>
        <w:t>руб. включительно, находящиеся в</w:t>
      </w:r>
      <w:r w:rsidRPr="004D5676">
        <w:rPr>
          <w:rFonts w:hAnsi="Times New Roman" w:cs="Times New Roman"/>
          <w:color w:val="000000"/>
          <w:sz w:val="26"/>
          <w:szCs w:val="26"/>
        </w:rPr>
        <w:t> </w:t>
      </w:r>
      <w:r w:rsidRPr="004D5676">
        <w:rPr>
          <w:rFonts w:hAnsi="Times New Roman" w:cs="Times New Roman"/>
          <w:color w:val="000000"/>
          <w:sz w:val="26"/>
          <w:szCs w:val="26"/>
          <w:lang w:val="ru-RU"/>
        </w:rPr>
        <w:t xml:space="preserve">эксплуатации, учитываются на </w:t>
      </w:r>
      <w:proofErr w:type="spellStart"/>
      <w:r w:rsidRPr="004D5676">
        <w:rPr>
          <w:rFonts w:hAnsi="Times New Roman" w:cs="Times New Roman"/>
          <w:color w:val="000000"/>
          <w:sz w:val="26"/>
          <w:szCs w:val="26"/>
          <w:lang w:val="ru-RU"/>
        </w:rPr>
        <w:t>забалансовом</w:t>
      </w:r>
      <w:proofErr w:type="spellEnd"/>
      <w:r w:rsidRPr="004D5676">
        <w:rPr>
          <w:rFonts w:hAnsi="Times New Roman" w:cs="Times New Roman"/>
          <w:color w:val="000000"/>
          <w:sz w:val="26"/>
          <w:szCs w:val="26"/>
          <w:lang w:val="ru-RU"/>
        </w:rPr>
        <w:t xml:space="preserve"> счете 21</w:t>
      </w:r>
      <w:r w:rsidRPr="004D5676">
        <w:rPr>
          <w:rFonts w:hAnsi="Times New Roman" w:cs="Times New Roman"/>
          <w:color w:val="000000"/>
          <w:sz w:val="26"/>
          <w:szCs w:val="26"/>
        </w:rPr>
        <w:t> </w:t>
      </w:r>
      <w:r w:rsidRPr="004D5676">
        <w:rPr>
          <w:rFonts w:hAnsi="Times New Roman" w:cs="Times New Roman"/>
          <w:color w:val="000000"/>
          <w:sz w:val="26"/>
          <w:szCs w:val="26"/>
          <w:lang w:val="ru-RU"/>
        </w:rPr>
        <w:t>по балансовой стоимости</w:t>
      </w:r>
      <w:r w:rsidR="004D5676" w:rsidRPr="004D5676">
        <w:rPr>
          <w:rFonts w:hAnsi="Times New Roman" w:cs="Times New Roman"/>
          <w:color w:val="000000"/>
          <w:sz w:val="26"/>
          <w:szCs w:val="26"/>
          <w:lang w:val="ru-RU"/>
        </w:rPr>
        <w:t xml:space="preserve"> (о</w:t>
      </w:r>
      <w:r w:rsidRPr="004D5676">
        <w:rPr>
          <w:rFonts w:hAnsi="Times New Roman" w:cs="Times New Roman"/>
          <w:color w:val="000000"/>
          <w:sz w:val="26"/>
          <w:szCs w:val="26"/>
          <w:lang w:val="ru-RU"/>
        </w:rPr>
        <w:t>снование: пункт</w:t>
      </w:r>
      <w:r w:rsidRPr="004D5676">
        <w:rPr>
          <w:rFonts w:hAnsi="Times New Roman" w:cs="Times New Roman"/>
          <w:color w:val="000000"/>
          <w:sz w:val="26"/>
          <w:szCs w:val="26"/>
        </w:rPr>
        <w:t> </w:t>
      </w:r>
      <w:r w:rsidRPr="004D5676">
        <w:rPr>
          <w:rFonts w:hAnsi="Times New Roman" w:cs="Times New Roman"/>
          <w:color w:val="000000"/>
          <w:sz w:val="26"/>
          <w:szCs w:val="26"/>
          <w:lang w:val="ru-RU"/>
        </w:rPr>
        <w:t>39</w:t>
      </w:r>
      <w:r w:rsidRPr="004D5676">
        <w:rPr>
          <w:rFonts w:hAnsi="Times New Roman" w:cs="Times New Roman"/>
          <w:color w:val="000000"/>
          <w:sz w:val="26"/>
          <w:szCs w:val="26"/>
        </w:rPr>
        <w:t> </w:t>
      </w:r>
      <w:r w:rsidRPr="004D5676">
        <w:rPr>
          <w:rFonts w:hAnsi="Times New Roman" w:cs="Times New Roman"/>
          <w:color w:val="000000"/>
          <w:sz w:val="26"/>
          <w:szCs w:val="26"/>
          <w:lang w:val="ru-RU"/>
        </w:rPr>
        <w:t>СГС «Основные средства», пункт</w:t>
      </w:r>
      <w:r w:rsidRPr="004D5676">
        <w:rPr>
          <w:rFonts w:hAnsi="Times New Roman" w:cs="Times New Roman"/>
          <w:color w:val="000000"/>
          <w:sz w:val="26"/>
          <w:szCs w:val="26"/>
        </w:rPr>
        <w:t> </w:t>
      </w:r>
      <w:r w:rsidRPr="004D5676">
        <w:rPr>
          <w:rFonts w:hAnsi="Times New Roman" w:cs="Times New Roman"/>
          <w:color w:val="000000"/>
          <w:sz w:val="26"/>
          <w:szCs w:val="26"/>
          <w:lang w:val="ru-RU"/>
        </w:rPr>
        <w:t>373 Инструкции к</w:t>
      </w:r>
      <w:r w:rsidRPr="004D5676">
        <w:rPr>
          <w:rFonts w:hAnsi="Times New Roman" w:cs="Times New Roman"/>
          <w:color w:val="000000"/>
          <w:sz w:val="26"/>
          <w:szCs w:val="26"/>
        </w:rPr>
        <w:t> </w:t>
      </w:r>
      <w:r w:rsidRPr="004D5676">
        <w:rPr>
          <w:rFonts w:hAnsi="Times New Roman" w:cs="Times New Roman"/>
          <w:color w:val="000000"/>
          <w:sz w:val="26"/>
          <w:szCs w:val="26"/>
          <w:lang w:val="ru-RU"/>
        </w:rPr>
        <w:t>Единому плану счетов №</w:t>
      </w:r>
      <w:r w:rsidRPr="004D5676">
        <w:rPr>
          <w:rFonts w:hAnsi="Times New Roman" w:cs="Times New Roman"/>
          <w:color w:val="000000"/>
          <w:sz w:val="26"/>
          <w:szCs w:val="26"/>
        </w:rPr>
        <w:t> </w:t>
      </w:r>
      <w:r w:rsidRPr="004D5676">
        <w:rPr>
          <w:rFonts w:hAnsi="Times New Roman" w:cs="Times New Roman"/>
          <w:color w:val="000000"/>
          <w:sz w:val="26"/>
          <w:szCs w:val="26"/>
          <w:lang w:val="ru-RU"/>
        </w:rPr>
        <w:t>157н</w:t>
      </w:r>
      <w:r w:rsidR="004D5676" w:rsidRPr="004D5676">
        <w:rPr>
          <w:rFonts w:hAnsi="Times New Roman" w:cs="Times New Roman"/>
          <w:color w:val="000000"/>
          <w:sz w:val="26"/>
          <w:szCs w:val="26"/>
          <w:lang w:val="ru-RU"/>
        </w:rPr>
        <w:t>)</w:t>
      </w:r>
      <w:r w:rsidRPr="004D5676">
        <w:rPr>
          <w:rFonts w:hAnsi="Times New Roman" w:cs="Times New Roman"/>
          <w:color w:val="000000"/>
          <w:sz w:val="26"/>
          <w:szCs w:val="26"/>
          <w:lang w:val="ru-RU"/>
        </w:rPr>
        <w:t>.</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2.1</w:t>
      </w:r>
      <w:r w:rsidR="00FB3CAB" w:rsidRPr="004D5676">
        <w:rPr>
          <w:rFonts w:hAnsi="Times New Roman" w:cs="Times New Roman"/>
          <w:color w:val="000000"/>
          <w:sz w:val="26"/>
          <w:szCs w:val="26"/>
          <w:lang w:val="ru-RU"/>
        </w:rPr>
        <w:t>1</w:t>
      </w:r>
      <w:r w:rsidRPr="004D5676">
        <w:rPr>
          <w:rFonts w:hAnsi="Times New Roman" w:cs="Times New Roman"/>
          <w:color w:val="000000"/>
          <w:sz w:val="26"/>
          <w:szCs w:val="26"/>
          <w:lang w:val="ru-RU"/>
        </w:rPr>
        <w:t>. При приобретении</w:t>
      </w:r>
      <w:r w:rsidRPr="004D5676">
        <w:rPr>
          <w:rFonts w:hAnsi="Times New Roman" w:cs="Times New Roman"/>
          <w:color w:val="000000"/>
          <w:sz w:val="26"/>
          <w:szCs w:val="26"/>
        </w:rPr>
        <w:t> </w:t>
      </w:r>
      <w:r w:rsidRPr="004D5676">
        <w:rPr>
          <w:rFonts w:hAnsi="Times New Roman" w:cs="Times New Roman"/>
          <w:color w:val="000000"/>
          <w:sz w:val="26"/>
          <w:szCs w:val="26"/>
          <w:lang w:val="ru-RU"/>
        </w:rPr>
        <w:t>и (или) создании основных средств за</w:t>
      </w:r>
      <w:r w:rsidRPr="004D5676">
        <w:rPr>
          <w:rFonts w:hAnsi="Times New Roman" w:cs="Times New Roman"/>
          <w:color w:val="000000"/>
          <w:sz w:val="26"/>
          <w:szCs w:val="26"/>
        </w:rPr>
        <w:t> </w:t>
      </w:r>
      <w:r w:rsidRPr="004D5676">
        <w:rPr>
          <w:rFonts w:hAnsi="Times New Roman" w:cs="Times New Roman"/>
          <w:color w:val="000000"/>
          <w:sz w:val="26"/>
          <w:szCs w:val="26"/>
          <w:lang w:val="ru-RU"/>
        </w:rPr>
        <w:t>счет средств, полученных по</w:t>
      </w:r>
      <w:r w:rsidRPr="004D5676">
        <w:rPr>
          <w:rFonts w:hAnsi="Times New Roman" w:cs="Times New Roman"/>
          <w:color w:val="000000"/>
          <w:sz w:val="26"/>
          <w:szCs w:val="26"/>
        </w:rPr>
        <w:t> </w:t>
      </w:r>
      <w:r w:rsidRPr="004D5676">
        <w:rPr>
          <w:rFonts w:hAnsi="Times New Roman" w:cs="Times New Roman"/>
          <w:color w:val="000000"/>
          <w:sz w:val="26"/>
          <w:szCs w:val="26"/>
          <w:lang w:val="ru-RU"/>
        </w:rPr>
        <w:t>разным видам деятельности, сумма вложений, сформированных на</w:t>
      </w:r>
      <w:r w:rsidRPr="004D5676">
        <w:rPr>
          <w:rFonts w:hAnsi="Times New Roman" w:cs="Times New Roman"/>
          <w:color w:val="000000"/>
          <w:sz w:val="26"/>
          <w:szCs w:val="26"/>
        </w:rPr>
        <w:t> </w:t>
      </w:r>
      <w:r w:rsidRPr="004D5676">
        <w:rPr>
          <w:rFonts w:hAnsi="Times New Roman" w:cs="Times New Roman"/>
          <w:color w:val="000000"/>
          <w:sz w:val="26"/>
          <w:szCs w:val="26"/>
          <w:lang w:val="ru-RU"/>
        </w:rPr>
        <w:t>счете КБК Х.106.00.000, переводится на</w:t>
      </w:r>
      <w:r w:rsidRPr="004D5676">
        <w:rPr>
          <w:rFonts w:hAnsi="Times New Roman" w:cs="Times New Roman"/>
          <w:color w:val="000000"/>
          <w:sz w:val="26"/>
          <w:szCs w:val="26"/>
        </w:rPr>
        <w:t> </w:t>
      </w:r>
      <w:r w:rsidRPr="004D5676">
        <w:rPr>
          <w:rFonts w:hAnsi="Times New Roman" w:cs="Times New Roman"/>
          <w:color w:val="000000"/>
          <w:sz w:val="26"/>
          <w:szCs w:val="26"/>
          <w:lang w:val="ru-RU"/>
        </w:rPr>
        <w:t>код вида деятельности 4</w:t>
      </w:r>
      <w:r w:rsidRPr="004D5676">
        <w:rPr>
          <w:rFonts w:hAnsi="Times New Roman" w:cs="Times New Roman"/>
          <w:color w:val="000000"/>
          <w:sz w:val="26"/>
          <w:szCs w:val="26"/>
        </w:rPr>
        <w:t> </w:t>
      </w:r>
      <w:r w:rsidRPr="004D5676">
        <w:rPr>
          <w:rFonts w:hAnsi="Times New Roman" w:cs="Times New Roman"/>
          <w:color w:val="000000"/>
          <w:sz w:val="26"/>
          <w:szCs w:val="26"/>
          <w:lang w:val="ru-RU"/>
        </w:rPr>
        <w:t>«Субсидии на</w:t>
      </w:r>
      <w:r w:rsidRPr="004D5676">
        <w:rPr>
          <w:rFonts w:hAnsi="Times New Roman" w:cs="Times New Roman"/>
          <w:color w:val="000000"/>
          <w:sz w:val="26"/>
          <w:szCs w:val="26"/>
        </w:rPr>
        <w:t> </w:t>
      </w:r>
      <w:r w:rsidRPr="004D5676">
        <w:rPr>
          <w:rFonts w:hAnsi="Times New Roman" w:cs="Times New Roman"/>
          <w:color w:val="000000"/>
          <w:sz w:val="26"/>
          <w:szCs w:val="26"/>
          <w:lang w:val="ru-RU"/>
        </w:rPr>
        <w:t>выполнение государственного (муниципального) задания».</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2.1</w:t>
      </w:r>
      <w:r w:rsidR="00FB3CAB" w:rsidRPr="004D5676">
        <w:rPr>
          <w:rFonts w:hAnsi="Times New Roman" w:cs="Times New Roman"/>
          <w:color w:val="000000"/>
          <w:sz w:val="26"/>
          <w:szCs w:val="26"/>
          <w:lang w:val="ru-RU"/>
        </w:rPr>
        <w:t>2</w:t>
      </w:r>
      <w:r w:rsidRPr="004D5676">
        <w:rPr>
          <w:rFonts w:hAnsi="Times New Roman" w:cs="Times New Roman"/>
          <w:color w:val="000000"/>
          <w:sz w:val="26"/>
          <w:szCs w:val="26"/>
          <w:lang w:val="ru-RU"/>
        </w:rPr>
        <w:t>. При принятии учредителем решения о</w:t>
      </w:r>
      <w:r w:rsidRPr="004D5676">
        <w:rPr>
          <w:rFonts w:hAnsi="Times New Roman" w:cs="Times New Roman"/>
          <w:color w:val="000000"/>
          <w:sz w:val="26"/>
          <w:szCs w:val="26"/>
        </w:rPr>
        <w:t> </w:t>
      </w:r>
      <w:r w:rsidRPr="004D5676">
        <w:rPr>
          <w:rFonts w:hAnsi="Times New Roman" w:cs="Times New Roman"/>
          <w:color w:val="000000"/>
          <w:sz w:val="26"/>
          <w:szCs w:val="26"/>
          <w:lang w:val="ru-RU"/>
        </w:rPr>
        <w:t>выделении средств субсидии на</w:t>
      </w:r>
      <w:r w:rsidRPr="004D5676">
        <w:rPr>
          <w:rFonts w:hAnsi="Times New Roman" w:cs="Times New Roman"/>
          <w:color w:val="000000"/>
          <w:sz w:val="26"/>
          <w:szCs w:val="26"/>
        </w:rPr>
        <w:t> </w:t>
      </w:r>
      <w:r w:rsidRPr="004D5676">
        <w:rPr>
          <w:rFonts w:hAnsi="Times New Roman" w:cs="Times New Roman"/>
          <w:color w:val="000000"/>
          <w:sz w:val="26"/>
          <w:szCs w:val="26"/>
          <w:lang w:val="ru-RU"/>
        </w:rPr>
        <w:t>финансовое обеспечение выполнения государственного задания на</w:t>
      </w:r>
      <w:r w:rsidRPr="004D5676">
        <w:rPr>
          <w:rFonts w:hAnsi="Times New Roman" w:cs="Times New Roman"/>
          <w:color w:val="000000"/>
          <w:sz w:val="26"/>
          <w:szCs w:val="26"/>
        </w:rPr>
        <w:t> </w:t>
      </w:r>
      <w:r w:rsidRPr="004D5676">
        <w:rPr>
          <w:rFonts w:hAnsi="Times New Roman" w:cs="Times New Roman"/>
          <w:color w:val="000000"/>
          <w:sz w:val="26"/>
          <w:szCs w:val="26"/>
          <w:lang w:val="ru-RU"/>
        </w:rPr>
        <w:t xml:space="preserve">содержание объекта </w:t>
      </w:r>
      <w:r w:rsidRPr="004D5676">
        <w:rPr>
          <w:rFonts w:hAnsi="Times New Roman" w:cs="Times New Roman"/>
          <w:color w:val="000000"/>
          <w:sz w:val="26"/>
          <w:szCs w:val="26"/>
          <w:lang w:val="ru-RU"/>
        </w:rPr>
        <w:lastRenderedPageBreak/>
        <w:t>основных средств, который ранее приобретен (создан) учреждением за</w:t>
      </w:r>
      <w:r w:rsidRPr="004D5676">
        <w:rPr>
          <w:rFonts w:hAnsi="Times New Roman" w:cs="Times New Roman"/>
          <w:color w:val="000000"/>
          <w:sz w:val="26"/>
          <w:szCs w:val="26"/>
        </w:rPr>
        <w:t> </w:t>
      </w:r>
      <w:r w:rsidRPr="004D5676">
        <w:rPr>
          <w:rFonts w:hAnsi="Times New Roman" w:cs="Times New Roman"/>
          <w:color w:val="000000"/>
          <w:sz w:val="26"/>
          <w:szCs w:val="26"/>
          <w:lang w:val="ru-RU"/>
        </w:rPr>
        <w:t>счет средств от</w:t>
      </w:r>
      <w:r w:rsidRPr="004D5676">
        <w:rPr>
          <w:rFonts w:hAnsi="Times New Roman" w:cs="Times New Roman"/>
          <w:color w:val="000000"/>
          <w:sz w:val="26"/>
          <w:szCs w:val="26"/>
        </w:rPr>
        <w:t> </w:t>
      </w:r>
      <w:r w:rsidRPr="004D5676">
        <w:rPr>
          <w:rFonts w:hAnsi="Times New Roman" w:cs="Times New Roman"/>
          <w:color w:val="000000"/>
          <w:sz w:val="26"/>
          <w:szCs w:val="26"/>
          <w:lang w:val="ru-RU"/>
        </w:rPr>
        <w:t>приносящей доход деятельности, стоимость этого объекта переводится с</w:t>
      </w:r>
      <w:r w:rsidRPr="004D5676">
        <w:rPr>
          <w:rFonts w:hAnsi="Times New Roman" w:cs="Times New Roman"/>
          <w:color w:val="000000"/>
          <w:sz w:val="26"/>
          <w:szCs w:val="26"/>
        </w:rPr>
        <w:t> </w:t>
      </w:r>
      <w:r w:rsidRPr="004D5676">
        <w:rPr>
          <w:rFonts w:hAnsi="Times New Roman" w:cs="Times New Roman"/>
          <w:color w:val="000000"/>
          <w:sz w:val="26"/>
          <w:szCs w:val="26"/>
          <w:lang w:val="ru-RU"/>
        </w:rPr>
        <w:t>кода вида деятельности «2» на</w:t>
      </w:r>
      <w:r w:rsidRPr="004D5676">
        <w:rPr>
          <w:rFonts w:hAnsi="Times New Roman" w:cs="Times New Roman"/>
          <w:color w:val="000000"/>
          <w:sz w:val="26"/>
          <w:szCs w:val="26"/>
        </w:rPr>
        <w:t> </w:t>
      </w:r>
      <w:r w:rsidRPr="004D5676">
        <w:rPr>
          <w:rFonts w:hAnsi="Times New Roman" w:cs="Times New Roman"/>
          <w:color w:val="000000"/>
          <w:sz w:val="26"/>
          <w:szCs w:val="26"/>
          <w:lang w:val="ru-RU"/>
        </w:rPr>
        <w:t>код вида деятельности «4». Одновременно переводится сумма начисленной амортизации.</w:t>
      </w:r>
    </w:p>
    <w:p w:rsidR="007E1C67" w:rsidRPr="004D5676"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2.1</w:t>
      </w:r>
      <w:r w:rsidR="00FB3CAB" w:rsidRPr="004D5676">
        <w:rPr>
          <w:rFonts w:hAnsi="Times New Roman" w:cs="Times New Roman"/>
          <w:color w:val="000000"/>
          <w:sz w:val="26"/>
          <w:szCs w:val="26"/>
          <w:lang w:val="ru-RU"/>
        </w:rPr>
        <w:t>3</w:t>
      </w:r>
      <w:r w:rsidRPr="004D5676">
        <w:rPr>
          <w:rFonts w:hAnsi="Times New Roman" w:cs="Times New Roman"/>
          <w:color w:val="000000"/>
          <w:sz w:val="26"/>
          <w:szCs w:val="26"/>
          <w:lang w:val="ru-RU"/>
        </w:rPr>
        <w:t>. Локально-вычислительная сеть (ЛВС) и</w:t>
      </w:r>
      <w:r w:rsidRPr="004D5676">
        <w:rPr>
          <w:rFonts w:hAnsi="Times New Roman" w:cs="Times New Roman"/>
          <w:color w:val="000000"/>
          <w:sz w:val="26"/>
          <w:szCs w:val="26"/>
        </w:rPr>
        <w:t> </w:t>
      </w:r>
      <w:r w:rsidRPr="004D5676">
        <w:rPr>
          <w:rFonts w:hAnsi="Times New Roman" w:cs="Times New Roman"/>
          <w:color w:val="000000"/>
          <w:sz w:val="26"/>
          <w:szCs w:val="26"/>
          <w:lang w:val="ru-RU"/>
        </w:rPr>
        <w:t>охранно-пожарная сигнализация (ОПС) как отдельные инвентарные объекты не</w:t>
      </w:r>
      <w:r w:rsidRPr="004D5676">
        <w:rPr>
          <w:rFonts w:hAnsi="Times New Roman" w:cs="Times New Roman"/>
          <w:color w:val="000000"/>
          <w:sz w:val="26"/>
          <w:szCs w:val="26"/>
        </w:rPr>
        <w:t> </w:t>
      </w:r>
      <w:r w:rsidRPr="004D5676">
        <w:rPr>
          <w:rFonts w:hAnsi="Times New Roman" w:cs="Times New Roman"/>
          <w:color w:val="000000"/>
          <w:sz w:val="26"/>
          <w:szCs w:val="26"/>
          <w:lang w:val="ru-RU"/>
        </w:rPr>
        <w:t>учитываются. Отдельные элементы ЛВС и</w:t>
      </w:r>
      <w:r w:rsidRPr="004D5676">
        <w:rPr>
          <w:rFonts w:hAnsi="Times New Roman" w:cs="Times New Roman"/>
          <w:color w:val="000000"/>
          <w:sz w:val="26"/>
          <w:szCs w:val="26"/>
        </w:rPr>
        <w:t> </w:t>
      </w:r>
      <w:r w:rsidRPr="004D5676">
        <w:rPr>
          <w:rFonts w:hAnsi="Times New Roman" w:cs="Times New Roman"/>
          <w:color w:val="000000"/>
          <w:sz w:val="26"/>
          <w:szCs w:val="26"/>
          <w:lang w:val="ru-RU"/>
        </w:rPr>
        <w:t>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r w:rsidR="00FB3CAB" w:rsidRPr="004D5676">
        <w:rPr>
          <w:rFonts w:hAnsi="Times New Roman" w:cs="Times New Roman"/>
          <w:color w:val="000000"/>
          <w:sz w:val="26"/>
          <w:szCs w:val="26"/>
          <w:lang w:val="ru-RU"/>
        </w:rPr>
        <w:t>.</w:t>
      </w:r>
    </w:p>
    <w:p w:rsidR="007E1C67" w:rsidRDefault="00D03D34" w:rsidP="00F134CA">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2.1</w:t>
      </w:r>
      <w:r w:rsidR="00FB3CAB" w:rsidRPr="004D5676">
        <w:rPr>
          <w:rFonts w:hAnsi="Times New Roman" w:cs="Times New Roman"/>
          <w:color w:val="000000"/>
          <w:sz w:val="26"/>
          <w:szCs w:val="26"/>
          <w:lang w:val="ru-RU"/>
        </w:rPr>
        <w:t>4</w:t>
      </w:r>
      <w:r w:rsidRPr="004D5676">
        <w:rPr>
          <w:rFonts w:hAnsi="Times New Roman" w:cs="Times New Roman"/>
          <w:color w:val="000000"/>
          <w:sz w:val="26"/>
          <w:szCs w:val="26"/>
          <w:lang w:val="ru-RU"/>
        </w:rPr>
        <w:t>. Ответственными за</w:t>
      </w:r>
      <w:r w:rsidRPr="004D5676">
        <w:rPr>
          <w:rFonts w:hAnsi="Times New Roman" w:cs="Times New Roman"/>
          <w:color w:val="000000"/>
          <w:sz w:val="26"/>
          <w:szCs w:val="26"/>
        </w:rPr>
        <w:t> </w:t>
      </w:r>
      <w:r w:rsidRPr="004D5676">
        <w:rPr>
          <w:rFonts w:hAnsi="Times New Roman" w:cs="Times New Roman"/>
          <w:color w:val="000000"/>
          <w:sz w:val="26"/>
          <w:szCs w:val="26"/>
          <w:lang w:val="ru-RU"/>
        </w:rPr>
        <w:t>хранение технической документации на</w:t>
      </w:r>
      <w:r w:rsidRPr="004D5676">
        <w:rPr>
          <w:rFonts w:hAnsi="Times New Roman" w:cs="Times New Roman"/>
          <w:color w:val="000000"/>
          <w:sz w:val="26"/>
          <w:szCs w:val="26"/>
        </w:rPr>
        <w:t> </w:t>
      </w:r>
      <w:r w:rsidRPr="004D5676">
        <w:rPr>
          <w:rFonts w:hAnsi="Times New Roman" w:cs="Times New Roman"/>
          <w:color w:val="000000"/>
          <w:sz w:val="26"/>
          <w:szCs w:val="26"/>
          <w:lang w:val="ru-RU"/>
        </w:rPr>
        <w:t>объекты основных средств являются ответственные лица, за</w:t>
      </w:r>
      <w:r w:rsidRPr="004D5676">
        <w:rPr>
          <w:rFonts w:hAnsi="Times New Roman" w:cs="Times New Roman"/>
          <w:color w:val="000000"/>
          <w:sz w:val="26"/>
          <w:szCs w:val="26"/>
        </w:rPr>
        <w:t> </w:t>
      </w:r>
      <w:r w:rsidRPr="004D5676">
        <w:rPr>
          <w:rFonts w:hAnsi="Times New Roman" w:cs="Times New Roman"/>
          <w:color w:val="000000"/>
          <w:sz w:val="26"/>
          <w:szCs w:val="26"/>
          <w:lang w:val="ru-RU"/>
        </w:rPr>
        <w:t>которыми закреплены объекты. Если на</w:t>
      </w:r>
      <w:r w:rsidRPr="004D5676">
        <w:rPr>
          <w:rFonts w:hAnsi="Times New Roman" w:cs="Times New Roman"/>
          <w:color w:val="000000"/>
          <w:sz w:val="26"/>
          <w:szCs w:val="26"/>
        </w:rPr>
        <w:t> </w:t>
      </w:r>
      <w:r w:rsidRPr="004D5676">
        <w:rPr>
          <w:rFonts w:hAnsi="Times New Roman" w:cs="Times New Roman"/>
          <w:color w:val="000000"/>
          <w:sz w:val="26"/>
          <w:szCs w:val="26"/>
          <w:lang w:val="ru-RU"/>
        </w:rPr>
        <w:t>основное средство производитель (поставщик) предусмотрел гарантийный срок, ответственное лицо хранит также гарантийные талоны.</w:t>
      </w:r>
    </w:p>
    <w:p w:rsidR="004D5676" w:rsidRPr="004D5676" w:rsidRDefault="004D5676" w:rsidP="004D5676">
      <w:pPr>
        <w:spacing w:before="0" w:beforeAutospacing="0" w:after="0" w:afterAutospacing="0"/>
        <w:jc w:val="both"/>
        <w:rPr>
          <w:rFonts w:hAnsi="Times New Roman" w:cs="Times New Roman"/>
          <w:color w:val="000000"/>
          <w:sz w:val="26"/>
          <w:szCs w:val="26"/>
          <w:lang w:val="ru-RU"/>
        </w:rPr>
      </w:pPr>
    </w:p>
    <w:p w:rsidR="007E1C67" w:rsidRPr="004D5676" w:rsidRDefault="00D03D34" w:rsidP="00DD480F">
      <w:pPr>
        <w:pStyle w:val="a5"/>
        <w:numPr>
          <w:ilvl w:val="2"/>
          <w:numId w:val="11"/>
        </w:numPr>
        <w:spacing w:before="0" w:beforeAutospacing="0" w:after="0" w:afterAutospacing="0"/>
        <w:ind w:left="0" w:firstLine="0"/>
        <w:jc w:val="center"/>
        <w:rPr>
          <w:rFonts w:hAnsi="Times New Roman" w:cs="Times New Roman"/>
          <w:b/>
          <w:bCs/>
          <w:color w:val="000000"/>
          <w:sz w:val="26"/>
          <w:szCs w:val="26"/>
          <w:lang w:val="ru-RU"/>
        </w:rPr>
      </w:pPr>
      <w:r w:rsidRPr="004D5676">
        <w:rPr>
          <w:rFonts w:hAnsi="Times New Roman" w:cs="Times New Roman"/>
          <w:b/>
          <w:bCs/>
          <w:color w:val="000000"/>
          <w:sz w:val="26"/>
          <w:szCs w:val="26"/>
          <w:lang w:val="ru-RU"/>
        </w:rPr>
        <w:t>Нематериальные активы</w:t>
      </w:r>
    </w:p>
    <w:p w:rsidR="004D5676" w:rsidRPr="004D5676" w:rsidRDefault="004D5676" w:rsidP="004D5676">
      <w:pPr>
        <w:spacing w:before="0" w:beforeAutospacing="0" w:after="0" w:afterAutospacing="0"/>
        <w:ind w:left="709"/>
        <w:rPr>
          <w:rFonts w:hAnsi="Times New Roman" w:cs="Times New Roman"/>
          <w:color w:val="000000"/>
          <w:sz w:val="24"/>
          <w:szCs w:val="24"/>
          <w:lang w:val="ru-RU"/>
        </w:rPr>
      </w:pPr>
    </w:p>
    <w:p w:rsidR="007E1C67" w:rsidRPr="004D5676" w:rsidRDefault="00D03D34" w:rsidP="004D5676">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3.1. Начисление амортизации осуществляется</w:t>
      </w:r>
      <w:r w:rsidR="00B1075B" w:rsidRPr="004D5676">
        <w:rPr>
          <w:rFonts w:hAnsi="Times New Roman" w:cs="Times New Roman"/>
          <w:color w:val="000000"/>
          <w:sz w:val="26"/>
          <w:szCs w:val="26"/>
          <w:lang w:val="ru-RU"/>
        </w:rPr>
        <w:t xml:space="preserve"> </w:t>
      </w:r>
      <w:r w:rsidRPr="004D5676">
        <w:rPr>
          <w:rFonts w:hAnsi="Times New Roman" w:cs="Times New Roman"/>
          <w:color w:val="000000"/>
          <w:sz w:val="26"/>
          <w:szCs w:val="26"/>
          <w:lang w:val="ru-RU"/>
        </w:rPr>
        <w:t>линейным методом</w:t>
      </w:r>
      <w:r w:rsidR="004D5676" w:rsidRPr="004D5676">
        <w:rPr>
          <w:rFonts w:hAnsi="Times New Roman" w:cs="Times New Roman"/>
          <w:color w:val="000000"/>
          <w:sz w:val="26"/>
          <w:szCs w:val="26"/>
          <w:lang w:val="ru-RU"/>
        </w:rPr>
        <w:t xml:space="preserve"> (о</w:t>
      </w:r>
      <w:r w:rsidRPr="004D5676">
        <w:rPr>
          <w:rFonts w:hAnsi="Times New Roman" w:cs="Times New Roman"/>
          <w:color w:val="000000"/>
          <w:sz w:val="26"/>
          <w:szCs w:val="26"/>
          <w:lang w:val="ru-RU"/>
        </w:rPr>
        <w:t>снование: пункты 30, 31</w:t>
      </w:r>
      <w:r w:rsidRPr="004D5676">
        <w:rPr>
          <w:rFonts w:hAnsi="Times New Roman" w:cs="Times New Roman"/>
          <w:color w:val="000000"/>
          <w:sz w:val="26"/>
          <w:szCs w:val="26"/>
        </w:rPr>
        <w:t> </w:t>
      </w:r>
      <w:r w:rsidRPr="004D5676">
        <w:rPr>
          <w:rFonts w:hAnsi="Times New Roman" w:cs="Times New Roman"/>
          <w:color w:val="000000"/>
          <w:sz w:val="26"/>
          <w:szCs w:val="26"/>
          <w:lang w:val="ru-RU"/>
        </w:rPr>
        <w:t>СГС «Нематериальные активы»</w:t>
      </w:r>
      <w:r w:rsidR="004D5676" w:rsidRPr="004D5676">
        <w:rPr>
          <w:rFonts w:hAnsi="Times New Roman" w:cs="Times New Roman"/>
          <w:color w:val="000000"/>
          <w:sz w:val="26"/>
          <w:szCs w:val="26"/>
          <w:lang w:val="ru-RU"/>
        </w:rPr>
        <w:t>)</w:t>
      </w:r>
      <w:r w:rsidRPr="004D5676">
        <w:rPr>
          <w:rFonts w:hAnsi="Times New Roman" w:cs="Times New Roman"/>
          <w:color w:val="000000"/>
          <w:sz w:val="26"/>
          <w:szCs w:val="26"/>
          <w:lang w:val="ru-RU"/>
        </w:rPr>
        <w:t>.</w:t>
      </w:r>
    </w:p>
    <w:p w:rsidR="007E1C67" w:rsidRPr="004D5676" w:rsidRDefault="00D03D34" w:rsidP="004D5676">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7E1C67" w:rsidRPr="004D5676" w:rsidRDefault="00D03D34" w:rsidP="004D5676">
      <w:pPr>
        <w:spacing w:before="0" w:beforeAutospacing="0" w:after="0" w:afterAutospacing="0"/>
        <w:ind w:firstLine="709"/>
        <w:jc w:val="both"/>
        <w:rPr>
          <w:rFonts w:hAnsi="Times New Roman" w:cs="Times New Roman"/>
          <w:color w:val="000000"/>
          <w:sz w:val="26"/>
          <w:szCs w:val="26"/>
          <w:lang w:val="ru-RU"/>
        </w:rPr>
      </w:pPr>
      <w:r w:rsidRPr="004D5676">
        <w:rPr>
          <w:rFonts w:hAnsi="Times New Roman" w:cs="Times New Roman"/>
          <w:color w:val="000000"/>
          <w:sz w:val="26"/>
          <w:szCs w:val="26"/>
          <w:lang w:val="ru-RU"/>
        </w:rPr>
        <w:t xml:space="preserve">3.3. Продолжительность периода, в течение которого предполагается использовать НМА, ежегодно определяется </w:t>
      </w:r>
      <w:r w:rsidR="00FB3CAB" w:rsidRPr="004D5676">
        <w:rPr>
          <w:rFonts w:hAnsi="Times New Roman" w:cs="Times New Roman"/>
          <w:color w:val="000000"/>
          <w:sz w:val="26"/>
          <w:szCs w:val="26"/>
          <w:lang w:val="ru-RU"/>
        </w:rPr>
        <w:t>к</w:t>
      </w:r>
      <w:r w:rsidRPr="004D5676">
        <w:rPr>
          <w:rFonts w:hAnsi="Times New Roman" w:cs="Times New Roman"/>
          <w:color w:val="000000"/>
          <w:sz w:val="26"/>
          <w:szCs w:val="26"/>
          <w:lang w:val="ru-RU"/>
        </w:rPr>
        <w:t>омиссией по поступлению и выбытию активов.</w:t>
      </w:r>
    </w:p>
    <w:p w:rsidR="004D5676" w:rsidRPr="00C4508E" w:rsidRDefault="004D5676" w:rsidP="00390E9D">
      <w:pPr>
        <w:spacing w:before="0" w:beforeAutospacing="0" w:after="0" w:afterAutospacing="0"/>
        <w:jc w:val="both"/>
        <w:rPr>
          <w:rFonts w:hAnsi="Times New Roman" w:cs="Times New Roman"/>
          <w:color w:val="000000"/>
          <w:sz w:val="24"/>
          <w:szCs w:val="24"/>
          <w:lang w:val="ru-RU"/>
        </w:rPr>
      </w:pPr>
    </w:p>
    <w:p w:rsidR="007E1C67" w:rsidRPr="004D5676" w:rsidRDefault="00D03D34" w:rsidP="00E944B0">
      <w:pPr>
        <w:pStyle w:val="a5"/>
        <w:numPr>
          <w:ilvl w:val="0"/>
          <w:numId w:val="45"/>
        </w:numPr>
        <w:spacing w:before="0" w:beforeAutospacing="0" w:after="0" w:afterAutospacing="0"/>
        <w:ind w:left="0" w:firstLine="0"/>
        <w:jc w:val="center"/>
        <w:rPr>
          <w:rFonts w:hAnsi="Times New Roman" w:cs="Times New Roman"/>
          <w:b/>
          <w:bCs/>
          <w:color w:val="000000"/>
          <w:sz w:val="26"/>
          <w:szCs w:val="26"/>
          <w:lang w:val="ru-RU"/>
        </w:rPr>
      </w:pPr>
      <w:r w:rsidRPr="004D5676">
        <w:rPr>
          <w:rFonts w:hAnsi="Times New Roman" w:cs="Times New Roman"/>
          <w:b/>
          <w:bCs/>
          <w:color w:val="000000"/>
          <w:sz w:val="26"/>
          <w:szCs w:val="26"/>
          <w:lang w:val="ru-RU"/>
        </w:rPr>
        <w:t>Непроизведенные активы</w:t>
      </w:r>
    </w:p>
    <w:p w:rsidR="004D5676" w:rsidRPr="004D5676" w:rsidRDefault="004D5676" w:rsidP="004D5676">
      <w:pPr>
        <w:pStyle w:val="a5"/>
        <w:spacing w:before="0" w:beforeAutospacing="0" w:after="0" w:afterAutospacing="0"/>
        <w:ind w:left="1879"/>
        <w:rPr>
          <w:rFonts w:hAnsi="Times New Roman" w:cs="Times New Roman"/>
          <w:color w:val="000000"/>
          <w:sz w:val="24"/>
          <w:szCs w:val="24"/>
          <w:lang w:val="ru-RU"/>
        </w:rPr>
      </w:pPr>
    </w:p>
    <w:p w:rsidR="00B1075B" w:rsidRPr="004D5676" w:rsidRDefault="00FB3CAB" w:rsidP="00390E9D">
      <w:pPr>
        <w:spacing w:before="0" w:beforeAutospacing="0" w:after="0" w:afterAutospacing="0"/>
        <w:ind w:firstLine="709"/>
        <w:jc w:val="both"/>
        <w:rPr>
          <w:rFonts w:ascii="Times New Roman" w:eastAsia="Calibri" w:hAnsi="Times New Roman" w:cs="Times New Roman"/>
          <w:sz w:val="26"/>
          <w:szCs w:val="26"/>
          <w:lang w:val="ru-RU"/>
        </w:rPr>
      </w:pPr>
      <w:r w:rsidRPr="004D5676">
        <w:rPr>
          <w:rFonts w:hAnsi="Times New Roman" w:cs="Times New Roman"/>
          <w:color w:val="000000"/>
          <w:sz w:val="26"/>
          <w:szCs w:val="26"/>
          <w:lang w:val="ru-RU"/>
        </w:rPr>
        <w:t>4.1</w:t>
      </w:r>
      <w:r w:rsidR="00D03D34" w:rsidRPr="004D5676">
        <w:rPr>
          <w:rFonts w:hAnsi="Times New Roman" w:cs="Times New Roman"/>
          <w:color w:val="000000"/>
          <w:sz w:val="26"/>
          <w:szCs w:val="26"/>
          <w:lang w:val="ru-RU"/>
        </w:rPr>
        <w:t>.</w:t>
      </w:r>
      <w:r w:rsidR="00B1075B" w:rsidRPr="004D5676">
        <w:rPr>
          <w:rFonts w:ascii="Times New Roman" w:eastAsia="Calibri" w:hAnsi="Times New Roman" w:cs="Times New Roman"/>
          <w:sz w:val="26"/>
          <w:szCs w:val="26"/>
          <w:lang w:val="ru-RU"/>
        </w:rPr>
        <w:t xml:space="preserve"> 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(земля, недра и пр.) за учреждением, используемые им в процессе своей деятельности.</w:t>
      </w:r>
    </w:p>
    <w:p w:rsidR="00B1075B" w:rsidRPr="004D5676" w:rsidRDefault="00FB3CAB" w:rsidP="00390E9D">
      <w:pPr>
        <w:spacing w:before="0" w:beforeAutospacing="0" w:after="0" w:afterAutospacing="0"/>
        <w:ind w:firstLine="709"/>
        <w:jc w:val="both"/>
        <w:rPr>
          <w:rFonts w:ascii="Times New Roman" w:eastAsia="Calibri" w:hAnsi="Times New Roman" w:cs="Times New Roman"/>
          <w:sz w:val="26"/>
          <w:szCs w:val="26"/>
          <w:lang w:val="ru-RU"/>
        </w:rPr>
      </w:pPr>
      <w:bookmarkStart w:id="1" w:name="sub_20712"/>
      <w:r w:rsidRPr="004D5676">
        <w:rPr>
          <w:rFonts w:ascii="Times New Roman" w:eastAsia="Calibri" w:hAnsi="Times New Roman" w:cs="Times New Roman"/>
          <w:sz w:val="26"/>
          <w:szCs w:val="26"/>
          <w:lang w:val="ru-RU"/>
        </w:rPr>
        <w:t>4.2.</w:t>
      </w:r>
      <w:r w:rsidR="00B1075B" w:rsidRPr="004D5676">
        <w:rPr>
          <w:rFonts w:ascii="Times New Roman" w:eastAsia="Calibri" w:hAnsi="Times New Roman" w:cs="Times New Roman"/>
          <w:sz w:val="26"/>
          <w:szCs w:val="26"/>
          <w:lang w:val="ru-RU"/>
        </w:rPr>
        <w:t xml:space="preserve">Земельный участок, используемый учреждением на праве постоянного (бессрочного) пользования (в том числе, расположенный под объектами недвижимости), учитывается на соответствующем счете аналитического учета счета </w:t>
      </w:r>
      <w:hyperlink w:anchor="sub_10300" w:history="1">
        <w:r w:rsidR="00B1075B" w:rsidRPr="004D5676">
          <w:rPr>
            <w:rFonts w:ascii="Times New Roman" w:eastAsia="Calibri" w:hAnsi="Times New Roman" w:cs="Times New Roman"/>
            <w:sz w:val="26"/>
            <w:szCs w:val="26"/>
            <w:lang w:val="ru-RU"/>
          </w:rPr>
          <w:t>10300</w:t>
        </w:r>
      </w:hyperlink>
      <w:r w:rsidR="00B1075B" w:rsidRPr="004D5676">
        <w:rPr>
          <w:rFonts w:ascii="Times New Roman" w:eastAsia="Calibri" w:hAnsi="Times New Roman" w:cs="Times New Roman"/>
          <w:sz w:val="26"/>
          <w:szCs w:val="26"/>
          <w:lang w:val="ru-RU"/>
        </w:rPr>
        <w:t>"Непроизведенные активы" на основании свидетельства, подтверждающего право пользования земельным участком,</w:t>
      </w:r>
      <w:r w:rsidR="004D5676" w:rsidRPr="004D5676">
        <w:rPr>
          <w:rFonts w:ascii="Times New Roman" w:eastAsia="Calibri" w:hAnsi="Times New Roman" w:cs="Times New Roman"/>
          <w:sz w:val="26"/>
          <w:szCs w:val="26"/>
          <w:lang w:val="ru-RU"/>
        </w:rPr>
        <w:t xml:space="preserve"> по кадастровой стоимости</w:t>
      </w:r>
      <w:r w:rsidR="00B1075B" w:rsidRPr="004D5676">
        <w:rPr>
          <w:rFonts w:ascii="Times New Roman" w:eastAsia="Calibri" w:hAnsi="Times New Roman" w:cs="Times New Roman"/>
          <w:sz w:val="26"/>
          <w:szCs w:val="26"/>
          <w:lang w:val="ru-RU"/>
        </w:rPr>
        <w:t>. Единицей бухгалтерского учета непроизведенных активов является инвентарный объект.</w:t>
      </w:r>
    </w:p>
    <w:p w:rsidR="007E1C67" w:rsidRPr="004D5676" w:rsidRDefault="00B1075B" w:rsidP="00390E9D">
      <w:pPr>
        <w:spacing w:before="0" w:beforeAutospacing="0" w:after="0" w:afterAutospacing="0"/>
        <w:ind w:firstLine="709"/>
        <w:jc w:val="both"/>
        <w:rPr>
          <w:rFonts w:ascii="Times New Roman" w:eastAsia="Calibri" w:hAnsi="Times New Roman" w:cs="Times New Roman"/>
          <w:sz w:val="26"/>
          <w:szCs w:val="26"/>
          <w:lang w:val="ru-RU"/>
        </w:rPr>
      </w:pPr>
      <w:bookmarkStart w:id="2" w:name="sub_2081"/>
      <w:r w:rsidRPr="004D5676">
        <w:rPr>
          <w:rFonts w:ascii="Times New Roman" w:eastAsia="Calibri" w:hAnsi="Times New Roman" w:cs="Times New Roman"/>
          <w:sz w:val="26"/>
          <w:szCs w:val="26"/>
          <w:lang w:val="ru-RU"/>
        </w:rPr>
        <w:t xml:space="preserve"> В целях организации и ведения аналитического учета каждому инвентарному объекту непроизведенных активов присваивается уникальный инвентарный порядковый номер, который используется исключительно в регистрах бухгалтерского учета.</w:t>
      </w:r>
      <w:bookmarkEnd w:id="1"/>
      <w:bookmarkEnd w:id="2"/>
    </w:p>
    <w:p w:rsidR="004D5676" w:rsidRPr="004D5676" w:rsidRDefault="004D5676" w:rsidP="00390E9D">
      <w:pPr>
        <w:spacing w:before="0" w:beforeAutospacing="0" w:after="0" w:afterAutospacing="0"/>
        <w:ind w:firstLine="709"/>
        <w:jc w:val="both"/>
        <w:rPr>
          <w:rFonts w:ascii="Times New Roman" w:eastAsia="Calibri" w:hAnsi="Times New Roman" w:cs="Times New Roman"/>
          <w:sz w:val="26"/>
          <w:szCs w:val="26"/>
          <w:lang w:val="ru-RU"/>
        </w:rPr>
      </w:pPr>
    </w:p>
    <w:p w:rsidR="007E1C67" w:rsidRPr="004D5676" w:rsidRDefault="00D03D34" w:rsidP="00E944B0">
      <w:pPr>
        <w:pStyle w:val="a5"/>
        <w:numPr>
          <w:ilvl w:val="0"/>
          <w:numId w:val="45"/>
        </w:numPr>
        <w:spacing w:before="0" w:beforeAutospacing="0" w:after="0" w:afterAutospacing="0"/>
        <w:ind w:left="0" w:firstLine="0"/>
        <w:jc w:val="center"/>
        <w:rPr>
          <w:rFonts w:hAnsi="Times New Roman" w:cs="Times New Roman"/>
          <w:b/>
          <w:bCs/>
          <w:color w:val="000000"/>
          <w:sz w:val="26"/>
          <w:szCs w:val="26"/>
          <w:lang w:val="ru-RU"/>
        </w:rPr>
      </w:pPr>
      <w:r w:rsidRPr="004D5676">
        <w:rPr>
          <w:rFonts w:hAnsi="Times New Roman" w:cs="Times New Roman"/>
          <w:b/>
          <w:bCs/>
          <w:color w:val="000000"/>
          <w:sz w:val="26"/>
          <w:szCs w:val="26"/>
          <w:lang w:val="ru-RU"/>
        </w:rPr>
        <w:t>Материальные запасы</w:t>
      </w:r>
    </w:p>
    <w:p w:rsidR="004D5676" w:rsidRPr="001F7DF8" w:rsidRDefault="004D5676" w:rsidP="004D5676">
      <w:pPr>
        <w:pStyle w:val="a5"/>
        <w:spacing w:before="0" w:beforeAutospacing="0" w:after="0" w:afterAutospacing="0"/>
        <w:ind w:left="1879"/>
        <w:rPr>
          <w:rFonts w:hAnsi="Times New Roman" w:cs="Times New Roman"/>
          <w:color w:val="000000"/>
          <w:sz w:val="26"/>
          <w:szCs w:val="26"/>
          <w:lang w:val="ru-RU"/>
        </w:rPr>
      </w:pPr>
    </w:p>
    <w:p w:rsidR="007E1C67" w:rsidRPr="001F7DF8" w:rsidRDefault="00D03D34" w:rsidP="001F7DF8">
      <w:pPr>
        <w:spacing w:before="0" w:beforeAutospacing="0" w:after="0" w:afterAutospacing="0"/>
        <w:ind w:firstLine="709"/>
        <w:jc w:val="both"/>
        <w:rPr>
          <w:rFonts w:hAnsi="Times New Roman" w:cs="Times New Roman"/>
          <w:color w:val="000000"/>
          <w:sz w:val="26"/>
          <w:szCs w:val="26"/>
          <w:lang w:val="ru-RU"/>
        </w:rPr>
      </w:pPr>
      <w:r w:rsidRPr="001F7DF8">
        <w:rPr>
          <w:rFonts w:hAnsi="Times New Roman" w:cs="Times New Roman"/>
          <w:color w:val="000000"/>
          <w:sz w:val="26"/>
          <w:szCs w:val="26"/>
          <w:lang w:val="ru-RU"/>
        </w:rPr>
        <w:t>5.1. Учреждение учитывает в</w:t>
      </w:r>
      <w:r w:rsidRPr="001F7DF8">
        <w:rPr>
          <w:rFonts w:hAnsi="Times New Roman" w:cs="Times New Roman"/>
          <w:color w:val="000000"/>
          <w:sz w:val="26"/>
          <w:szCs w:val="26"/>
        </w:rPr>
        <w:t> </w:t>
      </w:r>
      <w:r w:rsidRPr="001F7DF8">
        <w:rPr>
          <w:rFonts w:hAnsi="Times New Roman" w:cs="Times New Roman"/>
          <w:color w:val="000000"/>
          <w:sz w:val="26"/>
          <w:szCs w:val="26"/>
          <w:lang w:val="ru-RU"/>
        </w:rPr>
        <w:t>составе материальных запасов материальные объекты, указанные в пунктах</w:t>
      </w:r>
      <w:r w:rsidRPr="001F7DF8">
        <w:rPr>
          <w:rFonts w:hAnsi="Times New Roman" w:cs="Times New Roman"/>
          <w:color w:val="000000"/>
          <w:sz w:val="26"/>
          <w:szCs w:val="26"/>
        </w:rPr>
        <w:t> </w:t>
      </w:r>
      <w:r w:rsidRPr="001F7DF8">
        <w:rPr>
          <w:rFonts w:hAnsi="Times New Roman" w:cs="Times New Roman"/>
          <w:color w:val="000000"/>
          <w:sz w:val="26"/>
          <w:szCs w:val="26"/>
          <w:lang w:val="ru-RU"/>
        </w:rPr>
        <w:t>98–</w:t>
      </w:r>
      <w:r w:rsidR="00B1075B" w:rsidRPr="001F7DF8">
        <w:rPr>
          <w:rFonts w:hAnsi="Times New Roman" w:cs="Times New Roman"/>
          <w:color w:val="000000"/>
          <w:sz w:val="26"/>
          <w:szCs w:val="26"/>
          <w:lang w:val="ru-RU"/>
        </w:rPr>
        <w:t>118</w:t>
      </w:r>
      <w:r w:rsidRPr="001F7DF8">
        <w:rPr>
          <w:rFonts w:hAnsi="Times New Roman" w:cs="Times New Roman"/>
          <w:color w:val="000000"/>
          <w:sz w:val="26"/>
          <w:szCs w:val="26"/>
          <w:lang w:val="ru-RU"/>
        </w:rPr>
        <w:t xml:space="preserve"> Инструкции к</w:t>
      </w:r>
      <w:r w:rsidRPr="001F7DF8">
        <w:rPr>
          <w:rFonts w:hAnsi="Times New Roman" w:cs="Times New Roman"/>
          <w:color w:val="000000"/>
          <w:sz w:val="26"/>
          <w:szCs w:val="26"/>
        </w:rPr>
        <w:t> </w:t>
      </w:r>
      <w:r w:rsidRPr="001F7DF8">
        <w:rPr>
          <w:rFonts w:hAnsi="Times New Roman" w:cs="Times New Roman"/>
          <w:color w:val="000000"/>
          <w:sz w:val="26"/>
          <w:szCs w:val="26"/>
          <w:lang w:val="ru-RU"/>
        </w:rPr>
        <w:t>Единому плану счетов №</w:t>
      </w:r>
      <w:r w:rsidRPr="001F7DF8">
        <w:rPr>
          <w:rFonts w:hAnsi="Times New Roman" w:cs="Times New Roman"/>
          <w:color w:val="000000"/>
          <w:sz w:val="26"/>
          <w:szCs w:val="26"/>
        </w:rPr>
        <w:t> </w:t>
      </w:r>
      <w:r w:rsidRPr="001F7DF8">
        <w:rPr>
          <w:rFonts w:hAnsi="Times New Roman" w:cs="Times New Roman"/>
          <w:color w:val="000000"/>
          <w:sz w:val="26"/>
          <w:szCs w:val="26"/>
          <w:lang w:val="ru-RU"/>
        </w:rPr>
        <w:t>157н, а</w:t>
      </w:r>
      <w:r w:rsidRPr="001F7DF8">
        <w:rPr>
          <w:rFonts w:hAnsi="Times New Roman" w:cs="Times New Roman"/>
          <w:color w:val="000000"/>
          <w:sz w:val="26"/>
          <w:szCs w:val="26"/>
        </w:rPr>
        <w:t> </w:t>
      </w:r>
      <w:r w:rsidRPr="001F7DF8">
        <w:rPr>
          <w:rFonts w:hAnsi="Times New Roman" w:cs="Times New Roman"/>
          <w:color w:val="000000"/>
          <w:sz w:val="26"/>
          <w:szCs w:val="26"/>
          <w:lang w:val="ru-RU"/>
        </w:rPr>
        <w:t>также производственный и</w:t>
      </w:r>
      <w:r w:rsidRPr="001F7DF8">
        <w:rPr>
          <w:rFonts w:hAnsi="Times New Roman" w:cs="Times New Roman"/>
          <w:color w:val="000000"/>
          <w:sz w:val="26"/>
          <w:szCs w:val="26"/>
        </w:rPr>
        <w:t> </w:t>
      </w:r>
      <w:r w:rsidRPr="001F7DF8">
        <w:rPr>
          <w:rFonts w:hAnsi="Times New Roman" w:cs="Times New Roman"/>
          <w:color w:val="000000"/>
          <w:sz w:val="26"/>
          <w:szCs w:val="26"/>
          <w:lang w:val="ru-RU"/>
        </w:rPr>
        <w:t>хозяйственный инвентарь, перечень которого приведен в приложении 1</w:t>
      </w:r>
      <w:r w:rsidR="00E37EA9" w:rsidRPr="001F7DF8">
        <w:rPr>
          <w:rFonts w:hAnsi="Times New Roman" w:cs="Times New Roman"/>
          <w:color w:val="000000"/>
          <w:sz w:val="26"/>
          <w:szCs w:val="26"/>
          <w:lang w:val="ru-RU"/>
        </w:rPr>
        <w:t>0</w:t>
      </w:r>
      <w:r w:rsidRPr="001F7DF8">
        <w:rPr>
          <w:rFonts w:hAnsi="Times New Roman" w:cs="Times New Roman"/>
          <w:color w:val="000000"/>
          <w:sz w:val="26"/>
          <w:szCs w:val="26"/>
          <w:lang w:val="ru-RU"/>
        </w:rPr>
        <w:t>.</w:t>
      </w:r>
    </w:p>
    <w:p w:rsidR="007E1C67" w:rsidRPr="001F7DF8" w:rsidRDefault="00D03D34" w:rsidP="001F7DF8">
      <w:pPr>
        <w:spacing w:before="0" w:beforeAutospacing="0" w:after="0" w:afterAutospacing="0"/>
        <w:ind w:firstLine="709"/>
        <w:jc w:val="both"/>
        <w:rPr>
          <w:rFonts w:hAnsi="Times New Roman" w:cs="Times New Roman"/>
          <w:color w:val="000000"/>
          <w:sz w:val="26"/>
          <w:szCs w:val="26"/>
        </w:rPr>
      </w:pPr>
      <w:r w:rsidRPr="001F7DF8">
        <w:rPr>
          <w:rFonts w:hAnsi="Times New Roman" w:cs="Times New Roman"/>
          <w:color w:val="000000"/>
          <w:sz w:val="26"/>
          <w:szCs w:val="26"/>
          <w:lang w:val="ru-RU"/>
        </w:rPr>
        <w:lastRenderedPageBreak/>
        <w:t>5.2. Единица учета материальных запасов в</w:t>
      </w:r>
      <w:r w:rsidRPr="001F7DF8">
        <w:rPr>
          <w:rFonts w:hAnsi="Times New Roman" w:cs="Times New Roman"/>
          <w:color w:val="000000"/>
          <w:sz w:val="26"/>
          <w:szCs w:val="26"/>
        </w:rPr>
        <w:t> </w:t>
      </w:r>
      <w:r w:rsidRPr="001F7DF8">
        <w:rPr>
          <w:rFonts w:hAnsi="Times New Roman" w:cs="Times New Roman"/>
          <w:color w:val="000000"/>
          <w:sz w:val="26"/>
          <w:szCs w:val="26"/>
          <w:lang w:val="ru-RU"/>
        </w:rPr>
        <w:t>учреждении</w:t>
      </w:r>
      <w:r w:rsidRPr="001F7DF8">
        <w:rPr>
          <w:rFonts w:hAnsi="Times New Roman" w:cs="Times New Roman"/>
          <w:color w:val="000000"/>
          <w:sz w:val="26"/>
          <w:szCs w:val="26"/>
        </w:rPr>
        <w:t> </w:t>
      </w:r>
      <w:r w:rsidRPr="001F7DF8">
        <w:rPr>
          <w:rFonts w:hAnsi="Times New Roman" w:cs="Times New Roman"/>
          <w:color w:val="000000"/>
          <w:sz w:val="26"/>
          <w:szCs w:val="26"/>
          <w:lang w:val="ru-RU"/>
        </w:rPr>
        <w:t xml:space="preserve">— номенклатурная (реестровая) единица. </w:t>
      </w:r>
      <w:proofErr w:type="spellStart"/>
      <w:r w:rsidRPr="001F7DF8">
        <w:rPr>
          <w:rFonts w:hAnsi="Times New Roman" w:cs="Times New Roman"/>
          <w:color w:val="000000"/>
          <w:sz w:val="26"/>
          <w:szCs w:val="26"/>
        </w:rPr>
        <w:t>Исключения</w:t>
      </w:r>
      <w:proofErr w:type="spellEnd"/>
      <w:r w:rsidRPr="001F7DF8">
        <w:rPr>
          <w:rFonts w:hAnsi="Times New Roman" w:cs="Times New Roman"/>
          <w:color w:val="000000"/>
          <w:sz w:val="26"/>
          <w:szCs w:val="26"/>
        </w:rPr>
        <w:t>:</w:t>
      </w:r>
    </w:p>
    <w:p w:rsidR="007E1C67" w:rsidRPr="001F7DF8" w:rsidRDefault="00D03D34" w:rsidP="001F7DF8">
      <w:pPr>
        <w:numPr>
          <w:ilvl w:val="0"/>
          <w:numId w:val="1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F7DF8">
        <w:rPr>
          <w:rFonts w:hAnsi="Times New Roman" w:cs="Times New Roman"/>
          <w:color w:val="000000"/>
          <w:sz w:val="26"/>
          <w:szCs w:val="26"/>
          <w:lang w:val="ru-RU"/>
        </w:rPr>
        <w:t>группы материальных запасов, характеристики которых совпадают, например: офисная бумага одного формата с</w:t>
      </w:r>
      <w:r w:rsidRPr="001F7DF8">
        <w:rPr>
          <w:rFonts w:hAnsi="Times New Roman" w:cs="Times New Roman"/>
          <w:color w:val="000000"/>
          <w:sz w:val="26"/>
          <w:szCs w:val="26"/>
        </w:rPr>
        <w:t> </w:t>
      </w:r>
      <w:r w:rsidRPr="001F7DF8">
        <w:rPr>
          <w:rFonts w:hAnsi="Times New Roman" w:cs="Times New Roman"/>
          <w:color w:val="000000"/>
          <w:sz w:val="26"/>
          <w:szCs w:val="26"/>
          <w:lang w:val="ru-RU"/>
        </w:rPr>
        <w:t>одинаковым количеством листов в</w:t>
      </w:r>
      <w:r w:rsidRPr="001F7DF8">
        <w:rPr>
          <w:rFonts w:hAnsi="Times New Roman" w:cs="Times New Roman"/>
          <w:color w:val="000000"/>
          <w:sz w:val="26"/>
          <w:szCs w:val="26"/>
        </w:rPr>
        <w:t> </w:t>
      </w:r>
      <w:r w:rsidRPr="001F7DF8">
        <w:rPr>
          <w:rFonts w:hAnsi="Times New Roman" w:cs="Times New Roman"/>
          <w:color w:val="000000"/>
          <w:sz w:val="26"/>
          <w:szCs w:val="26"/>
          <w:lang w:val="ru-RU"/>
        </w:rPr>
        <w:t>пачке, кнопки канцелярские с</w:t>
      </w:r>
      <w:r w:rsidRPr="001F7DF8">
        <w:rPr>
          <w:rFonts w:hAnsi="Times New Roman" w:cs="Times New Roman"/>
          <w:color w:val="000000"/>
          <w:sz w:val="26"/>
          <w:szCs w:val="26"/>
        </w:rPr>
        <w:t> </w:t>
      </w:r>
      <w:proofErr w:type="gramStart"/>
      <w:r w:rsidRPr="001F7DF8">
        <w:rPr>
          <w:rFonts w:hAnsi="Times New Roman" w:cs="Times New Roman"/>
          <w:color w:val="000000"/>
          <w:sz w:val="26"/>
          <w:szCs w:val="26"/>
          <w:lang w:val="ru-RU"/>
        </w:rPr>
        <w:t>одинаковыми</w:t>
      </w:r>
      <w:proofErr w:type="gramEnd"/>
      <w:r w:rsidRPr="001F7DF8">
        <w:rPr>
          <w:rFonts w:hAnsi="Times New Roman" w:cs="Times New Roman"/>
          <w:color w:val="000000"/>
          <w:sz w:val="26"/>
          <w:szCs w:val="26"/>
          <w:lang w:val="ru-RU"/>
        </w:rPr>
        <w:t xml:space="preserve"> диаметром и</w:t>
      </w:r>
      <w:r w:rsidRPr="001F7DF8">
        <w:rPr>
          <w:rFonts w:hAnsi="Times New Roman" w:cs="Times New Roman"/>
          <w:color w:val="000000"/>
          <w:sz w:val="26"/>
          <w:szCs w:val="26"/>
        </w:rPr>
        <w:t> </w:t>
      </w:r>
      <w:r w:rsidRPr="001F7DF8">
        <w:rPr>
          <w:rFonts w:hAnsi="Times New Roman" w:cs="Times New Roman"/>
          <w:color w:val="000000"/>
          <w:sz w:val="26"/>
          <w:szCs w:val="26"/>
          <w:lang w:val="ru-RU"/>
        </w:rPr>
        <w:t>количеством штук в</w:t>
      </w:r>
      <w:r w:rsidRPr="001F7DF8">
        <w:rPr>
          <w:rFonts w:hAnsi="Times New Roman" w:cs="Times New Roman"/>
          <w:color w:val="000000"/>
          <w:sz w:val="26"/>
          <w:szCs w:val="26"/>
        </w:rPr>
        <w:t> </w:t>
      </w:r>
      <w:r w:rsidRPr="001F7DF8">
        <w:rPr>
          <w:rFonts w:hAnsi="Times New Roman" w:cs="Times New Roman"/>
          <w:color w:val="000000"/>
          <w:sz w:val="26"/>
          <w:szCs w:val="26"/>
          <w:lang w:val="ru-RU"/>
        </w:rPr>
        <w:t>коробке и</w:t>
      </w:r>
      <w:r w:rsidRPr="001F7DF8">
        <w:rPr>
          <w:rFonts w:hAnsi="Times New Roman" w:cs="Times New Roman"/>
          <w:color w:val="000000"/>
          <w:sz w:val="26"/>
          <w:szCs w:val="26"/>
        </w:rPr>
        <w:t> </w:t>
      </w:r>
      <w:r w:rsidRPr="001F7DF8">
        <w:rPr>
          <w:rFonts w:hAnsi="Times New Roman" w:cs="Times New Roman"/>
          <w:color w:val="000000"/>
          <w:sz w:val="26"/>
          <w:szCs w:val="26"/>
          <w:lang w:val="ru-RU"/>
        </w:rPr>
        <w:t>т.</w:t>
      </w:r>
      <w:r w:rsidRPr="001F7DF8">
        <w:rPr>
          <w:rFonts w:hAnsi="Times New Roman" w:cs="Times New Roman"/>
          <w:color w:val="000000"/>
          <w:sz w:val="26"/>
          <w:szCs w:val="26"/>
        </w:rPr>
        <w:t> </w:t>
      </w:r>
      <w:r w:rsidRPr="001F7DF8">
        <w:rPr>
          <w:rFonts w:hAnsi="Times New Roman" w:cs="Times New Roman"/>
          <w:color w:val="000000"/>
          <w:sz w:val="26"/>
          <w:szCs w:val="26"/>
          <w:lang w:val="ru-RU"/>
        </w:rPr>
        <w:t>д. Единица учета таких материальных запасов</w:t>
      </w:r>
      <w:r w:rsidRPr="001F7DF8">
        <w:rPr>
          <w:rFonts w:hAnsi="Times New Roman" w:cs="Times New Roman"/>
          <w:color w:val="000000"/>
          <w:sz w:val="26"/>
          <w:szCs w:val="26"/>
        </w:rPr>
        <w:t> </w:t>
      </w:r>
      <w:r w:rsidRPr="001F7DF8">
        <w:rPr>
          <w:rFonts w:hAnsi="Times New Roman" w:cs="Times New Roman"/>
          <w:color w:val="000000"/>
          <w:sz w:val="26"/>
          <w:szCs w:val="26"/>
          <w:lang w:val="ru-RU"/>
        </w:rPr>
        <w:t>— однородная (реестровая) группа запасов;</w:t>
      </w:r>
    </w:p>
    <w:p w:rsidR="007E1C67" w:rsidRPr="00C807CB" w:rsidRDefault="00D03D34" w:rsidP="001F7DF8">
      <w:pPr>
        <w:numPr>
          <w:ilvl w:val="0"/>
          <w:numId w:val="15"/>
        </w:numPr>
        <w:tabs>
          <w:tab w:val="clear" w:pos="720"/>
          <w:tab w:val="num" w:pos="0"/>
        </w:tabs>
        <w:spacing w:before="0" w:beforeAutospacing="0" w:after="0" w:afterAutospacing="0"/>
        <w:ind w:left="0" w:right="180" w:firstLine="709"/>
        <w:jc w:val="both"/>
        <w:rPr>
          <w:rFonts w:hAnsi="Times New Roman" w:cs="Times New Roman"/>
          <w:color w:val="000000"/>
          <w:sz w:val="26"/>
          <w:szCs w:val="26"/>
        </w:rPr>
      </w:pPr>
      <w:r w:rsidRPr="001F7DF8">
        <w:rPr>
          <w:rFonts w:hAnsi="Times New Roman" w:cs="Times New Roman"/>
          <w:color w:val="000000"/>
          <w:sz w:val="26"/>
          <w:szCs w:val="26"/>
          <w:lang w:val="ru-RU"/>
        </w:rPr>
        <w:t>материальные запасы с</w:t>
      </w:r>
      <w:r w:rsidRPr="001F7DF8">
        <w:rPr>
          <w:rFonts w:hAnsi="Times New Roman" w:cs="Times New Roman"/>
          <w:color w:val="000000"/>
          <w:sz w:val="26"/>
          <w:szCs w:val="26"/>
        </w:rPr>
        <w:t> </w:t>
      </w:r>
      <w:r w:rsidRPr="001F7DF8">
        <w:rPr>
          <w:rFonts w:hAnsi="Times New Roman" w:cs="Times New Roman"/>
          <w:color w:val="000000"/>
          <w:sz w:val="26"/>
          <w:szCs w:val="26"/>
          <w:lang w:val="ru-RU"/>
        </w:rPr>
        <w:t>ограниченным сроком годности</w:t>
      </w:r>
      <w:r w:rsidRPr="001F7DF8">
        <w:rPr>
          <w:rFonts w:hAnsi="Times New Roman" w:cs="Times New Roman"/>
          <w:color w:val="000000"/>
          <w:sz w:val="26"/>
          <w:szCs w:val="26"/>
        </w:rPr>
        <w:t> </w:t>
      </w:r>
      <w:r w:rsidRPr="001F7DF8">
        <w:rPr>
          <w:rFonts w:hAnsi="Times New Roman" w:cs="Times New Roman"/>
          <w:color w:val="000000"/>
          <w:sz w:val="26"/>
          <w:szCs w:val="26"/>
          <w:lang w:val="ru-RU"/>
        </w:rPr>
        <w:t>— продукты питания, медикаменты и</w:t>
      </w:r>
      <w:r w:rsidRPr="001F7DF8">
        <w:rPr>
          <w:rFonts w:hAnsi="Times New Roman" w:cs="Times New Roman"/>
          <w:color w:val="000000"/>
          <w:sz w:val="26"/>
          <w:szCs w:val="26"/>
        </w:rPr>
        <w:t> </w:t>
      </w:r>
      <w:r w:rsidRPr="001F7DF8">
        <w:rPr>
          <w:rFonts w:hAnsi="Times New Roman" w:cs="Times New Roman"/>
          <w:color w:val="000000"/>
          <w:sz w:val="26"/>
          <w:szCs w:val="26"/>
          <w:lang w:val="ru-RU"/>
        </w:rPr>
        <w:t>др., а</w:t>
      </w:r>
      <w:r w:rsidRPr="001F7DF8">
        <w:rPr>
          <w:rFonts w:hAnsi="Times New Roman" w:cs="Times New Roman"/>
          <w:color w:val="000000"/>
          <w:sz w:val="26"/>
          <w:szCs w:val="26"/>
        </w:rPr>
        <w:t> </w:t>
      </w:r>
      <w:r w:rsidRPr="001F7DF8">
        <w:rPr>
          <w:rFonts w:hAnsi="Times New Roman" w:cs="Times New Roman"/>
          <w:color w:val="000000"/>
          <w:sz w:val="26"/>
          <w:szCs w:val="26"/>
          <w:lang w:val="ru-RU"/>
        </w:rPr>
        <w:t xml:space="preserve">также товары для продажи. </w:t>
      </w:r>
      <w:proofErr w:type="spellStart"/>
      <w:r w:rsidRPr="001F7DF8">
        <w:rPr>
          <w:rFonts w:hAnsi="Times New Roman" w:cs="Times New Roman"/>
          <w:color w:val="000000"/>
          <w:sz w:val="26"/>
          <w:szCs w:val="26"/>
        </w:rPr>
        <w:t>Ед</w:t>
      </w:r>
      <w:proofErr w:type="spellEnd"/>
      <w:r w:rsidR="00FB3CAB" w:rsidRPr="001F7DF8">
        <w:rPr>
          <w:rFonts w:hAnsi="Times New Roman" w:cs="Times New Roman"/>
          <w:color w:val="000000"/>
          <w:sz w:val="26"/>
          <w:szCs w:val="26"/>
          <w:lang w:val="ru-RU"/>
        </w:rPr>
        <w:t>и</w:t>
      </w:r>
      <w:proofErr w:type="spellStart"/>
      <w:r w:rsidRPr="001F7DF8">
        <w:rPr>
          <w:rFonts w:hAnsi="Times New Roman" w:cs="Times New Roman"/>
          <w:color w:val="000000"/>
          <w:sz w:val="26"/>
          <w:szCs w:val="26"/>
        </w:rPr>
        <w:t>ница</w:t>
      </w:r>
      <w:proofErr w:type="spellEnd"/>
      <w:r w:rsidRPr="001F7DF8">
        <w:rPr>
          <w:rFonts w:hAnsi="Times New Roman" w:cs="Times New Roman"/>
          <w:color w:val="000000"/>
          <w:sz w:val="26"/>
          <w:szCs w:val="26"/>
        </w:rPr>
        <w:t xml:space="preserve"> </w:t>
      </w:r>
      <w:proofErr w:type="spellStart"/>
      <w:r w:rsidRPr="001F7DF8">
        <w:rPr>
          <w:rFonts w:hAnsi="Times New Roman" w:cs="Times New Roman"/>
          <w:color w:val="000000"/>
          <w:sz w:val="26"/>
          <w:szCs w:val="26"/>
        </w:rPr>
        <w:t>учета</w:t>
      </w:r>
      <w:proofErr w:type="spellEnd"/>
      <w:r w:rsidRPr="001F7DF8">
        <w:rPr>
          <w:rFonts w:hAnsi="Times New Roman" w:cs="Times New Roman"/>
          <w:color w:val="000000"/>
          <w:sz w:val="26"/>
          <w:szCs w:val="26"/>
        </w:rPr>
        <w:t xml:space="preserve"> </w:t>
      </w:r>
      <w:proofErr w:type="spellStart"/>
      <w:r w:rsidRPr="001F7DF8">
        <w:rPr>
          <w:rFonts w:hAnsi="Times New Roman" w:cs="Times New Roman"/>
          <w:color w:val="000000"/>
          <w:sz w:val="26"/>
          <w:szCs w:val="26"/>
        </w:rPr>
        <w:t>таких</w:t>
      </w:r>
      <w:proofErr w:type="spellEnd"/>
      <w:r w:rsidRPr="001F7DF8">
        <w:rPr>
          <w:rFonts w:hAnsi="Times New Roman" w:cs="Times New Roman"/>
          <w:color w:val="000000"/>
          <w:sz w:val="26"/>
          <w:szCs w:val="26"/>
        </w:rPr>
        <w:t xml:space="preserve"> </w:t>
      </w:r>
      <w:proofErr w:type="spellStart"/>
      <w:r w:rsidRPr="00C807CB">
        <w:rPr>
          <w:rFonts w:hAnsi="Times New Roman" w:cs="Times New Roman"/>
          <w:color w:val="000000"/>
          <w:sz w:val="26"/>
          <w:szCs w:val="26"/>
        </w:rPr>
        <w:t>материальных</w:t>
      </w:r>
      <w:proofErr w:type="spellEnd"/>
      <w:r w:rsidRPr="00C807CB">
        <w:rPr>
          <w:rFonts w:hAnsi="Times New Roman" w:cs="Times New Roman"/>
          <w:color w:val="000000"/>
          <w:sz w:val="26"/>
          <w:szCs w:val="26"/>
        </w:rPr>
        <w:t xml:space="preserve"> </w:t>
      </w:r>
      <w:proofErr w:type="spellStart"/>
      <w:r w:rsidRPr="00C807CB">
        <w:rPr>
          <w:rFonts w:hAnsi="Times New Roman" w:cs="Times New Roman"/>
          <w:color w:val="000000"/>
          <w:sz w:val="26"/>
          <w:szCs w:val="26"/>
        </w:rPr>
        <w:t>запасов</w:t>
      </w:r>
      <w:proofErr w:type="spellEnd"/>
      <w:r w:rsidRPr="00C807CB">
        <w:rPr>
          <w:rFonts w:hAnsi="Times New Roman" w:cs="Times New Roman"/>
          <w:color w:val="000000"/>
          <w:sz w:val="26"/>
          <w:szCs w:val="26"/>
        </w:rPr>
        <w:t> </w:t>
      </w:r>
      <w:r w:rsidR="0096742D" w:rsidRPr="00C807CB">
        <w:rPr>
          <w:rFonts w:hAnsi="Times New Roman" w:cs="Times New Roman"/>
          <w:color w:val="000000"/>
          <w:sz w:val="26"/>
          <w:szCs w:val="26"/>
          <w:lang w:val="ru-RU"/>
        </w:rPr>
        <w:t>-</w:t>
      </w:r>
      <w:r w:rsidRPr="00C807CB">
        <w:rPr>
          <w:rFonts w:hAnsi="Times New Roman" w:cs="Times New Roman"/>
          <w:color w:val="000000"/>
          <w:sz w:val="26"/>
          <w:szCs w:val="26"/>
        </w:rPr>
        <w:t xml:space="preserve"> </w:t>
      </w:r>
      <w:proofErr w:type="spellStart"/>
      <w:r w:rsidRPr="00C807CB">
        <w:rPr>
          <w:rFonts w:hAnsi="Times New Roman" w:cs="Times New Roman"/>
          <w:color w:val="000000"/>
          <w:sz w:val="26"/>
          <w:szCs w:val="26"/>
        </w:rPr>
        <w:t>партия</w:t>
      </w:r>
      <w:proofErr w:type="spellEnd"/>
      <w:r w:rsidRPr="00C807CB">
        <w:rPr>
          <w:rFonts w:hAnsi="Times New Roman" w:cs="Times New Roman"/>
          <w:color w:val="000000"/>
          <w:sz w:val="26"/>
          <w:szCs w:val="26"/>
        </w:rPr>
        <w:t>.</w:t>
      </w:r>
    </w:p>
    <w:p w:rsidR="007E1C67" w:rsidRPr="00C807CB" w:rsidRDefault="00D03D34" w:rsidP="001F7DF8">
      <w:pPr>
        <w:spacing w:before="0" w:beforeAutospacing="0" w:after="0" w:afterAutospacing="0"/>
        <w:ind w:firstLine="709"/>
        <w:jc w:val="both"/>
        <w:rPr>
          <w:rFonts w:hAnsi="Times New Roman" w:cs="Times New Roman"/>
          <w:color w:val="000000"/>
          <w:sz w:val="26"/>
          <w:szCs w:val="26"/>
          <w:lang w:val="ru-RU"/>
        </w:rPr>
      </w:pPr>
      <w:r w:rsidRPr="00C807CB">
        <w:rPr>
          <w:rFonts w:hAnsi="Times New Roman" w:cs="Times New Roman"/>
          <w:color w:val="000000"/>
          <w:sz w:val="26"/>
          <w:szCs w:val="26"/>
          <w:lang w:val="ru-RU"/>
        </w:rPr>
        <w:t>Решение о</w:t>
      </w:r>
      <w:r w:rsidRPr="00C807CB">
        <w:rPr>
          <w:rFonts w:hAnsi="Times New Roman" w:cs="Times New Roman"/>
          <w:color w:val="000000"/>
          <w:sz w:val="26"/>
          <w:szCs w:val="26"/>
        </w:rPr>
        <w:t> </w:t>
      </w:r>
      <w:r w:rsidRPr="00C807CB">
        <w:rPr>
          <w:rFonts w:hAnsi="Times New Roman" w:cs="Times New Roman"/>
          <w:color w:val="000000"/>
          <w:sz w:val="26"/>
          <w:szCs w:val="26"/>
          <w:lang w:val="ru-RU"/>
        </w:rPr>
        <w:t>применении единиц учета «однородная (реестровая) группа запасов» и</w:t>
      </w:r>
      <w:r w:rsidRPr="00C807CB">
        <w:rPr>
          <w:rFonts w:hAnsi="Times New Roman" w:cs="Times New Roman"/>
          <w:color w:val="000000"/>
          <w:sz w:val="26"/>
          <w:szCs w:val="26"/>
        </w:rPr>
        <w:t> </w:t>
      </w:r>
      <w:r w:rsidRPr="00C807CB">
        <w:rPr>
          <w:rFonts w:hAnsi="Times New Roman" w:cs="Times New Roman"/>
          <w:color w:val="000000"/>
          <w:sz w:val="26"/>
          <w:szCs w:val="26"/>
          <w:lang w:val="ru-RU"/>
        </w:rPr>
        <w:t xml:space="preserve">«партия» принимает </w:t>
      </w:r>
      <w:r w:rsidR="00ED368C" w:rsidRPr="00C807CB">
        <w:rPr>
          <w:rFonts w:hAnsi="Times New Roman" w:cs="Times New Roman"/>
          <w:color w:val="000000"/>
          <w:sz w:val="26"/>
          <w:szCs w:val="26"/>
          <w:lang w:val="ru-RU"/>
        </w:rPr>
        <w:t xml:space="preserve">заместитель главного </w:t>
      </w:r>
      <w:r w:rsidRPr="00C807CB">
        <w:rPr>
          <w:rFonts w:hAnsi="Times New Roman" w:cs="Times New Roman"/>
          <w:color w:val="000000"/>
          <w:sz w:val="26"/>
          <w:szCs w:val="26"/>
          <w:lang w:val="ru-RU"/>
        </w:rPr>
        <w:t>бухгалтер</w:t>
      </w:r>
      <w:r w:rsidR="00ED368C" w:rsidRPr="00C807CB">
        <w:rPr>
          <w:rFonts w:hAnsi="Times New Roman" w:cs="Times New Roman"/>
          <w:color w:val="000000"/>
          <w:sz w:val="26"/>
          <w:szCs w:val="26"/>
          <w:lang w:val="ru-RU"/>
        </w:rPr>
        <w:t>а</w:t>
      </w:r>
      <w:r w:rsidRPr="00C807CB">
        <w:rPr>
          <w:rFonts w:hAnsi="Times New Roman" w:cs="Times New Roman"/>
          <w:color w:val="000000"/>
          <w:sz w:val="26"/>
          <w:szCs w:val="26"/>
          <w:lang w:val="ru-RU"/>
        </w:rPr>
        <w:t xml:space="preserve"> на</w:t>
      </w:r>
      <w:r w:rsidRPr="00C807CB">
        <w:rPr>
          <w:rFonts w:hAnsi="Times New Roman" w:cs="Times New Roman"/>
          <w:color w:val="000000"/>
          <w:sz w:val="26"/>
          <w:szCs w:val="26"/>
        </w:rPr>
        <w:t> </w:t>
      </w:r>
      <w:r w:rsidRPr="00C807CB">
        <w:rPr>
          <w:rFonts w:hAnsi="Times New Roman" w:cs="Times New Roman"/>
          <w:color w:val="000000"/>
          <w:sz w:val="26"/>
          <w:szCs w:val="26"/>
          <w:lang w:val="ru-RU"/>
        </w:rPr>
        <w:t>основе своего профессионального суждения.</w:t>
      </w:r>
    </w:p>
    <w:p w:rsidR="007E1C67" w:rsidRPr="00C807CB" w:rsidRDefault="00D03D34" w:rsidP="001F7DF8">
      <w:pPr>
        <w:spacing w:before="0" w:beforeAutospacing="0" w:after="0" w:afterAutospacing="0"/>
        <w:ind w:firstLine="709"/>
        <w:jc w:val="both"/>
        <w:rPr>
          <w:rFonts w:hAnsi="Times New Roman" w:cs="Times New Roman"/>
          <w:color w:val="000000"/>
          <w:sz w:val="26"/>
          <w:szCs w:val="26"/>
          <w:lang w:val="ru-RU"/>
        </w:rPr>
      </w:pPr>
      <w:r w:rsidRPr="00C807CB">
        <w:rPr>
          <w:rFonts w:hAnsi="Times New Roman" w:cs="Times New Roman"/>
          <w:color w:val="000000"/>
          <w:sz w:val="26"/>
          <w:szCs w:val="26"/>
          <w:lang w:val="ru-RU"/>
        </w:rPr>
        <w:t>5.</w:t>
      </w:r>
      <w:r w:rsidR="00FB3CAB" w:rsidRPr="00C807CB">
        <w:rPr>
          <w:rFonts w:hAnsi="Times New Roman" w:cs="Times New Roman"/>
          <w:color w:val="000000"/>
          <w:sz w:val="26"/>
          <w:szCs w:val="26"/>
          <w:lang w:val="ru-RU"/>
        </w:rPr>
        <w:t>3</w:t>
      </w:r>
      <w:r w:rsidRPr="00C807CB">
        <w:rPr>
          <w:rFonts w:hAnsi="Times New Roman" w:cs="Times New Roman"/>
          <w:color w:val="000000"/>
          <w:sz w:val="26"/>
          <w:szCs w:val="26"/>
          <w:lang w:val="ru-RU"/>
        </w:rPr>
        <w:t>. Фактическая стоимость материальных запасов, полученных в</w:t>
      </w:r>
      <w:r w:rsidRPr="00C807CB">
        <w:rPr>
          <w:rFonts w:hAnsi="Times New Roman" w:cs="Times New Roman"/>
          <w:color w:val="000000"/>
          <w:sz w:val="26"/>
          <w:szCs w:val="26"/>
        </w:rPr>
        <w:t> </w:t>
      </w:r>
      <w:r w:rsidRPr="00C807CB">
        <w:rPr>
          <w:rFonts w:hAnsi="Times New Roman" w:cs="Times New Roman"/>
          <w:color w:val="000000"/>
          <w:sz w:val="26"/>
          <w:szCs w:val="26"/>
          <w:lang w:val="ru-RU"/>
        </w:rPr>
        <w:t>результате ремонта, разборки, утилизации (ликвидации) основных средств или иного имущества, определяется исходя из</w:t>
      </w:r>
      <w:r w:rsidRPr="00C807CB">
        <w:rPr>
          <w:rFonts w:hAnsi="Times New Roman" w:cs="Times New Roman"/>
          <w:color w:val="000000"/>
          <w:sz w:val="26"/>
          <w:szCs w:val="26"/>
        </w:rPr>
        <w:t> </w:t>
      </w:r>
      <w:r w:rsidRPr="00C807CB">
        <w:rPr>
          <w:rFonts w:hAnsi="Times New Roman" w:cs="Times New Roman"/>
          <w:color w:val="000000"/>
          <w:sz w:val="26"/>
          <w:szCs w:val="26"/>
          <w:lang w:val="ru-RU"/>
        </w:rPr>
        <w:t>следующих факторов:</w:t>
      </w:r>
    </w:p>
    <w:p w:rsidR="007E1C67" w:rsidRPr="00C807CB" w:rsidRDefault="00D03D34" w:rsidP="00C807CB">
      <w:pPr>
        <w:numPr>
          <w:ilvl w:val="0"/>
          <w:numId w:val="16"/>
        </w:numPr>
        <w:spacing w:before="0" w:beforeAutospacing="0" w:after="0" w:afterAutospacing="0"/>
        <w:ind w:left="0" w:right="180" w:firstLine="709"/>
        <w:contextualSpacing/>
        <w:jc w:val="both"/>
        <w:rPr>
          <w:rFonts w:hAnsi="Times New Roman" w:cs="Times New Roman"/>
          <w:color w:val="000000"/>
          <w:sz w:val="26"/>
          <w:szCs w:val="26"/>
          <w:lang w:val="ru-RU"/>
        </w:rPr>
      </w:pPr>
      <w:r w:rsidRPr="00C807CB">
        <w:rPr>
          <w:rFonts w:hAnsi="Times New Roman" w:cs="Times New Roman"/>
          <w:color w:val="000000"/>
          <w:sz w:val="26"/>
          <w:szCs w:val="26"/>
          <w:lang w:val="ru-RU"/>
        </w:rPr>
        <w:t>их</w:t>
      </w:r>
      <w:r w:rsidRPr="00C807CB">
        <w:rPr>
          <w:rFonts w:hAnsi="Times New Roman" w:cs="Times New Roman"/>
          <w:color w:val="000000"/>
          <w:sz w:val="26"/>
          <w:szCs w:val="26"/>
        </w:rPr>
        <w:t> </w:t>
      </w:r>
      <w:r w:rsidRPr="00C807CB">
        <w:rPr>
          <w:rFonts w:hAnsi="Times New Roman" w:cs="Times New Roman"/>
          <w:color w:val="000000"/>
          <w:sz w:val="26"/>
          <w:szCs w:val="26"/>
          <w:lang w:val="ru-RU"/>
        </w:rPr>
        <w:t>справедливой стоимости на</w:t>
      </w:r>
      <w:r w:rsidRPr="00C807CB">
        <w:rPr>
          <w:rFonts w:hAnsi="Times New Roman" w:cs="Times New Roman"/>
          <w:color w:val="000000"/>
          <w:sz w:val="26"/>
          <w:szCs w:val="26"/>
        </w:rPr>
        <w:t> </w:t>
      </w:r>
      <w:r w:rsidRPr="00C807CB">
        <w:rPr>
          <w:rFonts w:hAnsi="Times New Roman" w:cs="Times New Roman"/>
          <w:color w:val="000000"/>
          <w:sz w:val="26"/>
          <w:szCs w:val="26"/>
          <w:lang w:val="ru-RU"/>
        </w:rPr>
        <w:t>дату принятия к</w:t>
      </w:r>
      <w:r w:rsidRPr="00C807CB">
        <w:rPr>
          <w:rFonts w:hAnsi="Times New Roman" w:cs="Times New Roman"/>
          <w:color w:val="000000"/>
          <w:sz w:val="26"/>
          <w:szCs w:val="26"/>
        </w:rPr>
        <w:t> </w:t>
      </w:r>
      <w:r w:rsidRPr="00C807CB">
        <w:rPr>
          <w:rFonts w:hAnsi="Times New Roman" w:cs="Times New Roman"/>
          <w:color w:val="000000"/>
          <w:sz w:val="26"/>
          <w:szCs w:val="26"/>
          <w:lang w:val="ru-RU"/>
        </w:rPr>
        <w:t>бухгалтерскому учету, рассчитанной методом рыночных цен;</w:t>
      </w:r>
    </w:p>
    <w:p w:rsidR="007E1C67" w:rsidRPr="00C807CB" w:rsidRDefault="00D03D34" w:rsidP="00C807CB">
      <w:pPr>
        <w:numPr>
          <w:ilvl w:val="0"/>
          <w:numId w:val="16"/>
        </w:numPr>
        <w:spacing w:before="0" w:beforeAutospacing="0" w:after="0" w:afterAutospacing="0"/>
        <w:ind w:left="0" w:right="180" w:firstLine="709"/>
        <w:jc w:val="both"/>
        <w:rPr>
          <w:rFonts w:hAnsi="Times New Roman" w:cs="Times New Roman"/>
          <w:color w:val="000000"/>
          <w:sz w:val="26"/>
          <w:szCs w:val="26"/>
          <w:lang w:val="ru-RU"/>
        </w:rPr>
      </w:pPr>
      <w:r w:rsidRPr="00C807CB">
        <w:rPr>
          <w:rFonts w:hAnsi="Times New Roman" w:cs="Times New Roman"/>
          <w:color w:val="000000"/>
          <w:sz w:val="26"/>
          <w:szCs w:val="26"/>
          <w:lang w:val="ru-RU"/>
        </w:rPr>
        <w:t>сумм, уплачиваемых учреждением за</w:t>
      </w:r>
      <w:r w:rsidRPr="00C807CB">
        <w:rPr>
          <w:rFonts w:hAnsi="Times New Roman" w:cs="Times New Roman"/>
          <w:color w:val="000000"/>
          <w:sz w:val="26"/>
          <w:szCs w:val="26"/>
        </w:rPr>
        <w:t> </w:t>
      </w:r>
      <w:r w:rsidRPr="00C807CB">
        <w:rPr>
          <w:rFonts w:hAnsi="Times New Roman" w:cs="Times New Roman"/>
          <w:color w:val="000000"/>
          <w:sz w:val="26"/>
          <w:szCs w:val="26"/>
          <w:lang w:val="ru-RU"/>
        </w:rPr>
        <w:t>доставку материальных запасов, приведение их</w:t>
      </w:r>
      <w:r w:rsidRPr="00C807CB">
        <w:rPr>
          <w:rFonts w:hAnsi="Times New Roman" w:cs="Times New Roman"/>
          <w:color w:val="000000"/>
          <w:sz w:val="26"/>
          <w:szCs w:val="26"/>
        </w:rPr>
        <w:t> </w:t>
      </w:r>
      <w:r w:rsidRPr="00C807CB">
        <w:rPr>
          <w:rFonts w:hAnsi="Times New Roman" w:cs="Times New Roman"/>
          <w:color w:val="000000"/>
          <w:sz w:val="26"/>
          <w:szCs w:val="26"/>
          <w:lang w:val="ru-RU"/>
        </w:rPr>
        <w:t>в</w:t>
      </w:r>
      <w:r w:rsidRPr="00C807CB">
        <w:rPr>
          <w:rFonts w:hAnsi="Times New Roman" w:cs="Times New Roman"/>
          <w:color w:val="000000"/>
          <w:sz w:val="26"/>
          <w:szCs w:val="26"/>
        </w:rPr>
        <w:t> </w:t>
      </w:r>
      <w:r w:rsidRPr="00C807CB">
        <w:rPr>
          <w:rFonts w:hAnsi="Times New Roman" w:cs="Times New Roman"/>
          <w:color w:val="000000"/>
          <w:sz w:val="26"/>
          <w:szCs w:val="26"/>
          <w:lang w:val="ru-RU"/>
        </w:rPr>
        <w:t>состояние, пригодное для использования</w:t>
      </w:r>
    </w:p>
    <w:p w:rsidR="007E1C67" w:rsidRPr="00C807CB" w:rsidRDefault="00C807CB" w:rsidP="001F7DF8">
      <w:pPr>
        <w:spacing w:before="0" w:beforeAutospacing="0" w:after="0" w:afterAutospacing="0"/>
        <w:ind w:firstLine="709"/>
        <w:jc w:val="both"/>
        <w:rPr>
          <w:rFonts w:hAnsi="Times New Roman" w:cs="Times New Roman"/>
          <w:color w:val="000000"/>
          <w:sz w:val="26"/>
          <w:szCs w:val="26"/>
          <w:lang w:val="ru-RU"/>
        </w:rPr>
      </w:pPr>
      <w:r w:rsidRPr="00C807CB">
        <w:rPr>
          <w:rFonts w:hAnsi="Times New Roman" w:cs="Times New Roman"/>
          <w:color w:val="000000"/>
          <w:sz w:val="26"/>
          <w:szCs w:val="26"/>
          <w:lang w:val="ru-RU"/>
        </w:rPr>
        <w:t>(о</w:t>
      </w:r>
      <w:r w:rsidR="00D03D34" w:rsidRPr="00C807CB">
        <w:rPr>
          <w:rFonts w:hAnsi="Times New Roman" w:cs="Times New Roman"/>
          <w:color w:val="000000"/>
          <w:sz w:val="26"/>
          <w:szCs w:val="26"/>
          <w:lang w:val="ru-RU"/>
        </w:rPr>
        <w:t>снование: пункты</w:t>
      </w:r>
      <w:r w:rsidR="00D03D34" w:rsidRPr="00C807CB">
        <w:rPr>
          <w:rFonts w:hAnsi="Times New Roman" w:cs="Times New Roman"/>
          <w:color w:val="000000"/>
          <w:sz w:val="26"/>
          <w:szCs w:val="26"/>
        </w:rPr>
        <w:t> </w:t>
      </w:r>
      <w:r w:rsidR="00D03D34" w:rsidRPr="00C807CB">
        <w:rPr>
          <w:rFonts w:hAnsi="Times New Roman" w:cs="Times New Roman"/>
          <w:color w:val="000000"/>
          <w:sz w:val="26"/>
          <w:szCs w:val="26"/>
          <w:lang w:val="ru-RU"/>
        </w:rPr>
        <w:t>52–60</w:t>
      </w:r>
      <w:r w:rsidR="00D03D34" w:rsidRPr="00C807CB">
        <w:rPr>
          <w:rFonts w:hAnsi="Times New Roman" w:cs="Times New Roman"/>
          <w:color w:val="000000"/>
          <w:sz w:val="26"/>
          <w:szCs w:val="26"/>
        </w:rPr>
        <w:t> </w:t>
      </w:r>
      <w:r w:rsidR="00D03D34" w:rsidRPr="00C807CB">
        <w:rPr>
          <w:rFonts w:hAnsi="Times New Roman" w:cs="Times New Roman"/>
          <w:color w:val="000000"/>
          <w:sz w:val="26"/>
          <w:szCs w:val="26"/>
          <w:lang w:val="ru-RU"/>
        </w:rPr>
        <w:t>СГС «Концептуальные основы бухучета и</w:t>
      </w:r>
      <w:r w:rsidR="00D03D34" w:rsidRPr="00C807CB">
        <w:rPr>
          <w:rFonts w:hAnsi="Times New Roman" w:cs="Times New Roman"/>
          <w:color w:val="000000"/>
          <w:sz w:val="26"/>
          <w:szCs w:val="26"/>
        </w:rPr>
        <w:t> </w:t>
      </w:r>
      <w:r w:rsidR="00D03D34" w:rsidRPr="00C807CB">
        <w:rPr>
          <w:rFonts w:hAnsi="Times New Roman" w:cs="Times New Roman"/>
          <w:color w:val="000000"/>
          <w:sz w:val="26"/>
          <w:szCs w:val="26"/>
          <w:lang w:val="ru-RU"/>
        </w:rPr>
        <w:t>отчетности»</w:t>
      </w:r>
      <w:r w:rsidRPr="00C807CB">
        <w:rPr>
          <w:rFonts w:hAnsi="Times New Roman" w:cs="Times New Roman"/>
          <w:color w:val="000000"/>
          <w:sz w:val="26"/>
          <w:szCs w:val="26"/>
          <w:lang w:val="ru-RU"/>
        </w:rPr>
        <w:t>)</w:t>
      </w:r>
      <w:r w:rsidR="00D03D34" w:rsidRPr="00C807CB">
        <w:rPr>
          <w:rFonts w:hAnsi="Times New Roman" w:cs="Times New Roman"/>
          <w:color w:val="000000"/>
          <w:sz w:val="26"/>
          <w:szCs w:val="26"/>
          <w:lang w:val="ru-RU"/>
        </w:rPr>
        <w:t>.</w:t>
      </w:r>
    </w:p>
    <w:p w:rsidR="007E1C67" w:rsidRPr="00B34204" w:rsidRDefault="00D03D34"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5.</w:t>
      </w:r>
      <w:r w:rsidR="00FB3CAB" w:rsidRPr="00B34204">
        <w:rPr>
          <w:rFonts w:hAnsi="Times New Roman" w:cs="Times New Roman"/>
          <w:color w:val="000000"/>
          <w:sz w:val="26"/>
          <w:szCs w:val="26"/>
          <w:lang w:val="ru-RU"/>
        </w:rPr>
        <w:t>4</w:t>
      </w:r>
      <w:r w:rsidRPr="00B34204">
        <w:rPr>
          <w:rFonts w:hAnsi="Times New Roman" w:cs="Times New Roman"/>
          <w:color w:val="000000"/>
          <w:sz w:val="26"/>
          <w:szCs w:val="26"/>
          <w:lang w:val="ru-RU"/>
        </w:rPr>
        <w:t>. Учреждение применяет следующий порядок подстатей КОСГУ в</w:t>
      </w:r>
      <w:r w:rsidRPr="00B34204">
        <w:rPr>
          <w:rFonts w:hAnsi="Times New Roman" w:cs="Times New Roman"/>
          <w:color w:val="000000"/>
          <w:sz w:val="26"/>
          <w:szCs w:val="26"/>
        </w:rPr>
        <w:t> </w:t>
      </w:r>
      <w:r w:rsidRPr="00B34204">
        <w:rPr>
          <w:rFonts w:hAnsi="Times New Roman" w:cs="Times New Roman"/>
          <w:color w:val="000000"/>
          <w:sz w:val="26"/>
          <w:szCs w:val="26"/>
          <w:lang w:val="ru-RU"/>
        </w:rPr>
        <w:t>части учета материальных запасов:</w:t>
      </w:r>
    </w:p>
    <w:p w:rsidR="00FB3CAB" w:rsidRPr="00B34204" w:rsidRDefault="00D03D34" w:rsidP="00C807CB">
      <w:pPr>
        <w:pStyle w:val="a5"/>
        <w:numPr>
          <w:ilvl w:val="0"/>
          <w:numId w:val="27"/>
        </w:numPr>
        <w:spacing w:before="0" w:beforeAutospacing="0" w:after="0" w:afterAutospacing="0"/>
        <w:ind w:left="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Расходы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закупку одноразовых и</w:t>
      </w:r>
      <w:r w:rsidRPr="00B34204">
        <w:rPr>
          <w:rFonts w:hAnsi="Times New Roman" w:cs="Times New Roman"/>
          <w:color w:val="000000"/>
          <w:sz w:val="26"/>
          <w:szCs w:val="26"/>
        </w:rPr>
        <w:t> </w:t>
      </w:r>
      <w:r w:rsidRPr="00B34204">
        <w:rPr>
          <w:rFonts w:hAnsi="Times New Roman" w:cs="Times New Roman"/>
          <w:color w:val="000000"/>
          <w:sz w:val="26"/>
          <w:szCs w:val="26"/>
          <w:lang w:val="ru-RU"/>
        </w:rPr>
        <w:t>многоразовых масок, перчаток относятся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 xml:space="preserve">подстатью КОСГУ 346 «Увеличение стоимости прочих материальных запасов». </w:t>
      </w:r>
    </w:p>
    <w:p w:rsidR="00FB3CAB" w:rsidRPr="00B34204" w:rsidRDefault="00D03D34" w:rsidP="00C807CB">
      <w:pPr>
        <w:pStyle w:val="a5"/>
        <w:numPr>
          <w:ilvl w:val="0"/>
          <w:numId w:val="27"/>
        </w:numPr>
        <w:spacing w:before="0" w:beforeAutospacing="0" w:after="0" w:afterAutospacing="0"/>
        <w:ind w:left="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Одноразовые маски и</w:t>
      </w:r>
      <w:r w:rsidRPr="00B34204">
        <w:rPr>
          <w:rFonts w:hAnsi="Times New Roman" w:cs="Times New Roman"/>
          <w:color w:val="000000"/>
          <w:sz w:val="26"/>
          <w:szCs w:val="26"/>
        </w:rPr>
        <w:t> </w:t>
      </w:r>
      <w:r w:rsidRPr="00B34204">
        <w:rPr>
          <w:rFonts w:hAnsi="Times New Roman" w:cs="Times New Roman"/>
          <w:color w:val="000000"/>
          <w:sz w:val="26"/>
          <w:szCs w:val="26"/>
          <w:lang w:val="ru-RU"/>
        </w:rPr>
        <w:t>перчатки учитываются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 xml:space="preserve">счете 105.36 «Прочие материальные запасы». </w:t>
      </w:r>
    </w:p>
    <w:p w:rsidR="007E1C67" w:rsidRPr="00B34204" w:rsidRDefault="00D03D34" w:rsidP="00C807CB">
      <w:pPr>
        <w:pStyle w:val="a5"/>
        <w:numPr>
          <w:ilvl w:val="0"/>
          <w:numId w:val="27"/>
        </w:numPr>
        <w:spacing w:before="0" w:beforeAutospacing="0" w:after="0" w:afterAutospacing="0"/>
        <w:ind w:left="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Маски и</w:t>
      </w:r>
      <w:r w:rsidRPr="00B34204">
        <w:rPr>
          <w:rFonts w:hAnsi="Times New Roman" w:cs="Times New Roman"/>
          <w:color w:val="000000"/>
          <w:sz w:val="26"/>
          <w:szCs w:val="26"/>
        </w:rPr>
        <w:t> </w:t>
      </w:r>
      <w:r w:rsidRPr="00B34204">
        <w:rPr>
          <w:rFonts w:hAnsi="Times New Roman" w:cs="Times New Roman"/>
          <w:color w:val="000000"/>
          <w:sz w:val="26"/>
          <w:szCs w:val="26"/>
          <w:lang w:val="ru-RU"/>
        </w:rPr>
        <w:t>перчатки, приобретенные для комплектов одежды, учитываются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счете 105.05 и</w:t>
      </w:r>
      <w:r w:rsidRPr="00B34204">
        <w:rPr>
          <w:rFonts w:hAnsi="Times New Roman" w:cs="Times New Roman"/>
          <w:color w:val="000000"/>
          <w:sz w:val="26"/>
          <w:szCs w:val="26"/>
        </w:rPr>
        <w:t> </w:t>
      </w:r>
      <w:r w:rsidRPr="00B34204">
        <w:rPr>
          <w:rFonts w:hAnsi="Times New Roman" w:cs="Times New Roman"/>
          <w:color w:val="000000"/>
          <w:sz w:val="26"/>
          <w:szCs w:val="26"/>
          <w:lang w:val="ru-RU"/>
        </w:rPr>
        <w:t>по КОСГУ 345.</w:t>
      </w:r>
    </w:p>
    <w:p w:rsidR="007E1C67" w:rsidRPr="00B34204" w:rsidRDefault="00D03D34"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5.</w:t>
      </w:r>
      <w:r w:rsidR="00FB3CAB" w:rsidRPr="00B34204">
        <w:rPr>
          <w:rFonts w:hAnsi="Times New Roman" w:cs="Times New Roman"/>
          <w:color w:val="000000"/>
          <w:sz w:val="26"/>
          <w:szCs w:val="26"/>
          <w:lang w:val="ru-RU"/>
        </w:rPr>
        <w:t>5</w:t>
      </w:r>
      <w:r w:rsidRPr="00B34204">
        <w:rPr>
          <w:rFonts w:hAnsi="Times New Roman" w:cs="Times New Roman"/>
          <w:color w:val="000000"/>
          <w:sz w:val="26"/>
          <w:szCs w:val="26"/>
          <w:lang w:val="ru-RU"/>
        </w:rPr>
        <w:t>. При приобретении</w:t>
      </w:r>
      <w:r w:rsidRPr="00B34204">
        <w:rPr>
          <w:rFonts w:hAnsi="Times New Roman" w:cs="Times New Roman"/>
          <w:color w:val="000000"/>
          <w:sz w:val="26"/>
          <w:szCs w:val="26"/>
        </w:rPr>
        <w:t> </w:t>
      </w:r>
      <w:r w:rsidRPr="00B34204">
        <w:rPr>
          <w:rFonts w:hAnsi="Times New Roman" w:cs="Times New Roman"/>
          <w:color w:val="000000"/>
          <w:sz w:val="26"/>
          <w:szCs w:val="26"/>
          <w:lang w:val="ru-RU"/>
        </w:rPr>
        <w:t>и (или) создании материальных запасов за</w:t>
      </w:r>
      <w:r w:rsidRPr="00B34204">
        <w:rPr>
          <w:rFonts w:hAnsi="Times New Roman" w:cs="Times New Roman"/>
          <w:color w:val="000000"/>
          <w:sz w:val="26"/>
          <w:szCs w:val="26"/>
        </w:rPr>
        <w:t> </w:t>
      </w:r>
      <w:r w:rsidRPr="00B34204">
        <w:rPr>
          <w:rFonts w:hAnsi="Times New Roman" w:cs="Times New Roman"/>
          <w:color w:val="000000"/>
          <w:sz w:val="26"/>
          <w:szCs w:val="26"/>
          <w:lang w:val="ru-RU"/>
        </w:rPr>
        <w:t>счет средств, полученных по</w:t>
      </w:r>
      <w:r w:rsidRPr="00B34204">
        <w:rPr>
          <w:rFonts w:hAnsi="Times New Roman" w:cs="Times New Roman"/>
          <w:color w:val="000000"/>
          <w:sz w:val="26"/>
          <w:szCs w:val="26"/>
        </w:rPr>
        <w:t> </w:t>
      </w:r>
      <w:r w:rsidRPr="00B34204">
        <w:rPr>
          <w:rFonts w:hAnsi="Times New Roman" w:cs="Times New Roman"/>
          <w:color w:val="000000"/>
          <w:sz w:val="26"/>
          <w:szCs w:val="26"/>
          <w:lang w:val="ru-RU"/>
        </w:rPr>
        <w:t>разным видам деятельности, сумма вложений, сформированных на</w:t>
      </w:r>
      <w:r w:rsidRPr="00B34204">
        <w:rPr>
          <w:rFonts w:hAnsi="Times New Roman" w:cs="Times New Roman"/>
          <w:color w:val="000000"/>
          <w:sz w:val="26"/>
          <w:szCs w:val="26"/>
        </w:rPr>
        <w:t> </w:t>
      </w:r>
      <w:r w:rsidRPr="00B34204">
        <w:rPr>
          <w:rFonts w:hAnsi="Times New Roman" w:cs="Times New Roman"/>
          <w:color w:val="000000"/>
          <w:sz w:val="26"/>
          <w:szCs w:val="26"/>
          <w:lang w:val="ru-RU"/>
        </w:rPr>
        <w:t>счете КБК Х.106.00.000, переводится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код вида деятельности 4</w:t>
      </w:r>
      <w:r w:rsidRPr="00B34204">
        <w:rPr>
          <w:rFonts w:hAnsi="Times New Roman" w:cs="Times New Roman"/>
          <w:color w:val="000000"/>
          <w:sz w:val="26"/>
          <w:szCs w:val="26"/>
        </w:rPr>
        <w:t> </w:t>
      </w:r>
      <w:r w:rsidRPr="00B34204">
        <w:rPr>
          <w:rFonts w:hAnsi="Times New Roman" w:cs="Times New Roman"/>
          <w:color w:val="000000"/>
          <w:sz w:val="26"/>
          <w:szCs w:val="26"/>
          <w:lang w:val="ru-RU"/>
        </w:rPr>
        <w:t>«Субсидии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выполнение государственного (муниципального) задания».</w:t>
      </w:r>
    </w:p>
    <w:p w:rsidR="00EE3126" w:rsidRPr="00B34204" w:rsidRDefault="00EE3126"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bCs/>
          <w:color w:val="000000"/>
          <w:sz w:val="26"/>
          <w:szCs w:val="26"/>
          <w:lang w:val="ru-RU"/>
        </w:rPr>
        <w:t>5.6.</w:t>
      </w:r>
      <w:r w:rsidRPr="00B34204">
        <w:rPr>
          <w:rFonts w:hAnsi="Times New Roman" w:cs="Times New Roman"/>
          <w:color w:val="000000"/>
          <w:sz w:val="26"/>
          <w:szCs w:val="26"/>
          <w:lang w:val="ru-RU"/>
        </w:rPr>
        <w:t xml:space="preserve"> </w:t>
      </w:r>
      <w:r w:rsidR="00D03D34" w:rsidRPr="00B34204">
        <w:rPr>
          <w:rFonts w:hAnsi="Times New Roman" w:cs="Times New Roman"/>
          <w:color w:val="000000"/>
          <w:sz w:val="26"/>
          <w:szCs w:val="26"/>
          <w:lang w:val="ru-RU"/>
        </w:rPr>
        <w:t xml:space="preserve">Для учета </w:t>
      </w:r>
      <w:r w:rsidRPr="00B34204">
        <w:rPr>
          <w:rFonts w:hAnsi="Times New Roman" w:cs="Times New Roman"/>
          <w:color w:val="000000"/>
          <w:sz w:val="26"/>
          <w:szCs w:val="26"/>
          <w:lang w:val="ru-RU"/>
        </w:rPr>
        <w:t>материальных запасов</w:t>
      </w:r>
      <w:r w:rsidR="00D03D34" w:rsidRPr="00B34204">
        <w:rPr>
          <w:rFonts w:hAnsi="Times New Roman" w:cs="Times New Roman"/>
          <w:color w:val="000000"/>
          <w:sz w:val="26"/>
          <w:szCs w:val="26"/>
          <w:lang w:val="ru-RU"/>
        </w:rPr>
        <w:t xml:space="preserve"> применяется книга учета материальных ценностей (ф.</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 xml:space="preserve">0504042), которую ведут материально ответственные лица. </w:t>
      </w:r>
      <w:r w:rsidRPr="00B34204">
        <w:rPr>
          <w:rFonts w:hAnsi="Times New Roman" w:cs="Times New Roman"/>
          <w:color w:val="000000"/>
          <w:sz w:val="26"/>
          <w:szCs w:val="26"/>
          <w:lang w:val="ru-RU"/>
        </w:rPr>
        <w:t>Сверка бухгалтерского учета с записями материально ответственного учета производится ежеквартально. Результаты таких проверок фиксируются соответствующими записями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отдельной странице в</w:t>
      </w:r>
      <w:r w:rsidRPr="00B34204">
        <w:rPr>
          <w:rFonts w:hAnsi="Times New Roman" w:cs="Times New Roman"/>
          <w:color w:val="000000"/>
          <w:sz w:val="26"/>
          <w:szCs w:val="26"/>
        </w:rPr>
        <w:t> </w:t>
      </w:r>
      <w:r w:rsidRPr="00B34204">
        <w:rPr>
          <w:rFonts w:hAnsi="Times New Roman" w:cs="Times New Roman"/>
          <w:color w:val="000000"/>
          <w:sz w:val="26"/>
          <w:szCs w:val="26"/>
          <w:lang w:val="ru-RU"/>
        </w:rPr>
        <w:t>конце книги учета материальных ценностей.</w:t>
      </w:r>
    </w:p>
    <w:p w:rsidR="007E1C67" w:rsidRPr="002C1A7E" w:rsidRDefault="00EE3126"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 xml:space="preserve">5.7. </w:t>
      </w:r>
      <w:r w:rsidR="00D03D34" w:rsidRPr="00B34204">
        <w:rPr>
          <w:rFonts w:hAnsi="Times New Roman" w:cs="Times New Roman"/>
          <w:color w:val="000000"/>
          <w:sz w:val="26"/>
          <w:szCs w:val="26"/>
          <w:lang w:val="ru-RU"/>
        </w:rPr>
        <w:t>Все</w:t>
      </w:r>
      <w:r w:rsidRPr="00B34204">
        <w:rPr>
          <w:rFonts w:hAnsi="Times New Roman" w:cs="Times New Roman"/>
          <w:color w:val="000000"/>
          <w:sz w:val="26"/>
          <w:szCs w:val="26"/>
          <w:lang w:val="ru-RU"/>
        </w:rPr>
        <w:t xml:space="preserve"> </w:t>
      </w:r>
      <w:r w:rsidR="00D03D34" w:rsidRPr="00B34204">
        <w:rPr>
          <w:rFonts w:hAnsi="Times New Roman" w:cs="Times New Roman"/>
          <w:color w:val="000000"/>
          <w:sz w:val="26"/>
          <w:szCs w:val="26"/>
          <w:lang w:val="ru-RU"/>
        </w:rPr>
        <w:t>предметы мягкого инвентаря при поступлении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склад маркируются. Маркировка проводится штампом несмываемой краской без порчи внешнего вида предмета.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 xml:space="preserve">штампе указывается наименование учреждения. Маркировку производит </w:t>
      </w:r>
      <w:r w:rsidR="00B34204" w:rsidRPr="00B34204">
        <w:rPr>
          <w:rFonts w:hAnsi="Times New Roman" w:cs="Times New Roman"/>
          <w:color w:val="000000"/>
          <w:sz w:val="26"/>
          <w:szCs w:val="26"/>
          <w:lang w:val="ru-RU"/>
        </w:rPr>
        <w:t xml:space="preserve">__________________ </w:t>
      </w:r>
      <w:r w:rsidR="00D03D34" w:rsidRPr="00B34204">
        <w:rPr>
          <w:rFonts w:hAnsi="Times New Roman" w:cs="Times New Roman"/>
          <w:color w:val="000000"/>
          <w:sz w:val="26"/>
          <w:szCs w:val="26"/>
          <w:lang w:val="ru-RU"/>
        </w:rPr>
        <w:t>в</w:t>
      </w:r>
      <w:r w:rsidR="00D03D34" w:rsidRPr="00B34204">
        <w:rPr>
          <w:rFonts w:hAnsi="Times New Roman" w:cs="Times New Roman"/>
          <w:color w:val="000000"/>
          <w:sz w:val="26"/>
          <w:szCs w:val="26"/>
        </w:rPr>
        <w:t> </w:t>
      </w:r>
      <w:r w:rsidR="00D03D34" w:rsidRPr="002C1A7E">
        <w:rPr>
          <w:rFonts w:hAnsi="Times New Roman" w:cs="Times New Roman"/>
          <w:color w:val="000000"/>
          <w:sz w:val="26"/>
          <w:szCs w:val="26"/>
          <w:lang w:val="ru-RU"/>
        </w:rPr>
        <w:t>присутствии заместителя директора по</w:t>
      </w:r>
      <w:r w:rsidR="00D03D34" w:rsidRPr="002C1A7E">
        <w:rPr>
          <w:rFonts w:hAnsi="Times New Roman" w:cs="Times New Roman"/>
          <w:color w:val="000000"/>
          <w:sz w:val="26"/>
          <w:szCs w:val="26"/>
        </w:rPr>
        <w:t> </w:t>
      </w:r>
      <w:r w:rsidR="00D03D34" w:rsidRPr="002C1A7E">
        <w:rPr>
          <w:rFonts w:hAnsi="Times New Roman" w:cs="Times New Roman"/>
          <w:color w:val="000000"/>
          <w:sz w:val="26"/>
          <w:szCs w:val="26"/>
          <w:lang w:val="ru-RU"/>
        </w:rPr>
        <w:t xml:space="preserve">административно-хозяйственной работе и </w:t>
      </w:r>
      <w:r w:rsidRPr="002C1A7E">
        <w:rPr>
          <w:rFonts w:hAnsi="Times New Roman" w:cs="Times New Roman"/>
          <w:color w:val="000000"/>
          <w:sz w:val="26"/>
          <w:szCs w:val="26"/>
          <w:lang w:val="ru-RU"/>
        </w:rPr>
        <w:t>специалиста</w:t>
      </w:r>
      <w:r w:rsidR="00D03D34" w:rsidRPr="002C1A7E">
        <w:rPr>
          <w:rFonts w:hAnsi="Times New Roman" w:cs="Times New Roman"/>
          <w:color w:val="000000"/>
          <w:sz w:val="26"/>
          <w:szCs w:val="26"/>
          <w:lang w:val="ru-RU"/>
        </w:rPr>
        <w:t xml:space="preserve"> по</w:t>
      </w:r>
      <w:r w:rsidR="00D03D34" w:rsidRPr="002C1A7E">
        <w:rPr>
          <w:rFonts w:hAnsi="Times New Roman" w:cs="Times New Roman"/>
          <w:color w:val="000000"/>
          <w:sz w:val="26"/>
          <w:szCs w:val="26"/>
        </w:rPr>
        <w:t> </w:t>
      </w:r>
      <w:r w:rsidR="00D03D34" w:rsidRPr="002C1A7E">
        <w:rPr>
          <w:rFonts w:hAnsi="Times New Roman" w:cs="Times New Roman"/>
          <w:color w:val="000000"/>
          <w:sz w:val="26"/>
          <w:szCs w:val="26"/>
          <w:lang w:val="ru-RU"/>
        </w:rPr>
        <w:t>учету нефинансовых активов.</w:t>
      </w:r>
    </w:p>
    <w:p w:rsidR="007E1C67" w:rsidRPr="00B34204" w:rsidRDefault="00D03D34" w:rsidP="001F7DF8">
      <w:pPr>
        <w:spacing w:before="0" w:beforeAutospacing="0" w:after="0" w:afterAutospacing="0"/>
        <w:ind w:firstLine="709"/>
        <w:jc w:val="both"/>
        <w:rPr>
          <w:rFonts w:hAnsi="Times New Roman" w:cs="Times New Roman"/>
          <w:color w:val="000000"/>
          <w:sz w:val="26"/>
          <w:szCs w:val="26"/>
          <w:lang w:val="ru-RU"/>
        </w:rPr>
      </w:pPr>
      <w:r w:rsidRPr="002C1A7E">
        <w:rPr>
          <w:rFonts w:hAnsi="Times New Roman" w:cs="Times New Roman"/>
          <w:color w:val="000000"/>
          <w:sz w:val="26"/>
          <w:szCs w:val="26"/>
          <w:lang w:val="ru-RU"/>
        </w:rPr>
        <w:t>Заместитель директора по</w:t>
      </w:r>
      <w:r w:rsidRPr="002C1A7E">
        <w:rPr>
          <w:rFonts w:hAnsi="Times New Roman" w:cs="Times New Roman"/>
          <w:color w:val="000000"/>
          <w:sz w:val="26"/>
          <w:szCs w:val="26"/>
        </w:rPr>
        <w:t> </w:t>
      </w:r>
      <w:r w:rsidRPr="002C1A7E">
        <w:rPr>
          <w:rFonts w:hAnsi="Times New Roman" w:cs="Times New Roman"/>
          <w:color w:val="000000"/>
          <w:sz w:val="26"/>
          <w:szCs w:val="26"/>
          <w:lang w:val="ru-RU"/>
        </w:rPr>
        <w:t>административно-хозяйственной работе</w:t>
      </w:r>
      <w:r w:rsidRPr="00B34204">
        <w:rPr>
          <w:rFonts w:hAnsi="Times New Roman" w:cs="Times New Roman"/>
          <w:color w:val="000000"/>
          <w:sz w:val="26"/>
          <w:szCs w:val="26"/>
          <w:lang w:val="ru-RU"/>
        </w:rPr>
        <w:t xml:space="preserve"> организует надлежащий уход, хранение, своевременную химическую чистку, стирку, дезинфекцию, обезвреживание, сушку, а</w:t>
      </w:r>
      <w:r w:rsidRPr="00B34204">
        <w:rPr>
          <w:rFonts w:hAnsi="Times New Roman" w:cs="Times New Roman"/>
          <w:color w:val="000000"/>
          <w:sz w:val="26"/>
          <w:szCs w:val="26"/>
        </w:rPr>
        <w:t> </w:t>
      </w:r>
      <w:r w:rsidRPr="00B34204">
        <w:rPr>
          <w:rFonts w:hAnsi="Times New Roman" w:cs="Times New Roman"/>
          <w:color w:val="000000"/>
          <w:sz w:val="26"/>
          <w:szCs w:val="26"/>
          <w:lang w:val="ru-RU"/>
        </w:rPr>
        <w:t>также ремонт и</w:t>
      </w:r>
      <w:r w:rsidRPr="00B34204">
        <w:rPr>
          <w:rFonts w:hAnsi="Times New Roman" w:cs="Times New Roman"/>
          <w:color w:val="000000"/>
          <w:sz w:val="26"/>
          <w:szCs w:val="26"/>
        </w:rPr>
        <w:t> </w:t>
      </w:r>
      <w:r w:rsidRPr="00B34204">
        <w:rPr>
          <w:rFonts w:hAnsi="Times New Roman" w:cs="Times New Roman"/>
          <w:color w:val="000000"/>
          <w:sz w:val="26"/>
          <w:szCs w:val="26"/>
          <w:lang w:val="ru-RU"/>
        </w:rPr>
        <w:t>замену предметов мягкого инвентаря.</w:t>
      </w:r>
    </w:p>
    <w:p w:rsidR="007E1C67" w:rsidRPr="00B34204" w:rsidRDefault="00D03D34"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Операции по</w:t>
      </w:r>
      <w:r w:rsidRPr="00B34204">
        <w:rPr>
          <w:rFonts w:hAnsi="Times New Roman" w:cs="Times New Roman"/>
          <w:color w:val="000000"/>
          <w:sz w:val="26"/>
          <w:szCs w:val="26"/>
        </w:rPr>
        <w:t> </w:t>
      </w:r>
      <w:r w:rsidRPr="00B34204">
        <w:rPr>
          <w:rFonts w:hAnsi="Times New Roman" w:cs="Times New Roman"/>
          <w:color w:val="000000"/>
          <w:sz w:val="26"/>
          <w:szCs w:val="26"/>
          <w:lang w:val="ru-RU"/>
        </w:rPr>
        <w:t>перемещению мягкого инвентаря между материально ответственными лицами отражаются в Накладной</w:t>
      </w:r>
      <w:r w:rsidRPr="00B34204">
        <w:rPr>
          <w:rFonts w:hAnsi="Times New Roman" w:cs="Times New Roman"/>
          <w:color w:val="000000"/>
          <w:sz w:val="26"/>
          <w:szCs w:val="26"/>
        </w:rPr>
        <w:t> </w:t>
      </w:r>
      <w:r w:rsidRPr="00B34204">
        <w:rPr>
          <w:rFonts w:hAnsi="Times New Roman" w:cs="Times New Roman"/>
          <w:color w:val="000000"/>
          <w:sz w:val="26"/>
          <w:szCs w:val="26"/>
          <w:lang w:val="ru-RU"/>
        </w:rPr>
        <w:t>на внутреннее перемещение нефинансовых активов (ф.</w:t>
      </w:r>
      <w:r w:rsidRPr="00B34204">
        <w:rPr>
          <w:rFonts w:hAnsi="Times New Roman" w:cs="Times New Roman"/>
          <w:color w:val="000000"/>
          <w:sz w:val="26"/>
          <w:szCs w:val="26"/>
        </w:rPr>
        <w:t> </w:t>
      </w:r>
      <w:r w:rsidRPr="00B34204">
        <w:rPr>
          <w:rFonts w:hAnsi="Times New Roman" w:cs="Times New Roman"/>
          <w:color w:val="000000"/>
          <w:sz w:val="26"/>
          <w:szCs w:val="26"/>
          <w:lang w:val="ru-RU"/>
        </w:rPr>
        <w:t>0510450).</w:t>
      </w:r>
      <w:r w:rsidR="00BB6F5D" w:rsidRPr="00B34204">
        <w:rPr>
          <w:rFonts w:hAnsi="Times New Roman" w:cs="Times New Roman"/>
          <w:color w:val="000000"/>
          <w:sz w:val="26"/>
          <w:szCs w:val="26"/>
          <w:lang w:val="ru-RU"/>
        </w:rPr>
        <w:t xml:space="preserve">  </w:t>
      </w:r>
      <w:r w:rsidRPr="00B34204">
        <w:rPr>
          <w:rFonts w:hAnsi="Times New Roman" w:cs="Times New Roman"/>
          <w:color w:val="000000"/>
          <w:sz w:val="26"/>
          <w:szCs w:val="26"/>
          <w:lang w:val="ru-RU"/>
        </w:rPr>
        <w:t>Предметы мягкого инвентаря списываются при полной их</w:t>
      </w:r>
      <w:r w:rsidRPr="00B34204">
        <w:rPr>
          <w:rFonts w:hAnsi="Times New Roman" w:cs="Times New Roman"/>
          <w:color w:val="000000"/>
          <w:sz w:val="26"/>
          <w:szCs w:val="26"/>
        </w:rPr>
        <w:t> </w:t>
      </w:r>
      <w:r w:rsidRPr="00B34204">
        <w:rPr>
          <w:rFonts w:hAnsi="Times New Roman" w:cs="Times New Roman"/>
          <w:color w:val="000000"/>
          <w:sz w:val="26"/>
          <w:szCs w:val="26"/>
          <w:lang w:val="ru-RU"/>
        </w:rPr>
        <w:t xml:space="preserve">изношенности </w:t>
      </w:r>
      <w:r w:rsidRPr="00B34204">
        <w:rPr>
          <w:rFonts w:hAnsi="Times New Roman" w:cs="Times New Roman"/>
          <w:color w:val="000000"/>
          <w:sz w:val="26"/>
          <w:szCs w:val="26"/>
          <w:lang w:val="ru-RU"/>
        </w:rPr>
        <w:lastRenderedPageBreak/>
        <w:t>по</w:t>
      </w:r>
      <w:r w:rsidRPr="00B34204">
        <w:rPr>
          <w:rFonts w:hAnsi="Times New Roman" w:cs="Times New Roman"/>
          <w:color w:val="000000"/>
          <w:sz w:val="26"/>
          <w:szCs w:val="26"/>
        </w:rPr>
        <w:t> </w:t>
      </w:r>
      <w:r w:rsidRPr="00B34204">
        <w:rPr>
          <w:rFonts w:hAnsi="Times New Roman" w:cs="Times New Roman"/>
          <w:color w:val="000000"/>
          <w:sz w:val="26"/>
          <w:szCs w:val="26"/>
          <w:lang w:val="ru-RU"/>
        </w:rPr>
        <w:t>решению комиссии по</w:t>
      </w:r>
      <w:r w:rsidRPr="00B34204">
        <w:rPr>
          <w:rFonts w:hAnsi="Times New Roman" w:cs="Times New Roman"/>
          <w:color w:val="000000"/>
          <w:sz w:val="26"/>
          <w:szCs w:val="26"/>
        </w:rPr>
        <w:t> </w:t>
      </w:r>
      <w:r w:rsidRPr="00B34204">
        <w:rPr>
          <w:rFonts w:hAnsi="Times New Roman" w:cs="Times New Roman"/>
          <w:color w:val="000000"/>
          <w:sz w:val="26"/>
          <w:szCs w:val="26"/>
          <w:lang w:val="ru-RU"/>
        </w:rPr>
        <w:t>поступлению и</w:t>
      </w:r>
      <w:r w:rsidRPr="00B34204">
        <w:rPr>
          <w:rFonts w:hAnsi="Times New Roman" w:cs="Times New Roman"/>
          <w:color w:val="000000"/>
          <w:sz w:val="26"/>
          <w:szCs w:val="26"/>
        </w:rPr>
        <w:t> </w:t>
      </w:r>
      <w:r w:rsidRPr="00B34204">
        <w:rPr>
          <w:rFonts w:hAnsi="Times New Roman" w:cs="Times New Roman"/>
          <w:color w:val="000000"/>
          <w:sz w:val="26"/>
          <w:szCs w:val="26"/>
          <w:lang w:val="ru-RU"/>
        </w:rPr>
        <w:t>выбытию активов.</w:t>
      </w:r>
      <w:r w:rsidR="00BB6F5D" w:rsidRPr="00B34204">
        <w:rPr>
          <w:rFonts w:hAnsi="Times New Roman" w:cs="Times New Roman"/>
          <w:color w:val="000000"/>
          <w:sz w:val="26"/>
          <w:szCs w:val="26"/>
          <w:lang w:val="ru-RU"/>
        </w:rPr>
        <w:t xml:space="preserve"> </w:t>
      </w:r>
      <w:r w:rsidRPr="00B34204">
        <w:rPr>
          <w:rFonts w:hAnsi="Times New Roman" w:cs="Times New Roman"/>
          <w:color w:val="000000"/>
          <w:sz w:val="26"/>
          <w:szCs w:val="26"/>
          <w:lang w:val="ru-RU"/>
        </w:rPr>
        <w:t>В</w:t>
      </w:r>
      <w:r w:rsidRPr="00B34204">
        <w:rPr>
          <w:rFonts w:hAnsi="Times New Roman" w:cs="Times New Roman"/>
          <w:color w:val="000000"/>
          <w:sz w:val="26"/>
          <w:szCs w:val="26"/>
        </w:rPr>
        <w:t> </w:t>
      </w:r>
      <w:r w:rsidRPr="00B34204">
        <w:rPr>
          <w:rFonts w:hAnsi="Times New Roman" w:cs="Times New Roman"/>
          <w:color w:val="000000"/>
          <w:sz w:val="26"/>
          <w:szCs w:val="26"/>
          <w:lang w:val="ru-RU"/>
        </w:rPr>
        <w:t>присутствии комиссии списанный мягкий инвентарь уничтожается или превращается в</w:t>
      </w:r>
      <w:r w:rsidRPr="00B34204">
        <w:rPr>
          <w:rFonts w:hAnsi="Times New Roman" w:cs="Times New Roman"/>
          <w:color w:val="000000"/>
          <w:sz w:val="26"/>
          <w:szCs w:val="26"/>
        </w:rPr>
        <w:t> </w:t>
      </w:r>
      <w:r w:rsidRPr="00B34204">
        <w:rPr>
          <w:rFonts w:hAnsi="Times New Roman" w:cs="Times New Roman"/>
          <w:color w:val="000000"/>
          <w:sz w:val="26"/>
          <w:szCs w:val="26"/>
          <w:lang w:val="ru-RU"/>
        </w:rPr>
        <w:t>ветошь (разрезается, рвется и</w:t>
      </w:r>
      <w:r w:rsidRPr="00B34204">
        <w:rPr>
          <w:rFonts w:hAnsi="Times New Roman" w:cs="Times New Roman"/>
          <w:color w:val="000000"/>
          <w:sz w:val="26"/>
          <w:szCs w:val="26"/>
        </w:rPr>
        <w:t> </w:t>
      </w:r>
      <w:r w:rsidRPr="00B34204">
        <w:rPr>
          <w:rFonts w:hAnsi="Times New Roman" w:cs="Times New Roman"/>
          <w:color w:val="000000"/>
          <w:sz w:val="26"/>
          <w:szCs w:val="26"/>
          <w:lang w:val="ru-RU"/>
        </w:rPr>
        <w:t>т.</w:t>
      </w:r>
      <w:r w:rsidRPr="00B34204">
        <w:rPr>
          <w:rFonts w:hAnsi="Times New Roman" w:cs="Times New Roman"/>
          <w:color w:val="000000"/>
          <w:sz w:val="26"/>
          <w:szCs w:val="26"/>
        </w:rPr>
        <w:t> </w:t>
      </w:r>
      <w:r w:rsidRPr="00B34204">
        <w:rPr>
          <w:rFonts w:hAnsi="Times New Roman" w:cs="Times New Roman"/>
          <w:color w:val="000000"/>
          <w:sz w:val="26"/>
          <w:szCs w:val="26"/>
          <w:lang w:val="ru-RU"/>
        </w:rPr>
        <w:t>д.). Пригодная для использования в</w:t>
      </w:r>
      <w:r w:rsidRPr="00B34204">
        <w:rPr>
          <w:rFonts w:hAnsi="Times New Roman" w:cs="Times New Roman"/>
          <w:color w:val="000000"/>
          <w:sz w:val="26"/>
          <w:szCs w:val="26"/>
        </w:rPr>
        <w:t> </w:t>
      </w:r>
      <w:r w:rsidRPr="00B34204">
        <w:rPr>
          <w:rFonts w:hAnsi="Times New Roman" w:cs="Times New Roman"/>
          <w:color w:val="000000"/>
          <w:sz w:val="26"/>
          <w:szCs w:val="26"/>
          <w:lang w:val="ru-RU"/>
        </w:rPr>
        <w:t>хозяйственных целях ветошь принимается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склад с</w:t>
      </w:r>
      <w:r w:rsidRPr="00B34204">
        <w:rPr>
          <w:rFonts w:hAnsi="Times New Roman" w:cs="Times New Roman"/>
          <w:color w:val="000000"/>
          <w:sz w:val="26"/>
          <w:szCs w:val="26"/>
        </w:rPr>
        <w:t> </w:t>
      </w:r>
      <w:r w:rsidRPr="00B34204">
        <w:rPr>
          <w:rFonts w:hAnsi="Times New Roman" w:cs="Times New Roman"/>
          <w:color w:val="000000"/>
          <w:sz w:val="26"/>
          <w:szCs w:val="26"/>
          <w:lang w:val="ru-RU"/>
        </w:rPr>
        <w:t>указанием веса, затем используется для уборки помещений.</w:t>
      </w:r>
    </w:p>
    <w:p w:rsidR="00BB6F5D" w:rsidRPr="00B34204" w:rsidRDefault="00BB6F5D"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bCs/>
          <w:color w:val="000000"/>
          <w:sz w:val="26"/>
          <w:szCs w:val="26"/>
          <w:lang w:val="ru-RU"/>
        </w:rPr>
        <w:t>5.8.</w:t>
      </w:r>
      <w:r w:rsidRPr="00B34204">
        <w:rPr>
          <w:rFonts w:hAnsi="Times New Roman" w:cs="Times New Roman"/>
          <w:color w:val="000000"/>
          <w:sz w:val="26"/>
          <w:szCs w:val="26"/>
          <w:lang w:val="ru-RU"/>
        </w:rPr>
        <w:t xml:space="preserve"> </w:t>
      </w:r>
      <w:r w:rsidR="00D03D34" w:rsidRPr="00B34204">
        <w:rPr>
          <w:rFonts w:hAnsi="Times New Roman" w:cs="Times New Roman"/>
          <w:color w:val="000000"/>
          <w:sz w:val="26"/>
          <w:szCs w:val="26"/>
          <w:lang w:val="ru-RU"/>
        </w:rPr>
        <w:t>Решение об</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отнесении имущества к</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хозяйственному инвентарю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составе материальных запасов принимает комиссия учреждения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поступлению и</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выбытию активов. При этом, независимо от</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 xml:space="preserve">срока полезного использования, учитываются как материальные </w:t>
      </w:r>
      <w:r w:rsidR="00B34204" w:rsidRPr="00B34204">
        <w:rPr>
          <w:rFonts w:hAnsi="Times New Roman" w:cs="Times New Roman"/>
          <w:color w:val="000000"/>
          <w:sz w:val="26"/>
          <w:szCs w:val="26"/>
          <w:lang w:val="ru-RU"/>
        </w:rPr>
        <w:t>запасы</w:t>
      </w:r>
    </w:p>
    <w:p w:rsidR="00B34204" w:rsidRPr="00B34204" w:rsidRDefault="00BB6F5D" w:rsidP="00B34204">
      <w:pPr>
        <w:pStyle w:val="a5"/>
        <w:numPr>
          <w:ilvl w:val="0"/>
          <w:numId w:val="28"/>
        </w:numPr>
        <w:spacing w:before="0" w:beforeAutospacing="0" w:after="0" w:afterAutospacing="0"/>
        <w:ind w:left="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 xml:space="preserve"> </w:t>
      </w:r>
      <w:r w:rsidR="00D03D34" w:rsidRPr="00B34204">
        <w:rPr>
          <w:rFonts w:hAnsi="Times New Roman" w:cs="Times New Roman"/>
          <w:color w:val="000000"/>
          <w:sz w:val="26"/>
          <w:szCs w:val="26"/>
          <w:lang w:val="ru-RU"/>
        </w:rPr>
        <w:t>швабры, грабли, метлы, веники;</w:t>
      </w:r>
    </w:p>
    <w:p w:rsidR="00B34204" w:rsidRPr="00B34204" w:rsidRDefault="00D03D34" w:rsidP="00B34204">
      <w:pPr>
        <w:pStyle w:val="a5"/>
        <w:numPr>
          <w:ilvl w:val="0"/>
          <w:numId w:val="28"/>
        </w:numPr>
        <w:spacing w:before="0" w:beforeAutospacing="0" w:after="0" w:afterAutospacing="0"/>
        <w:ind w:left="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инструменты: слесарно-монтажный, столярно-плотницкий, строительный;</w:t>
      </w:r>
    </w:p>
    <w:p w:rsidR="007E1C67" w:rsidRPr="00B34204" w:rsidRDefault="00D03D34" w:rsidP="00B34204">
      <w:pPr>
        <w:pStyle w:val="a5"/>
        <w:numPr>
          <w:ilvl w:val="0"/>
          <w:numId w:val="28"/>
        </w:numPr>
        <w:spacing w:before="0" w:beforeAutospacing="0" w:after="0" w:afterAutospacing="0"/>
        <w:ind w:left="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канцтовары, за</w:t>
      </w:r>
      <w:r w:rsidRPr="00B34204">
        <w:rPr>
          <w:rFonts w:hAnsi="Times New Roman" w:cs="Times New Roman"/>
          <w:color w:val="000000"/>
          <w:sz w:val="26"/>
          <w:szCs w:val="26"/>
        </w:rPr>
        <w:t> </w:t>
      </w:r>
      <w:r w:rsidRPr="00B34204">
        <w:rPr>
          <w:rFonts w:hAnsi="Times New Roman" w:cs="Times New Roman"/>
          <w:color w:val="000000"/>
          <w:sz w:val="26"/>
          <w:szCs w:val="26"/>
          <w:lang w:val="ru-RU"/>
        </w:rPr>
        <w:t>исключением калькуляторов.</w:t>
      </w:r>
    </w:p>
    <w:p w:rsidR="007E1C67" w:rsidRPr="00B34204" w:rsidRDefault="00D03D34"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5.</w:t>
      </w:r>
      <w:r w:rsidR="00BB6F5D" w:rsidRPr="00B34204">
        <w:rPr>
          <w:rFonts w:hAnsi="Times New Roman" w:cs="Times New Roman"/>
          <w:color w:val="000000"/>
          <w:sz w:val="26"/>
          <w:szCs w:val="26"/>
          <w:lang w:val="ru-RU"/>
        </w:rPr>
        <w:t>9</w:t>
      </w:r>
      <w:r w:rsidRPr="00B34204">
        <w:rPr>
          <w:rFonts w:hAnsi="Times New Roman" w:cs="Times New Roman"/>
          <w:color w:val="000000"/>
          <w:sz w:val="26"/>
          <w:szCs w:val="26"/>
          <w:lang w:val="ru-RU"/>
        </w:rPr>
        <w:t>. Списание материальных запасов производится по</w:t>
      </w:r>
      <w:r w:rsidRPr="00B34204">
        <w:rPr>
          <w:rFonts w:hAnsi="Times New Roman" w:cs="Times New Roman"/>
          <w:color w:val="000000"/>
          <w:sz w:val="26"/>
          <w:szCs w:val="26"/>
        </w:rPr>
        <w:t> </w:t>
      </w:r>
      <w:r w:rsidRPr="00B34204">
        <w:rPr>
          <w:rFonts w:hAnsi="Times New Roman" w:cs="Times New Roman"/>
          <w:color w:val="000000"/>
          <w:sz w:val="26"/>
          <w:szCs w:val="26"/>
          <w:lang w:val="ru-RU"/>
        </w:rPr>
        <w:t>средней фактической стоимости</w:t>
      </w:r>
      <w:r w:rsidR="00B34204" w:rsidRPr="00B34204">
        <w:rPr>
          <w:rFonts w:hAnsi="Times New Roman" w:cs="Times New Roman"/>
          <w:color w:val="000000"/>
          <w:sz w:val="26"/>
          <w:szCs w:val="26"/>
          <w:lang w:val="ru-RU"/>
        </w:rPr>
        <w:t xml:space="preserve"> (о</w:t>
      </w:r>
      <w:r w:rsidRPr="00B34204">
        <w:rPr>
          <w:rFonts w:hAnsi="Times New Roman" w:cs="Times New Roman"/>
          <w:color w:val="000000"/>
          <w:sz w:val="26"/>
          <w:szCs w:val="26"/>
          <w:lang w:val="ru-RU"/>
        </w:rPr>
        <w:t>снование: пункт</w:t>
      </w:r>
      <w:r w:rsidRPr="00B34204">
        <w:rPr>
          <w:rFonts w:hAnsi="Times New Roman" w:cs="Times New Roman"/>
          <w:color w:val="000000"/>
          <w:sz w:val="26"/>
          <w:szCs w:val="26"/>
        </w:rPr>
        <w:t> </w:t>
      </w:r>
      <w:r w:rsidRPr="00B34204">
        <w:rPr>
          <w:rFonts w:hAnsi="Times New Roman" w:cs="Times New Roman"/>
          <w:color w:val="000000"/>
          <w:sz w:val="26"/>
          <w:szCs w:val="26"/>
          <w:lang w:val="ru-RU"/>
        </w:rPr>
        <w:t>108 Инструкции к</w:t>
      </w:r>
      <w:r w:rsidRPr="00B34204">
        <w:rPr>
          <w:rFonts w:hAnsi="Times New Roman" w:cs="Times New Roman"/>
          <w:color w:val="000000"/>
          <w:sz w:val="26"/>
          <w:szCs w:val="26"/>
        </w:rPr>
        <w:t> </w:t>
      </w:r>
      <w:r w:rsidRPr="00B34204">
        <w:rPr>
          <w:rFonts w:hAnsi="Times New Roman" w:cs="Times New Roman"/>
          <w:color w:val="000000"/>
          <w:sz w:val="26"/>
          <w:szCs w:val="26"/>
          <w:lang w:val="ru-RU"/>
        </w:rPr>
        <w:t>Единому плану счетов №</w:t>
      </w:r>
      <w:r w:rsidRPr="00B34204">
        <w:rPr>
          <w:rFonts w:hAnsi="Times New Roman" w:cs="Times New Roman"/>
          <w:color w:val="000000"/>
          <w:sz w:val="26"/>
          <w:szCs w:val="26"/>
        </w:rPr>
        <w:t> </w:t>
      </w:r>
      <w:r w:rsidRPr="00B34204">
        <w:rPr>
          <w:rFonts w:hAnsi="Times New Roman" w:cs="Times New Roman"/>
          <w:color w:val="000000"/>
          <w:sz w:val="26"/>
          <w:szCs w:val="26"/>
          <w:lang w:val="ru-RU"/>
        </w:rPr>
        <w:t>157н</w:t>
      </w:r>
      <w:r w:rsidR="00B3420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w:t>
      </w:r>
    </w:p>
    <w:p w:rsidR="007E1C67" w:rsidRPr="00B34204" w:rsidRDefault="00BB6F5D"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5.10</w:t>
      </w:r>
      <w:r w:rsidR="00D03D34" w:rsidRPr="00B34204">
        <w:rPr>
          <w:rFonts w:hAnsi="Times New Roman" w:cs="Times New Roman"/>
          <w:color w:val="000000"/>
          <w:sz w:val="26"/>
          <w:szCs w:val="26"/>
          <w:lang w:val="ru-RU"/>
        </w:rPr>
        <w:t>. Выдача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эксплуатацию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нужды учреждения канцелярских принадлежностей, лекарственных препаратов, хозяйственных материалов оформляется Ведомостью выдачи материальных ценностей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нужды учреждения (ф.</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0504210). Эта ведомость является основанием для списания материальных запасов.</w:t>
      </w:r>
    </w:p>
    <w:p w:rsidR="007E1C67" w:rsidRPr="00B34204" w:rsidRDefault="00D03D34"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Мягкий и</w:t>
      </w:r>
      <w:r w:rsidRPr="00B34204">
        <w:rPr>
          <w:rFonts w:hAnsi="Times New Roman" w:cs="Times New Roman"/>
          <w:color w:val="000000"/>
          <w:sz w:val="26"/>
          <w:szCs w:val="26"/>
        </w:rPr>
        <w:t> </w:t>
      </w:r>
      <w:r w:rsidRPr="00B34204">
        <w:rPr>
          <w:rFonts w:hAnsi="Times New Roman" w:cs="Times New Roman"/>
          <w:color w:val="000000"/>
          <w:sz w:val="26"/>
          <w:szCs w:val="26"/>
          <w:lang w:val="ru-RU"/>
        </w:rPr>
        <w:t>хозяйственный инвентарь, посуда списываются по</w:t>
      </w:r>
      <w:r w:rsidRPr="00B34204">
        <w:rPr>
          <w:rFonts w:hAnsi="Times New Roman" w:cs="Times New Roman"/>
          <w:color w:val="000000"/>
          <w:sz w:val="26"/>
          <w:szCs w:val="26"/>
        </w:rPr>
        <w:t> </w:t>
      </w:r>
      <w:r w:rsidRPr="00B34204">
        <w:rPr>
          <w:rFonts w:hAnsi="Times New Roman" w:cs="Times New Roman"/>
          <w:color w:val="000000"/>
          <w:sz w:val="26"/>
          <w:szCs w:val="26"/>
          <w:lang w:val="ru-RU"/>
        </w:rPr>
        <w:t>Акту о</w:t>
      </w:r>
      <w:r w:rsidRPr="00B34204">
        <w:rPr>
          <w:rFonts w:hAnsi="Times New Roman" w:cs="Times New Roman"/>
          <w:color w:val="000000"/>
          <w:sz w:val="26"/>
          <w:szCs w:val="26"/>
        </w:rPr>
        <w:t> </w:t>
      </w:r>
      <w:r w:rsidRPr="00B34204">
        <w:rPr>
          <w:rFonts w:hAnsi="Times New Roman" w:cs="Times New Roman"/>
          <w:color w:val="000000"/>
          <w:sz w:val="26"/>
          <w:szCs w:val="26"/>
          <w:lang w:val="ru-RU"/>
        </w:rPr>
        <w:t>списании мягкого и</w:t>
      </w:r>
      <w:r w:rsidRPr="00B34204">
        <w:rPr>
          <w:rFonts w:hAnsi="Times New Roman" w:cs="Times New Roman"/>
          <w:color w:val="000000"/>
          <w:sz w:val="26"/>
          <w:szCs w:val="26"/>
        </w:rPr>
        <w:t> </w:t>
      </w:r>
      <w:r w:rsidRPr="00B34204">
        <w:rPr>
          <w:rFonts w:hAnsi="Times New Roman" w:cs="Times New Roman"/>
          <w:color w:val="000000"/>
          <w:sz w:val="26"/>
          <w:szCs w:val="26"/>
          <w:lang w:val="ru-RU"/>
        </w:rPr>
        <w:t>хозяйственного инвентаря (ф.</w:t>
      </w:r>
      <w:r w:rsidRPr="00B34204">
        <w:rPr>
          <w:rFonts w:hAnsi="Times New Roman" w:cs="Times New Roman"/>
          <w:color w:val="000000"/>
          <w:sz w:val="26"/>
          <w:szCs w:val="26"/>
        </w:rPr>
        <w:t> </w:t>
      </w:r>
      <w:r w:rsidRPr="00B34204">
        <w:rPr>
          <w:rFonts w:hAnsi="Times New Roman" w:cs="Times New Roman"/>
          <w:color w:val="000000"/>
          <w:sz w:val="26"/>
          <w:szCs w:val="26"/>
          <w:lang w:val="ru-RU"/>
        </w:rPr>
        <w:t>0504143). В остальных случаях материальные запасы списываются по Акту о списании материальных запасов (ф. 0504230</w:t>
      </w:r>
      <w:r w:rsidR="00ED2747" w:rsidRPr="00B34204">
        <w:rPr>
          <w:rFonts w:hAnsi="Times New Roman" w:cs="Times New Roman"/>
          <w:color w:val="000000"/>
          <w:sz w:val="26"/>
          <w:szCs w:val="26"/>
          <w:lang w:val="ru-RU"/>
        </w:rPr>
        <w:t>, ф.0510460</w:t>
      </w:r>
      <w:r w:rsidR="00BB6F5D"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w:t>
      </w:r>
    </w:p>
    <w:p w:rsidR="007E1C67" w:rsidRDefault="00D03D34" w:rsidP="001F7DF8">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5.11. Материальные запасы, которые предназначены для дарения, вручения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мероприятиях, списываются с</w:t>
      </w:r>
      <w:r w:rsidRPr="00B34204">
        <w:rPr>
          <w:rFonts w:hAnsi="Times New Roman" w:cs="Times New Roman"/>
          <w:color w:val="000000"/>
          <w:sz w:val="26"/>
          <w:szCs w:val="26"/>
        </w:rPr>
        <w:t> </w:t>
      </w:r>
      <w:r w:rsidRPr="00B34204">
        <w:rPr>
          <w:rFonts w:hAnsi="Times New Roman" w:cs="Times New Roman"/>
          <w:color w:val="000000"/>
          <w:sz w:val="26"/>
          <w:szCs w:val="26"/>
          <w:lang w:val="ru-RU"/>
        </w:rPr>
        <w:t>учета при выдаче со</w:t>
      </w:r>
      <w:r w:rsidRPr="00B34204">
        <w:rPr>
          <w:rFonts w:hAnsi="Times New Roman" w:cs="Times New Roman"/>
          <w:color w:val="000000"/>
          <w:sz w:val="26"/>
          <w:szCs w:val="26"/>
        </w:rPr>
        <w:t> </w:t>
      </w:r>
      <w:r w:rsidRPr="00B34204">
        <w:rPr>
          <w:rFonts w:hAnsi="Times New Roman" w:cs="Times New Roman"/>
          <w:color w:val="000000"/>
          <w:sz w:val="26"/>
          <w:szCs w:val="26"/>
          <w:lang w:val="ru-RU"/>
        </w:rPr>
        <w:t>склада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основании Ведомости выдачи материальных ценностей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нужды учреждения (ф.</w:t>
      </w:r>
      <w:r w:rsidRPr="00B34204">
        <w:rPr>
          <w:rFonts w:hAnsi="Times New Roman" w:cs="Times New Roman"/>
          <w:color w:val="000000"/>
          <w:sz w:val="26"/>
          <w:szCs w:val="26"/>
        </w:rPr>
        <w:t> </w:t>
      </w:r>
      <w:r w:rsidRPr="00B34204">
        <w:rPr>
          <w:rFonts w:hAnsi="Times New Roman" w:cs="Times New Roman"/>
          <w:color w:val="000000"/>
          <w:sz w:val="26"/>
          <w:szCs w:val="26"/>
          <w:lang w:val="ru-RU"/>
        </w:rPr>
        <w:t>0504210). После выдачи со</w:t>
      </w:r>
      <w:r w:rsidRPr="00B34204">
        <w:rPr>
          <w:rFonts w:hAnsi="Times New Roman" w:cs="Times New Roman"/>
          <w:color w:val="000000"/>
          <w:sz w:val="26"/>
          <w:szCs w:val="26"/>
        </w:rPr>
        <w:t> </w:t>
      </w:r>
      <w:r w:rsidRPr="00B34204">
        <w:rPr>
          <w:rFonts w:hAnsi="Times New Roman" w:cs="Times New Roman"/>
          <w:color w:val="000000"/>
          <w:sz w:val="26"/>
          <w:szCs w:val="26"/>
          <w:lang w:val="ru-RU"/>
        </w:rPr>
        <w:t>склада запасы учитываются на</w:t>
      </w:r>
      <w:r w:rsidRPr="00B34204">
        <w:rPr>
          <w:rFonts w:hAnsi="Times New Roman" w:cs="Times New Roman"/>
          <w:color w:val="000000"/>
          <w:sz w:val="26"/>
          <w:szCs w:val="26"/>
        </w:rPr>
        <w:t> </w:t>
      </w:r>
      <w:proofErr w:type="spellStart"/>
      <w:r w:rsidRPr="00B34204">
        <w:rPr>
          <w:rFonts w:hAnsi="Times New Roman" w:cs="Times New Roman"/>
          <w:color w:val="000000"/>
          <w:sz w:val="26"/>
          <w:szCs w:val="26"/>
          <w:lang w:val="ru-RU"/>
        </w:rPr>
        <w:t>забалансовом</w:t>
      </w:r>
      <w:proofErr w:type="spellEnd"/>
      <w:r w:rsidRPr="00B34204">
        <w:rPr>
          <w:rFonts w:hAnsi="Times New Roman" w:cs="Times New Roman"/>
          <w:color w:val="000000"/>
          <w:sz w:val="26"/>
          <w:szCs w:val="26"/>
          <w:lang w:val="ru-RU"/>
        </w:rPr>
        <w:t xml:space="preserve"> счете 07</w:t>
      </w:r>
      <w:r w:rsidRPr="00B34204">
        <w:rPr>
          <w:rFonts w:hAnsi="Times New Roman" w:cs="Times New Roman"/>
          <w:color w:val="000000"/>
          <w:sz w:val="26"/>
          <w:szCs w:val="26"/>
        </w:rPr>
        <w:t> </w:t>
      </w:r>
      <w:r w:rsidRPr="00B34204">
        <w:rPr>
          <w:rFonts w:hAnsi="Times New Roman" w:cs="Times New Roman"/>
          <w:color w:val="000000"/>
          <w:sz w:val="26"/>
          <w:szCs w:val="26"/>
          <w:lang w:val="ru-RU"/>
        </w:rPr>
        <w:t>«Награды, призы, кубки и</w:t>
      </w:r>
      <w:r w:rsidRPr="00B34204">
        <w:rPr>
          <w:rFonts w:hAnsi="Times New Roman" w:cs="Times New Roman"/>
          <w:color w:val="000000"/>
          <w:sz w:val="26"/>
          <w:szCs w:val="26"/>
        </w:rPr>
        <w:t> </w:t>
      </w:r>
      <w:r w:rsidRPr="00B34204">
        <w:rPr>
          <w:rFonts w:hAnsi="Times New Roman" w:cs="Times New Roman"/>
          <w:color w:val="000000"/>
          <w:sz w:val="26"/>
          <w:szCs w:val="26"/>
          <w:lang w:val="ru-RU"/>
        </w:rPr>
        <w:t>ценные подарки, сувениры».</w:t>
      </w:r>
    </w:p>
    <w:p w:rsidR="00B34204" w:rsidRPr="00B34204" w:rsidRDefault="00B34204" w:rsidP="001F7DF8">
      <w:pPr>
        <w:spacing w:before="0" w:beforeAutospacing="0" w:after="0" w:afterAutospacing="0"/>
        <w:ind w:firstLine="709"/>
        <w:jc w:val="both"/>
        <w:rPr>
          <w:rFonts w:hAnsi="Times New Roman" w:cs="Times New Roman"/>
          <w:color w:val="000000"/>
          <w:sz w:val="26"/>
          <w:szCs w:val="26"/>
          <w:lang w:val="ru-RU"/>
        </w:rPr>
      </w:pPr>
    </w:p>
    <w:p w:rsidR="007E1C67" w:rsidRPr="00B34204" w:rsidRDefault="00BB6F5D" w:rsidP="002536D6">
      <w:pPr>
        <w:spacing w:before="0" w:beforeAutospacing="0" w:after="0" w:afterAutospacing="0"/>
        <w:jc w:val="center"/>
        <w:rPr>
          <w:rFonts w:hAnsi="Times New Roman" w:cs="Times New Roman"/>
          <w:b/>
          <w:bCs/>
          <w:color w:val="000000"/>
          <w:sz w:val="26"/>
          <w:szCs w:val="26"/>
          <w:lang w:val="ru-RU"/>
        </w:rPr>
      </w:pPr>
      <w:r w:rsidRPr="00B34204">
        <w:rPr>
          <w:rFonts w:hAnsi="Times New Roman" w:cs="Times New Roman"/>
          <w:b/>
          <w:bCs/>
          <w:color w:val="000000"/>
          <w:sz w:val="26"/>
          <w:szCs w:val="26"/>
          <w:lang w:val="ru-RU"/>
        </w:rPr>
        <w:t>6</w:t>
      </w:r>
      <w:r w:rsidR="00D03D34" w:rsidRPr="00B34204">
        <w:rPr>
          <w:rFonts w:hAnsi="Times New Roman" w:cs="Times New Roman"/>
          <w:b/>
          <w:bCs/>
          <w:color w:val="000000"/>
          <w:sz w:val="26"/>
          <w:szCs w:val="26"/>
          <w:lang w:val="ru-RU"/>
        </w:rPr>
        <w:t>. Затраты на</w:t>
      </w:r>
      <w:r w:rsidR="00D03D34" w:rsidRPr="00B34204">
        <w:rPr>
          <w:rFonts w:hAnsi="Times New Roman" w:cs="Times New Roman"/>
          <w:b/>
          <w:bCs/>
          <w:color w:val="000000"/>
          <w:sz w:val="26"/>
          <w:szCs w:val="26"/>
        </w:rPr>
        <w:t> </w:t>
      </w:r>
      <w:r w:rsidR="00D03D34" w:rsidRPr="00B34204">
        <w:rPr>
          <w:rFonts w:hAnsi="Times New Roman" w:cs="Times New Roman"/>
          <w:b/>
          <w:bCs/>
          <w:color w:val="000000"/>
          <w:sz w:val="26"/>
          <w:szCs w:val="26"/>
          <w:lang w:val="ru-RU"/>
        </w:rPr>
        <w:t>изготовление готовой продукции, выполнение работ, оказание услуг</w:t>
      </w:r>
    </w:p>
    <w:p w:rsidR="00B34204" w:rsidRPr="00B34204" w:rsidRDefault="00B34204" w:rsidP="002536D6">
      <w:pPr>
        <w:spacing w:before="0" w:beforeAutospacing="0" w:after="0" w:afterAutospacing="0"/>
        <w:jc w:val="center"/>
        <w:rPr>
          <w:rFonts w:hAnsi="Times New Roman" w:cs="Times New Roman"/>
          <w:color w:val="000000"/>
          <w:sz w:val="26"/>
          <w:szCs w:val="26"/>
          <w:lang w:val="ru-RU"/>
        </w:rPr>
      </w:pPr>
    </w:p>
    <w:p w:rsidR="007E1C67" w:rsidRPr="00B34204"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w:t>
      </w:r>
      <w:r w:rsidR="00D03D34" w:rsidRPr="00B34204">
        <w:rPr>
          <w:rFonts w:hAnsi="Times New Roman" w:cs="Times New Roman"/>
          <w:color w:val="000000"/>
          <w:sz w:val="26"/>
          <w:szCs w:val="26"/>
          <w:lang w:val="ru-RU"/>
        </w:rPr>
        <w:t>.1. Учет расходов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формированию себестоимости ведется раздельно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группам видов услуг (работ</w:t>
      </w:r>
      <w:r w:rsidR="000D32A2" w:rsidRPr="00B34204">
        <w:rPr>
          <w:rFonts w:hAnsi="Times New Roman" w:cs="Times New Roman"/>
          <w:color w:val="000000"/>
          <w:sz w:val="26"/>
          <w:szCs w:val="26"/>
          <w:lang w:val="ru-RU"/>
        </w:rPr>
        <w:t>)</w:t>
      </w:r>
    </w:p>
    <w:p w:rsidR="007E1C67" w:rsidRPr="00B34204"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w:t>
      </w:r>
      <w:r w:rsidR="00D03D34" w:rsidRPr="00B34204">
        <w:rPr>
          <w:rFonts w:hAnsi="Times New Roman" w:cs="Times New Roman"/>
          <w:color w:val="000000"/>
          <w:sz w:val="26"/>
          <w:szCs w:val="26"/>
          <w:lang w:val="ru-RU"/>
        </w:rPr>
        <w:t>.2. Затраты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изготовление готовой продукции (выполнение работ, оказание услуг) делятся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прямые</w:t>
      </w:r>
      <w:r w:rsidR="000D32A2" w:rsidRPr="00B34204">
        <w:rPr>
          <w:rFonts w:hAnsi="Times New Roman" w:cs="Times New Roman"/>
          <w:color w:val="000000"/>
          <w:sz w:val="26"/>
          <w:szCs w:val="26"/>
          <w:lang w:val="ru-RU"/>
        </w:rPr>
        <w:t>,</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накладные</w:t>
      </w:r>
      <w:r w:rsidR="000D32A2" w:rsidRPr="00B34204">
        <w:rPr>
          <w:rFonts w:hAnsi="Times New Roman" w:cs="Times New Roman"/>
          <w:color w:val="000000"/>
          <w:sz w:val="26"/>
          <w:szCs w:val="26"/>
          <w:lang w:val="ru-RU"/>
        </w:rPr>
        <w:t xml:space="preserve"> и общехозяйственные</w:t>
      </w:r>
      <w:r w:rsidR="00D03D34" w:rsidRPr="00B34204">
        <w:rPr>
          <w:rFonts w:hAnsi="Times New Roman" w:cs="Times New Roman"/>
          <w:color w:val="000000"/>
          <w:sz w:val="26"/>
          <w:szCs w:val="26"/>
          <w:lang w:val="ru-RU"/>
        </w:rPr>
        <w:t>.</w:t>
      </w:r>
    </w:p>
    <w:p w:rsidR="007E1C67" w:rsidRPr="00B34204"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6.3.</w:t>
      </w:r>
      <w:r w:rsidR="00B34204" w:rsidRPr="00B34204">
        <w:rPr>
          <w:rFonts w:hAnsi="Times New Roman" w:cs="Times New Roman"/>
          <w:color w:val="000000"/>
          <w:sz w:val="26"/>
          <w:szCs w:val="26"/>
          <w:lang w:val="ru-RU"/>
        </w:rPr>
        <w:t xml:space="preserve"> </w:t>
      </w:r>
      <w:r w:rsidR="00D03D34" w:rsidRPr="00B34204">
        <w:rPr>
          <w:rFonts w:hAnsi="Times New Roman" w:cs="Times New Roman"/>
          <w:color w:val="000000"/>
          <w:sz w:val="26"/>
          <w:szCs w:val="26"/>
          <w:lang w:val="ru-RU"/>
        </w:rPr>
        <w:t>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ее</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оказанием (изготовлением).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том числе:</w:t>
      </w:r>
    </w:p>
    <w:p w:rsidR="007E1C67" w:rsidRPr="00B34204" w:rsidRDefault="00D03D34" w:rsidP="00B34204">
      <w:pPr>
        <w:numPr>
          <w:ilvl w:val="0"/>
          <w:numId w:val="17"/>
        </w:numPr>
        <w:spacing w:before="0" w:beforeAutospacing="0" w:after="0" w:afterAutospacing="0"/>
        <w:ind w:left="0" w:right="180" w:firstLine="709"/>
        <w:jc w:val="both"/>
        <w:rPr>
          <w:rFonts w:hAnsi="Times New Roman" w:cs="Times New Roman"/>
          <w:color w:val="000000"/>
          <w:sz w:val="26"/>
          <w:szCs w:val="26"/>
        </w:rPr>
      </w:pPr>
      <w:r w:rsidRPr="00B34204">
        <w:rPr>
          <w:rFonts w:hAnsi="Times New Roman" w:cs="Times New Roman"/>
          <w:color w:val="000000"/>
          <w:sz w:val="26"/>
          <w:szCs w:val="26"/>
        </w:rPr>
        <w:t>...</w:t>
      </w:r>
    </w:p>
    <w:p w:rsidR="00B34204" w:rsidRPr="00B34204" w:rsidRDefault="00B34204" w:rsidP="00B34204">
      <w:pPr>
        <w:numPr>
          <w:ilvl w:val="0"/>
          <w:numId w:val="17"/>
        </w:numPr>
        <w:spacing w:before="0" w:beforeAutospacing="0" w:after="0" w:afterAutospacing="0"/>
        <w:ind w:left="0" w:right="180" w:firstLine="709"/>
        <w:jc w:val="both"/>
        <w:rPr>
          <w:rFonts w:hAnsi="Times New Roman" w:cs="Times New Roman"/>
          <w:color w:val="000000"/>
          <w:sz w:val="26"/>
          <w:szCs w:val="26"/>
        </w:rPr>
      </w:pPr>
      <w:r w:rsidRPr="00B34204">
        <w:rPr>
          <w:rFonts w:hAnsi="Times New Roman" w:cs="Times New Roman"/>
          <w:color w:val="000000"/>
          <w:sz w:val="26"/>
          <w:szCs w:val="26"/>
          <w:lang w:val="ru-RU"/>
        </w:rPr>
        <w:t>…</w:t>
      </w:r>
    </w:p>
    <w:p w:rsidR="007E1C67" w:rsidRPr="00B34204"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6.4.</w:t>
      </w:r>
      <w:r w:rsidR="00B34204">
        <w:rPr>
          <w:rFonts w:hAnsi="Times New Roman" w:cs="Times New Roman"/>
          <w:color w:val="000000"/>
          <w:sz w:val="26"/>
          <w:szCs w:val="26"/>
          <w:lang w:val="ru-RU"/>
        </w:rPr>
        <w:t xml:space="preserve"> </w:t>
      </w:r>
      <w:r w:rsidR="00D03D34" w:rsidRPr="00B34204">
        <w:rPr>
          <w:rFonts w:hAnsi="Times New Roman" w:cs="Times New Roman"/>
          <w:color w:val="000000"/>
          <w:sz w:val="26"/>
          <w:szCs w:val="26"/>
          <w:lang w:val="ru-RU"/>
        </w:rPr>
        <w:t>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составе накладных расходов при формировании себестоимости услуг (готовой продукции) учитываются расходы:</w:t>
      </w:r>
    </w:p>
    <w:p w:rsidR="007E1C67" w:rsidRPr="00B34204" w:rsidRDefault="00D03D34" w:rsidP="00B34204">
      <w:pPr>
        <w:numPr>
          <w:ilvl w:val="0"/>
          <w:numId w:val="18"/>
        </w:numPr>
        <w:tabs>
          <w:tab w:val="clear" w:pos="720"/>
        </w:tabs>
        <w:spacing w:before="0" w:beforeAutospacing="0" w:after="0" w:afterAutospacing="0"/>
        <w:ind w:left="0" w:right="180" w:firstLine="709"/>
        <w:jc w:val="both"/>
        <w:rPr>
          <w:rFonts w:hAnsi="Times New Roman" w:cs="Times New Roman"/>
          <w:color w:val="000000"/>
          <w:sz w:val="26"/>
          <w:szCs w:val="26"/>
        </w:rPr>
      </w:pPr>
      <w:r w:rsidRPr="00B34204">
        <w:rPr>
          <w:rFonts w:hAnsi="Times New Roman" w:cs="Times New Roman"/>
          <w:color w:val="000000"/>
          <w:sz w:val="26"/>
          <w:szCs w:val="26"/>
        </w:rPr>
        <w:t>...</w:t>
      </w:r>
    </w:p>
    <w:p w:rsidR="00B34204" w:rsidRPr="00B34204" w:rsidRDefault="00B34204" w:rsidP="00B34204">
      <w:pPr>
        <w:numPr>
          <w:ilvl w:val="0"/>
          <w:numId w:val="18"/>
        </w:numPr>
        <w:tabs>
          <w:tab w:val="clear" w:pos="720"/>
        </w:tabs>
        <w:spacing w:before="0" w:beforeAutospacing="0" w:after="0" w:afterAutospacing="0"/>
        <w:ind w:left="0" w:right="180" w:firstLine="709"/>
        <w:jc w:val="both"/>
        <w:rPr>
          <w:rFonts w:hAnsi="Times New Roman" w:cs="Times New Roman"/>
          <w:color w:val="000000"/>
          <w:sz w:val="26"/>
          <w:szCs w:val="26"/>
        </w:rPr>
      </w:pPr>
      <w:r w:rsidRPr="00B34204">
        <w:rPr>
          <w:rFonts w:hAnsi="Times New Roman" w:cs="Times New Roman"/>
          <w:color w:val="000000"/>
          <w:sz w:val="26"/>
          <w:szCs w:val="26"/>
          <w:lang w:val="ru-RU"/>
        </w:rPr>
        <w:t>…</w:t>
      </w:r>
    </w:p>
    <w:p w:rsidR="007E1C67" w:rsidRPr="00B34204"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w:t>
      </w:r>
      <w:r w:rsidR="00D03D3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5</w:t>
      </w:r>
      <w:r w:rsidR="00D03D34" w:rsidRPr="00B34204">
        <w:rPr>
          <w:rFonts w:hAnsi="Times New Roman" w:cs="Times New Roman"/>
          <w:color w:val="000000"/>
          <w:sz w:val="26"/>
          <w:szCs w:val="26"/>
          <w:lang w:val="ru-RU"/>
        </w:rPr>
        <w:t>.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составе общехозяйственных расходов учитываются расходы, распределяемые между всеми видами услуг (продукции):</w:t>
      </w:r>
    </w:p>
    <w:p w:rsidR="007E1C67" w:rsidRPr="00B34204" w:rsidRDefault="000D32A2" w:rsidP="00B34204">
      <w:pPr>
        <w:numPr>
          <w:ilvl w:val="0"/>
          <w:numId w:val="19"/>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w:t>
      </w:r>
      <w:r w:rsidR="00D03D34" w:rsidRPr="00B34204">
        <w:rPr>
          <w:rFonts w:hAnsi="Times New Roman" w:cs="Times New Roman"/>
          <w:color w:val="000000"/>
          <w:sz w:val="26"/>
          <w:szCs w:val="26"/>
          <w:lang w:val="ru-RU"/>
        </w:rPr>
        <w:t>.</w:t>
      </w:r>
    </w:p>
    <w:p w:rsidR="00B34204" w:rsidRPr="00B34204" w:rsidRDefault="00B34204" w:rsidP="00B34204">
      <w:pPr>
        <w:numPr>
          <w:ilvl w:val="0"/>
          <w:numId w:val="19"/>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w:t>
      </w:r>
    </w:p>
    <w:p w:rsidR="007E1C67" w:rsidRPr="00B34204" w:rsidRDefault="00D03D34" w:rsidP="00B34204">
      <w:pPr>
        <w:tabs>
          <w:tab w:val="num" w:pos="0"/>
        </w:tabs>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Общехозяйственные расходы учреждения, произведенные за</w:t>
      </w:r>
      <w:r w:rsidRPr="00B34204">
        <w:rPr>
          <w:rFonts w:hAnsi="Times New Roman" w:cs="Times New Roman"/>
          <w:color w:val="000000"/>
          <w:sz w:val="26"/>
          <w:szCs w:val="26"/>
        </w:rPr>
        <w:t> </w:t>
      </w:r>
      <w:r w:rsidRPr="00B34204">
        <w:rPr>
          <w:rFonts w:hAnsi="Times New Roman" w:cs="Times New Roman"/>
          <w:color w:val="000000"/>
          <w:sz w:val="26"/>
          <w:szCs w:val="26"/>
          <w:lang w:val="ru-RU"/>
        </w:rPr>
        <w:t>отчетный период (месяц), распределяются:</w:t>
      </w:r>
    </w:p>
    <w:p w:rsidR="007E1C67" w:rsidRPr="00B34204" w:rsidRDefault="00D03D34" w:rsidP="00B34204">
      <w:pPr>
        <w:numPr>
          <w:ilvl w:val="0"/>
          <w:numId w:val="20"/>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B34204">
        <w:rPr>
          <w:rFonts w:hAnsi="Times New Roman" w:cs="Times New Roman"/>
          <w:color w:val="000000"/>
          <w:sz w:val="26"/>
          <w:szCs w:val="26"/>
          <w:lang w:val="ru-RU"/>
        </w:rPr>
        <w:lastRenderedPageBreak/>
        <w:t>в</w:t>
      </w:r>
      <w:r w:rsidRPr="00B34204">
        <w:rPr>
          <w:rFonts w:hAnsi="Times New Roman" w:cs="Times New Roman"/>
          <w:color w:val="000000"/>
          <w:sz w:val="26"/>
          <w:szCs w:val="26"/>
        </w:rPr>
        <w:t> </w:t>
      </w:r>
      <w:r w:rsidRPr="00B34204">
        <w:rPr>
          <w:rFonts w:hAnsi="Times New Roman" w:cs="Times New Roman"/>
          <w:color w:val="000000"/>
          <w:sz w:val="26"/>
          <w:szCs w:val="26"/>
          <w:lang w:val="ru-RU"/>
        </w:rPr>
        <w:t>части распределяемых расходов</w:t>
      </w:r>
      <w:r w:rsidRPr="00B34204">
        <w:rPr>
          <w:rFonts w:hAnsi="Times New Roman" w:cs="Times New Roman"/>
          <w:color w:val="000000"/>
          <w:sz w:val="26"/>
          <w:szCs w:val="26"/>
        </w:rPr>
        <w:t> </w:t>
      </w:r>
      <w:r w:rsidRPr="00B34204">
        <w:rPr>
          <w:rFonts w:hAnsi="Times New Roman" w:cs="Times New Roman"/>
          <w:color w:val="000000"/>
          <w:sz w:val="26"/>
          <w:szCs w:val="26"/>
          <w:lang w:val="ru-RU"/>
        </w:rPr>
        <w:t>— на</w:t>
      </w:r>
      <w:r w:rsidRPr="00B34204">
        <w:rPr>
          <w:rFonts w:hAnsi="Times New Roman" w:cs="Times New Roman"/>
          <w:color w:val="000000"/>
          <w:sz w:val="26"/>
          <w:szCs w:val="26"/>
        </w:rPr>
        <w:t> </w:t>
      </w:r>
      <w:r w:rsidRPr="00B34204">
        <w:rPr>
          <w:rFonts w:hAnsi="Times New Roman" w:cs="Times New Roman"/>
          <w:color w:val="000000"/>
          <w:sz w:val="26"/>
          <w:szCs w:val="26"/>
          <w:lang w:val="ru-RU"/>
        </w:rPr>
        <w:t>себестоимость реализованной готовой продукции, оказанных работ, услуг пропорционально прямым затратам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единицу услуги, работы, продукции;</w:t>
      </w:r>
    </w:p>
    <w:p w:rsidR="007E1C67" w:rsidRPr="00B34204" w:rsidRDefault="00D03D34" w:rsidP="00B34204">
      <w:pPr>
        <w:numPr>
          <w:ilvl w:val="0"/>
          <w:numId w:val="20"/>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в</w:t>
      </w:r>
      <w:r w:rsidRPr="00B34204">
        <w:rPr>
          <w:rFonts w:hAnsi="Times New Roman" w:cs="Times New Roman"/>
          <w:color w:val="000000"/>
          <w:sz w:val="26"/>
          <w:szCs w:val="26"/>
        </w:rPr>
        <w:t> </w:t>
      </w:r>
      <w:r w:rsidRPr="00B34204">
        <w:rPr>
          <w:rFonts w:hAnsi="Times New Roman" w:cs="Times New Roman"/>
          <w:color w:val="000000"/>
          <w:sz w:val="26"/>
          <w:szCs w:val="26"/>
          <w:lang w:val="ru-RU"/>
        </w:rPr>
        <w:t xml:space="preserve">части </w:t>
      </w:r>
      <w:proofErr w:type="spellStart"/>
      <w:r w:rsidRPr="00B34204">
        <w:rPr>
          <w:rFonts w:hAnsi="Times New Roman" w:cs="Times New Roman"/>
          <w:color w:val="000000"/>
          <w:sz w:val="26"/>
          <w:szCs w:val="26"/>
          <w:lang w:val="ru-RU"/>
        </w:rPr>
        <w:t>нераспределяемых</w:t>
      </w:r>
      <w:proofErr w:type="spellEnd"/>
      <w:r w:rsidRPr="00B34204">
        <w:rPr>
          <w:rFonts w:hAnsi="Times New Roman" w:cs="Times New Roman"/>
          <w:color w:val="000000"/>
          <w:sz w:val="26"/>
          <w:szCs w:val="26"/>
          <w:lang w:val="ru-RU"/>
        </w:rPr>
        <w:t xml:space="preserve"> расходов</w:t>
      </w:r>
      <w:r w:rsidRPr="00B34204">
        <w:rPr>
          <w:rFonts w:hAnsi="Times New Roman" w:cs="Times New Roman"/>
          <w:color w:val="000000"/>
          <w:sz w:val="26"/>
          <w:szCs w:val="26"/>
        </w:rPr>
        <w:t> </w:t>
      </w:r>
      <w:r w:rsidRPr="00B34204">
        <w:rPr>
          <w:rFonts w:hAnsi="Times New Roman" w:cs="Times New Roman"/>
          <w:color w:val="000000"/>
          <w:sz w:val="26"/>
          <w:szCs w:val="26"/>
          <w:lang w:val="ru-RU"/>
        </w:rPr>
        <w:t>— на</w:t>
      </w:r>
      <w:r w:rsidRPr="00B34204">
        <w:rPr>
          <w:rFonts w:hAnsi="Times New Roman" w:cs="Times New Roman"/>
          <w:color w:val="000000"/>
          <w:sz w:val="26"/>
          <w:szCs w:val="26"/>
        </w:rPr>
        <w:t> </w:t>
      </w:r>
      <w:r w:rsidRPr="00B34204">
        <w:rPr>
          <w:rFonts w:hAnsi="Times New Roman" w:cs="Times New Roman"/>
          <w:color w:val="000000"/>
          <w:sz w:val="26"/>
          <w:szCs w:val="26"/>
          <w:lang w:val="ru-RU"/>
        </w:rPr>
        <w:t>увеличение расходов текущего финансового года (КБК Х.401.20.000).</w:t>
      </w:r>
    </w:p>
    <w:p w:rsidR="007E1C67" w:rsidRPr="00B34204" w:rsidRDefault="00B96DF7" w:rsidP="00B34204">
      <w:pPr>
        <w:tabs>
          <w:tab w:val="num" w:pos="0"/>
        </w:tabs>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w:t>
      </w:r>
      <w:r w:rsidR="00D03D3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6</w:t>
      </w:r>
      <w:r w:rsidR="00D03D34" w:rsidRPr="00B34204">
        <w:rPr>
          <w:rFonts w:hAnsi="Times New Roman" w:cs="Times New Roman"/>
          <w:color w:val="000000"/>
          <w:sz w:val="26"/>
          <w:szCs w:val="26"/>
          <w:lang w:val="ru-RU"/>
        </w:rPr>
        <w:t>. Расходами, которые не</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включаются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себестоимость (</w:t>
      </w:r>
      <w:proofErr w:type="spellStart"/>
      <w:r w:rsidR="00D03D34" w:rsidRPr="00B34204">
        <w:rPr>
          <w:rFonts w:hAnsi="Times New Roman" w:cs="Times New Roman"/>
          <w:color w:val="000000"/>
          <w:sz w:val="26"/>
          <w:szCs w:val="26"/>
          <w:lang w:val="ru-RU"/>
        </w:rPr>
        <w:t>нераспределяемые</w:t>
      </w:r>
      <w:proofErr w:type="spellEnd"/>
      <w:r w:rsidR="00D03D34" w:rsidRPr="00B34204">
        <w:rPr>
          <w:rFonts w:hAnsi="Times New Roman" w:cs="Times New Roman"/>
          <w:color w:val="000000"/>
          <w:sz w:val="26"/>
          <w:szCs w:val="26"/>
          <w:lang w:val="ru-RU"/>
        </w:rPr>
        <w:t xml:space="preserve"> расходы) и</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сразу списываются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финансовый результат (счет КБК Х.401.20.000), признаются:</w:t>
      </w:r>
    </w:p>
    <w:p w:rsidR="007E1C67" w:rsidRPr="00B34204" w:rsidRDefault="00D03D34" w:rsidP="00B34204">
      <w:pPr>
        <w:numPr>
          <w:ilvl w:val="0"/>
          <w:numId w:val="21"/>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B34204">
        <w:rPr>
          <w:rFonts w:hAnsi="Times New Roman" w:cs="Times New Roman"/>
          <w:color w:val="000000"/>
          <w:sz w:val="26"/>
          <w:szCs w:val="26"/>
          <w:lang w:val="ru-RU"/>
        </w:rPr>
        <w:t>расходы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налог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имущество;</w:t>
      </w:r>
    </w:p>
    <w:p w:rsidR="007E1C67" w:rsidRPr="00B34204" w:rsidRDefault="00D03D34" w:rsidP="00B34204">
      <w:pPr>
        <w:numPr>
          <w:ilvl w:val="0"/>
          <w:numId w:val="21"/>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B34204">
        <w:rPr>
          <w:rFonts w:hAnsi="Times New Roman" w:cs="Times New Roman"/>
          <w:color w:val="000000"/>
          <w:sz w:val="26"/>
          <w:szCs w:val="26"/>
          <w:lang w:val="ru-RU"/>
        </w:rPr>
        <w:t>штрафы и</w:t>
      </w:r>
      <w:r w:rsidRPr="00B34204">
        <w:rPr>
          <w:rFonts w:hAnsi="Times New Roman" w:cs="Times New Roman"/>
          <w:color w:val="000000"/>
          <w:sz w:val="26"/>
          <w:szCs w:val="26"/>
        </w:rPr>
        <w:t> </w:t>
      </w:r>
      <w:r w:rsidRPr="00B34204">
        <w:rPr>
          <w:rFonts w:hAnsi="Times New Roman" w:cs="Times New Roman"/>
          <w:color w:val="000000"/>
          <w:sz w:val="26"/>
          <w:szCs w:val="26"/>
          <w:lang w:val="ru-RU"/>
        </w:rPr>
        <w:t>пени по</w:t>
      </w:r>
      <w:r w:rsidRPr="00B34204">
        <w:rPr>
          <w:rFonts w:hAnsi="Times New Roman" w:cs="Times New Roman"/>
          <w:color w:val="000000"/>
          <w:sz w:val="26"/>
          <w:szCs w:val="26"/>
        </w:rPr>
        <w:t> </w:t>
      </w:r>
      <w:r w:rsidRPr="00B34204">
        <w:rPr>
          <w:rFonts w:hAnsi="Times New Roman" w:cs="Times New Roman"/>
          <w:color w:val="000000"/>
          <w:sz w:val="26"/>
          <w:szCs w:val="26"/>
          <w:lang w:val="ru-RU"/>
        </w:rPr>
        <w:t>налогам, штрафы, пени, неустойки за</w:t>
      </w:r>
      <w:r w:rsidRPr="00B34204">
        <w:rPr>
          <w:rFonts w:hAnsi="Times New Roman" w:cs="Times New Roman"/>
          <w:color w:val="000000"/>
          <w:sz w:val="26"/>
          <w:szCs w:val="26"/>
        </w:rPr>
        <w:t> </w:t>
      </w:r>
      <w:r w:rsidRPr="00B34204">
        <w:rPr>
          <w:rFonts w:hAnsi="Times New Roman" w:cs="Times New Roman"/>
          <w:color w:val="000000"/>
          <w:sz w:val="26"/>
          <w:szCs w:val="26"/>
          <w:lang w:val="ru-RU"/>
        </w:rPr>
        <w:t>нарушение условий договоров;</w:t>
      </w:r>
    </w:p>
    <w:p w:rsidR="007E1C67" w:rsidRPr="00B34204" w:rsidRDefault="00D03D34" w:rsidP="00B34204">
      <w:pPr>
        <w:numPr>
          <w:ilvl w:val="0"/>
          <w:numId w:val="21"/>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B34204">
        <w:rPr>
          <w:rFonts w:hAnsi="Times New Roman" w:cs="Times New Roman"/>
          <w:color w:val="000000"/>
          <w:sz w:val="26"/>
          <w:szCs w:val="26"/>
          <w:lang w:val="ru-RU"/>
        </w:rPr>
        <w:t>амортизация по</w:t>
      </w:r>
      <w:r w:rsidRPr="00B34204">
        <w:rPr>
          <w:rFonts w:hAnsi="Times New Roman" w:cs="Times New Roman"/>
          <w:color w:val="000000"/>
          <w:sz w:val="26"/>
          <w:szCs w:val="26"/>
        </w:rPr>
        <w:t> </w:t>
      </w:r>
      <w:r w:rsidRPr="00B34204">
        <w:rPr>
          <w:rFonts w:hAnsi="Times New Roman" w:cs="Times New Roman"/>
          <w:color w:val="000000"/>
          <w:sz w:val="26"/>
          <w:szCs w:val="26"/>
          <w:lang w:val="ru-RU"/>
        </w:rPr>
        <w:t>недвижимому и</w:t>
      </w:r>
      <w:r w:rsidRPr="00B34204">
        <w:rPr>
          <w:rFonts w:hAnsi="Times New Roman" w:cs="Times New Roman"/>
          <w:color w:val="000000"/>
          <w:sz w:val="26"/>
          <w:szCs w:val="26"/>
        </w:rPr>
        <w:t> </w:t>
      </w:r>
      <w:r w:rsidRPr="00B34204">
        <w:rPr>
          <w:rFonts w:hAnsi="Times New Roman" w:cs="Times New Roman"/>
          <w:color w:val="000000"/>
          <w:sz w:val="26"/>
          <w:szCs w:val="26"/>
          <w:lang w:val="ru-RU"/>
        </w:rPr>
        <w:t>особо ценному движимому имуществу, которое закреплено за</w:t>
      </w:r>
      <w:r w:rsidRPr="00B34204">
        <w:rPr>
          <w:rFonts w:hAnsi="Times New Roman" w:cs="Times New Roman"/>
          <w:color w:val="000000"/>
          <w:sz w:val="26"/>
          <w:szCs w:val="26"/>
        </w:rPr>
        <w:t> </w:t>
      </w:r>
      <w:r w:rsidRPr="00B34204">
        <w:rPr>
          <w:rFonts w:hAnsi="Times New Roman" w:cs="Times New Roman"/>
          <w:color w:val="000000"/>
          <w:sz w:val="26"/>
          <w:szCs w:val="26"/>
          <w:lang w:val="ru-RU"/>
        </w:rPr>
        <w:t>учреждением или приобретено за</w:t>
      </w:r>
      <w:r w:rsidRPr="00B34204">
        <w:rPr>
          <w:rFonts w:hAnsi="Times New Roman" w:cs="Times New Roman"/>
          <w:color w:val="000000"/>
          <w:sz w:val="26"/>
          <w:szCs w:val="26"/>
        </w:rPr>
        <w:t> </w:t>
      </w:r>
      <w:r w:rsidRPr="00B34204">
        <w:rPr>
          <w:rFonts w:hAnsi="Times New Roman" w:cs="Times New Roman"/>
          <w:color w:val="000000"/>
          <w:sz w:val="26"/>
          <w:szCs w:val="26"/>
          <w:lang w:val="ru-RU"/>
        </w:rPr>
        <w:t>счет средств, выделенных учредителем;</w:t>
      </w:r>
    </w:p>
    <w:p w:rsidR="007E1C67" w:rsidRPr="00B34204" w:rsidRDefault="00D03D34" w:rsidP="00B34204">
      <w:pPr>
        <w:numPr>
          <w:ilvl w:val="0"/>
          <w:numId w:val="21"/>
        </w:numPr>
        <w:tabs>
          <w:tab w:val="clear" w:pos="720"/>
          <w:tab w:val="num" w:pos="0"/>
        </w:tabs>
        <w:spacing w:before="0" w:beforeAutospacing="0" w:after="0" w:afterAutospacing="0"/>
        <w:ind w:left="0" w:right="180" w:firstLine="709"/>
        <w:jc w:val="both"/>
        <w:rPr>
          <w:rFonts w:hAnsi="Times New Roman" w:cs="Times New Roman"/>
          <w:color w:val="000000"/>
          <w:sz w:val="26"/>
          <w:szCs w:val="26"/>
        </w:rPr>
      </w:pPr>
      <w:r w:rsidRPr="00B34204">
        <w:rPr>
          <w:rFonts w:hAnsi="Times New Roman" w:cs="Times New Roman"/>
          <w:color w:val="000000"/>
          <w:sz w:val="26"/>
          <w:szCs w:val="26"/>
        </w:rPr>
        <w:t>...</w:t>
      </w:r>
    </w:p>
    <w:p w:rsidR="000D32A2" w:rsidRPr="00B34204"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6</w:t>
      </w:r>
      <w:r w:rsidR="00D03D3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7</w:t>
      </w:r>
      <w:r w:rsidR="00D03D34" w:rsidRPr="00B34204">
        <w:rPr>
          <w:rFonts w:hAnsi="Times New Roman" w:cs="Times New Roman"/>
          <w:color w:val="000000"/>
          <w:sz w:val="26"/>
          <w:szCs w:val="26"/>
          <w:lang w:val="ru-RU"/>
        </w:rPr>
        <w:t xml:space="preserve">. </w:t>
      </w:r>
      <w:r w:rsidR="000D32A2" w:rsidRPr="00B34204">
        <w:rPr>
          <w:rFonts w:hAnsi="Times New Roman" w:cs="Times New Roman"/>
          <w:color w:val="000000"/>
          <w:sz w:val="26"/>
          <w:szCs w:val="26"/>
          <w:lang w:val="ru-RU"/>
        </w:rPr>
        <w:t>Себестоимость услуг (готовой продукции) за</w:t>
      </w:r>
      <w:r w:rsidR="000D32A2" w:rsidRPr="00B34204">
        <w:rPr>
          <w:rFonts w:hAnsi="Times New Roman" w:cs="Times New Roman"/>
          <w:color w:val="000000"/>
          <w:sz w:val="26"/>
          <w:szCs w:val="26"/>
        </w:rPr>
        <w:t> </w:t>
      </w:r>
      <w:r w:rsidR="000D32A2" w:rsidRPr="00B34204">
        <w:rPr>
          <w:rFonts w:hAnsi="Times New Roman" w:cs="Times New Roman"/>
          <w:color w:val="000000"/>
          <w:sz w:val="26"/>
          <w:szCs w:val="26"/>
          <w:lang w:val="ru-RU"/>
        </w:rPr>
        <w:t>отчетный месяц, сформированная на</w:t>
      </w:r>
      <w:r w:rsidR="000D32A2" w:rsidRPr="00B34204">
        <w:rPr>
          <w:rFonts w:hAnsi="Times New Roman" w:cs="Times New Roman"/>
          <w:color w:val="000000"/>
          <w:sz w:val="26"/>
          <w:szCs w:val="26"/>
        </w:rPr>
        <w:t> </w:t>
      </w:r>
      <w:r w:rsidR="000D32A2" w:rsidRPr="00B34204">
        <w:rPr>
          <w:rFonts w:hAnsi="Times New Roman" w:cs="Times New Roman"/>
          <w:color w:val="000000"/>
          <w:sz w:val="26"/>
          <w:szCs w:val="26"/>
          <w:lang w:val="ru-RU"/>
        </w:rPr>
        <w:t>счете КБК Х.109.70.000, Х.109.80.000 списывается в</w:t>
      </w:r>
      <w:r w:rsidR="000D32A2" w:rsidRPr="00B34204">
        <w:rPr>
          <w:rFonts w:hAnsi="Times New Roman" w:cs="Times New Roman"/>
          <w:color w:val="000000"/>
          <w:sz w:val="26"/>
          <w:szCs w:val="26"/>
        </w:rPr>
        <w:t> </w:t>
      </w:r>
      <w:r w:rsidR="000D32A2" w:rsidRPr="00B34204">
        <w:rPr>
          <w:rFonts w:hAnsi="Times New Roman" w:cs="Times New Roman"/>
          <w:color w:val="000000"/>
          <w:sz w:val="26"/>
          <w:szCs w:val="26"/>
          <w:lang w:val="ru-RU"/>
        </w:rPr>
        <w:t>дебет счета КБК Х.109.60.000 в</w:t>
      </w:r>
      <w:r w:rsidR="000D32A2" w:rsidRPr="00B34204">
        <w:rPr>
          <w:rFonts w:hAnsi="Times New Roman" w:cs="Times New Roman"/>
          <w:color w:val="000000"/>
          <w:sz w:val="26"/>
          <w:szCs w:val="26"/>
        </w:rPr>
        <w:t> </w:t>
      </w:r>
      <w:r w:rsidR="000D32A2" w:rsidRPr="00B34204">
        <w:rPr>
          <w:rFonts w:hAnsi="Times New Roman" w:cs="Times New Roman"/>
          <w:color w:val="000000"/>
          <w:sz w:val="26"/>
          <w:szCs w:val="26"/>
          <w:lang w:val="ru-RU"/>
        </w:rPr>
        <w:t>последний день месяца.</w:t>
      </w:r>
    </w:p>
    <w:p w:rsidR="007E1C67" w:rsidRDefault="00B96DF7"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 xml:space="preserve">6.8. </w:t>
      </w:r>
      <w:r w:rsidR="00D03D34" w:rsidRPr="00B34204">
        <w:rPr>
          <w:rFonts w:hAnsi="Times New Roman" w:cs="Times New Roman"/>
          <w:color w:val="000000"/>
          <w:sz w:val="26"/>
          <w:szCs w:val="26"/>
          <w:lang w:val="ru-RU"/>
        </w:rPr>
        <w:t>Себестоимость услуг (готовой продукции) за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отчетный месяц, сформированная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счете КБК Х.109.60.000, списывается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дебет счета КБК Х.401.10.131 «Доходы от</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оказания платных услуг (работ)»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последний день месяца.</w:t>
      </w:r>
    </w:p>
    <w:p w:rsidR="00B34204" w:rsidRPr="00B34204" w:rsidRDefault="00B34204" w:rsidP="00B34204">
      <w:pPr>
        <w:spacing w:before="0" w:beforeAutospacing="0" w:after="0" w:afterAutospacing="0"/>
        <w:ind w:firstLine="709"/>
        <w:jc w:val="both"/>
        <w:rPr>
          <w:rFonts w:hAnsi="Times New Roman" w:cs="Times New Roman"/>
          <w:color w:val="000000"/>
          <w:sz w:val="26"/>
          <w:szCs w:val="26"/>
          <w:lang w:val="ru-RU"/>
        </w:rPr>
      </w:pPr>
    </w:p>
    <w:p w:rsidR="007E1C67" w:rsidRPr="00B34204" w:rsidRDefault="00C93D36" w:rsidP="002536D6">
      <w:pPr>
        <w:spacing w:before="0" w:beforeAutospacing="0" w:after="0" w:afterAutospacing="0"/>
        <w:jc w:val="center"/>
        <w:rPr>
          <w:rFonts w:hAnsi="Times New Roman" w:cs="Times New Roman"/>
          <w:b/>
          <w:bCs/>
          <w:color w:val="000000"/>
          <w:sz w:val="26"/>
          <w:szCs w:val="26"/>
          <w:lang w:val="ru-RU"/>
        </w:rPr>
      </w:pPr>
      <w:r w:rsidRPr="00B34204">
        <w:rPr>
          <w:rFonts w:hAnsi="Times New Roman" w:cs="Times New Roman"/>
          <w:b/>
          <w:bCs/>
          <w:color w:val="000000"/>
          <w:sz w:val="26"/>
          <w:szCs w:val="26"/>
          <w:lang w:val="ru-RU"/>
        </w:rPr>
        <w:t>7</w:t>
      </w:r>
      <w:r w:rsidR="00D03D34" w:rsidRPr="00B34204">
        <w:rPr>
          <w:rFonts w:hAnsi="Times New Roman" w:cs="Times New Roman"/>
          <w:b/>
          <w:bCs/>
          <w:color w:val="000000"/>
          <w:sz w:val="26"/>
          <w:szCs w:val="26"/>
          <w:lang w:val="ru-RU"/>
        </w:rPr>
        <w:t>. Расчеты с</w:t>
      </w:r>
      <w:r w:rsidR="00D03D34" w:rsidRPr="00B34204">
        <w:rPr>
          <w:rFonts w:hAnsi="Times New Roman" w:cs="Times New Roman"/>
          <w:b/>
          <w:bCs/>
          <w:color w:val="000000"/>
          <w:sz w:val="26"/>
          <w:szCs w:val="26"/>
        </w:rPr>
        <w:t> </w:t>
      </w:r>
      <w:r w:rsidR="00D03D34" w:rsidRPr="00B34204">
        <w:rPr>
          <w:rFonts w:hAnsi="Times New Roman" w:cs="Times New Roman"/>
          <w:b/>
          <w:bCs/>
          <w:color w:val="000000"/>
          <w:sz w:val="26"/>
          <w:szCs w:val="26"/>
          <w:lang w:val="ru-RU"/>
        </w:rPr>
        <w:t>подотчетными лицами</w:t>
      </w:r>
    </w:p>
    <w:p w:rsidR="00B34204" w:rsidRPr="00B34204" w:rsidRDefault="00B34204" w:rsidP="002536D6">
      <w:pPr>
        <w:spacing w:before="0" w:beforeAutospacing="0" w:after="0" w:afterAutospacing="0"/>
        <w:jc w:val="center"/>
        <w:rPr>
          <w:rFonts w:hAnsi="Times New Roman" w:cs="Times New Roman"/>
          <w:color w:val="000000"/>
          <w:sz w:val="26"/>
          <w:szCs w:val="26"/>
          <w:lang w:val="ru-RU"/>
        </w:rPr>
      </w:pPr>
    </w:p>
    <w:p w:rsidR="007E1C67"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7</w:t>
      </w:r>
      <w:r w:rsidR="00D03D34" w:rsidRPr="00B34204">
        <w:rPr>
          <w:rFonts w:hAnsi="Times New Roman" w:cs="Times New Roman"/>
          <w:color w:val="000000"/>
          <w:sz w:val="26"/>
          <w:szCs w:val="26"/>
          <w:lang w:val="ru-RU"/>
        </w:rPr>
        <w:t>.1. Денежные средства выдаются под отчет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основании приказа руководителя или служебной записки, согласованной с</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руководителем. Выдача денежных средств под отчет производится путем:</w:t>
      </w:r>
    </w:p>
    <w:p w:rsidR="007E1C67" w:rsidRPr="00B34204" w:rsidRDefault="00D03D34" w:rsidP="00B34204">
      <w:pPr>
        <w:numPr>
          <w:ilvl w:val="0"/>
          <w:numId w:val="22"/>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перечисления на</w:t>
      </w:r>
      <w:r w:rsidRPr="00B34204">
        <w:rPr>
          <w:rFonts w:hAnsi="Times New Roman" w:cs="Times New Roman"/>
          <w:color w:val="000000"/>
          <w:sz w:val="26"/>
          <w:szCs w:val="26"/>
        </w:rPr>
        <w:t> </w:t>
      </w:r>
      <w:r w:rsidRPr="00B34204">
        <w:rPr>
          <w:rFonts w:hAnsi="Times New Roman" w:cs="Times New Roman"/>
          <w:color w:val="000000"/>
          <w:sz w:val="26"/>
          <w:szCs w:val="26"/>
          <w:lang w:val="ru-RU"/>
        </w:rPr>
        <w:t>зарплатную карту материально ответственного лица.</w:t>
      </w:r>
    </w:p>
    <w:p w:rsidR="007E1C67" w:rsidRPr="00B34204" w:rsidRDefault="00D03D34"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Способ выдачи денежных средств указывается в</w:t>
      </w:r>
      <w:r w:rsidRPr="00B34204">
        <w:rPr>
          <w:rFonts w:hAnsi="Times New Roman" w:cs="Times New Roman"/>
          <w:color w:val="000000"/>
          <w:sz w:val="26"/>
          <w:szCs w:val="26"/>
        </w:rPr>
        <w:t> </w:t>
      </w:r>
      <w:r w:rsidRPr="00B34204">
        <w:rPr>
          <w:rFonts w:hAnsi="Times New Roman" w:cs="Times New Roman"/>
          <w:color w:val="000000"/>
          <w:sz w:val="26"/>
          <w:szCs w:val="26"/>
          <w:lang w:val="ru-RU"/>
        </w:rPr>
        <w:t>служебной записке или приказе руководителя.</w:t>
      </w:r>
    </w:p>
    <w:p w:rsidR="007E1C67"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7</w:t>
      </w:r>
      <w:r w:rsidR="00D03D3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2</w:t>
      </w:r>
      <w:r w:rsidR="00D03D34" w:rsidRPr="00B34204">
        <w:rPr>
          <w:rFonts w:hAnsi="Times New Roman" w:cs="Times New Roman"/>
          <w:color w:val="000000"/>
          <w:sz w:val="26"/>
          <w:szCs w:val="26"/>
          <w:lang w:val="ru-RU"/>
        </w:rPr>
        <w:t>. Предельная сумма выдачи денежных средств под отчет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хозяйственные расходы устанавливается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размере 20</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000 (двадцать тысяч) руб</w:t>
      </w:r>
      <w:r w:rsidR="00B34204" w:rsidRPr="00B34204">
        <w:rPr>
          <w:rFonts w:hAnsi="Times New Roman" w:cs="Times New Roman"/>
          <w:color w:val="000000"/>
          <w:sz w:val="26"/>
          <w:szCs w:val="26"/>
          <w:lang w:val="ru-RU"/>
        </w:rPr>
        <w:t>. (о</w:t>
      </w:r>
      <w:r w:rsidR="00D03D34" w:rsidRPr="00B34204">
        <w:rPr>
          <w:rFonts w:hAnsi="Times New Roman" w:cs="Times New Roman"/>
          <w:color w:val="000000"/>
          <w:sz w:val="26"/>
          <w:szCs w:val="26"/>
          <w:lang w:val="ru-RU"/>
        </w:rPr>
        <w:t>снование: пункт</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4</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Указаний ЦБ</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от</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09.12.2019 №</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5348-У</w:t>
      </w:r>
      <w:r w:rsidR="00B34204" w:rsidRPr="00B34204">
        <w:rPr>
          <w:rFonts w:hAnsi="Times New Roman" w:cs="Times New Roman"/>
          <w:color w:val="000000"/>
          <w:sz w:val="26"/>
          <w:szCs w:val="26"/>
          <w:lang w:val="ru-RU"/>
        </w:rPr>
        <w:t>)</w:t>
      </w:r>
      <w:r w:rsidR="00D03D34" w:rsidRPr="00B34204">
        <w:rPr>
          <w:rFonts w:hAnsi="Times New Roman" w:cs="Times New Roman"/>
          <w:color w:val="000000"/>
          <w:sz w:val="26"/>
          <w:szCs w:val="26"/>
          <w:lang w:val="ru-RU"/>
        </w:rPr>
        <w:t>.</w:t>
      </w:r>
    </w:p>
    <w:p w:rsidR="003E0845"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7</w:t>
      </w:r>
      <w:r w:rsidR="00D03D3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3</w:t>
      </w:r>
      <w:r w:rsidR="00D03D34" w:rsidRPr="00B34204">
        <w:rPr>
          <w:rFonts w:hAnsi="Times New Roman" w:cs="Times New Roman"/>
          <w:color w:val="000000"/>
          <w:sz w:val="26"/>
          <w:szCs w:val="26"/>
          <w:lang w:val="ru-RU"/>
        </w:rPr>
        <w:t>. При направлении сотрудников учреждения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служебные командировки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территории России расходы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них возмещаются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 xml:space="preserve">размере, установленном Порядком оформления служебных командировок, который утверждается отдельным приказом руководителя. </w:t>
      </w:r>
    </w:p>
    <w:p w:rsidR="007E1C67"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7</w:t>
      </w:r>
      <w:r w:rsidR="00D03D34" w:rsidRPr="00B34204">
        <w:rPr>
          <w:rFonts w:hAnsi="Times New Roman" w:cs="Times New Roman"/>
          <w:color w:val="000000"/>
          <w:sz w:val="26"/>
          <w:szCs w:val="26"/>
          <w:lang w:val="ru-RU"/>
        </w:rPr>
        <w:t>.</w:t>
      </w:r>
      <w:r w:rsidRPr="00B34204">
        <w:rPr>
          <w:rFonts w:hAnsi="Times New Roman" w:cs="Times New Roman"/>
          <w:color w:val="000000"/>
          <w:sz w:val="26"/>
          <w:szCs w:val="26"/>
          <w:lang w:val="ru-RU"/>
        </w:rPr>
        <w:t>4</w:t>
      </w:r>
      <w:r w:rsidR="00D03D34" w:rsidRPr="00B34204">
        <w:rPr>
          <w:rFonts w:hAnsi="Times New Roman" w:cs="Times New Roman"/>
          <w:color w:val="000000"/>
          <w:sz w:val="26"/>
          <w:szCs w:val="26"/>
          <w:lang w:val="ru-RU"/>
        </w:rPr>
        <w:t>. Предельные сроки отчета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выданным доверенностям на</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получение материальных ценностей устанавливаются следующие:</w:t>
      </w:r>
    </w:p>
    <w:p w:rsidR="007E1C67" w:rsidRPr="00B34204" w:rsidRDefault="00D03D34" w:rsidP="00390E9D">
      <w:pPr>
        <w:numPr>
          <w:ilvl w:val="0"/>
          <w:numId w:val="23"/>
        </w:numPr>
        <w:spacing w:before="0" w:beforeAutospacing="0" w:after="0" w:afterAutospacing="0"/>
        <w:ind w:left="780" w:right="180"/>
        <w:contextualSpacing/>
        <w:jc w:val="both"/>
        <w:rPr>
          <w:rFonts w:hAnsi="Times New Roman" w:cs="Times New Roman"/>
          <w:color w:val="000000"/>
          <w:sz w:val="26"/>
          <w:szCs w:val="26"/>
          <w:lang w:val="ru-RU"/>
        </w:rPr>
      </w:pPr>
      <w:r w:rsidRPr="00B34204">
        <w:rPr>
          <w:rFonts w:hAnsi="Times New Roman" w:cs="Times New Roman"/>
          <w:color w:val="000000"/>
          <w:sz w:val="26"/>
          <w:szCs w:val="26"/>
          <w:lang w:val="ru-RU"/>
        </w:rPr>
        <w:t>в</w:t>
      </w:r>
      <w:r w:rsidRPr="00B34204">
        <w:rPr>
          <w:rFonts w:hAnsi="Times New Roman" w:cs="Times New Roman"/>
          <w:color w:val="000000"/>
          <w:sz w:val="26"/>
          <w:szCs w:val="26"/>
        </w:rPr>
        <w:t> </w:t>
      </w:r>
      <w:r w:rsidRPr="00B34204">
        <w:rPr>
          <w:rFonts w:hAnsi="Times New Roman" w:cs="Times New Roman"/>
          <w:color w:val="000000"/>
          <w:sz w:val="26"/>
          <w:szCs w:val="26"/>
          <w:lang w:val="ru-RU"/>
        </w:rPr>
        <w:t>течение 10</w:t>
      </w:r>
      <w:r w:rsidRPr="00B34204">
        <w:rPr>
          <w:rFonts w:hAnsi="Times New Roman" w:cs="Times New Roman"/>
          <w:color w:val="000000"/>
          <w:sz w:val="26"/>
          <w:szCs w:val="26"/>
        </w:rPr>
        <w:t> </w:t>
      </w:r>
      <w:r w:rsidRPr="00B34204">
        <w:rPr>
          <w:rFonts w:hAnsi="Times New Roman" w:cs="Times New Roman"/>
          <w:color w:val="000000"/>
          <w:sz w:val="26"/>
          <w:szCs w:val="26"/>
          <w:lang w:val="ru-RU"/>
        </w:rPr>
        <w:t>календарных дней с</w:t>
      </w:r>
      <w:r w:rsidRPr="00B34204">
        <w:rPr>
          <w:rFonts w:hAnsi="Times New Roman" w:cs="Times New Roman"/>
          <w:color w:val="000000"/>
          <w:sz w:val="26"/>
          <w:szCs w:val="26"/>
        </w:rPr>
        <w:t> </w:t>
      </w:r>
      <w:r w:rsidRPr="00B34204">
        <w:rPr>
          <w:rFonts w:hAnsi="Times New Roman" w:cs="Times New Roman"/>
          <w:color w:val="000000"/>
          <w:sz w:val="26"/>
          <w:szCs w:val="26"/>
          <w:lang w:val="ru-RU"/>
        </w:rPr>
        <w:t>момента получения</w:t>
      </w:r>
      <w:r w:rsidR="003E0845" w:rsidRPr="00B34204">
        <w:rPr>
          <w:rFonts w:hAnsi="Times New Roman" w:cs="Times New Roman"/>
          <w:color w:val="000000"/>
          <w:sz w:val="26"/>
          <w:szCs w:val="26"/>
          <w:lang w:val="ru-RU"/>
        </w:rPr>
        <w:t>.</w:t>
      </w:r>
    </w:p>
    <w:p w:rsidR="00C93D36" w:rsidRPr="00C93D36" w:rsidRDefault="00C93D36" w:rsidP="00390E9D">
      <w:pPr>
        <w:spacing w:before="0" w:beforeAutospacing="0" w:after="0" w:afterAutospacing="0"/>
        <w:ind w:right="180"/>
        <w:contextualSpacing/>
        <w:jc w:val="both"/>
        <w:rPr>
          <w:rFonts w:hAnsi="Times New Roman" w:cs="Times New Roman"/>
          <w:color w:val="000000"/>
          <w:sz w:val="24"/>
          <w:szCs w:val="24"/>
          <w:lang w:val="ru-RU"/>
        </w:rPr>
      </w:pPr>
    </w:p>
    <w:p w:rsidR="007E1C67" w:rsidRPr="00B34204" w:rsidRDefault="00C93D36" w:rsidP="002536D6">
      <w:pPr>
        <w:spacing w:before="0" w:beforeAutospacing="0" w:after="0" w:afterAutospacing="0"/>
        <w:jc w:val="center"/>
        <w:rPr>
          <w:rFonts w:hAnsi="Times New Roman" w:cs="Times New Roman"/>
          <w:b/>
          <w:bCs/>
          <w:color w:val="000000"/>
          <w:sz w:val="26"/>
          <w:szCs w:val="26"/>
          <w:lang w:val="ru-RU"/>
        </w:rPr>
      </w:pPr>
      <w:r w:rsidRPr="00B34204">
        <w:rPr>
          <w:rFonts w:hAnsi="Times New Roman" w:cs="Times New Roman"/>
          <w:b/>
          <w:bCs/>
          <w:color w:val="000000"/>
          <w:sz w:val="26"/>
          <w:szCs w:val="26"/>
          <w:lang w:val="ru-RU"/>
        </w:rPr>
        <w:t>8</w:t>
      </w:r>
      <w:r w:rsidR="00D03D34" w:rsidRPr="00B34204">
        <w:rPr>
          <w:rFonts w:hAnsi="Times New Roman" w:cs="Times New Roman"/>
          <w:b/>
          <w:bCs/>
          <w:color w:val="000000"/>
          <w:sz w:val="26"/>
          <w:szCs w:val="26"/>
          <w:lang w:val="ru-RU"/>
        </w:rPr>
        <w:t>. Расчеты с</w:t>
      </w:r>
      <w:r w:rsidR="00D03D34" w:rsidRPr="00B34204">
        <w:rPr>
          <w:rFonts w:hAnsi="Times New Roman" w:cs="Times New Roman"/>
          <w:b/>
          <w:bCs/>
          <w:color w:val="000000"/>
          <w:sz w:val="26"/>
          <w:szCs w:val="26"/>
        </w:rPr>
        <w:t> </w:t>
      </w:r>
      <w:r w:rsidR="00D03D34" w:rsidRPr="00B34204">
        <w:rPr>
          <w:rFonts w:hAnsi="Times New Roman" w:cs="Times New Roman"/>
          <w:b/>
          <w:bCs/>
          <w:color w:val="000000"/>
          <w:sz w:val="26"/>
          <w:szCs w:val="26"/>
          <w:lang w:val="ru-RU"/>
        </w:rPr>
        <w:t>дебиторами и</w:t>
      </w:r>
      <w:r w:rsidR="00D03D34" w:rsidRPr="00B34204">
        <w:rPr>
          <w:rFonts w:hAnsi="Times New Roman" w:cs="Times New Roman"/>
          <w:b/>
          <w:bCs/>
          <w:color w:val="000000"/>
          <w:sz w:val="26"/>
          <w:szCs w:val="26"/>
        </w:rPr>
        <w:t> </w:t>
      </w:r>
      <w:r w:rsidR="00D03D34" w:rsidRPr="00B34204">
        <w:rPr>
          <w:rFonts w:hAnsi="Times New Roman" w:cs="Times New Roman"/>
          <w:b/>
          <w:bCs/>
          <w:color w:val="000000"/>
          <w:sz w:val="26"/>
          <w:szCs w:val="26"/>
          <w:lang w:val="ru-RU"/>
        </w:rPr>
        <w:t>кредиторами</w:t>
      </w:r>
    </w:p>
    <w:p w:rsidR="00B34204" w:rsidRPr="00B34204" w:rsidRDefault="00B34204" w:rsidP="002536D6">
      <w:pPr>
        <w:spacing w:before="0" w:beforeAutospacing="0" w:after="0" w:afterAutospacing="0"/>
        <w:jc w:val="center"/>
        <w:rPr>
          <w:rFonts w:hAnsi="Times New Roman" w:cs="Times New Roman"/>
          <w:color w:val="000000"/>
          <w:sz w:val="26"/>
          <w:szCs w:val="26"/>
          <w:lang w:val="ru-RU"/>
        </w:rPr>
      </w:pPr>
    </w:p>
    <w:p w:rsidR="007E1C67"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8</w:t>
      </w:r>
      <w:r w:rsidR="00D03D34" w:rsidRPr="00B34204">
        <w:rPr>
          <w:rFonts w:hAnsi="Times New Roman" w:cs="Times New Roman"/>
          <w:color w:val="000000"/>
          <w:sz w:val="26"/>
          <w:szCs w:val="26"/>
          <w:lang w:val="ru-RU"/>
        </w:rPr>
        <w:t>.1. Денежные средства от</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виновных лиц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возмещение ущерба, причиненного нефинансовым активам, отражаются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коду вида деятельности «2»</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 приносящая доход деятельность (собственные доходы учреждения).</w:t>
      </w:r>
    </w:p>
    <w:p w:rsidR="007E1C67"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lastRenderedPageBreak/>
        <w:t xml:space="preserve">8.2. </w:t>
      </w:r>
      <w:r w:rsidR="00D03D34" w:rsidRPr="00B34204">
        <w:rPr>
          <w:rFonts w:hAnsi="Times New Roman" w:cs="Times New Roman"/>
          <w:color w:val="000000"/>
          <w:sz w:val="26"/>
          <w:szCs w:val="26"/>
          <w:lang w:val="ru-RU"/>
        </w:rPr>
        <w:t>Возмещение в</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натуральной форме ущерба, причиненного нефинансовым активам, отражается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коду вида финансового обеспечения (деятельности), по</w:t>
      </w:r>
      <w:r w:rsidR="00D03D34" w:rsidRPr="00B34204">
        <w:rPr>
          <w:rFonts w:hAnsi="Times New Roman" w:cs="Times New Roman"/>
          <w:color w:val="000000"/>
          <w:sz w:val="26"/>
          <w:szCs w:val="26"/>
        </w:rPr>
        <w:t> </w:t>
      </w:r>
      <w:r w:rsidR="00D03D34" w:rsidRPr="00B34204">
        <w:rPr>
          <w:rFonts w:hAnsi="Times New Roman" w:cs="Times New Roman"/>
          <w:color w:val="000000"/>
          <w:sz w:val="26"/>
          <w:szCs w:val="26"/>
          <w:lang w:val="ru-RU"/>
        </w:rPr>
        <w:t>которому активы учитывались.</w:t>
      </w:r>
    </w:p>
    <w:p w:rsidR="00B34204" w:rsidRPr="00B34204" w:rsidRDefault="00B34204" w:rsidP="00B34204">
      <w:pPr>
        <w:spacing w:before="0" w:beforeAutospacing="0" w:after="0" w:afterAutospacing="0"/>
        <w:ind w:firstLine="709"/>
        <w:jc w:val="both"/>
        <w:rPr>
          <w:rFonts w:hAnsi="Times New Roman" w:cs="Times New Roman"/>
          <w:color w:val="000000"/>
          <w:sz w:val="26"/>
          <w:szCs w:val="26"/>
          <w:lang w:val="ru-RU"/>
        </w:rPr>
      </w:pPr>
    </w:p>
    <w:p w:rsidR="007E1C67" w:rsidRPr="00B34204" w:rsidRDefault="00C93D36" w:rsidP="002536D6">
      <w:pPr>
        <w:spacing w:before="0" w:beforeAutospacing="0" w:after="0" w:afterAutospacing="0"/>
        <w:jc w:val="center"/>
        <w:rPr>
          <w:rFonts w:hAnsi="Times New Roman" w:cs="Times New Roman"/>
          <w:b/>
          <w:bCs/>
          <w:color w:val="000000"/>
          <w:sz w:val="26"/>
          <w:szCs w:val="26"/>
          <w:lang w:val="ru-RU"/>
        </w:rPr>
      </w:pPr>
      <w:r w:rsidRPr="00B34204">
        <w:rPr>
          <w:rFonts w:hAnsi="Times New Roman" w:cs="Times New Roman"/>
          <w:b/>
          <w:bCs/>
          <w:color w:val="000000"/>
          <w:sz w:val="26"/>
          <w:szCs w:val="26"/>
          <w:lang w:val="ru-RU"/>
        </w:rPr>
        <w:t>9</w:t>
      </w:r>
      <w:r w:rsidR="00D03D34" w:rsidRPr="00B34204">
        <w:rPr>
          <w:rFonts w:hAnsi="Times New Roman" w:cs="Times New Roman"/>
          <w:b/>
          <w:bCs/>
          <w:color w:val="000000"/>
          <w:sz w:val="26"/>
          <w:szCs w:val="26"/>
          <w:lang w:val="ru-RU"/>
        </w:rPr>
        <w:t>.</w:t>
      </w:r>
      <w:r w:rsidR="00D03D34" w:rsidRPr="00B34204">
        <w:rPr>
          <w:rFonts w:hAnsi="Times New Roman" w:cs="Times New Roman"/>
          <w:b/>
          <w:bCs/>
          <w:color w:val="000000"/>
          <w:sz w:val="26"/>
          <w:szCs w:val="26"/>
        </w:rPr>
        <w:t> </w:t>
      </w:r>
      <w:r w:rsidR="00D03D34" w:rsidRPr="00B34204">
        <w:rPr>
          <w:rFonts w:hAnsi="Times New Roman" w:cs="Times New Roman"/>
          <w:b/>
          <w:bCs/>
          <w:color w:val="000000"/>
          <w:sz w:val="26"/>
          <w:szCs w:val="26"/>
          <w:lang w:val="ru-RU"/>
        </w:rPr>
        <w:t>Дебиторская и кредиторская задолженность</w:t>
      </w:r>
    </w:p>
    <w:p w:rsidR="00B34204" w:rsidRPr="00B34204" w:rsidRDefault="00B34204" w:rsidP="002536D6">
      <w:pPr>
        <w:spacing w:before="0" w:beforeAutospacing="0" w:after="0" w:afterAutospacing="0"/>
        <w:jc w:val="center"/>
        <w:rPr>
          <w:rFonts w:hAnsi="Times New Roman" w:cs="Times New Roman"/>
          <w:color w:val="000000"/>
          <w:sz w:val="26"/>
          <w:szCs w:val="26"/>
          <w:lang w:val="ru-RU"/>
        </w:rPr>
      </w:pPr>
    </w:p>
    <w:p w:rsidR="007E1C67"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9</w:t>
      </w:r>
      <w:r w:rsidR="00D03D34" w:rsidRPr="00B34204">
        <w:rPr>
          <w:rFonts w:hAnsi="Times New Roman" w:cs="Times New Roman"/>
          <w:color w:val="000000"/>
          <w:sz w:val="26"/>
          <w:szCs w:val="26"/>
          <w:lang w:val="ru-RU"/>
        </w:rPr>
        <w:t>.1.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приложение 1</w:t>
      </w:r>
      <w:r w:rsidRPr="00B34204">
        <w:rPr>
          <w:rFonts w:hAnsi="Times New Roman" w:cs="Times New Roman"/>
          <w:color w:val="000000"/>
          <w:sz w:val="26"/>
          <w:szCs w:val="26"/>
          <w:lang w:val="ru-RU"/>
        </w:rPr>
        <w:t>3</w:t>
      </w:r>
      <w:r w:rsidR="00D03D34" w:rsidRPr="00B34204">
        <w:rPr>
          <w:rFonts w:hAnsi="Times New Roman" w:cs="Times New Roman"/>
          <w:color w:val="000000"/>
          <w:sz w:val="26"/>
          <w:szCs w:val="26"/>
          <w:lang w:val="ru-RU"/>
        </w:rPr>
        <w:t>.</w:t>
      </w:r>
      <w:r w:rsidR="00D03D34" w:rsidRPr="00B34204">
        <w:rPr>
          <w:sz w:val="26"/>
          <w:szCs w:val="26"/>
          <w:lang w:val="ru-RU"/>
        </w:rPr>
        <w:br/>
      </w:r>
      <w:r w:rsidR="00D03D34" w:rsidRPr="00B34204">
        <w:rPr>
          <w:rFonts w:hAnsi="Times New Roman" w:cs="Times New Roman"/>
          <w:color w:val="000000"/>
          <w:sz w:val="26"/>
          <w:szCs w:val="26"/>
          <w:lang w:val="ru-RU"/>
        </w:rPr>
        <w:t>Основание: пункт 339 Инструкции к Единому плану счетов № 157н, пункт 11 СГС «Доходы».</w:t>
      </w:r>
    </w:p>
    <w:p w:rsidR="007E1C67" w:rsidRPr="00B34204" w:rsidRDefault="00C93D36" w:rsidP="00B34204">
      <w:pPr>
        <w:spacing w:before="0" w:beforeAutospacing="0" w:after="0" w:afterAutospacing="0"/>
        <w:ind w:firstLine="709"/>
        <w:jc w:val="both"/>
        <w:rPr>
          <w:rFonts w:hAnsi="Times New Roman" w:cs="Times New Roman"/>
          <w:color w:val="000000"/>
          <w:sz w:val="26"/>
          <w:szCs w:val="26"/>
          <w:lang w:val="ru-RU"/>
        </w:rPr>
      </w:pPr>
      <w:r w:rsidRPr="00B34204">
        <w:rPr>
          <w:rFonts w:hAnsi="Times New Roman" w:cs="Times New Roman"/>
          <w:color w:val="000000"/>
          <w:sz w:val="26"/>
          <w:szCs w:val="26"/>
          <w:lang w:val="ru-RU"/>
        </w:rPr>
        <w:t>9</w:t>
      </w:r>
      <w:r w:rsidR="00D03D34" w:rsidRPr="00B34204">
        <w:rPr>
          <w:rFonts w:hAnsi="Times New Roman" w:cs="Times New Roman"/>
          <w:color w:val="000000"/>
          <w:sz w:val="26"/>
          <w:szCs w:val="26"/>
          <w:lang w:val="ru-RU"/>
        </w:rPr>
        <w:t xml:space="preserve">.2.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00D03D34" w:rsidRPr="00B34204">
        <w:rPr>
          <w:rFonts w:hAnsi="Times New Roman" w:cs="Times New Roman"/>
          <w:color w:val="000000"/>
          <w:sz w:val="26"/>
          <w:szCs w:val="26"/>
          <w:lang w:val="ru-RU"/>
        </w:rPr>
        <w:t>забалансового</w:t>
      </w:r>
      <w:proofErr w:type="spellEnd"/>
      <w:r w:rsidR="00D03D34" w:rsidRPr="00B34204">
        <w:rPr>
          <w:rFonts w:hAnsi="Times New Roman" w:cs="Times New Roman"/>
          <w:color w:val="000000"/>
          <w:sz w:val="26"/>
          <w:szCs w:val="26"/>
          <w:lang w:val="ru-RU"/>
        </w:rPr>
        <w:t xml:space="preserve"> учета утвержден в положении о списании кредиторской задолженности</w:t>
      </w:r>
      <w:r w:rsidR="0015006D" w:rsidRPr="00B34204">
        <w:rPr>
          <w:rFonts w:hAnsi="Times New Roman" w:cs="Times New Roman"/>
          <w:color w:val="000000"/>
          <w:sz w:val="26"/>
          <w:szCs w:val="26"/>
          <w:lang w:val="ru-RU"/>
        </w:rPr>
        <w:t>,</w:t>
      </w:r>
      <w:r w:rsidR="00D03D34" w:rsidRPr="00B34204">
        <w:rPr>
          <w:rFonts w:hAnsi="Times New Roman" w:cs="Times New Roman"/>
          <w:color w:val="000000"/>
          <w:sz w:val="26"/>
          <w:szCs w:val="26"/>
          <w:lang w:val="ru-RU"/>
        </w:rPr>
        <w:t xml:space="preserve"> приложение </w:t>
      </w:r>
      <w:r w:rsidR="0015006D" w:rsidRPr="00B34204">
        <w:rPr>
          <w:rFonts w:hAnsi="Times New Roman" w:cs="Times New Roman"/>
          <w:color w:val="000000"/>
          <w:sz w:val="26"/>
          <w:szCs w:val="26"/>
          <w:lang w:val="ru-RU"/>
        </w:rPr>
        <w:t>14</w:t>
      </w:r>
      <w:r w:rsidR="00B34204">
        <w:rPr>
          <w:rFonts w:hAnsi="Times New Roman" w:cs="Times New Roman"/>
          <w:color w:val="000000"/>
          <w:sz w:val="26"/>
          <w:szCs w:val="26"/>
          <w:lang w:val="ru-RU"/>
        </w:rPr>
        <w:t xml:space="preserve"> (о</w:t>
      </w:r>
      <w:r w:rsidR="00D03D34" w:rsidRPr="00B34204">
        <w:rPr>
          <w:rFonts w:hAnsi="Times New Roman" w:cs="Times New Roman"/>
          <w:color w:val="000000"/>
          <w:sz w:val="26"/>
          <w:szCs w:val="26"/>
          <w:lang w:val="ru-RU"/>
        </w:rPr>
        <w:t>снование: пункты 371, 372 Инструкции к Единому плану счетов № 157н</w:t>
      </w:r>
      <w:r w:rsidR="00B34204">
        <w:rPr>
          <w:rFonts w:hAnsi="Times New Roman" w:cs="Times New Roman"/>
          <w:color w:val="000000"/>
          <w:sz w:val="26"/>
          <w:szCs w:val="26"/>
          <w:lang w:val="ru-RU"/>
        </w:rPr>
        <w:t>)</w:t>
      </w:r>
      <w:r w:rsidR="00D03D34" w:rsidRPr="00B34204">
        <w:rPr>
          <w:rFonts w:hAnsi="Times New Roman" w:cs="Times New Roman"/>
          <w:color w:val="000000"/>
          <w:sz w:val="26"/>
          <w:szCs w:val="26"/>
          <w:lang w:val="ru-RU"/>
        </w:rPr>
        <w:t>.</w:t>
      </w:r>
    </w:p>
    <w:p w:rsidR="00781FEA" w:rsidRPr="0035105E" w:rsidRDefault="0015006D" w:rsidP="002536D6">
      <w:pPr>
        <w:keepNext/>
        <w:spacing w:before="0" w:beforeAutospacing="0" w:after="0" w:afterAutospacing="0"/>
        <w:jc w:val="center"/>
        <w:outlineLvl w:val="0"/>
        <w:rPr>
          <w:rFonts w:ascii="Times New Roman" w:eastAsia="Calibri" w:hAnsi="Times New Roman" w:cs="Times New Roman"/>
          <w:b/>
          <w:bCs/>
          <w:kern w:val="32"/>
          <w:sz w:val="26"/>
          <w:szCs w:val="26"/>
          <w:lang w:val="ru-RU" w:eastAsia="ru-RU"/>
        </w:rPr>
      </w:pPr>
      <w:r w:rsidRPr="0035105E">
        <w:rPr>
          <w:rFonts w:ascii="Times New Roman" w:eastAsia="Calibri" w:hAnsi="Times New Roman" w:cs="Times New Roman"/>
          <w:b/>
          <w:bCs/>
          <w:kern w:val="32"/>
          <w:sz w:val="26"/>
          <w:szCs w:val="26"/>
          <w:lang w:val="ru-RU" w:eastAsia="ru-RU"/>
        </w:rPr>
        <w:t xml:space="preserve">10. </w:t>
      </w:r>
      <w:r w:rsidR="00781FEA" w:rsidRPr="0035105E">
        <w:rPr>
          <w:rFonts w:ascii="Times New Roman" w:eastAsia="Calibri" w:hAnsi="Times New Roman" w:cs="Times New Roman"/>
          <w:b/>
          <w:bCs/>
          <w:kern w:val="32"/>
          <w:sz w:val="26"/>
          <w:szCs w:val="26"/>
          <w:lang w:val="ru-RU" w:eastAsia="ru-RU"/>
        </w:rPr>
        <w:t>Расчеты с персоналом по оплате труда</w:t>
      </w:r>
    </w:p>
    <w:p w:rsidR="00B34204" w:rsidRPr="0035105E" w:rsidRDefault="00B34204" w:rsidP="002536D6">
      <w:pPr>
        <w:keepNext/>
        <w:spacing w:before="0" w:beforeAutospacing="0" w:after="0" w:afterAutospacing="0"/>
        <w:jc w:val="center"/>
        <w:outlineLvl w:val="0"/>
        <w:rPr>
          <w:rFonts w:ascii="Times New Roman" w:eastAsia="Calibri" w:hAnsi="Times New Roman" w:cs="Times New Roman"/>
          <w:b/>
          <w:bCs/>
          <w:kern w:val="32"/>
          <w:sz w:val="26"/>
          <w:szCs w:val="26"/>
          <w:lang w:val="ru-RU" w:eastAsia="ru-RU"/>
        </w:rPr>
      </w:pPr>
    </w:p>
    <w:p w:rsidR="00781FEA" w:rsidRPr="0035105E" w:rsidRDefault="0015006D" w:rsidP="0035105E">
      <w:pPr>
        <w:autoSpaceDE w:val="0"/>
        <w:autoSpaceDN w:val="0"/>
        <w:adjustRightInd w:val="0"/>
        <w:spacing w:before="0" w:beforeAutospacing="0" w:after="0" w:afterAutospacing="0"/>
        <w:ind w:firstLine="709"/>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 xml:space="preserve">10.1. </w:t>
      </w:r>
      <w:r w:rsidR="00781FEA" w:rsidRPr="0035105E">
        <w:rPr>
          <w:rFonts w:ascii="Times New Roman" w:eastAsia="Calibri" w:hAnsi="Times New Roman" w:cs="Times New Roman"/>
          <w:sz w:val="26"/>
          <w:szCs w:val="26"/>
          <w:lang w:val="ru-RU" w:eastAsia="ru-RU"/>
        </w:rPr>
        <w:t>Табель учета использования рабочего времени (ф. 0504421) ведется по отклонениям от нормального использования рабочего времени, установленного правилами внутреннего трудового распорядка.  (Приказ 52н). Дополнительные</w:t>
      </w:r>
      <w:r w:rsidRPr="0035105E">
        <w:rPr>
          <w:rFonts w:ascii="Times New Roman" w:eastAsia="Calibri" w:hAnsi="Times New Roman" w:cs="Times New Roman"/>
          <w:sz w:val="26"/>
          <w:szCs w:val="26"/>
          <w:lang w:val="ru-RU" w:eastAsia="ru-RU"/>
        </w:rPr>
        <w:t xml:space="preserve"> условные обозначения в </w:t>
      </w:r>
      <w:r w:rsidR="00781FEA" w:rsidRPr="0035105E">
        <w:rPr>
          <w:rFonts w:ascii="Times New Roman" w:eastAsia="Calibri" w:hAnsi="Times New Roman" w:cs="Times New Roman"/>
          <w:sz w:val="26"/>
          <w:szCs w:val="26"/>
          <w:lang w:val="ru-RU" w:eastAsia="ru-RU"/>
        </w:rPr>
        <w:t>табеле учета использования рабочего времени (ф. 0504421):</w:t>
      </w:r>
    </w:p>
    <w:p w:rsidR="00781FEA" w:rsidRPr="00781FEA" w:rsidRDefault="00781FEA" w:rsidP="00390E9D">
      <w:pPr>
        <w:autoSpaceDE w:val="0"/>
        <w:autoSpaceDN w:val="0"/>
        <w:adjustRightInd w:val="0"/>
        <w:spacing w:before="0" w:beforeAutospacing="0" w:after="0" w:afterAutospacing="0"/>
        <w:ind w:firstLine="539"/>
        <w:jc w:val="both"/>
        <w:rPr>
          <w:rFonts w:ascii="Times New Roman" w:eastAsia="Calibri" w:hAnsi="Times New Roman" w:cs="Times New Roman"/>
          <w:sz w:val="24"/>
          <w:szCs w:val="24"/>
          <w:lang w:val="ru-RU" w:eastAsia="ru-RU"/>
        </w:rPr>
      </w:pPr>
    </w:p>
    <w:tbl>
      <w:tblPr>
        <w:tblW w:w="0" w:type="auto"/>
        <w:tblLayout w:type="fixed"/>
        <w:tblLook w:val="0000" w:firstRow="0" w:lastRow="0" w:firstColumn="0" w:lastColumn="0" w:noHBand="0" w:noVBand="0"/>
      </w:tblPr>
      <w:tblGrid>
        <w:gridCol w:w="7905"/>
        <w:gridCol w:w="1842"/>
      </w:tblGrid>
      <w:tr w:rsidR="00781FEA" w:rsidRPr="00781FEA" w:rsidTr="0035105E">
        <w:trPr>
          <w:trHeight w:val="93"/>
        </w:trPr>
        <w:tc>
          <w:tcPr>
            <w:tcW w:w="7905"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jc w:val="center"/>
              <w:rPr>
                <w:rFonts w:ascii="Times New Roman" w:eastAsia="Calibri" w:hAnsi="Times New Roman" w:cs="Times New Roman"/>
                <w:sz w:val="26"/>
                <w:szCs w:val="26"/>
                <w:lang w:val="ru-RU" w:eastAsia="ru-RU"/>
              </w:rPr>
            </w:pPr>
            <w:r w:rsidRPr="0035105E">
              <w:rPr>
                <w:rFonts w:ascii="Times New Roman" w:eastAsia="Calibri" w:hAnsi="Times New Roman" w:cs="Times New Roman"/>
                <w:b/>
                <w:bCs/>
                <w:sz w:val="26"/>
                <w:szCs w:val="26"/>
                <w:lang w:val="ru-RU" w:eastAsia="ru-RU"/>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ind w:firstLine="33"/>
              <w:jc w:val="center"/>
              <w:rPr>
                <w:rFonts w:ascii="Times New Roman" w:eastAsia="Calibri" w:hAnsi="Times New Roman" w:cs="Times New Roman"/>
                <w:sz w:val="26"/>
                <w:szCs w:val="26"/>
                <w:lang w:val="ru-RU" w:eastAsia="ru-RU"/>
              </w:rPr>
            </w:pPr>
            <w:r w:rsidRPr="0035105E">
              <w:rPr>
                <w:rFonts w:ascii="Times New Roman" w:eastAsia="Calibri" w:hAnsi="Times New Roman" w:cs="Times New Roman"/>
                <w:b/>
                <w:bCs/>
                <w:sz w:val="26"/>
                <w:szCs w:val="26"/>
                <w:lang w:val="ru-RU" w:eastAsia="ru-RU"/>
              </w:rPr>
              <w:t>Код</w:t>
            </w:r>
          </w:p>
        </w:tc>
      </w:tr>
      <w:tr w:rsidR="00781FEA" w:rsidRPr="00781FEA" w:rsidTr="0035105E">
        <w:trPr>
          <w:trHeight w:val="207"/>
        </w:trPr>
        <w:tc>
          <w:tcPr>
            <w:tcW w:w="7905"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 xml:space="preserve">Время прохождения </w:t>
            </w:r>
            <w:proofErr w:type="spellStart"/>
            <w:r w:rsidRPr="0035105E">
              <w:rPr>
                <w:rFonts w:ascii="Times New Roman" w:eastAsia="Calibri" w:hAnsi="Times New Roman" w:cs="Times New Roman"/>
                <w:sz w:val="26"/>
                <w:szCs w:val="26"/>
                <w:lang w:val="ru-RU" w:eastAsia="ru-RU"/>
              </w:rPr>
              <w:t>вакцинанции</w:t>
            </w:r>
            <w:proofErr w:type="spellEnd"/>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781FEA"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 xml:space="preserve">ДО </w:t>
            </w:r>
          </w:p>
        </w:tc>
      </w:tr>
      <w:tr w:rsidR="00781FEA" w:rsidRPr="00781FEA" w:rsidTr="0035105E">
        <w:trPr>
          <w:trHeight w:val="444"/>
        </w:trPr>
        <w:tc>
          <w:tcPr>
            <w:tcW w:w="7905"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 xml:space="preserve">Курсы повышения квалификации </w:t>
            </w:r>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781FEA"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ПК</w:t>
            </w:r>
          </w:p>
        </w:tc>
      </w:tr>
      <w:tr w:rsidR="00781FEA" w:rsidRPr="00781FEA" w:rsidTr="0035105E">
        <w:trPr>
          <w:trHeight w:val="444"/>
        </w:trPr>
        <w:tc>
          <w:tcPr>
            <w:tcW w:w="7905"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Выполнение государственных обязанностей,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w:t>
            </w:r>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781FEA"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ДК</w:t>
            </w:r>
          </w:p>
        </w:tc>
      </w:tr>
      <w:tr w:rsidR="00781FEA" w:rsidRPr="00781FEA" w:rsidTr="0035105E">
        <w:trPr>
          <w:trHeight w:val="444"/>
        </w:trPr>
        <w:tc>
          <w:tcPr>
            <w:tcW w:w="7905"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 xml:space="preserve">Ежегодный оплачиваемый отпуск </w:t>
            </w:r>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781FEA"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О</w:t>
            </w:r>
          </w:p>
        </w:tc>
      </w:tr>
      <w:tr w:rsidR="00781FEA" w:rsidRPr="00781FEA" w:rsidTr="0035105E">
        <w:trPr>
          <w:trHeight w:val="444"/>
        </w:trPr>
        <w:tc>
          <w:tcPr>
            <w:tcW w:w="7905" w:type="dxa"/>
            <w:tcBorders>
              <w:top w:val="single" w:sz="4" w:space="0" w:color="auto"/>
              <w:left w:val="single" w:sz="4" w:space="0" w:color="auto"/>
              <w:bottom w:val="single" w:sz="4" w:space="0" w:color="auto"/>
              <w:right w:val="single" w:sz="4" w:space="0" w:color="auto"/>
            </w:tcBorders>
          </w:tcPr>
          <w:p w:rsidR="00781FEA" w:rsidRPr="0035105E" w:rsidRDefault="00781FEA" w:rsidP="005E6542">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Отпуск без сохранения заработной платы</w:t>
            </w:r>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781FEA"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А</w:t>
            </w:r>
          </w:p>
        </w:tc>
      </w:tr>
      <w:tr w:rsidR="00781FEA" w:rsidRPr="00781FEA" w:rsidTr="0045706D">
        <w:trPr>
          <w:trHeight w:val="272"/>
        </w:trPr>
        <w:tc>
          <w:tcPr>
            <w:tcW w:w="7905" w:type="dxa"/>
            <w:tcBorders>
              <w:top w:val="single" w:sz="4" w:space="0" w:color="auto"/>
              <w:left w:val="single" w:sz="4" w:space="0" w:color="auto"/>
              <w:bottom w:val="single" w:sz="4" w:space="0" w:color="auto"/>
              <w:right w:val="single" w:sz="4" w:space="0" w:color="auto"/>
            </w:tcBorders>
          </w:tcPr>
          <w:p w:rsidR="0045706D" w:rsidRPr="0035105E" w:rsidRDefault="00781FEA" w:rsidP="0045706D">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sidRPr="0035105E">
              <w:rPr>
                <w:rFonts w:ascii="Times New Roman" w:eastAsia="Calibri" w:hAnsi="Times New Roman" w:cs="Times New Roman"/>
                <w:sz w:val="26"/>
                <w:szCs w:val="26"/>
                <w:lang w:val="ru-RU" w:eastAsia="ru-RU"/>
              </w:rPr>
              <w:t>Учебный отпуск</w:t>
            </w:r>
          </w:p>
        </w:tc>
        <w:tc>
          <w:tcPr>
            <w:tcW w:w="1842" w:type="dxa"/>
            <w:tcBorders>
              <w:top w:val="single" w:sz="4" w:space="0" w:color="auto"/>
              <w:left w:val="single" w:sz="4" w:space="0" w:color="auto"/>
              <w:bottom w:val="single" w:sz="4" w:space="0" w:color="auto"/>
              <w:right w:val="single" w:sz="4" w:space="0" w:color="auto"/>
            </w:tcBorders>
          </w:tcPr>
          <w:p w:rsidR="00781FEA" w:rsidRPr="0035105E" w:rsidRDefault="0045706D"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Pr>
                <w:rFonts w:ascii="Times New Roman" w:eastAsia="Calibri" w:hAnsi="Times New Roman" w:cs="Times New Roman"/>
                <w:sz w:val="26"/>
                <w:szCs w:val="26"/>
                <w:lang w:val="ru-RU" w:eastAsia="ru-RU"/>
              </w:rPr>
              <w:t>УО</w:t>
            </w:r>
          </w:p>
        </w:tc>
      </w:tr>
      <w:tr w:rsidR="0045706D" w:rsidRPr="00781FEA" w:rsidTr="005E6542">
        <w:trPr>
          <w:trHeight w:val="313"/>
        </w:trPr>
        <w:tc>
          <w:tcPr>
            <w:tcW w:w="7905" w:type="dxa"/>
            <w:tcBorders>
              <w:top w:val="single" w:sz="4" w:space="0" w:color="auto"/>
              <w:left w:val="single" w:sz="4" w:space="0" w:color="auto"/>
              <w:bottom w:val="single" w:sz="4" w:space="0" w:color="auto"/>
              <w:right w:val="single" w:sz="4" w:space="0" w:color="auto"/>
            </w:tcBorders>
          </w:tcPr>
          <w:p w:rsidR="0045706D" w:rsidRPr="0035105E" w:rsidRDefault="0045706D" w:rsidP="0045706D">
            <w:pPr>
              <w:autoSpaceDE w:val="0"/>
              <w:autoSpaceDN w:val="0"/>
              <w:adjustRightInd w:val="0"/>
              <w:spacing w:before="0" w:beforeAutospacing="0" w:after="0" w:afterAutospacing="0"/>
              <w:jc w:val="both"/>
              <w:rPr>
                <w:rFonts w:ascii="Times New Roman" w:eastAsia="Calibri" w:hAnsi="Times New Roman" w:cs="Times New Roman"/>
                <w:sz w:val="26"/>
                <w:szCs w:val="26"/>
                <w:lang w:val="ru-RU" w:eastAsia="ru-RU"/>
              </w:rPr>
            </w:pPr>
            <w:r>
              <w:rPr>
                <w:rFonts w:ascii="Times New Roman" w:eastAsia="Calibri" w:hAnsi="Times New Roman" w:cs="Times New Roman"/>
                <w:sz w:val="26"/>
                <w:szCs w:val="26"/>
                <w:lang w:val="ru-RU" w:eastAsia="ru-RU"/>
              </w:rPr>
              <w:t>…</w:t>
            </w:r>
          </w:p>
        </w:tc>
        <w:tc>
          <w:tcPr>
            <w:tcW w:w="1842" w:type="dxa"/>
            <w:tcBorders>
              <w:top w:val="single" w:sz="4" w:space="0" w:color="auto"/>
              <w:left w:val="single" w:sz="4" w:space="0" w:color="auto"/>
              <w:bottom w:val="single" w:sz="4" w:space="0" w:color="auto"/>
              <w:right w:val="single" w:sz="4" w:space="0" w:color="auto"/>
            </w:tcBorders>
          </w:tcPr>
          <w:p w:rsidR="0045706D" w:rsidRDefault="0045706D" w:rsidP="00390E9D">
            <w:pPr>
              <w:autoSpaceDE w:val="0"/>
              <w:autoSpaceDN w:val="0"/>
              <w:adjustRightInd w:val="0"/>
              <w:spacing w:before="0" w:beforeAutospacing="0" w:after="0" w:afterAutospacing="0"/>
              <w:ind w:firstLine="540"/>
              <w:jc w:val="both"/>
              <w:rPr>
                <w:rFonts w:ascii="Times New Roman" w:eastAsia="Calibri" w:hAnsi="Times New Roman" w:cs="Times New Roman"/>
                <w:sz w:val="26"/>
                <w:szCs w:val="26"/>
                <w:lang w:val="ru-RU" w:eastAsia="ru-RU"/>
              </w:rPr>
            </w:pPr>
            <w:r>
              <w:rPr>
                <w:rFonts w:ascii="Times New Roman" w:eastAsia="Calibri" w:hAnsi="Times New Roman" w:cs="Times New Roman"/>
                <w:sz w:val="26"/>
                <w:szCs w:val="26"/>
                <w:lang w:val="ru-RU" w:eastAsia="ru-RU"/>
              </w:rPr>
              <w:t>…</w:t>
            </w:r>
          </w:p>
        </w:tc>
      </w:tr>
    </w:tbl>
    <w:p w:rsidR="00781FEA" w:rsidRPr="00781FEA" w:rsidRDefault="00781FEA" w:rsidP="00390E9D">
      <w:pPr>
        <w:spacing w:before="0" w:beforeAutospacing="0" w:after="0" w:afterAutospacing="0"/>
        <w:ind w:firstLine="709"/>
        <w:jc w:val="both"/>
        <w:rPr>
          <w:rFonts w:ascii="Times New Roman" w:eastAsia="Calibri" w:hAnsi="Times New Roman" w:cs="Times New Roman"/>
          <w:sz w:val="24"/>
          <w:szCs w:val="24"/>
          <w:lang w:val="ru-RU"/>
        </w:rPr>
      </w:pPr>
      <w:r w:rsidRPr="00781FEA">
        <w:rPr>
          <w:rFonts w:ascii="Times New Roman" w:eastAsia="Calibri" w:hAnsi="Times New Roman" w:cs="Times New Roman"/>
          <w:sz w:val="24"/>
          <w:szCs w:val="24"/>
          <w:lang w:val="ru-RU"/>
        </w:rPr>
        <w:t xml:space="preserve">  </w:t>
      </w:r>
    </w:p>
    <w:p w:rsidR="00781FEA" w:rsidRPr="008912A3" w:rsidRDefault="0015006D" w:rsidP="0045706D">
      <w:pPr>
        <w:autoSpaceDE w:val="0"/>
        <w:autoSpaceDN w:val="0"/>
        <w:adjustRightInd w:val="0"/>
        <w:spacing w:before="0" w:beforeAutospacing="0" w:after="0" w:afterAutospacing="0"/>
        <w:ind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 xml:space="preserve">10.2. </w:t>
      </w:r>
      <w:r w:rsidR="00781FEA" w:rsidRPr="008912A3">
        <w:rPr>
          <w:rFonts w:ascii="Times New Roman" w:eastAsia="Calibri" w:hAnsi="Times New Roman" w:cs="Times New Roman"/>
          <w:sz w:val="26"/>
          <w:szCs w:val="26"/>
          <w:lang w:val="ru-RU" w:eastAsia="ru-RU"/>
        </w:rPr>
        <w:t>Сроки выдачи за</w:t>
      </w:r>
      <w:r w:rsidRPr="008912A3">
        <w:rPr>
          <w:rFonts w:ascii="Times New Roman" w:eastAsia="Calibri" w:hAnsi="Times New Roman" w:cs="Times New Roman"/>
          <w:sz w:val="26"/>
          <w:szCs w:val="26"/>
          <w:lang w:val="ru-RU" w:eastAsia="ru-RU"/>
        </w:rPr>
        <w:t xml:space="preserve">работной платы и осуществления других расчетов с </w:t>
      </w:r>
      <w:r w:rsidR="00781FEA" w:rsidRPr="008912A3">
        <w:rPr>
          <w:rFonts w:ascii="Times New Roman" w:eastAsia="Calibri" w:hAnsi="Times New Roman" w:cs="Times New Roman"/>
          <w:sz w:val="26"/>
          <w:szCs w:val="26"/>
          <w:lang w:val="ru-RU" w:eastAsia="ru-RU"/>
        </w:rPr>
        <w:t>персоналом:</w:t>
      </w:r>
    </w:p>
    <w:p w:rsidR="00781FEA" w:rsidRPr="008912A3" w:rsidRDefault="00781FEA" w:rsidP="0045706D">
      <w:pPr>
        <w:pStyle w:val="a5"/>
        <w:numPr>
          <w:ilvl w:val="0"/>
          <w:numId w:val="28"/>
        </w:numPr>
        <w:autoSpaceDE w:val="0"/>
        <w:autoSpaceDN w:val="0"/>
        <w:adjustRightInd w:val="0"/>
        <w:spacing w:before="0" w:beforeAutospacing="0" w:after="0" w:afterAutospacing="0"/>
        <w:ind w:left="0"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 xml:space="preserve">выдача аванса - </w:t>
      </w:r>
      <w:r w:rsidR="008912A3" w:rsidRPr="008912A3">
        <w:rPr>
          <w:rFonts w:ascii="Times New Roman" w:eastAsia="Calibri" w:hAnsi="Times New Roman" w:cs="Times New Roman"/>
          <w:sz w:val="26"/>
          <w:szCs w:val="26"/>
          <w:lang w:val="ru-RU" w:eastAsia="ru-RU"/>
        </w:rPr>
        <w:t>___</w:t>
      </w:r>
      <w:r w:rsidRPr="008912A3">
        <w:rPr>
          <w:rFonts w:ascii="Times New Roman" w:eastAsia="Calibri" w:hAnsi="Times New Roman" w:cs="Times New Roman"/>
          <w:sz w:val="26"/>
          <w:szCs w:val="26"/>
          <w:lang w:val="ru-RU" w:eastAsia="ru-RU"/>
        </w:rPr>
        <w:t xml:space="preserve"> числа текущего месяца; </w:t>
      </w:r>
    </w:p>
    <w:p w:rsidR="00781FEA" w:rsidRPr="008912A3" w:rsidRDefault="00781FEA" w:rsidP="0045706D">
      <w:pPr>
        <w:pStyle w:val="a5"/>
        <w:numPr>
          <w:ilvl w:val="0"/>
          <w:numId w:val="28"/>
        </w:numPr>
        <w:autoSpaceDE w:val="0"/>
        <w:autoSpaceDN w:val="0"/>
        <w:adjustRightInd w:val="0"/>
        <w:spacing w:before="0" w:beforeAutospacing="0" w:after="0" w:afterAutospacing="0"/>
        <w:ind w:left="0"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 xml:space="preserve">окончательный расчет - </w:t>
      </w:r>
      <w:r w:rsidR="008912A3" w:rsidRPr="008912A3">
        <w:rPr>
          <w:rFonts w:ascii="Times New Roman" w:eastAsia="Calibri" w:hAnsi="Times New Roman" w:cs="Times New Roman"/>
          <w:sz w:val="26"/>
          <w:szCs w:val="26"/>
          <w:lang w:val="ru-RU" w:eastAsia="ru-RU"/>
        </w:rPr>
        <w:t>___</w:t>
      </w:r>
      <w:r w:rsidR="0015006D" w:rsidRPr="008912A3">
        <w:rPr>
          <w:rFonts w:ascii="Times New Roman" w:eastAsia="Calibri" w:hAnsi="Times New Roman" w:cs="Times New Roman"/>
          <w:sz w:val="26"/>
          <w:szCs w:val="26"/>
          <w:lang w:val="ru-RU" w:eastAsia="ru-RU"/>
        </w:rPr>
        <w:t xml:space="preserve"> числа месяца, </w:t>
      </w:r>
      <w:r w:rsidRPr="008912A3">
        <w:rPr>
          <w:rFonts w:ascii="Times New Roman" w:eastAsia="Calibri" w:hAnsi="Times New Roman" w:cs="Times New Roman"/>
          <w:sz w:val="26"/>
          <w:szCs w:val="26"/>
          <w:lang w:val="ru-RU" w:eastAsia="ru-RU"/>
        </w:rPr>
        <w:t xml:space="preserve">следующего за </w:t>
      </w:r>
      <w:proofErr w:type="gramStart"/>
      <w:r w:rsidRPr="008912A3">
        <w:rPr>
          <w:rFonts w:ascii="Times New Roman" w:eastAsia="Calibri" w:hAnsi="Times New Roman" w:cs="Times New Roman"/>
          <w:sz w:val="26"/>
          <w:szCs w:val="26"/>
          <w:lang w:val="ru-RU" w:eastAsia="ru-RU"/>
        </w:rPr>
        <w:t>текущим</w:t>
      </w:r>
      <w:proofErr w:type="gramEnd"/>
      <w:r w:rsidRPr="008912A3">
        <w:rPr>
          <w:rFonts w:ascii="Times New Roman" w:eastAsia="Calibri" w:hAnsi="Times New Roman" w:cs="Times New Roman"/>
          <w:sz w:val="26"/>
          <w:szCs w:val="26"/>
          <w:lang w:val="ru-RU" w:eastAsia="ru-RU"/>
        </w:rPr>
        <w:t xml:space="preserve">.                           </w:t>
      </w:r>
    </w:p>
    <w:p w:rsidR="00781FEA" w:rsidRPr="008912A3" w:rsidRDefault="0015006D" w:rsidP="0045706D">
      <w:pPr>
        <w:autoSpaceDE w:val="0"/>
        <w:autoSpaceDN w:val="0"/>
        <w:adjustRightInd w:val="0"/>
        <w:spacing w:before="0" w:beforeAutospacing="0" w:after="0" w:afterAutospacing="0"/>
        <w:ind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 xml:space="preserve">10.3. </w:t>
      </w:r>
      <w:r w:rsidR="00781FEA" w:rsidRPr="008912A3">
        <w:rPr>
          <w:rFonts w:ascii="Times New Roman" w:eastAsia="Calibri" w:hAnsi="Times New Roman" w:cs="Times New Roman"/>
          <w:sz w:val="26"/>
          <w:szCs w:val="26"/>
          <w:lang w:val="ru-RU" w:eastAsia="ru-RU"/>
        </w:rPr>
        <w:t>Расчеты с персоналом учреждения при увольнении, а также при предоставлении очередных отпусков осуществ</w:t>
      </w:r>
      <w:r w:rsidRPr="008912A3">
        <w:rPr>
          <w:rFonts w:ascii="Times New Roman" w:eastAsia="Calibri" w:hAnsi="Times New Roman" w:cs="Times New Roman"/>
          <w:sz w:val="26"/>
          <w:szCs w:val="26"/>
          <w:lang w:val="ru-RU" w:eastAsia="ru-RU"/>
        </w:rPr>
        <w:t xml:space="preserve">ляются в течение 3 дней со дня подписания соответствующего </w:t>
      </w:r>
      <w:r w:rsidR="00781FEA" w:rsidRPr="008912A3">
        <w:rPr>
          <w:rFonts w:ascii="Times New Roman" w:eastAsia="Calibri" w:hAnsi="Times New Roman" w:cs="Times New Roman"/>
          <w:sz w:val="26"/>
          <w:szCs w:val="26"/>
          <w:lang w:val="ru-RU" w:eastAsia="ru-RU"/>
        </w:rPr>
        <w:t xml:space="preserve">приказа руководителя. </w:t>
      </w:r>
    </w:p>
    <w:p w:rsidR="00781FEA" w:rsidRPr="008912A3" w:rsidRDefault="0015006D" w:rsidP="0045706D">
      <w:pPr>
        <w:autoSpaceDE w:val="0"/>
        <w:autoSpaceDN w:val="0"/>
        <w:adjustRightInd w:val="0"/>
        <w:spacing w:before="0" w:beforeAutospacing="0" w:after="0" w:afterAutospacing="0"/>
        <w:ind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 xml:space="preserve">10.4. </w:t>
      </w:r>
      <w:r w:rsidR="00781FEA" w:rsidRPr="008912A3">
        <w:rPr>
          <w:rFonts w:ascii="Times New Roman" w:eastAsia="Calibri" w:hAnsi="Times New Roman" w:cs="Times New Roman"/>
          <w:sz w:val="26"/>
          <w:szCs w:val="26"/>
          <w:lang w:val="ru-RU" w:eastAsia="ru-RU"/>
        </w:rPr>
        <w:t>Способ выплаты заработной платы и осуществления других расчетов с персоналом</w:t>
      </w:r>
      <w:r w:rsidRPr="008912A3">
        <w:rPr>
          <w:rFonts w:ascii="Times New Roman" w:eastAsia="Calibri" w:hAnsi="Times New Roman" w:cs="Times New Roman"/>
          <w:sz w:val="26"/>
          <w:szCs w:val="26"/>
          <w:lang w:val="ru-RU" w:eastAsia="ru-RU"/>
        </w:rPr>
        <w:t xml:space="preserve"> </w:t>
      </w:r>
      <w:r w:rsidR="00781FEA" w:rsidRPr="008912A3">
        <w:rPr>
          <w:rFonts w:ascii="Times New Roman" w:eastAsia="Calibri" w:hAnsi="Times New Roman" w:cs="Times New Roman"/>
          <w:sz w:val="26"/>
          <w:szCs w:val="26"/>
          <w:lang w:val="ru-RU" w:eastAsia="ru-RU"/>
        </w:rPr>
        <w:t>- посредством</w:t>
      </w:r>
      <w:r w:rsidRPr="008912A3">
        <w:rPr>
          <w:rFonts w:ascii="Times New Roman" w:eastAsia="Calibri" w:hAnsi="Times New Roman" w:cs="Times New Roman"/>
          <w:sz w:val="26"/>
          <w:szCs w:val="26"/>
          <w:lang w:val="ru-RU" w:eastAsia="ru-RU"/>
        </w:rPr>
        <w:t xml:space="preserve"> перечисления денежных средств </w:t>
      </w:r>
      <w:r w:rsidR="00781FEA" w:rsidRPr="008912A3">
        <w:rPr>
          <w:rFonts w:ascii="Times New Roman" w:eastAsia="Calibri" w:hAnsi="Times New Roman" w:cs="Times New Roman"/>
          <w:sz w:val="26"/>
          <w:szCs w:val="26"/>
          <w:lang w:val="ru-RU" w:eastAsia="ru-RU"/>
        </w:rPr>
        <w:t xml:space="preserve">на </w:t>
      </w:r>
      <w:r w:rsidR="00781FEA" w:rsidRPr="008912A3">
        <w:rPr>
          <w:rFonts w:ascii="Times New Roman" w:eastAsia="Calibri" w:hAnsi="Times New Roman" w:cs="Times New Roman"/>
          <w:sz w:val="26"/>
          <w:szCs w:val="26"/>
          <w:lang w:val="ru-RU"/>
        </w:rPr>
        <w:t>банковские карты работников</w:t>
      </w:r>
      <w:r w:rsidR="00781FEA" w:rsidRPr="008912A3">
        <w:rPr>
          <w:rFonts w:ascii="Times New Roman" w:eastAsia="Calibri" w:hAnsi="Times New Roman" w:cs="Times New Roman"/>
          <w:sz w:val="26"/>
          <w:szCs w:val="26"/>
          <w:lang w:val="ru-RU" w:eastAsia="ru-RU"/>
        </w:rPr>
        <w:t xml:space="preserve"> через ПАО «Промсвязьбанк», </w:t>
      </w:r>
      <w:r w:rsidR="00781FEA" w:rsidRPr="008912A3">
        <w:rPr>
          <w:rFonts w:ascii="Times New Roman" w:eastAsia="Calibri" w:hAnsi="Times New Roman" w:cs="Times New Roman"/>
          <w:spacing w:val="-8"/>
          <w:sz w:val="26"/>
          <w:szCs w:val="26"/>
          <w:lang w:val="ru-RU"/>
        </w:rPr>
        <w:t>ПАО Сбербанк</w:t>
      </w:r>
      <w:r w:rsidR="008912A3" w:rsidRPr="008912A3">
        <w:rPr>
          <w:rFonts w:ascii="Times New Roman" w:eastAsia="Calibri" w:hAnsi="Times New Roman" w:cs="Times New Roman"/>
          <w:spacing w:val="-8"/>
          <w:sz w:val="26"/>
          <w:szCs w:val="26"/>
          <w:lang w:val="ru-RU"/>
        </w:rPr>
        <w:t>,…</w:t>
      </w:r>
      <w:r w:rsidR="00781FEA" w:rsidRPr="008912A3">
        <w:rPr>
          <w:rFonts w:ascii="Times New Roman" w:eastAsia="Calibri" w:hAnsi="Times New Roman" w:cs="Times New Roman"/>
          <w:spacing w:val="-8"/>
          <w:sz w:val="26"/>
          <w:szCs w:val="26"/>
          <w:lang w:val="ru-RU"/>
        </w:rPr>
        <w:t>.</w:t>
      </w:r>
    </w:p>
    <w:p w:rsidR="00781FEA" w:rsidRPr="00997F78" w:rsidRDefault="0015006D" w:rsidP="0045706D">
      <w:pPr>
        <w:widowControl w:val="0"/>
        <w:shd w:val="clear" w:color="auto" w:fill="FFFFFF"/>
        <w:tabs>
          <w:tab w:val="left" w:pos="1397"/>
          <w:tab w:val="left" w:pos="9540"/>
        </w:tabs>
        <w:autoSpaceDE w:val="0"/>
        <w:autoSpaceDN w:val="0"/>
        <w:adjustRightInd w:val="0"/>
        <w:spacing w:before="0" w:beforeAutospacing="0" w:after="0" w:afterAutospacing="0"/>
        <w:ind w:right="-6" w:firstLine="709"/>
        <w:contextualSpacing/>
        <w:jc w:val="both"/>
        <w:rPr>
          <w:rFonts w:ascii="Times New Roman" w:eastAsia="Calibri" w:hAnsi="Times New Roman" w:cs="Times New Roman"/>
          <w:spacing w:val="-8"/>
          <w:sz w:val="26"/>
          <w:szCs w:val="26"/>
          <w:lang w:val="ru-RU"/>
        </w:rPr>
      </w:pPr>
      <w:r w:rsidRPr="008912A3">
        <w:rPr>
          <w:rFonts w:ascii="Times New Roman" w:eastAsia="Calibri" w:hAnsi="Times New Roman" w:cs="Times New Roman"/>
          <w:spacing w:val="-8"/>
          <w:sz w:val="26"/>
          <w:szCs w:val="26"/>
          <w:lang w:val="ru-RU"/>
        </w:rPr>
        <w:lastRenderedPageBreak/>
        <w:t xml:space="preserve">10.5. </w:t>
      </w:r>
      <w:r w:rsidR="00781FEA" w:rsidRPr="008912A3">
        <w:rPr>
          <w:rFonts w:ascii="Times New Roman" w:eastAsia="Calibri" w:hAnsi="Times New Roman" w:cs="Times New Roman"/>
          <w:spacing w:val="-8"/>
          <w:sz w:val="26"/>
          <w:szCs w:val="26"/>
          <w:lang w:val="ru-RU"/>
        </w:rPr>
        <w:t>Документом, в котором работодатель информирует работника о полученной заработной плате, а также о произведенных удержаниях, является расчетный листок.</w:t>
      </w:r>
      <w:r w:rsidRPr="008912A3">
        <w:rPr>
          <w:rFonts w:ascii="Times New Roman" w:eastAsia="Calibri" w:hAnsi="Times New Roman" w:cs="Times New Roman"/>
          <w:spacing w:val="-8"/>
          <w:sz w:val="26"/>
          <w:szCs w:val="26"/>
          <w:lang w:val="ru-RU"/>
        </w:rPr>
        <w:t xml:space="preserve"> </w:t>
      </w:r>
      <w:r w:rsidR="00781FEA" w:rsidRPr="00997F78">
        <w:rPr>
          <w:rFonts w:ascii="Times New Roman" w:eastAsia="Calibri" w:hAnsi="Times New Roman" w:cs="Times New Roman"/>
          <w:spacing w:val="-8"/>
          <w:sz w:val="26"/>
          <w:szCs w:val="26"/>
          <w:lang w:val="ru-RU"/>
        </w:rPr>
        <w:t>(Приложение №</w:t>
      </w:r>
      <w:r w:rsidRPr="00997F78">
        <w:rPr>
          <w:rFonts w:ascii="Times New Roman" w:eastAsia="Calibri" w:hAnsi="Times New Roman" w:cs="Times New Roman"/>
          <w:spacing w:val="-8"/>
          <w:sz w:val="26"/>
          <w:szCs w:val="26"/>
          <w:lang w:val="ru-RU"/>
        </w:rPr>
        <w:t xml:space="preserve"> 4</w:t>
      </w:r>
      <w:r w:rsidR="00781FEA" w:rsidRPr="00997F78">
        <w:rPr>
          <w:rFonts w:ascii="Times New Roman" w:eastAsia="Calibri" w:hAnsi="Times New Roman" w:cs="Times New Roman"/>
          <w:spacing w:val="-8"/>
          <w:sz w:val="26"/>
          <w:szCs w:val="26"/>
          <w:lang w:val="ru-RU"/>
        </w:rPr>
        <w:t>)</w:t>
      </w:r>
    </w:p>
    <w:p w:rsidR="0015006D" w:rsidRPr="008912A3" w:rsidRDefault="0015006D" w:rsidP="0045706D">
      <w:pPr>
        <w:widowControl w:val="0"/>
        <w:shd w:val="clear" w:color="auto" w:fill="FFFFFF"/>
        <w:tabs>
          <w:tab w:val="left" w:pos="1397"/>
          <w:tab w:val="left" w:pos="9540"/>
        </w:tabs>
        <w:autoSpaceDE w:val="0"/>
        <w:autoSpaceDN w:val="0"/>
        <w:adjustRightInd w:val="0"/>
        <w:spacing w:before="0" w:beforeAutospacing="0" w:after="0" w:afterAutospacing="0"/>
        <w:ind w:right="-6" w:firstLine="709"/>
        <w:contextualSpacing/>
        <w:jc w:val="both"/>
        <w:rPr>
          <w:rFonts w:ascii="Times New Roman" w:eastAsia="Calibri" w:hAnsi="Times New Roman" w:cs="Times New Roman"/>
          <w:spacing w:val="-8"/>
          <w:sz w:val="26"/>
          <w:szCs w:val="26"/>
          <w:lang w:val="ru-RU"/>
        </w:rPr>
      </w:pPr>
      <w:r w:rsidRPr="00997F78">
        <w:rPr>
          <w:rFonts w:ascii="Times New Roman" w:eastAsia="Calibri" w:hAnsi="Times New Roman" w:cs="Times New Roman"/>
          <w:spacing w:val="-8"/>
          <w:sz w:val="26"/>
          <w:szCs w:val="26"/>
          <w:lang w:val="ru-RU"/>
        </w:rPr>
        <w:t>Расчетный листок распечатывается и выдается работнику на руки не позднее дня</w:t>
      </w:r>
      <w:r w:rsidRPr="008912A3">
        <w:rPr>
          <w:rFonts w:ascii="Times New Roman" w:eastAsia="Calibri" w:hAnsi="Times New Roman" w:cs="Times New Roman"/>
          <w:spacing w:val="-8"/>
          <w:sz w:val="26"/>
          <w:szCs w:val="26"/>
          <w:lang w:val="ru-RU"/>
        </w:rPr>
        <w:t xml:space="preserve"> окончатель</w:t>
      </w:r>
      <w:r w:rsidR="00CE1485" w:rsidRPr="008912A3">
        <w:rPr>
          <w:rFonts w:ascii="Times New Roman" w:eastAsia="Calibri" w:hAnsi="Times New Roman" w:cs="Times New Roman"/>
          <w:spacing w:val="-8"/>
          <w:sz w:val="26"/>
          <w:szCs w:val="26"/>
          <w:lang w:val="ru-RU"/>
        </w:rPr>
        <w:t>ного расчета заработной платы.</w:t>
      </w:r>
    </w:p>
    <w:p w:rsidR="00781FEA" w:rsidRPr="008912A3" w:rsidRDefault="00CE1485" w:rsidP="0045706D">
      <w:pPr>
        <w:widowControl w:val="0"/>
        <w:shd w:val="clear" w:color="auto" w:fill="FFFFFF"/>
        <w:tabs>
          <w:tab w:val="left" w:pos="1397"/>
          <w:tab w:val="left" w:pos="9540"/>
        </w:tabs>
        <w:autoSpaceDE w:val="0"/>
        <w:autoSpaceDN w:val="0"/>
        <w:adjustRightInd w:val="0"/>
        <w:spacing w:before="0" w:beforeAutospacing="0" w:after="0" w:afterAutospacing="0"/>
        <w:ind w:right="-6" w:firstLine="709"/>
        <w:contextualSpacing/>
        <w:jc w:val="both"/>
        <w:rPr>
          <w:rFonts w:ascii="Times New Roman" w:eastAsia="Calibri" w:hAnsi="Times New Roman" w:cs="Times New Roman"/>
          <w:spacing w:val="-8"/>
          <w:sz w:val="26"/>
          <w:szCs w:val="26"/>
          <w:lang w:val="ru-RU"/>
        </w:rPr>
      </w:pPr>
      <w:r w:rsidRPr="008912A3">
        <w:rPr>
          <w:rFonts w:ascii="Times New Roman" w:eastAsia="Calibri" w:hAnsi="Times New Roman" w:cs="Times New Roman"/>
          <w:spacing w:val="-8"/>
          <w:sz w:val="26"/>
          <w:szCs w:val="26"/>
          <w:lang w:val="ru-RU"/>
        </w:rPr>
        <w:t xml:space="preserve">10.6. </w:t>
      </w:r>
      <w:r w:rsidR="00781FEA" w:rsidRPr="008912A3">
        <w:rPr>
          <w:rFonts w:ascii="Times New Roman" w:eastAsia="Calibri" w:hAnsi="Times New Roman" w:cs="Times New Roman"/>
          <w:spacing w:val="-8"/>
          <w:sz w:val="26"/>
          <w:szCs w:val="26"/>
          <w:lang w:val="ru-RU"/>
        </w:rPr>
        <w:t>Учет заработной платы отражается в карточках-справках формы №</w:t>
      </w:r>
      <w:r w:rsidRPr="008912A3">
        <w:rPr>
          <w:rFonts w:ascii="Times New Roman" w:eastAsia="Calibri" w:hAnsi="Times New Roman" w:cs="Times New Roman"/>
          <w:spacing w:val="-8"/>
          <w:sz w:val="26"/>
          <w:szCs w:val="26"/>
          <w:lang w:val="ru-RU"/>
        </w:rPr>
        <w:t xml:space="preserve"> </w:t>
      </w:r>
      <w:r w:rsidR="00781FEA" w:rsidRPr="008912A3">
        <w:rPr>
          <w:rFonts w:ascii="Times New Roman" w:eastAsia="Calibri" w:hAnsi="Times New Roman" w:cs="Times New Roman"/>
          <w:spacing w:val="-8"/>
          <w:sz w:val="26"/>
          <w:szCs w:val="26"/>
          <w:lang w:val="ru-RU"/>
        </w:rPr>
        <w:t xml:space="preserve">0504417. </w:t>
      </w:r>
      <w:r w:rsidRPr="008912A3">
        <w:rPr>
          <w:rFonts w:ascii="Times New Roman" w:eastAsia="Calibri" w:hAnsi="Times New Roman" w:cs="Times New Roman"/>
          <w:spacing w:val="-8"/>
          <w:sz w:val="26"/>
          <w:szCs w:val="26"/>
          <w:lang w:val="ru-RU"/>
        </w:rPr>
        <w:t>Карточки - справки формы № 0504417 ведутся электронно. В конце года карточки – справки распечатываются на бумажные носители, брошюруются, подшиваются.</w:t>
      </w:r>
    </w:p>
    <w:p w:rsidR="00781FEA" w:rsidRPr="008912A3" w:rsidRDefault="00CE1485" w:rsidP="0045706D">
      <w:pPr>
        <w:autoSpaceDE w:val="0"/>
        <w:autoSpaceDN w:val="0"/>
        <w:adjustRightInd w:val="0"/>
        <w:spacing w:before="0" w:beforeAutospacing="0" w:after="0" w:afterAutospacing="0"/>
        <w:ind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 xml:space="preserve">10.7. </w:t>
      </w:r>
      <w:r w:rsidR="00781FEA" w:rsidRPr="008912A3">
        <w:rPr>
          <w:rFonts w:ascii="Times New Roman" w:eastAsia="Calibri" w:hAnsi="Times New Roman" w:cs="Times New Roman"/>
          <w:sz w:val="26"/>
          <w:szCs w:val="26"/>
          <w:lang w:val="ru-RU" w:eastAsia="ru-RU"/>
        </w:rPr>
        <w:t xml:space="preserve">Аналитический учет расчетов по оплате труда ведется в разрезе сотрудников в Журнале операций расчетов по оплате труда (п. 257 Инструкции 157н). </w:t>
      </w:r>
    </w:p>
    <w:p w:rsidR="00781FEA" w:rsidRDefault="00CE1485" w:rsidP="0045706D">
      <w:pPr>
        <w:tabs>
          <w:tab w:val="left" w:pos="6621"/>
        </w:tabs>
        <w:spacing w:before="0" w:beforeAutospacing="0" w:after="0" w:afterAutospacing="0"/>
        <w:ind w:firstLine="709"/>
        <w:jc w:val="both"/>
        <w:rPr>
          <w:rFonts w:ascii="Times New Roman" w:eastAsia="Calibri" w:hAnsi="Times New Roman" w:cs="Times New Roman"/>
          <w:sz w:val="26"/>
          <w:szCs w:val="26"/>
          <w:lang w:val="ru-RU"/>
        </w:rPr>
      </w:pPr>
      <w:r w:rsidRPr="008912A3">
        <w:rPr>
          <w:rFonts w:ascii="Times New Roman" w:eastAsia="Calibri" w:hAnsi="Times New Roman" w:cs="Times New Roman"/>
          <w:sz w:val="26"/>
          <w:szCs w:val="26"/>
          <w:lang w:val="ru-RU"/>
        </w:rPr>
        <w:t xml:space="preserve">10.8. </w:t>
      </w:r>
      <w:r w:rsidR="00781FEA" w:rsidRPr="008912A3">
        <w:rPr>
          <w:rFonts w:ascii="Times New Roman" w:eastAsia="Calibri" w:hAnsi="Times New Roman" w:cs="Times New Roman"/>
          <w:sz w:val="26"/>
          <w:szCs w:val="26"/>
          <w:lang w:val="ru-RU"/>
        </w:rPr>
        <w:t xml:space="preserve">Для учета расчетов по удержаниям из заработной платы используется счет </w:t>
      </w:r>
      <w:r w:rsidR="00781FEA" w:rsidRPr="008912A3">
        <w:rPr>
          <w:rFonts w:ascii="Times New Roman" w:eastAsia="Calibri" w:hAnsi="Times New Roman" w:cs="Times New Roman"/>
          <w:bCs/>
          <w:sz w:val="26"/>
          <w:szCs w:val="26"/>
          <w:lang w:val="ru-RU"/>
        </w:rPr>
        <w:t>304.03</w:t>
      </w:r>
      <w:r w:rsidR="00781FEA" w:rsidRPr="008912A3">
        <w:rPr>
          <w:rFonts w:ascii="Times New Roman" w:eastAsia="Calibri" w:hAnsi="Times New Roman" w:cs="Times New Roman"/>
          <w:sz w:val="26"/>
          <w:szCs w:val="26"/>
          <w:lang w:val="ru-RU"/>
        </w:rPr>
        <w:t xml:space="preserve"> «Расчеты по удержаниям из выплат по оплате труда». </w:t>
      </w:r>
      <w:r w:rsidR="00781FEA" w:rsidRPr="008912A3">
        <w:rPr>
          <w:rFonts w:ascii="Times New Roman" w:eastAsia="Calibri" w:hAnsi="Times New Roman" w:cs="Times New Roman"/>
          <w:bCs/>
          <w:sz w:val="26"/>
          <w:szCs w:val="26"/>
          <w:lang w:val="ru-RU"/>
        </w:rPr>
        <w:t xml:space="preserve">Аналитический учет </w:t>
      </w:r>
      <w:r w:rsidR="00781FEA" w:rsidRPr="008912A3">
        <w:rPr>
          <w:rFonts w:ascii="Times New Roman" w:eastAsia="Calibri" w:hAnsi="Times New Roman" w:cs="Times New Roman"/>
          <w:sz w:val="26"/>
          <w:szCs w:val="26"/>
          <w:lang w:val="ru-RU"/>
        </w:rPr>
        <w:t xml:space="preserve">по счету ведется в Карточке учета средств и расчетов (по форме </w:t>
      </w:r>
      <w:r w:rsidR="00781FEA" w:rsidRPr="008912A3">
        <w:rPr>
          <w:rFonts w:ascii="Times New Roman" w:eastAsia="Calibri" w:hAnsi="Times New Roman" w:cs="Times New Roman"/>
          <w:bCs/>
          <w:sz w:val="26"/>
          <w:szCs w:val="26"/>
          <w:lang w:val="ru-RU"/>
        </w:rPr>
        <w:t>0504051) – раздельно по КФО. Операции по счету 0.304.03.000 отража</w:t>
      </w:r>
      <w:r w:rsidRPr="008912A3">
        <w:rPr>
          <w:rFonts w:ascii="Times New Roman" w:eastAsia="Calibri" w:hAnsi="Times New Roman" w:cs="Times New Roman"/>
          <w:bCs/>
          <w:sz w:val="26"/>
          <w:szCs w:val="26"/>
          <w:lang w:val="ru-RU"/>
        </w:rPr>
        <w:t>ю</w:t>
      </w:r>
      <w:r w:rsidR="00781FEA" w:rsidRPr="008912A3">
        <w:rPr>
          <w:rFonts w:ascii="Times New Roman" w:eastAsia="Calibri" w:hAnsi="Times New Roman" w:cs="Times New Roman"/>
          <w:bCs/>
          <w:sz w:val="26"/>
          <w:szCs w:val="26"/>
          <w:lang w:val="ru-RU"/>
        </w:rPr>
        <w:t xml:space="preserve">тся в </w:t>
      </w:r>
      <w:r w:rsidR="00781FEA" w:rsidRPr="008912A3">
        <w:rPr>
          <w:rFonts w:ascii="Times New Roman" w:eastAsia="Calibri" w:hAnsi="Times New Roman" w:cs="Times New Roman"/>
          <w:sz w:val="26"/>
          <w:szCs w:val="26"/>
          <w:lang w:val="ru-RU"/>
        </w:rPr>
        <w:t>Журнале операций № 6 расчетов по оплате труда.</w:t>
      </w:r>
    </w:p>
    <w:p w:rsidR="008912A3" w:rsidRPr="008912A3" w:rsidRDefault="008912A3" w:rsidP="0045706D">
      <w:pPr>
        <w:tabs>
          <w:tab w:val="left" w:pos="6621"/>
        </w:tabs>
        <w:spacing w:before="0" w:beforeAutospacing="0" w:after="0" w:afterAutospacing="0"/>
        <w:ind w:firstLine="709"/>
        <w:jc w:val="both"/>
        <w:rPr>
          <w:rFonts w:ascii="Times New Roman" w:eastAsia="Calibri" w:hAnsi="Times New Roman" w:cs="Times New Roman"/>
          <w:sz w:val="26"/>
          <w:szCs w:val="26"/>
          <w:lang w:val="ru-RU"/>
        </w:rPr>
      </w:pPr>
    </w:p>
    <w:p w:rsidR="00CE1485" w:rsidRPr="008912A3" w:rsidRDefault="00CE1485" w:rsidP="008912A3">
      <w:pPr>
        <w:keepNext/>
        <w:spacing w:before="0" w:beforeAutospacing="0" w:after="0" w:afterAutospacing="0"/>
        <w:jc w:val="center"/>
        <w:outlineLvl w:val="0"/>
        <w:rPr>
          <w:rFonts w:ascii="Times New Roman" w:eastAsia="Calibri" w:hAnsi="Times New Roman" w:cs="Times New Roman"/>
          <w:b/>
          <w:bCs/>
          <w:kern w:val="32"/>
          <w:sz w:val="26"/>
          <w:szCs w:val="26"/>
          <w:lang w:val="ru-RU" w:eastAsia="ru-RU"/>
        </w:rPr>
      </w:pPr>
      <w:r w:rsidRPr="008912A3">
        <w:rPr>
          <w:rFonts w:ascii="Times New Roman" w:eastAsia="Calibri" w:hAnsi="Times New Roman" w:cs="Times New Roman"/>
          <w:b/>
          <w:bCs/>
          <w:kern w:val="32"/>
          <w:sz w:val="26"/>
          <w:szCs w:val="26"/>
          <w:lang w:val="ru-RU" w:eastAsia="ru-RU"/>
        </w:rPr>
        <w:t>11. Питание сотрудников</w:t>
      </w:r>
    </w:p>
    <w:p w:rsidR="008912A3" w:rsidRPr="008912A3" w:rsidRDefault="008912A3" w:rsidP="00390E9D">
      <w:pPr>
        <w:keepNext/>
        <w:spacing w:before="0" w:beforeAutospacing="0" w:after="0" w:afterAutospacing="0"/>
        <w:outlineLvl w:val="0"/>
        <w:rPr>
          <w:rFonts w:ascii="Times New Roman" w:eastAsia="Calibri" w:hAnsi="Times New Roman" w:cs="Times New Roman"/>
          <w:b/>
          <w:bCs/>
          <w:kern w:val="32"/>
          <w:sz w:val="26"/>
          <w:szCs w:val="26"/>
          <w:lang w:val="ru-RU" w:eastAsia="ru-RU"/>
        </w:rPr>
      </w:pPr>
    </w:p>
    <w:p w:rsidR="007D13B6" w:rsidRPr="008912A3" w:rsidRDefault="00CE1485" w:rsidP="008912A3">
      <w:pPr>
        <w:spacing w:before="0" w:beforeAutospacing="0" w:after="0" w:afterAutospacing="0"/>
        <w:ind w:firstLine="709"/>
        <w:jc w:val="both"/>
        <w:rPr>
          <w:rFonts w:ascii="Times New Roman" w:eastAsia="Calibri" w:hAnsi="Times New Roman" w:cs="Times New Roman"/>
          <w:sz w:val="26"/>
          <w:szCs w:val="26"/>
          <w:lang w:val="ru-RU" w:eastAsia="ru-RU"/>
        </w:rPr>
      </w:pPr>
      <w:r w:rsidRPr="008912A3">
        <w:rPr>
          <w:rFonts w:ascii="Times New Roman" w:eastAsia="Calibri" w:hAnsi="Times New Roman" w:cs="Times New Roman"/>
          <w:sz w:val="26"/>
          <w:szCs w:val="26"/>
          <w:lang w:val="ru-RU" w:eastAsia="ru-RU"/>
        </w:rPr>
        <w:t>11.1</w:t>
      </w:r>
      <w:r w:rsidR="008912A3" w:rsidRPr="008912A3">
        <w:rPr>
          <w:rFonts w:ascii="Times New Roman" w:eastAsia="Calibri" w:hAnsi="Times New Roman" w:cs="Times New Roman"/>
          <w:sz w:val="26"/>
          <w:szCs w:val="26"/>
          <w:lang w:val="ru-RU" w:eastAsia="ru-RU"/>
        </w:rPr>
        <w:t>.</w:t>
      </w:r>
      <w:r w:rsidRPr="008912A3">
        <w:rPr>
          <w:rFonts w:ascii="Times New Roman" w:eastAsia="Calibri" w:hAnsi="Times New Roman" w:cs="Times New Roman"/>
          <w:sz w:val="26"/>
          <w:szCs w:val="26"/>
          <w:lang w:val="ru-RU" w:eastAsia="ru-RU"/>
        </w:rPr>
        <w:t xml:space="preserve"> </w:t>
      </w:r>
      <w:r w:rsidR="007D13B6" w:rsidRPr="008912A3">
        <w:rPr>
          <w:rFonts w:ascii="Times New Roman" w:eastAsia="Calibri" w:hAnsi="Times New Roman" w:cs="Times New Roman"/>
          <w:sz w:val="26"/>
          <w:szCs w:val="26"/>
          <w:lang w:val="ru-RU" w:eastAsia="ru-RU"/>
        </w:rPr>
        <w:t xml:space="preserve">Питание сотрудников осуществляется путем получения услуги по организации горячего питания </w:t>
      </w:r>
      <w:r w:rsidR="008912A3" w:rsidRPr="008912A3">
        <w:rPr>
          <w:rFonts w:ascii="Times New Roman" w:eastAsia="Calibri" w:hAnsi="Times New Roman" w:cs="Times New Roman"/>
          <w:sz w:val="26"/>
          <w:szCs w:val="26"/>
          <w:lang w:val="ru-RU" w:eastAsia="ru-RU"/>
        </w:rPr>
        <w:t>_________________</w:t>
      </w:r>
      <w:r w:rsidR="007D13B6" w:rsidRPr="008912A3">
        <w:rPr>
          <w:rFonts w:ascii="Times New Roman" w:eastAsia="Calibri" w:hAnsi="Times New Roman" w:cs="Times New Roman"/>
          <w:sz w:val="26"/>
          <w:szCs w:val="26"/>
          <w:lang w:val="ru-RU" w:eastAsia="ru-RU"/>
        </w:rPr>
        <w:t xml:space="preserve">сторонней организацией. </w:t>
      </w:r>
      <w:proofErr w:type="gramStart"/>
      <w:r w:rsidR="007D13B6" w:rsidRPr="008912A3">
        <w:rPr>
          <w:rFonts w:ascii="Times New Roman" w:eastAsia="Calibri" w:hAnsi="Times New Roman" w:cs="Times New Roman"/>
          <w:sz w:val="26"/>
          <w:szCs w:val="26"/>
          <w:lang w:val="ru-RU" w:eastAsia="ru-RU"/>
        </w:rPr>
        <w:t>Стоимость питания по личному заявлению с сотрудника удерживается из заработной платы на основании составленного табеля питания сотрудников и предоставления организацией акта выполненных работ за прошедший месяц с последующим перечислением денежных средств на счет организации, оказывающей услугу по предоставлению питания сотрудникам</w:t>
      </w:r>
      <w:r w:rsidR="008912A3" w:rsidRPr="008912A3">
        <w:rPr>
          <w:rFonts w:ascii="Times New Roman" w:eastAsia="Calibri" w:hAnsi="Times New Roman" w:cs="Times New Roman"/>
          <w:sz w:val="26"/>
          <w:szCs w:val="26"/>
          <w:lang w:val="ru-RU" w:eastAsia="ru-RU"/>
        </w:rPr>
        <w:t xml:space="preserve"> (в случае получения услуги по организации горячего питания от сторонней организацией)</w:t>
      </w:r>
      <w:r w:rsidR="007D13B6" w:rsidRPr="008912A3">
        <w:rPr>
          <w:rFonts w:ascii="Times New Roman" w:eastAsia="Calibri" w:hAnsi="Times New Roman" w:cs="Times New Roman"/>
          <w:sz w:val="26"/>
          <w:szCs w:val="26"/>
          <w:lang w:val="ru-RU" w:eastAsia="ru-RU"/>
        </w:rPr>
        <w:t>.</w:t>
      </w:r>
      <w:proofErr w:type="gramEnd"/>
    </w:p>
    <w:p w:rsidR="00CE1485" w:rsidRPr="008912A3" w:rsidRDefault="00CE1485" w:rsidP="00390E9D">
      <w:pPr>
        <w:autoSpaceDE w:val="0"/>
        <w:autoSpaceDN w:val="0"/>
        <w:adjustRightInd w:val="0"/>
        <w:spacing w:before="0" w:beforeAutospacing="0" w:after="0" w:afterAutospacing="0"/>
        <w:ind w:firstLine="709"/>
        <w:jc w:val="center"/>
        <w:rPr>
          <w:rFonts w:ascii="Times New Roman" w:eastAsia="Calibri" w:hAnsi="Times New Roman" w:cs="Times New Roman"/>
          <w:b/>
          <w:sz w:val="26"/>
          <w:szCs w:val="26"/>
          <w:lang w:val="ru-RU" w:eastAsia="ru-RU"/>
        </w:rPr>
      </w:pPr>
    </w:p>
    <w:p w:rsidR="007D13B6" w:rsidRPr="008912A3" w:rsidRDefault="00CE1485" w:rsidP="008912A3">
      <w:pPr>
        <w:keepNext/>
        <w:spacing w:before="0" w:beforeAutospacing="0" w:after="0" w:afterAutospacing="0"/>
        <w:jc w:val="center"/>
        <w:outlineLvl w:val="0"/>
        <w:rPr>
          <w:rFonts w:ascii="Times New Roman" w:eastAsia="Calibri" w:hAnsi="Times New Roman" w:cs="Times New Roman"/>
          <w:b/>
          <w:sz w:val="26"/>
          <w:szCs w:val="26"/>
          <w:lang w:val="ru-RU" w:eastAsia="ru-RU"/>
        </w:rPr>
      </w:pPr>
      <w:r w:rsidRPr="008912A3">
        <w:rPr>
          <w:rFonts w:ascii="Times New Roman" w:eastAsia="Calibri" w:hAnsi="Times New Roman" w:cs="Times New Roman"/>
          <w:b/>
          <w:bCs/>
          <w:kern w:val="32"/>
          <w:sz w:val="26"/>
          <w:szCs w:val="26"/>
          <w:lang w:val="ru-RU" w:eastAsia="ru-RU"/>
        </w:rPr>
        <w:t xml:space="preserve">12. </w:t>
      </w:r>
      <w:r w:rsidR="007D13B6" w:rsidRPr="008912A3">
        <w:rPr>
          <w:rFonts w:ascii="Times New Roman" w:eastAsia="Calibri" w:hAnsi="Times New Roman" w:cs="Times New Roman"/>
          <w:b/>
          <w:sz w:val="26"/>
          <w:szCs w:val="26"/>
          <w:lang w:val="ru-RU" w:eastAsia="ru-RU"/>
        </w:rPr>
        <w:t>Родительская плата</w:t>
      </w:r>
    </w:p>
    <w:p w:rsidR="008912A3" w:rsidRPr="008912A3" w:rsidRDefault="008912A3" w:rsidP="008912A3">
      <w:pPr>
        <w:keepNext/>
        <w:spacing w:before="0" w:beforeAutospacing="0" w:after="0" w:afterAutospacing="0"/>
        <w:jc w:val="center"/>
        <w:outlineLvl w:val="0"/>
        <w:rPr>
          <w:rFonts w:ascii="Times New Roman" w:eastAsia="Calibri" w:hAnsi="Times New Roman" w:cs="Times New Roman"/>
          <w:b/>
          <w:bCs/>
          <w:kern w:val="32"/>
          <w:sz w:val="26"/>
          <w:szCs w:val="26"/>
          <w:lang w:val="ru-RU" w:eastAsia="ru-RU"/>
        </w:rPr>
      </w:pPr>
    </w:p>
    <w:p w:rsidR="007D13B6" w:rsidRPr="008912A3" w:rsidRDefault="00CE1485" w:rsidP="008912A3">
      <w:pPr>
        <w:widowControl w:val="0"/>
        <w:spacing w:before="0" w:beforeAutospacing="0" w:after="0" w:afterAutospacing="0"/>
        <w:ind w:firstLine="709"/>
        <w:jc w:val="both"/>
        <w:rPr>
          <w:rFonts w:ascii="Times New Roman" w:eastAsia="Times New Roman" w:hAnsi="Times New Roman" w:cs="Times New Roman"/>
          <w:color w:val="000000"/>
          <w:sz w:val="26"/>
          <w:szCs w:val="26"/>
          <w:lang w:val="ru-RU" w:eastAsia="ru-RU" w:bidi="ru-RU"/>
        </w:rPr>
      </w:pPr>
      <w:r w:rsidRPr="008912A3">
        <w:rPr>
          <w:rFonts w:ascii="Times New Roman" w:eastAsia="Times New Roman" w:hAnsi="Times New Roman" w:cs="Times New Roman"/>
          <w:color w:val="000000"/>
          <w:sz w:val="26"/>
          <w:szCs w:val="26"/>
          <w:lang w:val="ru-RU" w:eastAsia="ru-RU" w:bidi="ru-RU"/>
        </w:rPr>
        <w:t>12.1.</w:t>
      </w:r>
      <w:r w:rsidR="00DE11B2">
        <w:rPr>
          <w:rFonts w:ascii="Times New Roman" w:eastAsia="Times New Roman" w:hAnsi="Times New Roman" w:cs="Times New Roman"/>
          <w:color w:val="000000"/>
          <w:sz w:val="26"/>
          <w:szCs w:val="26"/>
          <w:lang w:val="ru-RU" w:eastAsia="ru-RU" w:bidi="ru-RU"/>
        </w:rPr>
        <w:t xml:space="preserve"> </w:t>
      </w:r>
      <w:r w:rsidR="007D13B6" w:rsidRPr="008912A3">
        <w:rPr>
          <w:rFonts w:ascii="Times New Roman" w:eastAsia="Times New Roman" w:hAnsi="Times New Roman" w:cs="Times New Roman"/>
          <w:color w:val="000000"/>
          <w:sz w:val="26"/>
          <w:szCs w:val="26"/>
          <w:lang w:val="ru-RU" w:eastAsia="ru-RU" w:bidi="ru-RU"/>
        </w:rPr>
        <w:t>К уставному виду платных услуг относится родительская плата за присмотр и уход детей в дошкольном учреждении. В целях обеспечения функционирования учреждение взимает плату за присмотр и уход детей за каждый день фактического посещения ребенка в текущем месяце путем безналичного перечисления на лицевой счет учреждения.</w:t>
      </w:r>
    </w:p>
    <w:p w:rsidR="00CE1485" w:rsidRPr="008912A3" w:rsidRDefault="00CE1485" w:rsidP="008912A3">
      <w:pPr>
        <w:widowControl w:val="0"/>
        <w:spacing w:before="0" w:beforeAutospacing="0" w:after="0" w:afterAutospacing="0"/>
        <w:ind w:firstLine="709"/>
        <w:jc w:val="both"/>
        <w:rPr>
          <w:rFonts w:ascii="Times New Roman" w:eastAsia="Times New Roman" w:hAnsi="Times New Roman" w:cs="Times New Roman"/>
          <w:color w:val="000000"/>
          <w:sz w:val="26"/>
          <w:szCs w:val="26"/>
          <w:lang w:val="ru-RU" w:eastAsia="ru-RU" w:bidi="ru-RU"/>
        </w:rPr>
      </w:pPr>
      <w:r w:rsidRPr="008912A3">
        <w:rPr>
          <w:rFonts w:ascii="Times New Roman" w:eastAsia="Times New Roman" w:hAnsi="Times New Roman" w:cs="Times New Roman"/>
          <w:color w:val="000000"/>
          <w:sz w:val="26"/>
          <w:szCs w:val="26"/>
          <w:lang w:val="ru-RU" w:eastAsia="ru-RU" w:bidi="ru-RU"/>
        </w:rPr>
        <w:t xml:space="preserve">12.2. </w:t>
      </w:r>
      <w:r w:rsidR="007D13B6" w:rsidRPr="006338D9">
        <w:rPr>
          <w:rFonts w:ascii="Times New Roman" w:eastAsia="Times New Roman" w:hAnsi="Times New Roman" w:cs="Times New Roman"/>
          <w:color w:val="000000"/>
          <w:sz w:val="26"/>
          <w:szCs w:val="26"/>
          <w:lang w:val="ru-RU" w:eastAsia="ru-RU" w:bidi="ru-RU"/>
        </w:rPr>
        <w:t xml:space="preserve">Размер оплаты устанавливаются строго в соответствии с </w:t>
      </w:r>
      <w:r w:rsidR="006338D9" w:rsidRPr="006338D9">
        <w:rPr>
          <w:rFonts w:ascii="Times New Roman" w:eastAsia="Times New Roman" w:hAnsi="Times New Roman" w:cs="Times New Roman"/>
          <w:color w:val="000000"/>
          <w:sz w:val="26"/>
          <w:szCs w:val="26"/>
          <w:lang w:val="ru-RU" w:eastAsia="ru-RU" w:bidi="ru-RU"/>
        </w:rPr>
        <w:t xml:space="preserve"> приказом департамента образования мэрии города Ярославля</w:t>
      </w:r>
      <w:r w:rsidR="006338D9">
        <w:rPr>
          <w:rFonts w:ascii="Times New Roman" w:eastAsia="Times New Roman" w:hAnsi="Times New Roman" w:cs="Times New Roman"/>
          <w:color w:val="000000"/>
          <w:sz w:val="26"/>
          <w:szCs w:val="26"/>
          <w:lang w:val="ru-RU" w:eastAsia="ru-RU" w:bidi="ru-RU"/>
        </w:rPr>
        <w:t>.</w:t>
      </w:r>
    </w:p>
    <w:p w:rsidR="007D13B6" w:rsidRPr="008912A3" w:rsidRDefault="00CE1485" w:rsidP="008912A3">
      <w:pPr>
        <w:widowControl w:val="0"/>
        <w:spacing w:before="0" w:beforeAutospacing="0" w:after="0" w:afterAutospacing="0"/>
        <w:ind w:firstLine="709"/>
        <w:jc w:val="both"/>
        <w:rPr>
          <w:rFonts w:ascii="Times New Roman" w:eastAsia="Times New Roman" w:hAnsi="Times New Roman" w:cs="Times New Roman"/>
          <w:color w:val="000000"/>
          <w:sz w:val="26"/>
          <w:szCs w:val="26"/>
          <w:lang w:val="ru-RU" w:eastAsia="ru-RU" w:bidi="ru-RU"/>
        </w:rPr>
      </w:pPr>
      <w:r w:rsidRPr="008912A3">
        <w:rPr>
          <w:rFonts w:ascii="Times New Roman" w:eastAsia="Times New Roman" w:hAnsi="Times New Roman" w:cs="Times New Roman"/>
          <w:color w:val="000000"/>
          <w:sz w:val="26"/>
          <w:szCs w:val="26"/>
          <w:lang w:val="ru-RU" w:eastAsia="ru-RU" w:bidi="ru-RU"/>
        </w:rPr>
        <w:t xml:space="preserve">12.3. </w:t>
      </w:r>
      <w:r w:rsidR="007D13B6" w:rsidRPr="008912A3">
        <w:rPr>
          <w:rFonts w:ascii="Times New Roman" w:eastAsia="Times New Roman" w:hAnsi="Times New Roman" w:cs="Times New Roman"/>
          <w:color w:val="000000"/>
          <w:sz w:val="26"/>
          <w:szCs w:val="26"/>
          <w:lang w:val="ru-RU" w:eastAsia="ru-RU" w:bidi="ru-RU"/>
        </w:rPr>
        <w:t>Учет доходов и расходов от приносящей доход деятельности организуется в разрезе источников статей расходов в соответствии с планом финансово-хозяйственной деятельности.</w:t>
      </w:r>
    </w:p>
    <w:p w:rsidR="007D13B6" w:rsidRPr="008912A3" w:rsidRDefault="00CE1485" w:rsidP="008912A3">
      <w:pPr>
        <w:spacing w:before="0" w:beforeAutospacing="0" w:after="0" w:afterAutospacing="0"/>
        <w:ind w:firstLine="709"/>
        <w:jc w:val="both"/>
        <w:rPr>
          <w:rFonts w:ascii="Times New Roman" w:eastAsia="Times New Roman" w:hAnsi="Times New Roman" w:cs="Times New Roman"/>
          <w:color w:val="000000"/>
          <w:sz w:val="26"/>
          <w:szCs w:val="26"/>
          <w:lang w:val="ru-RU" w:eastAsia="ru-RU"/>
        </w:rPr>
      </w:pPr>
      <w:r w:rsidRPr="008912A3">
        <w:rPr>
          <w:rFonts w:ascii="Times New Roman" w:eastAsia="Times New Roman" w:hAnsi="Times New Roman" w:cs="Times New Roman"/>
          <w:color w:val="000000"/>
          <w:sz w:val="26"/>
          <w:szCs w:val="26"/>
          <w:lang w:val="ru-RU" w:eastAsia="ru-RU"/>
        </w:rPr>
        <w:t xml:space="preserve">12.4. </w:t>
      </w:r>
      <w:r w:rsidR="007D13B6" w:rsidRPr="008912A3">
        <w:rPr>
          <w:rFonts w:ascii="Times New Roman" w:eastAsia="Times New Roman" w:hAnsi="Times New Roman" w:cs="Times New Roman"/>
          <w:color w:val="000000"/>
          <w:sz w:val="26"/>
          <w:szCs w:val="26"/>
          <w:lang w:val="ru-RU" w:eastAsia="ru-RU"/>
        </w:rPr>
        <w:t xml:space="preserve">При уходе ребенка из </w:t>
      </w:r>
      <w:r w:rsidRPr="008912A3">
        <w:rPr>
          <w:rFonts w:ascii="Times New Roman" w:eastAsia="Times New Roman" w:hAnsi="Times New Roman" w:cs="Times New Roman"/>
          <w:color w:val="000000"/>
          <w:sz w:val="26"/>
          <w:szCs w:val="26"/>
          <w:lang w:val="ru-RU" w:eastAsia="ru-RU"/>
        </w:rPr>
        <w:t>дошкольного учреждения (общеобразовательного учреждения)</w:t>
      </w:r>
      <w:r w:rsidR="007D13B6" w:rsidRPr="008912A3">
        <w:rPr>
          <w:rFonts w:ascii="Times New Roman" w:eastAsia="Times New Roman" w:hAnsi="Times New Roman" w:cs="Times New Roman"/>
          <w:color w:val="000000"/>
          <w:sz w:val="26"/>
          <w:szCs w:val="26"/>
          <w:lang w:val="ru-RU" w:eastAsia="ru-RU"/>
        </w:rPr>
        <w:t xml:space="preserve"> или других случаях изменения оплаты за содержание ребенка (изменение категорий льгот) переплата может быть перечислена на расчетный счет родителя - плательщика по заявлению.</w:t>
      </w:r>
    </w:p>
    <w:p w:rsidR="008912A3" w:rsidRPr="00925509" w:rsidRDefault="008912A3" w:rsidP="00390E9D">
      <w:pPr>
        <w:spacing w:before="0" w:beforeAutospacing="0" w:after="0" w:afterAutospacing="0"/>
        <w:jc w:val="both"/>
        <w:rPr>
          <w:rFonts w:ascii="Times New Roman" w:eastAsia="Times New Roman" w:hAnsi="Times New Roman" w:cs="Times New Roman"/>
          <w:sz w:val="26"/>
          <w:szCs w:val="26"/>
          <w:lang w:val="ru-RU" w:eastAsia="ru-RU"/>
        </w:rPr>
      </w:pPr>
    </w:p>
    <w:p w:rsidR="007D13B6" w:rsidRPr="00925509" w:rsidRDefault="00CE1485" w:rsidP="008912A3">
      <w:pPr>
        <w:keepNext/>
        <w:spacing w:before="0" w:beforeAutospacing="0" w:after="0" w:afterAutospacing="0"/>
        <w:jc w:val="center"/>
        <w:outlineLvl w:val="0"/>
        <w:rPr>
          <w:rFonts w:ascii="Times New Roman" w:eastAsia="Calibri" w:hAnsi="Times New Roman" w:cs="Times New Roman"/>
          <w:b/>
          <w:bCs/>
          <w:kern w:val="32"/>
          <w:sz w:val="26"/>
          <w:szCs w:val="26"/>
          <w:lang w:val="ru-RU" w:eastAsia="ru-RU"/>
        </w:rPr>
      </w:pPr>
      <w:r w:rsidRPr="00925509">
        <w:rPr>
          <w:rFonts w:ascii="Times New Roman" w:eastAsia="Calibri" w:hAnsi="Times New Roman" w:cs="Times New Roman"/>
          <w:b/>
          <w:bCs/>
          <w:kern w:val="32"/>
          <w:sz w:val="26"/>
          <w:szCs w:val="26"/>
          <w:lang w:val="ru-RU" w:eastAsia="ru-RU"/>
        </w:rPr>
        <w:t xml:space="preserve">13. </w:t>
      </w:r>
      <w:r w:rsidR="007D13B6" w:rsidRPr="00925509">
        <w:rPr>
          <w:rFonts w:ascii="Times New Roman" w:eastAsia="Calibri" w:hAnsi="Times New Roman" w:cs="Times New Roman"/>
          <w:b/>
          <w:bCs/>
          <w:kern w:val="32"/>
          <w:sz w:val="26"/>
          <w:szCs w:val="26"/>
          <w:lang w:val="ru-RU" w:eastAsia="ru-RU"/>
        </w:rPr>
        <w:t>Компенсация части расходов на содержание ребенка в детском саду</w:t>
      </w:r>
    </w:p>
    <w:p w:rsidR="008912A3" w:rsidRPr="00925509" w:rsidRDefault="008912A3" w:rsidP="008912A3">
      <w:pPr>
        <w:keepNext/>
        <w:spacing w:before="0" w:beforeAutospacing="0" w:after="0" w:afterAutospacing="0"/>
        <w:jc w:val="center"/>
        <w:outlineLvl w:val="0"/>
        <w:rPr>
          <w:rFonts w:ascii="Times New Roman" w:eastAsia="Calibri" w:hAnsi="Times New Roman" w:cs="Times New Roman"/>
          <w:b/>
          <w:bCs/>
          <w:kern w:val="32"/>
          <w:sz w:val="26"/>
          <w:szCs w:val="26"/>
          <w:lang w:val="ru-RU" w:eastAsia="ru-RU"/>
        </w:rPr>
      </w:pPr>
    </w:p>
    <w:p w:rsidR="007D13B6" w:rsidRPr="00925509" w:rsidRDefault="00CE1485" w:rsidP="00925509">
      <w:pPr>
        <w:spacing w:before="0" w:beforeAutospacing="0" w:after="0" w:afterAutospacing="0"/>
        <w:ind w:firstLine="709"/>
        <w:jc w:val="both"/>
        <w:rPr>
          <w:rFonts w:ascii="Times New Roman" w:eastAsia="Times New Roman" w:hAnsi="Times New Roman" w:cs="Times New Roman"/>
          <w:sz w:val="26"/>
          <w:szCs w:val="26"/>
          <w:lang w:val="ru-RU" w:eastAsia="ru-RU"/>
        </w:rPr>
      </w:pPr>
      <w:r w:rsidRPr="00925509">
        <w:rPr>
          <w:rFonts w:ascii="Times New Roman" w:eastAsia="Times New Roman" w:hAnsi="Times New Roman" w:cs="Times New Roman"/>
          <w:color w:val="000000"/>
          <w:sz w:val="26"/>
          <w:szCs w:val="26"/>
          <w:lang w:val="ru-RU" w:eastAsia="ru-RU"/>
        </w:rPr>
        <w:t xml:space="preserve">13.1. </w:t>
      </w:r>
      <w:r w:rsidR="007D13B6" w:rsidRPr="00925509">
        <w:rPr>
          <w:rFonts w:ascii="Times New Roman" w:eastAsia="Times New Roman" w:hAnsi="Times New Roman" w:cs="Times New Roman"/>
          <w:color w:val="000000"/>
          <w:sz w:val="26"/>
          <w:szCs w:val="26"/>
          <w:lang w:val="ru-RU" w:eastAsia="ru-RU"/>
        </w:rPr>
        <w:t xml:space="preserve">На основании ФЗ от 29.12.2012№ 273-ФЗ «Об образовании в РФ» </w:t>
      </w:r>
      <w:r w:rsidR="00925509" w:rsidRPr="00925509">
        <w:rPr>
          <w:rFonts w:ascii="Times New Roman" w:eastAsia="Times New Roman" w:hAnsi="Times New Roman" w:cs="Times New Roman"/>
          <w:color w:val="000000"/>
          <w:sz w:val="26"/>
          <w:szCs w:val="26"/>
          <w:lang w:val="ru-RU" w:eastAsia="ru-RU"/>
        </w:rPr>
        <w:t>(</w:t>
      </w:r>
      <w:r w:rsidR="007D13B6" w:rsidRPr="00925509">
        <w:rPr>
          <w:rFonts w:ascii="Times New Roman" w:eastAsia="Times New Roman" w:hAnsi="Times New Roman" w:cs="Times New Roman"/>
          <w:color w:val="000000"/>
          <w:sz w:val="26"/>
          <w:szCs w:val="26"/>
          <w:lang w:val="ru-RU" w:eastAsia="ru-RU"/>
        </w:rPr>
        <w:t>с изменениями и дополнениями</w:t>
      </w:r>
      <w:r w:rsidR="00925509" w:rsidRPr="00925509">
        <w:rPr>
          <w:rFonts w:ascii="Times New Roman" w:eastAsia="Times New Roman" w:hAnsi="Times New Roman" w:cs="Times New Roman"/>
          <w:color w:val="000000"/>
          <w:sz w:val="26"/>
          <w:szCs w:val="26"/>
          <w:lang w:val="ru-RU" w:eastAsia="ru-RU"/>
        </w:rPr>
        <w:t>)</w:t>
      </w:r>
      <w:r w:rsidR="007D13B6" w:rsidRPr="00925509">
        <w:rPr>
          <w:rFonts w:ascii="Times New Roman" w:eastAsia="Times New Roman" w:hAnsi="Times New Roman" w:cs="Times New Roman"/>
          <w:color w:val="000000"/>
          <w:sz w:val="26"/>
          <w:szCs w:val="26"/>
          <w:lang w:val="ru-RU" w:eastAsia="ru-RU"/>
        </w:rPr>
        <w:t xml:space="preserve"> родители (законные представители) ребенка, внесшие </w:t>
      </w:r>
      <w:r w:rsidR="007D13B6" w:rsidRPr="00925509">
        <w:rPr>
          <w:rFonts w:ascii="Times New Roman" w:eastAsia="Times New Roman" w:hAnsi="Times New Roman" w:cs="Times New Roman"/>
          <w:color w:val="000000"/>
          <w:sz w:val="26"/>
          <w:szCs w:val="26"/>
          <w:lang w:val="ru-RU" w:eastAsia="ru-RU"/>
        </w:rPr>
        <w:lastRenderedPageBreak/>
        <w:t>плату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имеют право на компенсацию части указанной платы:</w:t>
      </w:r>
    </w:p>
    <w:p w:rsidR="007D13B6" w:rsidRPr="00925509" w:rsidRDefault="007D13B6" w:rsidP="00925509">
      <w:pPr>
        <w:spacing w:before="0" w:beforeAutospacing="0" w:after="0" w:afterAutospacing="0"/>
        <w:ind w:firstLine="709"/>
        <w:jc w:val="both"/>
        <w:rPr>
          <w:rFonts w:ascii="Times New Roman" w:eastAsia="Times New Roman" w:hAnsi="Times New Roman" w:cs="Times New Roman"/>
          <w:sz w:val="26"/>
          <w:szCs w:val="26"/>
          <w:lang w:val="ru-RU" w:eastAsia="ru-RU"/>
        </w:rPr>
      </w:pPr>
      <w:r w:rsidRPr="00925509">
        <w:rPr>
          <w:rFonts w:ascii="Times New Roman" w:eastAsia="Times New Roman" w:hAnsi="Times New Roman" w:cs="Times New Roman"/>
          <w:color w:val="000000"/>
          <w:sz w:val="26"/>
          <w:szCs w:val="26"/>
          <w:lang w:val="ru-RU" w:eastAsia="ru-RU"/>
        </w:rPr>
        <w:t>-</w:t>
      </w:r>
      <w:r w:rsidR="00925509" w:rsidRPr="00925509">
        <w:rPr>
          <w:rFonts w:ascii="Times New Roman" w:eastAsia="Times New Roman" w:hAnsi="Times New Roman" w:cs="Times New Roman"/>
          <w:color w:val="000000"/>
          <w:sz w:val="26"/>
          <w:szCs w:val="26"/>
          <w:lang w:val="ru-RU" w:eastAsia="ru-RU"/>
        </w:rPr>
        <w:t xml:space="preserve"> </w:t>
      </w:r>
      <w:r w:rsidRPr="00925509">
        <w:rPr>
          <w:rFonts w:ascii="Times New Roman" w:eastAsia="Times New Roman" w:hAnsi="Times New Roman" w:cs="Times New Roman"/>
          <w:color w:val="000000"/>
          <w:sz w:val="26"/>
          <w:szCs w:val="26"/>
          <w:lang w:val="ru-RU" w:eastAsia="ru-RU"/>
        </w:rPr>
        <w:t>20% на первого ребенка</w:t>
      </w:r>
    </w:p>
    <w:p w:rsidR="007D13B6" w:rsidRPr="00925509" w:rsidRDefault="007D13B6" w:rsidP="00925509">
      <w:pPr>
        <w:spacing w:before="0" w:beforeAutospacing="0" w:after="0" w:afterAutospacing="0"/>
        <w:ind w:firstLine="709"/>
        <w:jc w:val="both"/>
        <w:rPr>
          <w:rFonts w:ascii="Times New Roman" w:eastAsia="Times New Roman" w:hAnsi="Times New Roman" w:cs="Times New Roman"/>
          <w:sz w:val="26"/>
          <w:szCs w:val="26"/>
          <w:lang w:val="ru-RU" w:eastAsia="ru-RU"/>
        </w:rPr>
      </w:pPr>
      <w:r w:rsidRPr="00925509">
        <w:rPr>
          <w:rFonts w:ascii="Times New Roman" w:eastAsia="Times New Roman" w:hAnsi="Times New Roman" w:cs="Times New Roman"/>
          <w:color w:val="000000"/>
          <w:sz w:val="26"/>
          <w:szCs w:val="26"/>
          <w:lang w:val="ru-RU" w:eastAsia="ru-RU"/>
        </w:rPr>
        <w:t>-</w:t>
      </w:r>
      <w:r w:rsidR="00925509" w:rsidRPr="00925509">
        <w:rPr>
          <w:rFonts w:ascii="Times New Roman" w:eastAsia="Times New Roman" w:hAnsi="Times New Roman" w:cs="Times New Roman"/>
          <w:color w:val="000000"/>
          <w:sz w:val="26"/>
          <w:szCs w:val="26"/>
          <w:lang w:val="ru-RU" w:eastAsia="ru-RU"/>
        </w:rPr>
        <w:t xml:space="preserve"> </w:t>
      </w:r>
      <w:r w:rsidRPr="00925509">
        <w:rPr>
          <w:rFonts w:ascii="Times New Roman" w:eastAsia="Times New Roman" w:hAnsi="Times New Roman" w:cs="Times New Roman"/>
          <w:color w:val="000000"/>
          <w:sz w:val="26"/>
          <w:szCs w:val="26"/>
          <w:lang w:val="ru-RU" w:eastAsia="ru-RU"/>
        </w:rPr>
        <w:t>50% на второго ребенка</w:t>
      </w:r>
    </w:p>
    <w:p w:rsidR="007D13B6" w:rsidRPr="00925509" w:rsidRDefault="007D13B6" w:rsidP="00925509">
      <w:pPr>
        <w:spacing w:before="0" w:beforeAutospacing="0" w:after="0" w:afterAutospacing="0"/>
        <w:ind w:firstLine="709"/>
        <w:jc w:val="both"/>
        <w:rPr>
          <w:rFonts w:ascii="Times New Roman" w:eastAsia="Times New Roman" w:hAnsi="Times New Roman" w:cs="Times New Roman"/>
          <w:sz w:val="26"/>
          <w:szCs w:val="26"/>
          <w:lang w:val="ru-RU" w:eastAsia="ru-RU"/>
        </w:rPr>
      </w:pPr>
      <w:r w:rsidRPr="00925509">
        <w:rPr>
          <w:rFonts w:ascii="Times New Roman" w:eastAsia="Times New Roman" w:hAnsi="Times New Roman" w:cs="Times New Roman"/>
          <w:color w:val="000000"/>
          <w:sz w:val="26"/>
          <w:szCs w:val="26"/>
          <w:lang w:val="ru-RU" w:eastAsia="ru-RU"/>
        </w:rPr>
        <w:t>-</w:t>
      </w:r>
      <w:r w:rsidR="00925509" w:rsidRPr="00925509">
        <w:rPr>
          <w:rFonts w:ascii="Times New Roman" w:eastAsia="Times New Roman" w:hAnsi="Times New Roman" w:cs="Times New Roman"/>
          <w:color w:val="000000"/>
          <w:sz w:val="26"/>
          <w:szCs w:val="26"/>
          <w:lang w:val="ru-RU" w:eastAsia="ru-RU"/>
        </w:rPr>
        <w:t xml:space="preserve"> </w:t>
      </w:r>
      <w:r w:rsidRPr="00925509">
        <w:rPr>
          <w:rFonts w:ascii="Times New Roman" w:eastAsia="Times New Roman" w:hAnsi="Times New Roman" w:cs="Times New Roman"/>
          <w:color w:val="000000"/>
          <w:sz w:val="26"/>
          <w:szCs w:val="26"/>
          <w:lang w:val="ru-RU" w:eastAsia="ru-RU"/>
        </w:rPr>
        <w:t>70% на третьего и последующих детей.</w:t>
      </w:r>
    </w:p>
    <w:p w:rsidR="007D13B6" w:rsidRPr="00925509" w:rsidRDefault="007D13B6" w:rsidP="00925509">
      <w:pPr>
        <w:spacing w:before="0" w:beforeAutospacing="0" w:after="0" w:afterAutospacing="0"/>
        <w:ind w:firstLine="709"/>
        <w:jc w:val="both"/>
        <w:rPr>
          <w:rFonts w:ascii="Times New Roman" w:eastAsia="Times New Roman" w:hAnsi="Times New Roman" w:cs="Times New Roman"/>
          <w:sz w:val="26"/>
          <w:szCs w:val="26"/>
          <w:lang w:val="ru-RU" w:eastAsia="ru-RU"/>
        </w:rPr>
      </w:pPr>
      <w:r w:rsidRPr="00925509">
        <w:rPr>
          <w:rFonts w:ascii="Times New Roman" w:eastAsia="Times New Roman" w:hAnsi="Times New Roman" w:cs="Times New Roman"/>
          <w:color w:val="000000"/>
          <w:sz w:val="26"/>
          <w:szCs w:val="26"/>
          <w:lang w:val="ru-RU" w:eastAsia="ru-RU"/>
        </w:rPr>
        <w:t>Н</w:t>
      </w:r>
      <w:r w:rsidR="00B532A5" w:rsidRPr="00925509">
        <w:rPr>
          <w:rFonts w:ascii="Times New Roman" w:eastAsia="Times New Roman" w:hAnsi="Times New Roman" w:cs="Times New Roman"/>
          <w:color w:val="000000"/>
          <w:sz w:val="26"/>
          <w:szCs w:val="26"/>
          <w:lang w:val="ru-RU" w:eastAsia="ru-RU"/>
        </w:rPr>
        <w:t xml:space="preserve">ачисление и выплата компенсации </w:t>
      </w:r>
      <w:r w:rsidRPr="00925509">
        <w:rPr>
          <w:rFonts w:ascii="Times New Roman" w:eastAsia="Times New Roman" w:hAnsi="Times New Roman" w:cs="Times New Roman"/>
          <w:color w:val="000000"/>
          <w:sz w:val="26"/>
          <w:szCs w:val="26"/>
          <w:lang w:val="ru-RU" w:eastAsia="ru-RU"/>
        </w:rPr>
        <w:t xml:space="preserve">производится </w:t>
      </w:r>
      <w:r w:rsidR="00B532A5" w:rsidRPr="00925509">
        <w:rPr>
          <w:rFonts w:ascii="Times New Roman" w:eastAsia="Times New Roman" w:hAnsi="Times New Roman" w:cs="Times New Roman"/>
          <w:color w:val="000000"/>
          <w:sz w:val="26"/>
          <w:szCs w:val="26"/>
          <w:lang w:val="ru-RU" w:eastAsia="ru-RU"/>
        </w:rPr>
        <w:t>п</w:t>
      </w:r>
      <w:r w:rsidRPr="00925509">
        <w:rPr>
          <w:rFonts w:ascii="Times New Roman" w:eastAsia="Times New Roman" w:hAnsi="Times New Roman" w:cs="Times New Roman"/>
          <w:color w:val="000000"/>
          <w:sz w:val="26"/>
          <w:szCs w:val="26"/>
          <w:lang w:val="ru-RU" w:eastAsia="ru-RU"/>
        </w:rPr>
        <w:t>о письменному заявлению родителя (законного представителя) при предоставлении полного пакета документов.</w:t>
      </w:r>
    </w:p>
    <w:p w:rsidR="007D13B6" w:rsidRPr="00925509" w:rsidRDefault="007D13B6" w:rsidP="00925509">
      <w:pPr>
        <w:spacing w:before="0" w:beforeAutospacing="0" w:after="0" w:afterAutospacing="0"/>
        <w:ind w:firstLine="709"/>
        <w:jc w:val="both"/>
        <w:rPr>
          <w:rFonts w:ascii="Times New Roman" w:eastAsia="Times New Roman" w:hAnsi="Times New Roman" w:cs="Times New Roman"/>
          <w:sz w:val="26"/>
          <w:szCs w:val="26"/>
          <w:lang w:val="ru-RU" w:eastAsia="ru-RU"/>
        </w:rPr>
      </w:pPr>
      <w:r w:rsidRPr="00925509">
        <w:rPr>
          <w:rFonts w:ascii="Times New Roman" w:eastAsia="Times New Roman" w:hAnsi="Times New Roman" w:cs="Times New Roman"/>
          <w:color w:val="000000"/>
          <w:sz w:val="26"/>
          <w:szCs w:val="26"/>
          <w:lang w:val="ru-RU" w:eastAsia="ru-RU"/>
        </w:rPr>
        <w:t>Компенсация начисляется ежемесячно по факту посещения ребенком детского сада.</w:t>
      </w:r>
    </w:p>
    <w:p w:rsidR="007D13B6" w:rsidRPr="00925509" w:rsidRDefault="007D13B6" w:rsidP="00925509">
      <w:pPr>
        <w:spacing w:before="0" w:beforeAutospacing="0" w:after="0" w:afterAutospacing="0"/>
        <w:ind w:firstLine="709"/>
        <w:jc w:val="both"/>
        <w:rPr>
          <w:rFonts w:ascii="Times New Roman" w:eastAsia="Times New Roman" w:hAnsi="Times New Roman" w:cs="Times New Roman"/>
          <w:color w:val="000000"/>
          <w:sz w:val="26"/>
          <w:szCs w:val="26"/>
          <w:lang w:val="ru-RU" w:eastAsia="ru-RU"/>
        </w:rPr>
      </w:pPr>
      <w:r w:rsidRPr="00925509">
        <w:rPr>
          <w:rFonts w:ascii="Times New Roman" w:eastAsia="Times New Roman" w:hAnsi="Times New Roman" w:cs="Times New Roman"/>
          <w:color w:val="000000"/>
          <w:sz w:val="26"/>
          <w:szCs w:val="26"/>
          <w:lang w:val="ru-RU" w:eastAsia="ru-RU"/>
        </w:rPr>
        <w:t>Выплата компенсации производится ежемесячно до 31(30) числа месяца, следующего за месяцем начисления компенсации.</w:t>
      </w:r>
    </w:p>
    <w:p w:rsidR="00925509" w:rsidRPr="003B0BF6" w:rsidRDefault="00925509" w:rsidP="00925509">
      <w:pPr>
        <w:spacing w:before="0" w:beforeAutospacing="0" w:after="0" w:afterAutospacing="0"/>
        <w:ind w:firstLine="709"/>
        <w:jc w:val="both"/>
        <w:rPr>
          <w:rFonts w:ascii="Times New Roman" w:eastAsia="Times New Roman" w:hAnsi="Times New Roman" w:cs="Times New Roman"/>
          <w:color w:val="000000"/>
          <w:sz w:val="26"/>
          <w:szCs w:val="26"/>
          <w:lang w:val="ru-RU" w:eastAsia="ru-RU"/>
        </w:rPr>
      </w:pPr>
    </w:p>
    <w:p w:rsidR="007E1C67" w:rsidRPr="003B0BF6" w:rsidRDefault="00D03D34" w:rsidP="00925509">
      <w:pPr>
        <w:spacing w:before="0" w:beforeAutospacing="0" w:after="0" w:afterAutospacing="0"/>
        <w:jc w:val="center"/>
        <w:rPr>
          <w:rFonts w:hAnsi="Times New Roman" w:cs="Times New Roman"/>
          <w:b/>
          <w:bCs/>
          <w:color w:val="000000"/>
          <w:sz w:val="26"/>
          <w:szCs w:val="26"/>
          <w:lang w:val="ru-RU"/>
        </w:rPr>
      </w:pPr>
      <w:r w:rsidRPr="003B0BF6">
        <w:rPr>
          <w:rFonts w:hAnsi="Times New Roman" w:cs="Times New Roman"/>
          <w:b/>
          <w:bCs/>
          <w:color w:val="000000"/>
          <w:sz w:val="26"/>
          <w:szCs w:val="26"/>
          <w:lang w:val="ru-RU"/>
        </w:rPr>
        <w:t>1</w:t>
      </w:r>
      <w:r w:rsidR="00B532A5" w:rsidRPr="003B0BF6">
        <w:rPr>
          <w:rFonts w:hAnsi="Times New Roman" w:cs="Times New Roman"/>
          <w:b/>
          <w:bCs/>
          <w:color w:val="000000"/>
          <w:sz w:val="26"/>
          <w:szCs w:val="26"/>
          <w:lang w:val="ru-RU"/>
        </w:rPr>
        <w:t>4</w:t>
      </w:r>
      <w:r w:rsidRPr="003B0BF6">
        <w:rPr>
          <w:rFonts w:hAnsi="Times New Roman" w:cs="Times New Roman"/>
          <w:b/>
          <w:bCs/>
          <w:color w:val="000000"/>
          <w:sz w:val="26"/>
          <w:szCs w:val="26"/>
          <w:lang w:val="ru-RU"/>
        </w:rPr>
        <w:t>. Финансовый результат</w:t>
      </w:r>
    </w:p>
    <w:p w:rsidR="00925509" w:rsidRPr="003B0BF6" w:rsidRDefault="00925509" w:rsidP="00390E9D">
      <w:pPr>
        <w:spacing w:before="0" w:beforeAutospacing="0" w:after="0" w:afterAutospacing="0"/>
        <w:rPr>
          <w:rFonts w:hAnsi="Times New Roman" w:cs="Times New Roman"/>
          <w:color w:val="000000"/>
          <w:sz w:val="26"/>
          <w:szCs w:val="26"/>
          <w:lang w:val="ru-RU"/>
        </w:rPr>
      </w:pPr>
    </w:p>
    <w:p w:rsidR="007E1C67" w:rsidRPr="003B0BF6" w:rsidRDefault="00D03D34" w:rsidP="00925509">
      <w:pPr>
        <w:spacing w:before="0" w:beforeAutospacing="0" w:after="0" w:afterAutospacing="0"/>
        <w:ind w:firstLine="709"/>
        <w:jc w:val="both"/>
        <w:rPr>
          <w:rFonts w:hAnsi="Times New Roman" w:cs="Times New Roman"/>
          <w:color w:val="000000"/>
          <w:sz w:val="26"/>
          <w:szCs w:val="26"/>
          <w:lang w:val="ru-RU"/>
        </w:rPr>
      </w:pPr>
      <w:r w:rsidRPr="003B0BF6">
        <w:rPr>
          <w:rFonts w:hAnsi="Times New Roman" w:cs="Times New Roman"/>
          <w:color w:val="000000"/>
          <w:sz w:val="26"/>
          <w:szCs w:val="26"/>
          <w:lang w:val="ru-RU"/>
        </w:rPr>
        <w:t>1</w:t>
      </w:r>
      <w:r w:rsidR="00B532A5" w:rsidRPr="003B0BF6">
        <w:rPr>
          <w:rFonts w:hAnsi="Times New Roman" w:cs="Times New Roman"/>
          <w:color w:val="000000"/>
          <w:sz w:val="26"/>
          <w:szCs w:val="26"/>
          <w:lang w:val="ru-RU"/>
        </w:rPr>
        <w:t>4</w:t>
      </w:r>
      <w:r w:rsidRPr="003B0BF6">
        <w:rPr>
          <w:rFonts w:hAnsi="Times New Roman" w:cs="Times New Roman"/>
          <w:color w:val="000000"/>
          <w:sz w:val="26"/>
          <w:szCs w:val="26"/>
          <w:lang w:val="ru-RU"/>
        </w:rPr>
        <w:t>.1. Доходы от</w:t>
      </w:r>
      <w:r w:rsidRPr="003B0BF6">
        <w:rPr>
          <w:rFonts w:hAnsi="Times New Roman" w:cs="Times New Roman"/>
          <w:color w:val="000000"/>
          <w:sz w:val="26"/>
          <w:szCs w:val="26"/>
        </w:rPr>
        <w:t> </w:t>
      </w:r>
      <w:r w:rsidRPr="003B0BF6">
        <w:rPr>
          <w:rFonts w:hAnsi="Times New Roman" w:cs="Times New Roman"/>
          <w:color w:val="000000"/>
          <w:sz w:val="26"/>
          <w:szCs w:val="26"/>
          <w:lang w:val="ru-RU"/>
        </w:rPr>
        <w:t>предоставления права пользования активом (арендная плата) признаются доходами текущего финансового года с</w:t>
      </w:r>
      <w:r w:rsidRPr="003B0BF6">
        <w:rPr>
          <w:rFonts w:hAnsi="Times New Roman" w:cs="Times New Roman"/>
          <w:color w:val="000000"/>
          <w:sz w:val="26"/>
          <w:szCs w:val="26"/>
        </w:rPr>
        <w:t> </w:t>
      </w:r>
      <w:r w:rsidRPr="003B0BF6">
        <w:rPr>
          <w:rFonts w:hAnsi="Times New Roman" w:cs="Times New Roman"/>
          <w:color w:val="000000"/>
          <w:sz w:val="26"/>
          <w:szCs w:val="26"/>
          <w:lang w:val="ru-RU"/>
        </w:rPr>
        <w:t>одновременным уменьшением предстоящих доходов равномерно (ежемесячно) на</w:t>
      </w:r>
      <w:r w:rsidRPr="003B0BF6">
        <w:rPr>
          <w:rFonts w:hAnsi="Times New Roman" w:cs="Times New Roman"/>
          <w:color w:val="000000"/>
          <w:sz w:val="26"/>
          <w:szCs w:val="26"/>
        </w:rPr>
        <w:t> </w:t>
      </w:r>
      <w:r w:rsidRPr="003B0BF6">
        <w:rPr>
          <w:rFonts w:hAnsi="Times New Roman" w:cs="Times New Roman"/>
          <w:color w:val="000000"/>
          <w:sz w:val="26"/>
          <w:szCs w:val="26"/>
          <w:lang w:val="ru-RU"/>
        </w:rPr>
        <w:t>протяжении срока пользования объектом учета аренды</w:t>
      </w:r>
      <w:r w:rsidR="003B0BF6" w:rsidRPr="003B0BF6">
        <w:rPr>
          <w:rFonts w:hAnsi="Times New Roman" w:cs="Times New Roman"/>
          <w:color w:val="000000"/>
          <w:sz w:val="26"/>
          <w:szCs w:val="26"/>
          <w:lang w:val="ru-RU"/>
        </w:rPr>
        <w:t xml:space="preserve"> (о</w:t>
      </w:r>
      <w:r w:rsidRPr="003B0BF6">
        <w:rPr>
          <w:rFonts w:hAnsi="Times New Roman" w:cs="Times New Roman"/>
          <w:color w:val="000000"/>
          <w:sz w:val="26"/>
          <w:szCs w:val="26"/>
          <w:lang w:val="ru-RU"/>
        </w:rPr>
        <w:t>снование: пункт</w:t>
      </w:r>
      <w:r w:rsidRPr="003B0BF6">
        <w:rPr>
          <w:rFonts w:hAnsi="Times New Roman" w:cs="Times New Roman"/>
          <w:color w:val="000000"/>
          <w:sz w:val="26"/>
          <w:szCs w:val="26"/>
        </w:rPr>
        <w:t> </w:t>
      </w:r>
      <w:r w:rsidRPr="003B0BF6">
        <w:rPr>
          <w:rFonts w:hAnsi="Times New Roman" w:cs="Times New Roman"/>
          <w:color w:val="000000"/>
          <w:sz w:val="26"/>
          <w:szCs w:val="26"/>
          <w:lang w:val="ru-RU"/>
        </w:rPr>
        <w:t>25</w:t>
      </w:r>
      <w:r w:rsidRPr="003B0BF6">
        <w:rPr>
          <w:rFonts w:hAnsi="Times New Roman" w:cs="Times New Roman"/>
          <w:color w:val="000000"/>
          <w:sz w:val="26"/>
          <w:szCs w:val="26"/>
        </w:rPr>
        <w:t> </w:t>
      </w:r>
      <w:r w:rsidRPr="003B0BF6">
        <w:rPr>
          <w:rFonts w:hAnsi="Times New Roman" w:cs="Times New Roman"/>
          <w:color w:val="000000"/>
          <w:sz w:val="26"/>
          <w:szCs w:val="26"/>
          <w:lang w:val="ru-RU"/>
        </w:rPr>
        <w:t>СГС «Аренда», подпункт «а» пункта</w:t>
      </w:r>
      <w:r w:rsidRPr="003B0BF6">
        <w:rPr>
          <w:rFonts w:hAnsi="Times New Roman" w:cs="Times New Roman"/>
          <w:color w:val="000000"/>
          <w:sz w:val="26"/>
          <w:szCs w:val="26"/>
        </w:rPr>
        <w:t> </w:t>
      </w:r>
      <w:r w:rsidRPr="003B0BF6">
        <w:rPr>
          <w:rFonts w:hAnsi="Times New Roman" w:cs="Times New Roman"/>
          <w:color w:val="000000"/>
          <w:sz w:val="26"/>
          <w:szCs w:val="26"/>
          <w:lang w:val="ru-RU"/>
        </w:rPr>
        <w:t>55</w:t>
      </w:r>
      <w:r w:rsidRPr="003B0BF6">
        <w:rPr>
          <w:rFonts w:hAnsi="Times New Roman" w:cs="Times New Roman"/>
          <w:color w:val="000000"/>
          <w:sz w:val="26"/>
          <w:szCs w:val="26"/>
        </w:rPr>
        <w:t> </w:t>
      </w:r>
      <w:r w:rsidRPr="003B0BF6">
        <w:rPr>
          <w:rFonts w:hAnsi="Times New Roman" w:cs="Times New Roman"/>
          <w:color w:val="000000"/>
          <w:sz w:val="26"/>
          <w:szCs w:val="26"/>
          <w:lang w:val="ru-RU"/>
        </w:rPr>
        <w:t>СГС «Доходы»</w:t>
      </w:r>
      <w:r w:rsidR="003B0BF6" w:rsidRPr="003B0BF6">
        <w:rPr>
          <w:rFonts w:hAnsi="Times New Roman" w:cs="Times New Roman"/>
          <w:color w:val="000000"/>
          <w:sz w:val="26"/>
          <w:szCs w:val="26"/>
          <w:lang w:val="ru-RU"/>
        </w:rPr>
        <w:t>)</w:t>
      </w:r>
      <w:r w:rsidRPr="003B0BF6">
        <w:rPr>
          <w:rFonts w:hAnsi="Times New Roman" w:cs="Times New Roman"/>
          <w:color w:val="000000"/>
          <w:sz w:val="26"/>
          <w:szCs w:val="26"/>
          <w:lang w:val="ru-RU"/>
        </w:rPr>
        <w:t>.</w:t>
      </w:r>
    </w:p>
    <w:p w:rsidR="007E1C67" w:rsidRPr="003B0BF6" w:rsidRDefault="00D03D34" w:rsidP="00925509">
      <w:pPr>
        <w:spacing w:before="0" w:beforeAutospacing="0" w:after="0" w:afterAutospacing="0"/>
        <w:ind w:firstLine="709"/>
        <w:jc w:val="both"/>
        <w:rPr>
          <w:rFonts w:hAnsi="Times New Roman" w:cs="Times New Roman"/>
          <w:color w:val="000000"/>
          <w:sz w:val="26"/>
          <w:szCs w:val="26"/>
          <w:lang w:val="ru-RU"/>
        </w:rPr>
      </w:pPr>
      <w:r w:rsidRPr="003B0BF6">
        <w:rPr>
          <w:rFonts w:hAnsi="Times New Roman" w:cs="Times New Roman"/>
          <w:color w:val="000000"/>
          <w:sz w:val="26"/>
          <w:szCs w:val="26"/>
          <w:lang w:val="ru-RU"/>
        </w:rPr>
        <w:t>1</w:t>
      </w:r>
      <w:r w:rsidR="00B532A5" w:rsidRPr="003B0BF6">
        <w:rPr>
          <w:rFonts w:hAnsi="Times New Roman" w:cs="Times New Roman"/>
          <w:color w:val="000000"/>
          <w:sz w:val="26"/>
          <w:szCs w:val="26"/>
          <w:lang w:val="ru-RU"/>
        </w:rPr>
        <w:t>4</w:t>
      </w:r>
      <w:r w:rsidRPr="003B0BF6">
        <w:rPr>
          <w:rFonts w:hAnsi="Times New Roman" w:cs="Times New Roman"/>
          <w:color w:val="000000"/>
          <w:sz w:val="26"/>
          <w:szCs w:val="26"/>
          <w:lang w:val="ru-RU"/>
        </w:rPr>
        <w:t>.</w:t>
      </w:r>
      <w:r w:rsidR="00B532A5" w:rsidRPr="003B0BF6">
        <w:rPr>
          <w:rFonts w:hAnsi="Times New Roman" w:cs="Times New Roman"/>
          <w:color w:val="000000"/>
          <w:sz w:val="26"/>
          <w:szCs w:val="26"/>
          <w:lang w:val="ru-RU"/>
        </w:rPr>
        <w:t>2</w:t>
      </w:r>
      <w:r w:rsidRPr="003B0BF6">
        <w:rPr>
          <w:rFonts w:hAnsi="Times New Roman" w:cs="Times New Roman"/>
          <w:color w:val="000000"/>
          <w:sz w:val="26"/>
          <w:szCs w:val="26"/>
          <w:lang w:val="ru-RU"/>
        </w:rPr>
        <w:t>. Учреждение осуществляет все расходы в</w:t>
      </w:r>
      <w:r w:rsidRPr="003B0BF6">
        <w:rPr>
          <w:rFonts w:hAnsi="Times New Roman" w:cs="Times New Roman"/>
          <w:color w:val="000000"/>
          <w:sz w:val="26"/>
          <w:szCs w:val="26"/>
        </w:rPr>
        <w:t> </w:t>
      </w:r>
      <w:r w:rsidRPr="003B0BF6">
        <w:rPr>
          <w:rFonts w:hAnsi="Times New Roman" w:cs="Times New Roman"/>
          <w:color w:val="000000"/>
          <w:sz w:val="26"/>
          <w:szCs w:val="26"/>
          <w:lang w:val="ru-RU"/>
        </w:rPr>
        <w:t>пределах установленных норм и</w:t>
      </w:r>
      <w:r w:rsidRPr="003B0BF6">
        <w:rPr>
          <w:rFonts w:hAnsi="Times New Roman" w:cs="Times New Roman"/>
          <w:color w:val="000000"/>
          <w:sz w:val="26"/>
          <w:szCs w:val="26"/>
        </w:rPr>
        <w:t> </w:t>
      </w:r>
      <w:r w:rsidRPr="003B0BF6">
        <w:rPr>
          <w:rFonts w:hAnsi="Times New Roman" w:cs="Times New Roman"/>
          <w:color w:val="000000"/>
          <w:sz w:val="26"/>
          <w:szCs w:val="26"/>
          <w:lang w:val="ru-RU"/>
        </w:rPr>
        <w:t>утвержденного на</w:t>
      </w:r>
      <w:r w:rsidRPr="003B0BF6">
        <w:rPr>
          <w:rFonts w:hAnsi="Times New Roman" w:cs="Times New Roman"/>
          <w:color w:val="000000"/>
          <w:sz w:val="26"/>
          <w:szCs w:val="26"/>
        </w:rPr>
        <w:t> </w:t>
      </w:r>
      <w:r w:rsidRPr="003B0BF6">
        <w:rPr>
          <w:rFonts w:hAnsi="Times New Roman" w:cs="Times New Roman"/>
          <w:color w:val="000000"/>
          <w:sz w:val="26"/>
          <w:szCs w:val="26"/>
          <w:lang w:val="ru-RU"/>
        </w:rPr>
        <w:t>текущий год плана финансово-хозяйственной деятельности</w:t>
      </w:r>
      <w:r w:rsidR="003E0845" w:rsidRPr="003B0BF6">
        <w:rPr>
          <w:rFonts w:hAnsi="Times New Roman" w:cs="Times New Roman"/>
          <w:color w:val="000000"/>
          <w:sz w:val="26"/>
          <w:szCs w:val="26"/>
          <w:lang w:val="ru-RU"/>
        </w:rPr>
        <w:t>.</w:t>
      </w:r>
    </w:p>
    <w:p w:rsidR="007E1C67" w:rsidRPr="003B0BF6" w:rsidRDefault="00D03D34" w:rsidP="00925509">
      <w:pPr>
        <w:spacing w:before="0" w:beforeAutospacing="0" w:after="0" w:afterAutospacing="0"/>
        <w:ind w:firstLine="709"/>
        <w:jc w:val="both"/>
        <w:rPr>
          <w:rFonts w:hAnsi="Times New Roman" w:cs="Times New Roman"/>
          <w:color w:val="000000"/>
          <w:sz w:val="26"/>
          <w:szCs w:val="26"/>
          <w:lang w:val="ru-RU"/>
        </w:rPr>
      </w:pPr>
      <w:r w:rsidRPr="003B0BF6">
        <w:rPr>
          <w:rFonts w:hAnsi="Times New Roman" w:cs="Times New Roman"/>
          <w:color w:val="000000"/>
          <w:sz w:val="26"/>
          <w:szCs w:val="26"/>
          <w:lang w:val="ru-RU"/>
        </w:rPr>
        <w:t>1</w:t>
      </w:r>
      <w:r w:rsidR="00B532A5" w:rsidRPr="003B0BF6">
        <w:rPr>
          <w:rFonts w:hAnsi="Times New Roman" w:cs="Times New Roman"/>
          <w:color w:val="000000"/>
          <w:sz w:val="26"/>
          <w:szCs w:val="26"/>
          <w:lang w:val="ru-RU"/>
        </w:rPr>
        <w:t>4</w:t>
      </w:r>
      <w:r w:rsidRPr="003B0BF6">
        <w:rPr>
          <w:rFonts w:hAnsi="Times New Roman" w:cs="Times New Roman"/>
          <w:color w:val="000000"/>
          <w:sz w:val="26"/>
          <w:szCs w:val="26"/>
          <w:lang w:val="ru-RU"/>
        </w:rPr>
        <w:t>.</w:t>
      </w:r>
      <w:r w:rsidR="00B532A5" w:rsidRPr="003B0BF6">
        <w:rPr>
          <w:rFonts w:hAnsi="Times New Roman" w:cs="Times New Roman"/>
          <w:color w:val="000000"/>
          <w:sz w:val="26"/>
          <w:szCs w:val="26"/>
          <w:lang w:val="ru-RU"/>
        </w:rPr>
        <w:t>3</w:t>
      </w:r>
      <w:r w:rsidRPr="003B0BF6">
        <w:rPr>
          <w:rFonts w:hAnsi="Times New Roman" w:cs="Times New Roman"/>
          <w:color w:val="000000"/>
          <w:sz w:val="26"/>
          <w:szCs w:val="26"/>
          <w:lang w:val="ru-RU"/>
        </w:rPr>
        <w:t>. В</w:t>
      </w:r>
      <w:r w:rsidRPr="003B0BF6">
        <w:rPr>
          <w:rFonts w:hAnsi="Times New Roman" w:cs="Times New Roman"/>
          <w:color w:val="000000"/>
          <w:sz w:val="26"/>
          <w:szCs w:val="26"/>
        </w:rPr>
        <w:t> </w:t>
      </w:r>
      <w:r w:rsidRPr="003B0BF6">
        <w:rPr>
          <w:rFonts w:hAnsi="Times New Roman" w:cs="Times New Roman"/>
          <w:color w:val="000000"/>
          <w:sz w:val="26"/>
          <w:szCs w:val="26"/>
          <w:lang w:val="ru-RU"/>
        </w:rPr>
        <w:t>составе расходов будущих периодов на</w:t>
      </w:r>
      <w:r w:rsidRPr="003B0BF6">
        <w:rPr>
          <w:rFonts w:hAnsi="Times New Roman" w:cs="Times New Roman"/>
          <w:color w:val="000000"/>
          <w:sz w:val="26"/>
          <w:szCs w:val="26"/>
        </w:rPr>
        <w:t> </w:t>
      </w:r>
      <w:r w:rsidRPr="003B0BF6">
        <w:rPr>
          <w:rFonts w:hAnsi="Times New Roman" w:cs="Times New Roman"/>
          <w:color w:val="000000"/>
          <w:sz w:val="26"/>
          <w:szCs w:val="26"/>
          <w:lang w:val="ru-RU"/>
        </w:rPr>
        <w:t>счете КБК Х.401.50.000 «Расходы будущих периодов» отражаются:</w:t>
      </w:r>
    </w:p>
    <w:p w:rsidR="007E1C67" w:rsidRPr="003B0BF6" w:rsidRDefault="00D03D34" w:rsidP="00925509">
      <w:pPr>
        <w:numPr>
          <w:ilvl w:val="0"/>
          <w:numId w:val="2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3B0BF6">
        <w:rPr>
          <w:rFonts w:hAnsi="Times New Roman" w:cs="Times New Roman"/>
          <w:color w:val="000000"/>
          <w:sz w:val="26"/>
          <w:szCs w:val="26"/>
          <w:lang w:val="ru-RU"/>
        </w:rPr>
        <w:t>отпускные, если сотрудник не</w:t>
      </w:r>
      <w:r w:rsidRPr="003B0BF6">
        <w:rPr>
          <w:rFonts w:hAnsi="Times New Roman" w:cs="Times New Roman"/>
          <w:color w:val="000000"/>
          <w:sz w:val="26"/>
          <w:szCs w:val="26"/>
        </w:rPr>
        <w:t> </w:t>
      </w:r>
      <w:r w:rsidRPr="003B0BF6">
        <w:rPr>
          <w:rFonts w:hAnsi="Times New Roman" w:cs="Times New Roman"/>
          <w:color w:val="000000"/>
          <w:sz w:val="26"/>
          <w:szCs w:val="26"/>
          <w:lang w:val="ru-RU"/>
        </w:rPr>
        <w:t>отработал период, за</w:t>
      </w:r>
      <w:r w:rsidRPr="003B0BF6">
        <w:rPr>
          <w:rFonts w:hAnsi="Times New Roman" w:cs="Times New Roman"/>
          <w:color w:val="000000"/>
          <w:sz w:val="26"/>
          <w:szCs w:val="26"/>
        </w:rPr>
        <w:t> </w:t>
      </w:r>
      <w:r w:rsidRPr="003B0BF6">
        <w:rPr>
          <w:rFonts w:hAnsi="Times New Roman" w:cs="Times New Roman"/>
          <w:color w:val="000000"/>
          <w:sz w:val="26"/>
          <w:szCs w:val="26"/>
          <w:lang w:val="ru-RU"/>
        </w:rPr>
        <w:t>который предоставили отпуск;</w:t>
      </w:r>
    </w:p>
    <w:p w:rsidR="007E1C67" w:rsidRPr="00574988" w:rsidRDefault="00D03D34" w:rsidP="00925509">
      <w:pPr>
        <w:numPr>
          <w:ilvl w:val="0"/>
          <w:numId w:val="2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574988">
        <w:rPr>
          <w:rFonts w:hAnsi="Times New Roman" w:cs="Times New Roman"/>
          <w:color w:val="000000"/>
          <w:sz w:val="26"/>
          <w:szCs w:val="26"/>
          <w:lang w:val="ru-RU"/>
        </w:rPr>
        <w:t>плата за</w:t>
      </w:r>
      <w:r w:rsidRPr="00574988">
        <w:rPr>
          <w:rFonts w:hAnsi="Times New Roman" w:cs="Times New Roman"/>
          <w:color w:val="000000"/>
          <w:sz w:val="26"/>
          <w:szCs w:val="26"/>
        </w:rPr>
        <w:t> </w:t>
      </w:r>
      <w:r w:rsidRPr="00574988">
        <w:rPr>
          <w:rFonts w:hAnsi="Times New Roman" w:cs="Times New Roman"/>
          <w:color w:val="000000"/>
          <w:sz w:val="26"/>
          <w:szCs w:val="26"/>
          <w:lang w:val="ru-RU"/>
        </w:rPr>
        <w:t>сертификат ключа ЭП;</w:t>
      </w:r>
    </w:p>
    <w:p w:rsidR="007E1C67" w:rsidRPr="00574988" w:rsidRDefault="00D03D34" w:rsidP="00925509">
      <w:pPr>
        <w:numPr>
          <w:ilvl w:val="0"/>
          <w:numId w:val="2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574988">
        <w:rPr>
          <w:rFonts w:hAnsi="Times New Roman" w:cs="Times New Roman"/>
          <w:color w:val="000000"/>
          <w:sz w:val="26"/>
          <w:szCs w:val="26"/>
          <w:lang w:val="ru-RU"/>
        </w:rPr>
        <w:t>упущенная выгода от</w:t>
      </w:r>
      <w:r w:rsidRPr="00574988">
        <w:rPr>
          <w:rFonts w:hAnsi="Times New Roman" w:cs="Times New Roman"/>
          <w:color w:val="000000"/>
          <w:sz w:val="26"/>
          <w:szCs w:val="26"/>
        </w:rPr>
        <w:t> </w:t>
      </w:r>
      <w:r w:rsidRPr="00574988">
        <w:rPr>
          <w:rFonts w:hAnsi="Times New Roman" w:cs="Times New Roman"/>
          <w:color w:val="000000"/>
          <w:sz w:val="26"/>
          <w:szCs w:val="26"/>
          <w:lang w:val="ru-RU"/>
        </w:rPr>
        <w:t>сдачи объектов в</w:t>
      </w:r>
      <w:r w:rsidRPr="00574988">
        <w:rPr>
          <w:rFonts w:hAnsi="Times New Roman" w:cs="Times New Roman"/>
          <w:color w:val="000000"/>
          <w:sz w:val="26"/>
          <w:szCs w:val="26"/>
        </w:rPr>
        <w:t> </w:t>
      </w:r>
      <w:r w:rsidRPr="00574988">
        <w:rPr>
          <w:rFonts w:hAnsi="Times New Roman" w:cs="Times New Roman"/>
          <w:color w:val="000000"/>
          <w:sz w:val="26"/>
          <w:szCs w:val="26"/>
          <w:lang w:val="ru-RU"/>
        </w:rPr>
        <w:t>аренду на</w:t>
      </w:r>
      <w:r w:rsidRPr="00574988">
        <w:rPr>
          <w:rFonts w:hAnsi="Times New Roman" w:cs="Times New Roman"/>
          <w:color w:val="000000"/>
          <w:sz w:val="26"/>
          <w:szCs w:val="26"/>
        </w:rPr>
        <w:t> </w:t>
      </w:r>
      <w:r w:rsidRPr="00574988">
        <w:rPr>
          <w:rFonts w:hAnsi="Times New Roman" w:cs="Times New Roman"/>
          <w:color w:val="000000"/>
          <w:sz w:val="26"/>
          <w:szCs w:val="26"/>
          <w:lang w:val="ru-RU"/>
        </w:rPr>
        <w:t>льготных условиях;</w:t>
      </w:r>
    </w:p>
    <w:p w:rsidR="007E1C67" w:rsidRPr="00574988" w:rsidRDefault="00D03D34" w:rsidP="00925509">
      <w:pPr>
        <w:numPr>
          <w:ilvl w:val="0"/>
          <w:numId w:val="24"/>
        </w:numPr>
        <w:tabs>
          <w:tab w:val="clear" w:pos="720"/>
          <w:tab w:val="num" w:pos="0"/>
        </w:tabs>
        <w:spacing w:before="0" w:beforeAutospacing="0" w:after="0" w:afterAutospacing="0"/>
        <w:ind w:left="0" w:right="180" w:firstLine="709"/>
        <w:jc w:val="both"/>
        <w:rPr>
          <w:rFonts w:hAnsi="Times New Roman" w:cs="Times New Roman"/>
          <w:color w:val="000000"/>
          <w:sz w:val="26"/>
          <w:szCs w:val="26"/>
        </w:rPr>
      </w:pPr>
      <w:r w:rsidRPr="00574988">
        <w:rPr>
          <w:rFonts w:hAnsi="Times New Roman" w:cs="Times New Roman"/>
          <w:color w:val="000000"/>
          <w:sz w:val="26"/>
          <w:szCs w:val="26"/>
        </w:rPr>
        <w:t>...</w:t>
      </w:r>
    </w:p>
    <w:p w:rsidR="007E1C67" w:rsidRPr="00574988" w:rsidRDefault="00D03D34"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Расходы будущих периодов списываются на</w:t>
      </w:r>
      <w:r w:rsidRPr="00574988">
        <w:rPr>
          <w:rFonts w:hAnsi="Times New Roman" w:cs="Times New Roman"/>
          <w:color w:val="000000"/>
          <w:sz w:val="26"/>
          <w:szCs w:val="26"/>
        </w:rPr>
        <w:t> </w:t>
      </w:r>
      <w:r w:rsidRPr="00574988">
        <w:rPr>
          <w:rFonts w:hAnsi="Times New Roman" w:cs="Times New Roman"/>
          <w:color w:val="000000"/>
          <w:sz w:val="26"/>
          <w:szCs w:val="26"/>
          <w:lang w:val="ru-RU"/>
        </w:rPr>
        <w:t>финансовый результат текущего финансового года равномерно по</w:t>
      </w:r>
      <w:r w:rsidRPr="00574988">
        <w:rPr>
          <w:rFonts w:hAnsi="Times New Roman" w:cs="Times New Roman"/>
          <w:color w:val="000000"/>
          <w:sz w:val="26"/>
          <w:szCs w:val="26"/>
        </w:rPr>
        <w:t> </w:t>
      </w:r>
      <w:r w:rsidRPr="00574988">
        <w:rPr>
          <w:rFonts w:hAnsi="Times New Roman" w:cs="Times New Roman"/>
          <w:color w:val="000000"/>
          <w:sz w:val="26"/>
          <w:szCs w:val="26"/>
          <w:lang w:val="ru-RU"/>
        </w:rPr>
        <w:t>1/12 за</w:t>
      </w:r>
      <w:r w:rsidRPr="00574988">
        <w:rPr>
          <w:rFonts w:hAnsi="Times New Roman" w:cs="Times New Roman"/>
          <w:color w:val="000000"/>
          <w:sz w:val="26"/>
          <w:szCs w:val="26"/>
        </w:rPr>
        <w:t> </w:t>
      </w:r>
      <w:r w:rsidRPr="00574988">
        <w:rPr>
          <w:rFonts w:hAnsi="Times New Roman" w:cs="Times New Roman"/>
          <w:color w:val="000000"/>
          <w:sz w:val="26"/>
          <w:szCs w:val="26"/>
          <w:lang w:val="ru-RU"/>
        </w:rPr>
        <w:t>месяц в</w:t>
      </w:r>
      <w:r w:rsidRPr="00574988">
        <w:rPr>
          <w:rFonts w:hAnsi="Times New Roman" w:cs="Times New Roman"/>
          <w:color w:val="000000"/>
          <w:sz w:val="26"/>
          <w:szCs w:val="26"/>
        </w:rPr>
        <w:t> </w:t>
      </w:r>
      <w:r w:rsidRPr="00574988">
        <w:rPr>
          <w:rFonts w:hAnsi="Times New Roman" w:cs="Times New Roman"/>
          <w:color w:val="000000"/>
          <w:sz w:val="26"/>
          <w:szCs w:val="26"/>
          <w:lang w:val="ru-RU"/>
        </w:rPr>
        <w:t>течение периода, к</w:t>
      </w:r>
      <w:r w:rsidRPr="00574988">
        <w:rPr>
          <w:rFonts w:hAnsi="Times New Roman" w:cs="Times New Roman"/>
          <w:color w:val="000000"/>
          <w:sz w:val="26"/>
          <w:szCs w:val="26"/>
        </w:rPr>
        <w:t> </w:t>
      </w:r>
      <w:r w:rsidRPr="00574988">
        <w:rPr>
          <w:rFonts w:hAnsi="Times New Roman" w:cs="Times New Roman"/>
          <w:color w:val="000000"/>
          <w:sz w:val="26"/>
          <w:szCs w:val="26"/>
          <w:lang w:val="ru-RU"/>
        </w:rPr>
        <w:t>которому они относятся.</w:t>
      </w:r>
    </w:p>
    <w:p w:rsidR="007E1C67" w:rsidRPr="00574988" w:rsidRDefault="00D03D34"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1</w:t>
      </w:r>
      <w:r w:rsidR="00B532A5" w:rsidRPr="00574988">
        <w:rPr>
          <w:rFonts w:hAnsi="Times New Roman" w:cs="Times New Roman"/>
          <w:color w:val="000000"/>
          <w:sz w:val="26"/>
          <w:szCs w:val="26"/>
          <w:lang w:val="ru-RU"/>
        </w:rPr>
        <w:t>4</w:t>
      </w:r>
      <w:r w:rsidRPr="00574988">
        <w:rPr>
          <w:rFonts w:hAnsi="Times New Roman" w:cs="Times New Roman"/>
          <w:color w:val="000000"/>
          <w:sz w:val="26"/>
          <w:szCs w:val="26"/>
          <w:lang w:val="ru-RU"/>
        </w:rPr>
        <w:t>.</w:t>
      </w:r>
      <w:r w:rsidR="00B532A5" w:rsidRPr="00574988">
        <w:rPr>
          <w:rFonts w:hAnsi="Times New Roman" w:cs="Times New Roman"/>
          <w:color w:val="000000"/>
          <w:sz w:val="26"/>
          <w:szCs w:val="26"/>
          <w:lang w:val="ru-RU"/>
        </w:rPr>
        <w:t>4</w:t>
      </w:r>
      <w:r w:rsidRPr="00574988">
        <w:rPr>
          <w:rFonts w:hAnsi="Times New Roman" w:cs="Times New Roman"/>
          <w:color w:val="000000"/>
          <w:sz w:val="26"/>
          <w:szCs w:val="26"/>
          <w:lang w:val="ru-RU"/>
        </w:rPr>
        <w:t>. В</w:t>
      </w:r>
      <w:r w:rsidRPr="00574988">
        <w:rPr>
          <w:rFonts w:hAnsi="Times New Roman" w:cs="Times New Roman"/>
          <w:color w:val="000000"/>
          <w:sz w:val="26"/>
          <w:szCs w:val="26"/>
        </w:rPr>
        <w:t> </w:t>
      </w:r>
      <w:r w:rsidRPr="00574988">
        <w:rPr>
          <w:rFonts w:hAnsi="Times New Roman" w:cs="Times New Roman"/>
          <w:color w:val="000000"/>
          <w:sz w:val="26"/>
          <w:szCs w:val="26"/>
          <w:lang w:val="ru-RU"/>
        </w:rPr>
        <w:t>учреждении создаются резервы по</w:t>
      </w:r>
      <w:r w:rsidRPr="00574988">
        <w:rPr>
          <w:rFonts w:hAnsi="Times New Roman" w:cs="Times New Roman"/>
          <w:color w:val="000000"/>
          <w:sz w:val="26"/>
          <w:szCs w:val="26"/>
        </w:rPr>
        <w:t> </w:t>
      </w:r>
      <w:r w:rsidRPr="00574988">
        <w:rPr>
          <w:rFonts w:hAnsi="Times New Roman" w:cs="Times New Roman"/>
          <w:color w:val="000000"/>
          <w:sz w:val="26"/>
          <w:szCs w:val="26"/>
          <w:lang w:val="ru-RU"/>
        </w:rPr>
        <w:t>выплатам персоналу, по</w:t>
      </w:r>
      <w:r w:rsidRPr="00574988">
        <w:rPr>
          <w:rFonts w:hAnsi="Times New Roman" w:cs="Times New Roman"/>
          <w:color w:val="000000"/>
          <w:sz w:val="26"/>
          <w:szCs w:val="26"/>
        </w:rPr>
        <w:t> </w:t>
      </w:r>
      <w:r w:rsidRPr="00574988">
        <w:rPr>
          <w:rFonts w:hAnsi="Times New Roman" w:cs="Times New Roman"/>
          <w:color w:val="000000"/>
          <w:sz w:val="26"/>
          <w:szCs w:val="26"/>
          <w:lang w:val="ru-RU"/>
        </w:rPr>
        <w:t>искам и</w:t>
      </w:r>
      <w:r w:rsidRPr="00574988">
        <w:rPr>
          <w:rFonts w:hAnsi="Times New Roman" w:cs="Times New Roman"/>
          <w:color w:val="000000"/>
          <w:sz w:val="26"/>
          <w:szCs w:val="26"/>
        </w:rPr>
        <w:t> </w:t>
      </w:r>
      <w:r w:rsidRPr="00574988">
        <w:rPr>
          <w:rFonts w:hAnsi="Times New Roman" w:cs="Times New Roman"/>
          <w:color w:val="000000"/>
          <w:sz w:val="26"/>
          <w:szCs w:val="26"/>
          <w:lang w:val="ru-RU"/>
        </w:rPr>
        <w:t>претензионным требованиям, по обязательствам при приемке результатов контрактов в ЕИС в сфере закупок, по</w:t>
      </w:r>
      <w:r w:rsidRPr="00574988">
        <w:rPr>
          <w:rFonts w:hAnsi="Times New Roman" w:cs="Times New Roman"/>
          <w:color w:val="000000"/>
          <w:sz w:val="26"/>
          <w:szCs w:val="26"/>
        </w:rPr>
        <w:t> </w:t>
      </w:r>
      <w:r w:rsidRPr="00574988">
        <w:rPr>
          <w:rFonts w:hAnsi="Times New Roman" w:cs="Times New Roman"/>
          <w:color w:val="000000"/>
          <w:sz w:val="26"/>
          <w:szCs w:val="26"/>
          <w:lang w:val="ru-RU"/>
        </w:rPr>
        <w:t>гарантийному ремонту, по</w:t>
      </w:r>
      <w:r w:rsidRPr="00574988">
        <w:rPr>
          <w:rFonts w:hAnsi="Times New Roman" w:cs="Times New Roman"/>
          <w:color w:val="000000"/>
          <w:sz w:val="26"/>
          <w:szCs w:val="26"/>
        </w:rPr>
        <w:t> </w:t>
      </w:r>
      <w:r w:rsidRPr="00574988">
        <w:rPr>
          <w:rFonts w:hAnsi="Times New Roman" w:cs="Times New Roman"/>
          <w:color w:val="000000"/>
          <w:sz w:val="26"/>
          <w:szCs w:val="26"/>
          <w:lang w:val="ru-RU"/>
        </w:rPr>
        <w:t>убыточным договорным обязательствам, на</w:t>
      </w:r>
      <w:r w:rsidRPr="00574988">
        <w:rPr>
          <w:rFonts w:hAnsi="Times New Roman" w:cs="Times New Roman"/>
          <w:color w:val="000000"/>
          <w:sz w:val="26"/>
          <w:szCs w:val="26"/>
        </w:rPr>
        <w:t> </w:t>
      </w:r>
      <w:r w:rsidRPr="00574988">
        <w:rPr>
          <w:rFonts w:hAnsi="Times New Roman" w:cs="Times New Roman"/>
          <w:color w:val="000000"/>
          <w:sz w:val="26"/>
          <w:szCs w:val="26"/>
          <w:lang w:val="ru-RU"/>
        </w:rPr>
        <w:t>оплату обязательств, по</w:t>
      </w:r>
      <w:r w:rsidRPr="00574988">
        <w:rPr>
          <w:rFonts w:hAnsi="Times New Roman" w:cs="Times New Roman"/>
          <w:color w:val="000000"/>
          <w:sz w:val="26"/>
          <w:szCs w:val="26"/>
        </w:rPr>
        <w:t> </w:t>
      </w:r>
      <w:r w:rsidRPr="00574988">
        <w:rPr>
          <w:rFonts w:hAnsi="Times New Roman" w:cs="Times New Roman"/>
          <w:color w:val="000000"/>
          <w:sz w:val="26"/>
          <w:szCs w:val="26"/>
          <w:lang w:val="ru-RU"/>
        </w:rPr>
        <w:t>которым нет документов.</w:t>
      </w:r>
    </w:p>
    <w:p w:rsidR="007E1C67" w:rsidRPr="00C4508E" w:rsidRDefault="00D03D34" w:rsidP="00925509">
      <w:pPr>
        <w:spacing w:before="0" w:beforeAutospacing="0" w:after="0" w:afterAutospacing="0"/>
        <w:ind w:firstLine="709"/>
        <w:jc w:val="both"/>
        <w:rPr>
          <w:rFonts w:hAnsi="Times New Roman" w:cs="Times New Roman"/>
          <w:color w:val="000000"/>
          <w:sz w:val="24"/>
          <w:szCs w:val="24"/>
          <w:lang w:val="ru-RU"/>
        </w:rPr>
      </w:pPr>
      <w:r w:rsidRPr="00574988">
        <w:rPr>
          <w:rFonts w:hAnsi="Times New Roman" w:cs="Times New Roman"/>
          <w:color w:val="000000"/>
          <w:sz w:val="26"/>
          <w:szCs w:val="26"/>
          <w:lang w:val="ru-RU"/>
        </w:rPr>
        <w:t>1</w:t>
      </w:r>
      <w:r w:rsidR="00B532A5" w:rsidRPr="00574988">
        <w:rPr>
          <w:rFonts w:hAnsi="Times New Roman" w:cs="Times New Roman"/>
          <w:color w:val="000000"/>
          <w:sz w:val="26"/>
          <w:szCs w:val="26"/>
          <w:lang w:val="ru-RU"/>
        </w:rPr>
        <w:t>4</w:t>
      </w:r>
      <w:r w:rsidRPr="00574988">
        <w:rPr>
          <w:rFonts w:hAnsi="Times New Roman" w:cs="Times New Roman"/>
          <w:color w:val="000000"/>
          <w:sz w:val="26"/>
          <w:szCs w:val="26"/>
          <w:lang w:val="ru-RU"/>
        </w:rPr>
        <w:t>.</w:t>
      </w:r>
      <w:r w:rsidR="00B532A5" w:rsidRPr="00574988">
        <w:rPr>
          <w:rFonts w:hAnsi="Times New Roman" w:cs="Times New Roman"/>
          <w:color w:val="000000"/>
          <w:sz w:val="26"/>
          <w:szCs w:val="26"/>
          <w:lang w:val="ru-RU"/>
        </w:rPr>
        <w:t>5.</w:t>
      </w:r>
      <w:r w:rsidRPr="00574988">
        <w:rPr>
          <w:rFonts w:hAnsi="Times New Roman" w:cs="Times New Roman"/>
          <w:color w:val="000000"/>
          <w:sz w:val="26"/>
          <w:szCs w:val="26"/>
          <w:lang w:val="ru-RU"/>
        </w:rPr>
        <w:t xml:space="preserve"> Порядок расчета резерва</w:t>
      </w:r>
      <w:r w:rsidR="00B532A5" w:rsidRPr="00574988">
        <w:rPr>
          <w:rFonts w:hAnsi="Times New Roman" w:cs="Times New Roman"/>
          <w:color w:val="000000"/>
          <w:sz w:val="26"/>
          <w:szCs w:val="26"/>
          <w:lang w:val="ru-RU"/>
        </w:rPr>
        <w:t xml:space="preserve"> расходов по</w:t>
      </w:r>
      <w:r w:rsidR="00B532A5" w:rsidRPr="00574988">
        <w:rPr>
          <w:rFonts w:hAnsi="Times New Roman" w:cs="Times New Roman"/>
          <w:color w:val="000000"/>
          <w:sz w:val="26"/>
          <w:szCs w:val="26"/>
        </w:rPr>
        <w:t> </w:t>
      </w:r>
      <w:r w:rsidR="00B532A5" w:rsidRPr="00574988">
        <w:rPr>
          <w:rFonts w:hAnsi="Times New Roman" w:cs="Times New Roman"/>
          <w:color w:val="000000"/>
          <w:sz w:val="26"/>
          <w:szCs w:val="26"/>
          <w:lang w:val="ru-RU"/>
        </w:rPr>
        <w:t>выплатам отпускных персоналу</w:t>
      </w:r>
      <w:r w:rsidRPr="00574988">
        <w:rPr>
          <w:rFonts w:hAnsi="Times New Roman" w:cs="Times New Roman"/>
          <w:color w:val="000000"/>
          <w:sz w:val="26"/>
          <w:szCs w:val="26"/>
          <w:lang w:val="ru-RU"/>
        </w:rPr>
        <w:t xml:space="preserve"> </w:t>
      </w:r>
      <w:r w:rsidRPr="00997F78">
        <w:rPr>
          <w:rFonts w:hAnsi="Times New Roman" w:cs="Times New Roman"/>
          <w:color w:val="000000"/>
          <w:sz w:val="26"/>
          <w:szCs w:val="26"/>
          <w:lang w:val="ru-RU"/>
        </w:rPr>
        <w:t>приведен в</w:t>
      </w:r>
      <w:r w:rsidRPr="00997F78">
        <w:rPr>
          <w:rFonts w:hAnsi="Times New Roman" w:cs="Times New Roman"/>
          <w:color w:val="000000"/>
          <w:sz w:val="24"/>
          <w:szCs w:val="24"/>
          <w:lang w:val="ru-RU"/>
        </w:rPr>
        <w:t xml:space="preserve"> </w:t>
      </w:r>
      <w:r w:rsidRPr="00997F78">
        <w:rPr>
          <w:rFonts w:hAnsi="Times New Roman" w:cs="Times New Roman"/>
          <w:color w:val="000000"/>
          <w:sz w:val="26"/>
          <w:szCs w:val="26"/>
          <w:lang w:val="ru-RU"/>
        </w:rPr>
        <w:t>приложении 1</w:t>
      </w:r>
      <w:r w:rsidR="003D555F" w:rsidRPr="00997F78">
        <w:rPr>
          <w:rFonts w:hAnsi="Times New Roman" w:cs="Times New Roman"/>
          <w:color w:val="000000"/>
          <w:sz w:val="26"/>
          <w:szCs w:val="26"/>
          <w:lang w:val="ru-RU"/>
        </w:rPr>
        <w:t>3</w:t>
      </w:r>
      <w:r w:rsidRPr="00997F78">
        <w:rPr>
          <w:rFonts w:hAnsi="Times New Roman" w:cs="Times New Roman"/>
          <w:color w:val="000000"/>
          <w:sz w:val="24"/>
          <w:szCs w:val="24"/>
          <w:lang w:val="ru-RU"/>
        </w:rPr>
        <w:t>.</w:t>
      </w:r>
    </w:p>
    <w:p w:rsidR="007E1C67" w:rsidRPr="00574988" w:rsidRDefault="00D03D34"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 xml:space="preserve">Резерв отражается по кредиту соответствующих счетов аналитического учета счета </w:t>
      </w:r>
      <w:r w:rsidR="00D05ED6" w:rsidRPr="00574988">
        <w:rPr>
          <w:rFonts w:hAnsi="Times New Roman" w:cs="Times New Roman"/>
          <w:color w:val="000000"/>
          <w:sz w:val="26"/>
          <w:szCs w:val="26"/>
          <w:lang w:val="ru-RU"/>
        </w:rPr>
        <w:t xml:space="preserve">     </w:t>
      </w:r>
      <w:r w:rsidRPr="00574988">
        <w:rPr>
          <w:rFonts w:hAnsi="Times New Roman" w:cs="Times New Roman"/>
          <w:color w:val="000000"/>
          <w:sz w:val="26"/>
          <w:szCs w:val="26"/>
          <w:lang w:val="ru-RU"/>
        </w:rPr>
        <w:t xml:space="preserve">0 401 60 000 «Резервы предстоящих расходов» с одновременным отражением суммы отложенного обязательства на соответствующем счете аналитического учета счета </w:t>
      </w:r>
      <w:r w:rsidR="00D05ED6" w:rsidRPr="00574988">
        <w:rPr>
          <w:rFonts w:hAnsi="Times New Roman" w:cs="Times New Roman"/>
          <w:color w:val="000000"/>
          <w:sz w:val="26"/>
          <w:szCs w:val="26"/>
          <w:lang w:val="ru-RU"/>
        </w:rPr>
        <w:t xml:space="preserve"> </w:t>
      </w:r>
      <w:r w:rsidRPr="00574988">
        <w:rPr>
          <w:rFonts w:hAnsi="Times New Roman" w:cs="Times New Roman"/>
          <w:color w:val="000000"/>
          <w:sz w:val="26"/>
          <w:szCs w:val="26"/>
          <w:lang w:val="ru-RU"/>
        </w:rPr>
        <w:t>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7E1C67" w:rsidRPr="00574988" w:rsidRDefault="00D03D34"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574988">
        <w:rPr>
          <w:rFonts w:hAnsi="Times New Roman" w:cs="Times New Roman"/>
          <w:color w:val="000000"/>
          <w:sz w:val="26"/>
          <w:szCs w:val="26"/>
          <w:lang w:val="ru-RU"/>
        </w:rPr>
        <w:t>отражается на дату</w:t>
      </w:r>
      <w:proofErr w:type="gramEnd"/>
      <w:r w:rsidRPr="00574988">
        <w:rPr>
          <w:rFonts w:hAnsi="Times New Roman" w:cs="Times New Roman"/>
          <w:color w:val="000000"/>
          <w:sz w:val="26"/>
          <w:szCs w:val="26"/>
          <w:lang w:val="ru-RU"/>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w:t>
      </w:r>
      <w:r w:rsidRPr="00574988">
        <w:rPr>
          <w:rFonts w:hAnsi="Times New Roman" w:cs="Times New Roman"/>
          <w:color w:val="000000"/>
          <w:sz w:val="26"/>
          <w:szCs w:val="26"/>
          <w:lang w:val="ru-RU"/>
        </w:rPr>
        <w:lastRenderedPageBreak/>
        <w:t>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7E1C67" w:rsidRPr="00574988" w:rsidRDefault="00D03D34"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1</w:t>
      </w:r>
      <w:r w:rsidR="00B532A5" w:rsidRPr="00574988">
        <w:rPr>
          <w:rFonts w:hAnsi="Times New Roman" w:cs="Times New Roman"/>
          <w:color w:val="000000"/>
          <w:sz w:val="26"/>
          <w:szCs w:val="26"/>
          <w:lang w:val="ru-RU"/>
        </w:rPr>
        <w:t>4</w:t>
      </w:r>
      <w:r w:rsidRPr="00574988">
        <w:rPr>
          <w:rFonts w:hAnsi="Times New Roman" w:cs="Times New Roman"/>
          <w:color w:val="000000"/>
          <w:sz w:val="26"/>
          <w:szCs w:val="26"/>
          <w:lang w:val="ru-RU"/>
        </w:rPr>
        <w:t>.</w:t>
      </w:r>
      <w:r w:rsidR="00B532A5" w:rsidRPr="00574988">
        <w:rPr>
          <w:rFonts w:hAnsi="Times New Roman" w:cs="Times New Roman"/>
          <w:color w:val="000000"/>
          <w:sz w:val="26"/>
          <w:szCs w:val="26"/>
          <w:lang w:val="ru-RU"/>
        </w:rPr>
        <w:t>6</w:t>
      </w:r>
      <w:r w:rsidRPr="00574988">
        <w:rPr>
          <w:rFonts w:hAnsi="Times New Roman" w:cs="Times New Roman"/>
          <w:color w:val="000000"/>
          <w:sz w:val="26"/>
          <w:szCs w:val="26"/>
          <w:lang w:val="ru-RU"/>
        </w:rPr>
        <w:t>. Резерв на</w:t>
      </w:r>
      <w:r w:rsidRPr="00574988">
        <w:rPr>
          <w:rFonts w:hAnsi="Times New Roman" w:cs="Times New Roman"/>
          <w:color w:val="000000"/>
          <w:sz w:val="26"/>
          <w:szCs w:val="26"/>
        </w:rPr>
        <w:t> </w:t>
      </w:r>
      <w:r w:rsidRPr="00574988">
        <w:rPr>
          <w:rFonts w:hAnsi="Times New Roman" w:cs="Times New Roman"/>
          <w:color w:val="000000"/>
          <w:sz w:val="26"/>
          <w:szCs w:val="26"/>
          <w:lang w:val="ru-RU"/>
        </w:rPr>
        <w:t>оплату обязательств, по</w:t>
      </w:r>
      <w:r w:rsidRPr="00574988">
        <w:rPr>
          <w:rFonts w:hAnsi="Times New Roman" w:cs="Times New Roman"/>
          <w:color w:val="000000"/>
          <w:sz w:val="26"/>
          <w:szCs w:val="26"/>
        </w:rPr>
        <w:t> </w:t>
      </w:r>
      <w:r w:rsidRPr="00574988">
        <w:rPr>
          <w:rFonts w:hAnsi="Times New Roman" w:cs="Times New Roman"/>
          <w:color w:val="000000"/>
          <w:sz w:val="26"/>
          <w:szCs w:val="26"/>
          <w:lang w:val="ru-RU"/>
        </w:rPr>
        <w:t>которым нет документов, создается в</w:t>
      </w:r>
      <w:r w:rsidRPr="00574988">
        <w:rPr>
          <w:rFonts w:hAnsi="Times New Roman" w:cs="Times New Roman"/>
          <w:color w:val="000000"/>
          <w:sz w:val="26"/>
          <w:szCs w:val="26"/>
        </w:rPr>
        <w:t> </w:t>
      </w:r>
      <w:r w:rsidRPr="00574988">
        <w:rPr>
          <w:rFonts w:hAnsi="Times New Roman" w:cs="Times New Roman"/>
          <w:color w:val="000000"/>
          <w:sz w:val="26"/>
          <w:szCs w:val="26"/>
          <w:lang w:val="ru-RU"/>
        </w:rPr>
        <w:t>последний рабочий день отчетного квартала в</w:t>
      </w:r>
      <w:r w:rsidRPr="00574988">
        <w:rPr>
          <w:rFonts w:hAnsi="Times New Roman" w:cs="Times New Roman"/>
          <w:color w:val="000000"/>
          <w:sz w:val="26"/>
          <w:szCs w:val="26"/>
        </w:rPr>
        <w:t> </w:t>
      </w:r>
      <w:r w:rsidRPr="00574988">
        <w:rPr>
          <w:rFonts w:hAnsi="Times New Roman" w:cs="Times New Roman"/>
          <w:color w:val="000000"/>
          <w:sz w:val="26"/>
          <w:szCs w:val="26"/>
          <w:lang w:val="ru-RU"/>
        </w:rPr>
        <w:t>случае, когда на</w:t>
      </w:r>
      <w:r w:rsidRPr="00574988">
        <w:rPr>
          <w:rFonts w:hAnsi="Times New Roman" w:cs="Times New Roman"/>
          <w:color w:val="000000"/>
          <w:sz w:val="26"/>
          <w:szCs w:val="26"/>
        </w:rPr>
        <w:t> </w:t>
      </w:r>
      <w:r w:rsidRPr="00574988">
        <w:rPr>
          <w:rFonts w:hAnsi="Times New Roman" w:cs="Times New Roman"/>
          <w:color w:val="000000"/>
          <w:sz w:val="26"/>
          <w:szCs w:val="26"/>
          <w:lang w:val="ru-RU"/>
        </w:rPr>
        <w:t>этот день в</w:t>
      </w:r>
      <w:r w:rsidRPr="00574988">
        <w:rPr>
          <w:rFonts w:hAnsi="Times New Roman" w:cs="Times New Roman"/>
          <w:color w:val="000000"/>
          <w:sz w:val="26"/>
          <w:szCs w:val="26"/>
        </w:rPr>
        <w:t> </w:t>
      </w:r>
      <w:r w:rsidRPr="00574988">
        <w:rPr>
          <w:rFonts w:hAnsi="Times New Roman" w:cs="Times New Roman"/>
          <w:color w:val="000000"/>
          <w:sz w:val="26"/>
          <w:szCs w:val="26"/>
          <w:lang w:val="ru-RU"/>
        </w:rPr>
        <w:t>бухгалтерию не</w:t>
      </w:r>
      <w:r w:rsidRPr="00574988">
        <w:rPr>
          <w:rFonts w:hAnsi="Times New Roman" w:cs="Times New Roman"/>
          <w:color w:val="000000"/>
          <w:sz w:val="26"/>
          <w:szCs w:val="26"/>
        </w:rPr>
        <w:t> </w:t>
      </w:r>
      <w:r w:rsidRPr="00574988">
        <w:rPr>
          <w:rFonts w:hAnsi="Times New Roman" w:cs="Times New Roman"/>
          <w:color w:val="000000"/>
          <w:sz w:val="26"/>
          <w:szCs w:val="26"/>
          <w:lang w:val="ru-RU"/>
        </w:rPr>
        <w:t>поступили первичные документы от</w:t>
      </w:r>
      <w:r w:rsidRPr="00574988">
        <w:rPr>
          <w:rFonts w:hAnsi="Times New Roman" w:cs="Times New Roman"/>
          <w:color w:val="000000"/>
          <w:sz w:val="26"/>
          <w:szCs w:val="26"/>
        </w:rPr>
        <w:t> </w:t>
      </w:r>
      <w:r w:rsidRPr="00574988">
        <w:rPr>
          <w:rFonts w:hAnsi="Times New Roman" w:cs="Times New Roman"/>
          <w:color w:val="000000"/>
          <w:sz w:val="26"/>
          <w:szCs w:val="26"/>
          <w:lang w:val="ru-RU"/>
        </w:rPr>
        <w:t>контрагентов. Сумма резерва устанавливается на</w:t>
      </w:r>
      <w:r w:rsidRPr="00574988">
        <w:rPr>
          <w:rFonts w:hAnsi="Times New Roman" w:cs="Times New Roman"/>
          <w:color w:val="000000"/>
          <w:sz w:val="26"/>
          <w:szCs w:val="26"/>
        </w:rPr>
        <w:t> </w:t>
      </w:r>
      <w:r w:rsidRPr="00574988">
        <w:rPr>
          <w:rFonts w:hAnsi="Times New Roman" w:cs="Times New Roman"/>
          <w:color w:val="000000"/>
          <w:sz w:val="26"/>
          <w:szCs w:val="26"/>
          <w:lang w:val="ru-RU"/>
        </w:rPr>
        <w:t>основании расчета планового отдела. Расчет производится на</w:t>
      </w:r>
      <w:r w:rsidRPr="00574988">
        <w:rPr>
          <w:rFonts w:hAnsi="Times New Roman" w:cs="Times New Roman"/>
          <w:color w:val="000000"/>
          <w:sz w:val="26"/>
          <w:szCs w:val="26"/>
        </w:rPr>
        <w:t> </w:t>
      </w:r>
      <w:r w:rsidRPr="00574988">
        <w:rPr>
          <w:rFonts w:hAnsi="Times New Roman" w:cs="Times New Roman"/>
          <w:color w:val="000000"/>
          <w:sz w:val="26"/>
          <w:szCs w:val="26"/>
          <w:lang w:val="ru-RU"/>
        </w:rPr>
        <w:t>основании данных о</w:t>
      </w:r>
      <w:r w:rsidRPr="00574988">
        <w:rPr>
          <w:rFonts w:hAnsi="Times New Roman" w:cs="Times New Roman"/>
          <w:color w:val="000000"/>
          <w:sz w:val="26"/>
          <w:szCs w:val="26"/>
        </w:rPr>
        <w:t> </w:t>
      </w:r>
      <w:r w:rsidRPr="00574988">
        <w:rPr>
          <w:rFonts w:hAnsi="Times New Roman" w:cs="Times New Roman"/>
          <w:color w:val="000000"/>
          <w:sz w:val="26"/>
          <w:szCs w:val="26"/>
          <w:lang w:val="ru-RU"/>
        </w:rPr>
        <w:t>фактически оказанных услугах, выполненных работах или поставленных товарах</w:t>
      </w:r>
      <w:r w:rsidR="00574988" w:rsidRPr="00574988">
        <w:rPr>
          <w:rFonts w:hAnsi="Times New Roman" w:cs="Times New Roman"/>
          <w:color w:val="000000"/>
          <w:sz w:val="26"/>
          <w:szCs w:val="26"/>
          <w:lang w:val="ru-RU"/>
        </w:rPr>
        <w:t xml:space="preserve"> (о</w:t>
      </w:r>
      <w:r w:rsidRPr="00574988">
        <w:rPr>
          <w:rFonts w:hAnsi="Times New Roman" w:cs="Times New Roman"/>
          <w:color w:val="000000"/>
          <w:sz w:val="26"/>
          <w:szCs w:val="26"/>
          <w:lang w:val="ru-RU"/>
        </w:rPr>
        <w:t>снование: пункты 302, 302.1 Инструкции к</w:t>
      </w:r>
      <w:r w:rsidRPr="00574988">
        <w:rPr>
          <w:rFonts w:hAnsi="Times New Roman" w:cs="Times New Roman"/>
          <w:color w:val="000000"/>
          <w:sz w:val="26"/>
          <w:szCs w:val="26"/>
        </w:rPr>
        <w:t> </w:t>
      </w:r>
      <w:r w:rsidRPr="00574988">
        <w:rPr>
          <w:rFonts w:hAnsi="Times New Roman" w:cs="Times New Roman"/>
          <w:color w:val="000000"/>
          <w:sz w:val="26"/>
          <w:szCs w:val="26"/>
          <w:lang w:val="ru-RU"/>
        </w:rPr>
        <w:t>Единому плану счетов №</w:t>
      </w:r>
      <w:r w:rsidRPr="00574988">
        <w:rPr>
          <w:rFonts w:hAnsi="Times New Roman" w:cs="Times New Roman"/>
          <w:color w:val="000000"/>
          <w:sz w:val="26"/>
          <w:szCs w:val="26"/>
        </w:rPr>
        <w:t> </w:t>
      </w:r>
      <w:r w:rsidRPr="00574988">
        <w:rPr>
          <w:rFonts w:hAnsi="Times New Roman" w:cs="Times New Roman"/>
          <w:color w:val="000000"/>
          <w:sz w:val="26"/>
          <w:szCs w:val="26"/>
          <w:lang w:val="ru-RU"/>
        </w:rPr>
        <w:t>157н, пункты 7, 21</w:t>
      </w:r>
      <w:r w:rsidRPr="00574988">
        <w:rPr>
          <w:rFonts w:hAnsi="Times New Roman" w:cs="Times New Roman"/>
          <w:color w:val="000000"/>
          <w:sz w:val="26"/>
          <w:szCs w:val="26"/>
        </w:rPr>
        <w:t> </w:t>
      </w:r>
      <w:r w:rsidRPr="00574988">
        <w:rPr>
          <w:rFonts w:hAnsi="Times New Roman" w:cs="Times New Roman"/>
          <w:color w:val="000000"/>
          <w:sz w:val="26"/>
          <w:szCs w:val="26"/>
          <w:lang w:val="ru-RU"/>
        </w:rPr>
        <w:t>СГС «Резервы», пункт</w:t>
      </w:r>
      <w:r w:rsidRPr="00574988">
        <w:rPr>
          <w:rFonts w:hAnsi="Times New Roman" w:cs="Times New Roman"/>
          <w:color w:val="000000"/>
          <w:sz w:val="26"/>
          <w:szCs w:val="26"/>
        </w:rPr>
        <w:t> </w:t>
      </w:r>
      <w:r w:rsidRPr="00574988">
        <w:rPr>
          <w:rFonts w:hAnsi="Times New Roman" w:cs="Times New Roman"/>
          <w:color w:val="000000"/>
          <w:sz w:val="26"/>
          <w:szCs w:val="26"/>
          <w:lang w:val="ru-RU"/>
        </w:rPr>
        <w:t>10</w:t>
      </w:r>
      <w:r w:rsidRPr="00574988">
        <w:rPr>
          <w:rFonts w:hAnsi="Times New Roman" w:cs="Times New Roman"/>
          <w:color w:val="000000"/>
          <w:sz w:val="26"/>
          <w:szCs w:val="26"/>
        </w:rPr>
        <w:t> </w:t>
      </w:r>
      <w:r w:rsidRPr="00574988">
        <w:rPr>
          <w:rFonts w:hAnsi="Times New Roman" w:cs="Times New Roman"/>
          <w:color w:val="000000"/>
          <w:sz w:val="26"/>
          <w:szCs w:val="26"/>
          <w:lang w:val="ru-RU"/>
        </w:rPr>
        <w:t>СГС «Выплаты персоналу»</w:t>
      </w:r>
      <w:r w:rsidR="00574988" w:rsidRPr="00574988">
        <w:rPr>
          <w:rFonts w:hAnsi="Times New Roman" w:cs="Times New Roman"/>
          <w:color w:val="000000"/>
          <w:sz w:val="26"/>
          <w:szCs w:val="26"/>
          <w:lang w:val="ru-RU"/>
        </w:rPr>
        <w:t>)</w:t>
      </w:r>
      <w:r w:rsidRPr="00574988">
        <w:rPr>
          <w:rFonts w:hAnsi="Times New Roman" w:cs="Times New Roman"/>
          <w:color w:val="000000"/>
          <w:sz w:val="26"/>
          <w:szCs w:val="26"/>
          <w:lang w:val="ru-RU"/>
        </w:rPr>
        <w:t>.</w:t>
      </w:r>
    </w:p>
    <w:p w:rsidR="007E1C67" w:rsidRPr="00574988" w:rsidRDefault="00D03D34"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1</w:t>
      </w:r>
      <w:r w:rsidR="00B532A5" w:rsidRPr="00574988">
        <w:rPr>
          <w:rFonts w:hAnsi="Times New Roman" w:cs="Times New Roman"/>
          <w:color w:val="000000"/>
          <w:sz w:val="26"/>
          <w:szCs w:val="26"/>
          <w:lang w:val="ru-RU"/>
        </w:rPr>
        <w:t>4</w:t>
      </w:r>
      <w:r w:rsidRPr="00574988">
        <w:rPr>
          <w:rFonts w:hAnsi="Times New Roman" w:cs="Times New Roman"/>
          <w:color w:val="000000"/>
          <w:sz w:val="26"/>
          <w:szCs w:val="26"/>
          <w:lang w:val="ru-RU"/>
        </w:rPr>
        <w:t>.</w:t>
      </w:r>
      <w:r w:rsidR="00B532A5" w:rsidRPr="00574988">
        <w:rPr>
          <w:rFonts w:hAnsi="Times New Roman" w:cs="Times New Roman"/>
          <w:color w:val="000000"/>
          <w:sz w:val="26"/>
          <w:szCs w:val="26"/>
          <w:lang w:val="ru-RU"/>
        </w:rPr>
        <w:t>7</w:t>
      </w:r>
      <w:r w:rsidRPr="00574988">
        <w:rPr>
          <w:rFonts w:hAnsi="Times New Roman" w:cs="Times New Roman"/>
          <w:color w:val="000000"/>
          <w:sz w:val="26"/>
          <w:szCs w:val="26"/>
          <w:lang w:val="ru-RU"/>
        </w:rPr>
        <w:t>. Доходы от целевых субсидий по</w:t>
      </w:r>
      <w:r w:rsidRPr="00574988">
        <w:rPr>
          <w:rFonts w:hAnsi="Times New Roman" w:cs="Times New Roman"/>
          <w:color w:val="000000"/>
          <w:sz w:val="26"/>
          <w:szCs w:val="26"/>
        </w:rPr>
        <w:t> </w:t>
      </w:r>
      <w:r w:rsidRPr="00574988">
        <w:rPr>
          <w:rFonts w:hAnsi="Times New Roman" w:cs="Times New Roman"/>
          <w:color w:val="000000"/>
          <w:sz w:val="26"/>
          <w:szCs w:val="26"/>
          <w:lang w:val="ru-RU"/>
        </w:rPr>
        <w:t>соглашению, заключенному на</w:t>
      </w:r>
      <w:r w:rsidRPr="00574988">
        <w:rPr>
          <w:rFonts w:hAnsi="Times New Roman" w:cs="Times New Roman"/>
          <w:color w:val="000000"/>
          <w:sz w:val="26"/>
          <w:szCs w:val="26"/>
        </w:rPr>
        <w:t> </w:t>
      </w:r>
      <w:r w:rsidRPr="00574988">
        <w:rPr>
          <w:rFonts w:hAnsi="Times New Roman" w:cs="Times New Roman"/>
          <w:color w:val="000000"/>
          <w:sz w:val="26"/>
          <w:szCs w:val="26"/>
          <w:lang w:val="ru-RU"/>
        </w:rPr>
        <w:t>срок более года, учреждение отражает на</w:t>
      </w:r>
      <w:r w:rsidRPr="00574988">
        <w:rPr>
          <w:rFonts w:hAnsi="Times New Roman" w:cs="Times New Roman"/>
          <w:color w:val="000000"/>
          <w:sz w:val="26"/>
          <w:szCs w:val="26"/>
        </w:rPr>
        <w:t> </w:t>
      </w:r>
      <w:r w:rsidRPr="00574988">
        <w:rPr>
          <w:rFonts w:hAnsi="Times New Roman" w:cs="Times New Roman"/>
          <w:color w:val="000000"/>
          <w:sz w:val="26"/>
          <w:szCs w:val="26"/>
          <w:lang w:val="ru-RU"/>
        </w:rPr>
        <w:t>счетах:</w:t>
      </w:r>
    </w:p>
    <w:p w:rsidR="007E1C67" w:rsidRPr="00574988" w:rsidRDefault="00D03D34" w:rsidP="00574988">
      <w:pPr>
        <w:numPr>
          <w:ilvl w:val="0"/>
          <w:numId w:val="2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574988">
        <w:rPr>
          <w:rFonts w:hAnsi="Times New Roman" w:cs="Times New Roman"/>
          <w:color w:val="000000"/>
          <w:sz w:val="26"/>
          <w:szCs w:val="26"/>
          <w:lang w:val="ru-RU"/>
        </w:rPr>
        <w:t>401.41 «Доходы будущих периодов к</w:t>
      </w:r>
      <w:r w:rsidRPr="00574988">
        <w:rPr>
          <w:rFonts w:hAnsi="Times New Roman" w:cs="Times New Roman"/>
          <w:color w:val="000000"/>
          <w:sz w:val="26"/>
          <w:szCs w:val="26"/>
        </w:rPr>
        <w:t> </w:t>
      </w:r>
      <w:r w:rsidRPr="00574988">
        <w:rPr>
          <w:rFonts w:hAnsi="Times New Roman" w:cs="Times New Roman"/>
          <w:color w:val="000000"/>
          <w:sz w:val="26"/>
          <w:szCs w:val="26"/>
          <w:lang w:val="ru-RU"/>
        </w:rPr>
        <w:t>признанию в</w:t>
      </w:r>
      <w:r w:rsidRPr="00574988">
        <w:rPr>
          <w:rFonts w:hAnsi="Times New Roman" w:cs="Times New Roman"/>
          <w:color w:val="000000"/>
          <w:sz w:val="26"/>
          <w:szCs w:val="26"/>
        </w:rPr>
        <w:t> </w:t>
      </w:r>
      <w:r w:rsidRPr="00574988">
        <w:rPr>
          <w:rFonts w:hAnsi="Times New Roman" w:cs="Times New Roman"/>
          <w:color w:val="000000"/>
          <w:sz w:val="26"/>
          <w:szCs w:val="26"/>
          <w:lang w:val="ru-RU"/>
        </w:rPr>
        <w:t>текущем году»;</w:t>
      </w:r>
    </w:p>
    <w:p w:rsidR="007E1C67" w:rsidRPr="00574988" w:rsidRDefault="00D03D34" w:rsidP="00574988">
      <w:pPr>
        <w:numPr>
          <w:ilvl w:val="0"/>
          <w:numId w:val="25"/>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401.49 «Доходы будущих периодов к</w:t>
      </w:r>
      <w:r w:rsidRPr="00574988">
        <w:rPr>
          <w:rFonts w:hAnsi="Times New Roman" w:cs="Times New Roman"/>
          <w:color w:val="000000"/>
          <w:sz w:val="26"/>
          <w:szCs w:val="26"/>
        </w:rPr>
        <w:t> </w:t>
      </w:r>
      <w:r w:rsidRPr="00574988">
        <w:rPr>
          <w:rFonts w:hAnsi="Times New Roman" w:cs="Times New Roman"/>
          <w:color w:val="000000"/>
          <w:sz w:val="26"/>
          <w:szCs w:val="26"/>
          <w:lang w:val="ru-RU"/>
        </w:rPr>
        <w:t>признанию в</w:t>
      </w:r>
      <w:r w:rsidRPr="00574988">
        <w:rPr>
          <w:rFonts w:hAnsi="Times New Roman" w:cs="Times New Roman"/>
          <w:color w:val="000000"/>
          <w:sz w:val="26"/>
          <w:szCs w:val="26"/>
        </w:rPr>
        <w:t> </w:t>
      </w:r>
      <w:r w:rsidRPr="00574988">
        <w:rPr>
          <w:rFonts w:hAnsi="Times New Roman" w:cs="Times New Roman"/>
          <w:color w:val="000000"/>
          <w:sz w:val="26"/>
          <w:szCs w:val="26"/>
          <w:lang w:val="ru-RU"/>
        </w:rPr>
        <w:t>очередные годы».</w:t>
      </w:r>
    </w:p>
    <w:p w:rsidR="007E1C67" w:rsidRDefault="00574988" w:rsidP="00925509">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(о</w:t>
      </w:r>
      <w:r w:rsidR="00D03D34" w:rsidRPr="00574988">
        <w:rPr>
          <w:rFonts w:hAnsi="Times New Roman" w:cs="Times New Roman"/>
          <w:color w:val="000000"/>
          <w:sz w:val="26"/>
          <w:szCs w:val="26"/>
          <w:lang w:val="ru-RU"/>
        </w:rPr>
        <w:t>снование: пункт</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301 Инструкции к</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Единому плану счетов №</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157н</w:t>
      </w:r>
      <w:r w:rsidRPr="00574988">
        <w:rPr>
          <w:rFonts w:hAnsi="Times New Roman" w:cs="Times New Roman"/>
          <w:color w:val="000000"/>
          <w:sz w:val="26"/>
          <w:szCs w:val="26"/>
          <w:lang w:val="ru-RU"/>
        </w:rPr>
        <w:t>)</w:t>
      </w:r>
      <w:r w:rsidR="00D03D34" w:rsidRPr="00574988">
        <w:rPr>
          <w:rFonts w:hAnsi="Times New Roman" w:cs="Times New Roman"/>
          <w:color w:val="000000"/>
          <w:sz w:val="26"/>
          <w:szCs w:val="26"/>
          <w:lang w:val="ru-RU"/>
        </w:rPr>
        <w:t>.</w:t>
      </w:r>
    </w:p>
    <w:p w:rsidR="00574988" w:rsidRPr="00574988" w:rsidRDefault="00574988" w:rsidP="00925509">
      <w:pPr>
        <w:spacing w:before="0" w:beforeAutospacing="0" w:after="0" w:afterAutospacing="0"/>
        <w:ind w:firstLine="709"/>
        <w:jc w:val="both"/>
        <w:rPr>
          <w:rFonts w:hAnsi="Times New Roman" w:cs="Times New Roman"/>
          <w:color w:val="000000"/>
          <w:sz w:val="26"/>
          <w:szCs w:val="26"/>
          <w:lang w:val="ru-RU"/>
        </w:rPr>
      </w:pPr>
    </w:p>
    <w:p w:rsidR="007E1C67" w:rsidRPr="00574988" w:rsidRDefault="00D03D34" w:rsidP="00574988">
      <w:pPr>
        <w:spacing w:before="0" w:beforeAutospacing="0" w:after="0" w:afterAutospacing="0"/>
        <w:jc w:val="center"/>
        <w:rPr>
          <w:rFonts w:hAnsi="Times New Roman" w:cs="Times New Roman"/>
          <w:b/>
          <w:bCs/>
          <w:color w:val="000000"/>
          <w:sz w:val="26"/>
          <w:szCs w:val="26"/>
          <w:lang w:val="ru-RU"/>
        </w:rPr>
      </w:pPr>
      <w:r w:rsidRPr="00574988">
        <w:rPr>
          <w:rFonts w:hAnsi="Times New Roman" w:cs="Times New Roman"/>
          <w:b/>
          <w:bCs/>
          <w:color w:val="000000"/>
          <w:sz w:val="26"/>
          <w:szCs w:val="26"/>
          <w:lang w:val="ru-RU"/>
        </w:rPr>
        <w:t>1</w:t>
      </w:r>
      <w:r w:rsidR="00B532A5" w:rsidRPr="00574988">
        <w:rPr>
          <w:rFonts w:hAnsi="Times New Roman" w:cs="Times New Roman"/>
          <w:b/>
          <w:bCs/>
          <w:color w:val="000000"/>
          <w:sz w:val="26"/>
          <w:szCs w:val="26"/>
          <w:lang w:val="ru-RU"/>
        </w:rPr>
        <w:t>5</w:t>
      </w:r>
      <w:r w:rsidRPr="00574988">
        <w:rPr>
          <w:rFonts w:hAnsi="Times New Roman" w:cs="Times New Roman"/>
          <w:b/>
          <w:bCs/>
          <w:color w:val="000000"/>
          <w:sz w:val="26"/>
          <w:szCs w:val="26"/>
          <w:lang w:val="ru-RU"/>
        </w:rPr>
        <w:t>. Санкционирование расходов</w:t>
      </w:r>
    </w:p>
    <w:p w:rsidR="00574988" w:rsidRPr="00574988" w:rsidRDefault="00574988" w:rsidP="00390E9D">
      <w:pPr>
        <w:spacing w:before="0" w:beforeAutospacing="0" w:after="0" w:afterAutospacing="0"/>
        <w:rPr>
          <w:rFonts w:hAnsi="Times New Roman" w:cs="Times New Roman"/>
          <w:color w:val="000000"/>
          <w:sz w:val="26"/>
          <w:szCs w:val="26"/>
          <w:lang w:val="ru-RU"/>
        </w:rPr>
      </w:pPr>
    </w:p>
    <w:p w:rsidR="007E1C67" w:rsidRPr="00997F78" w:rsidRDefault="00D03D34" w:rsidP="00574988">
      <w:pPr>
        <w:spacing w:before="0" w:beforeAutospacing="0" w:after="0" w:afterAutospacing="0"/>
        <w:ind w:firstLine="709"/>
        <w:rPr>
          <w:rFonts w:hAnsi="Times New Roman" w:cs="Times New Roman"/>
          <w:color w:val="000000"/>
          <w:sz w:val="26"/>
          <w:szCs w:val="26"/>
          <w:lang w:val="ru-RU"/>
        </w:rPr>
      </w:pPr>
      <w:r w:rsidRPr="00574988">
        <w:rPr>
          <w:rFonts w:hAnsi="Times New Roman" w:cs="Times New Roman"/>
          <w:color w:val="000000"/>
          <w:sz w:val="26"/>
          <w:szCs w:val="26"/>
          <w:lang w:val="ru-RU"/>
        </w:rPr>
        <w:t>Принятие к</w:t>
      </w:r>
      <w:r w:rsidRPr="00574988">
        <w:rPr>
          <w:rFonts w:hAnsi="Times New Roman" w:cs="Times New Roman"/>
          <w:color w:val="000000"/>
          <w:sz w:val="26"/>
          <w:szCs w:val="26"/>
        </w:rPr>
        <w:t> </w:t>
      </w:r>
      <w:r w:rsidRPr="00574988">
        <w:rPr>
          <w:rFonts w:hAnsi="Times New Roman" w:cs="Times New Roman"/>
          <w:color w:val="000000"/>
          <w:sz w:val="26"/>
          <w:szCs w:val="26"/>
          <w:lang w:val="ru-RU"/>
        </w:rPr>
        <w:t>учету обязательств (денежных обязательств) осуществляется в</w:t>
      </w:r>
      <w:r w:rsidRPr="00574988">
        <w:rPr>
          <w:rFonts w:hAnsi="Times New Roman" w:cs="Times New Roman"/>
          <w:color w:val="000000"/>
          <w:sz w:val="26"/>
          <w:szCs w:val="26"/>
        </w:rPr>
        <w:t> </w:t>
      </w:r>
      <w:r w:rsidRPr="00574988">
        <w:rPr>
          <w:rFonts w:hAnsi="Times New Roman" w:cs="Times New Roman"/>
          <w:color w:val="000000"/>
          <w:sz w:val="26"/>
          <w:szCs w:val="26"/>
          <w:lang w:val="ru-RU"/>
        </w:rPr>
        <w:t xml:space="preserve">порядке, </w:t>
      </w:r>
      <w:r w:rsidRPr="00997F78">
        <w:rPr>
          <w:rFonts w:hAnsi="Times New Roman" w:cs="Times New Roman"/>
          <w:color w:val="000000"/>
          <w:sz w:val="26"/>
          <w:szCs w:val="26"/>
          <w:lang w:val="ru-RU"/>
        </w:rPr>
        <w:t>приведенном в приложении 1</w:t>
      </w:r>
      <w:r w:rsidR="003D555F" w:rsidRPr="00997F78">
        <w:rPr>
          <w:rFonts w:hAnsi="Times New Roman" w:cs="Times New Roman"/>
          <w:color w:val="000000"/>
          <w:sz w:val="26"/>
          <w:szCs w:val="26"/>
          <w:lang w:val="ru-RU"/>
        </w:rPr>
        <w:t>4</w:t>
      </w:r>
      <w:r w:rsidRPr="00997F78">
        <w:rPr>
          <w:rFonts w:hAnsi="Times New Roman" w:cs="Times New Roman"/>
          <w:color w:val="000000"/>
          <w:sz w:val="26"/>
          <w:szCs w:val="26"/>
          <w:lang w:val="ru-RU"/>
        </w:rPr>
        <w:t>.</w:t>
      </w:r>
    </w:p>
    <w:p w:rsidR="003E43FC" w:rsidRPr="00997F78" w:rsidRDefault="003E43FC" w:rsidP="00390E9D">
      <w:pPr>
        <w:spacing w:before="0" w:beforeAutospacing="0" w:after="0" w:afterAutospacing="0"/>
        <w:rPr>
          <w:rFonts w:hAnsi="Times New Roman" w:cs="Times New Roman"/>
          <w:b/>
          <w:bCs/>
          <w:color w:val="000000"/>
          <w:sz w:val="24"/>
          <w:szCs w:val="24"/>
          <w:lang w:val="ru-RU"/>
        </w:rPr>
      </w:pPr>
    </w:p>
    <w:p w:rsidR="003E43FC" w:rsidRPr="00997F78" w:rsidRDefault="003E43FC" w:rsidP="00390E9D">
      <w:pPr>
        <w:spacing w:before="0" w:beforeAutospacing="0" w:after="0" w:afterAutospacing="0"/>
        <w:rPr>
          <w:rFonts w:hAnsi="Times New Roman" w:cs="Times New Roman"/>
          <w:b/>
          <w:bCs/>
          <w:color w:val="000000"/>
          <w:sz w:val="24"/>
          <w:szCs w:val="24"/>
          <w:lang w:val="ru-RU"/>
        </w:rPr>
      </w:pPr>
    </w:p>
    <w:p w:rsidR="007E1C67" w:rsidRPr="00997F78" w:rsidRDefault="00D03D34" w:rsidP="00574988">
      <w:pPr>
        <w:spacing w:before="0" w:beforeAutospacing="0" w:after="0" w:afterAutospacing="0"/>
        <w:jc w:val="center"/>
        <w:rPr>
          <w:rFonts w:hAnsi="Times New Roman" w:cs="Times New Roman"/>
          <w:b/>
          <w:bCs/>
          <w:color w:val="000000"/>
          <w:sz w:val="26"/>
          <w:szCs w:val="26"/>
          <w:lang w:val="ru-RU"/>
        </w:rPr>
      </w:pPr>
      <w:r w:rsidRPr="00997F78">
        <w:rPr>
          <w:rFonts w:hAnsi="Times New Roman" w:cs="Times New Roman"/>
          <w:b/>
          <w:bCs/>
          <w:color w:val="000000"/>
          <w:sz w:val="26"/>
          <w:szCs w:val="26"/>
          <w:lang w:val="ru-RU"/>
        </w:rPr>
        <w:t>1</w:t>
      </w:r>
      <w:r w:rsidR="00B532A5" w:rsidRPr="00997F78">
        <w:rPr>
          <w:rFonts w:hAnsi="Times New Roman" w:cs="Times New Roman"/>
          <w:b/>
          <w:bCs/>
          <w:color w:val="000000"/>
          <w:sz w:val="26"/>
          <w:szCs w:val="26"/>
          <w:lang w:val="ru-RU"/>
        </w:rPr>
        <w:t>6</w:t>
      </w:r>
      <w:r w:rsidRPr="00997F78">
        <w:rPr>
          <w:rFonts w:hAnsi="Times New Roman" w:cs="Times New Roman"/>
          <w:b/>
          <w:bCs/>
          <w:color w:val="000000"/>
          <w:sz w:val="26"/>
          <w:szCs w:val="26"/>
          <w:lang w:val="ru-RU"/>
        </w:rPr>
        <w:t>. События после отчетной даты</w:t>
      </w:r>
    </w:p>
    <w:p w:rsidR="00574988" w:rsidRPr="00997F78" w:rsidRDefault="00574988" w:rsidP="00574988">
      <w:pPr>
        <w:spacing w:before="0" w:beforeAutospacing="0" w:after="0" w:afterAutospacing="0"/>
        <w:jc w:val="center"/>
        <w:rPr>
          <w:rFonts w:hAnsi="Times New Roman" w:cs="Times New Roman"/>
          <w:color w:val="000000"/>
          <w:sz w:val="26"/>
          <w:szCs w:val="26"/>
          <w:lang w:val="ru-RU"/>
        </w:rPr>
      </w:pPr>
    </w:p>
    <w:p w:rsidR="007E1C67" w:rsidRPr="00574988" w:rsidRDefault="00D03D34" w:rsidP="00574988">
      <w:pPr>
        <w:spacing w:before="0" w:beforeAutospacing="0" w:after="0" w:afterAutospacing="0"/>
        <w:ind w:firstLine="709"/>
        <w:rPr>
          <w:rFonts w:hAnsi="Times New Roman" w:cs="Times New Roman"/>
          <w:color w:val="000000"/>
          <w:sz w:val="26"/>
          <w:szCs w:val="26"/>
          <w:lang w:val="ru-RU"/>
        </w:rPr>
      </w:pPr>
      <w:r w:rsidRPr="00997F78">
        <w:rPr>
          <w:rFonts w:hAnsi="Times New Roman" w:cs="Times New Roman"/>
          <w:color w:val="000000"/>
          <w:sz w:val="26"/>
          <w:szCs w:val="26"/>
          <w:lang w:val="ru-RU"/>
        </w:rPr>
        <w:t>Признание в</w:t>
      </w:r>
      <w:r w:rsidRPr="00997F78">
        <w:rPr>
          <w:rFonts w:hAnsi="Times New Roman" w:cs="Times New Roman"/>
          <w:color w:val="000000"/>
          <w:sz w:val="26"/>
          <w:szCs w:val="26"/>
        </w:rPr>
        <w:t> </w:t>
      </w:r>
      <w:r w:rsidRPr="00997F78">
        <w:rPr>
          <w:rFonts w:hAnsi="Times New Roman" w:cs="Times New Roman"/>
          <w:color w:val="000000"/>
          <w:sz w:val="26"/>
          <w:szCs w:val="26"/>
          <w:lang w:val="ru-RU"/>
        </w:rPr>
        <w:t>учете и</w:t>
      </w:r>
      <w:r w:rsidRPr="00997F78">
        <w:rPr>
          <w:rFonts w:hAnsi="Times New Roman" w:cs="Times New Roman"/>
          <w:color w:val="000000"/>
          <w:sz w:val="26"/>
          <w:szCs w:val="26"/>
        </w:rPr>
        <w:t> </w:t>
      </w:r>
      <w:r w:rsidRPr="00997F78">
        <w:rPr>
          <w:rFonts w:hAnsi="Times New Roman" w:cs="Times New Roman"/>
          <w:color w:val="000000"/>
          <w:sz w:val="26"/>
          <w:szCs w:val="26"/>
          <w:lang w:val="ru-RU"/>
        </w:rPr>
        <w:t>раскрытие в</w:t>
      </w:r>
      <w:r w:rsidRPr="00997F78">
        <w:rPr>
          <w:rFonts w:hAnsi="Times New Roman" w:cs="Times New Roman"/>
          <w:color w:val="000000"/>
          <w:sz w:val="26"/>
          <w:szCs w:val="26"/>
        </w:rPr>
        <w:t> </w:t>
      </w:r>
      <w:r w:rsidRPr="00997F78">
        <w:rPr>
          <w:rFonts w:hAnsi="Times New Roman" w:cs="Times New Roman"/>
          <w:color w:val="000000"/>
          <w:sz w:val="26"/>
          <w:szCs w:val="26"/>
          <w:lang w:val="ru-RU"/>
        </w:rPr>
        <w:t>бухгалтерской отчетности событий после отчетной даты осуществляется в</w:t>
      </w:r>
      <w:r w:rsidRPr="00997F78">
        <w:rPr>
          <w:rFonts w:hAnsi="Times New Roman" w:cs="Times New Roman"/>
          <w:color w:val="000000"/>
          <w:sz w:val="26"/>
          <w:szCs w:val="26"/>
        </w:rPr>
        <w:t> </w:t>
      </w:r>
      <w:r w:rsidRPr="00997F78">
        <w:rPr>
          <w:rFonts w:hAnsi="Times New Roman" w:cs="Times New Roman"/>
          <w:color w:val="000000"/>
          <w:sz w:val="26"/>
          <w:szCs w:val="26"/>
          <w:lang w:val="ru-RU"/>
        </w:rPr>
        <w:t>порядке, приведенном в приложении 1</w:t>
      </w:r>
      <w:r w:rsidR="003D555F" w:rsidRPr="00997F78">
        <w:rPr>
          <w:rFonts w:hAnsi="Times New Roman" w:cs="Times New Roman"/>
          <w:color w:val="000000"/>
          <w:sz w:val="26"/>
          <w:szCs w:val="26"/>
          <w:lang w:val="ru-RU"/>
        </w:rPr>
        <w:t>5</w:t>
      </w:r>
      <w:r w:rsidRPr="00997F78">
        <w:rPr>
          <w:rFonts w:hAnsi="Times New Roman" w:cs="Times New Roman"/>
          <w:color w:val="000000"/>
          <w:sz w:val="26"/>
          <w:szCs w:val="26"/>
          <w:lang w:val="ru-RU"/>
        </w:rPr>
        <w:t>.</w:t>
      </w:r>
    </w:p>
    <w:p w:rsidR="00574988" w:rsidRPr="00574988" w:rsidRDefault="00574988" w:rsidP="00390E9D">
      <w:pPr>
        <w:spacing w:before="0" w:beforeAutospacing="0" w:after="0" w:afterAutospacing="0"/>
        <w:rPr>
          <w:rFonts w:hAnsi="Times New Roman" w:cs="Times New Roman"/>
          <w:color w:val="000000"/>
          <w:sz w:val="26"/>
          <w:szCs w:val="26"/>
          <w:lang w:val="ru-RU"/>
        </w:rPr>
      </w:pPr>
    </w:p>
    <w:p w:rsidR="007E1C67" w:rsidRPr="00574988" w:rsidRDefault="00B532A5" w:rsidP="00574988">
      <w:pPr>
        <w:spacing w:before="0" w:beforeAutospacing="0" w:after="0" w:afterAutospacing="0"/>
        <w:jc w:val="center"/>
        <w:rPr>
          <w:rFonts w:hAnsi="Times New Roman" w:cs="Times New Roman"/>
          <w:b/>
          <w:bCs/>
          <w:color w:val="000000"/>
          <w:sz w:val="26"/>
          <w:szCs w:val="26"/>
          <w:lang w:val="ru-RU"/>
        </w:rPr>
      </w:pPr>
      <w:r w:rsidRPr="00574988">
        <w:rPr>
          <w:rFonts w:hAnsi="Times New Roman" w:cs="Times New Roman"/>
          <w:b/>
          <w:bCs/>
          <w:color w:val="000000"/>
          <w:sz w:val="26"/>
          <w:szCs w:val="26"/>
          <w:lang w:val="ru-RU"/>
        </w:rPr>
        <w:t>17</w:t>
      </w:r>
      <w:r w:rsidR="00D03D34" w:rsidRPr="00574988">
        <w:rPr>
          <w:rFonts w:hAnsi="Times New Roman" w:cs="Times New Roman"/>
          <w:b/>
          <w:bCs/>
          <w:color w:val="000000"/>
          <w:sz w:val="26"/>
          <w:szCs w:val="26"/>
          <w:lang w:val="ru-RU"/>
        </w:rPr>
        <w:t>. Инвентаризация имущества и обязательств</w:t>
      </w:r>
    </w:p>
    <w:p w:rsidR="00574988" w:rsidRPr="00574988" w:rsidRDefault="00574988" w:rsidP="00574988">
      <w:pPr>
        <w:spacing w:before="0" w:beforeAutospacing="0" w:after="0" w:afterAutospacing="0"/>
        <w:jc w:val="center"/>
        <w:rPr>
          <w:rFonts w:hAnsi="Times New Roman" w:cs="Times New Roman"/>
          <w:b/>
          <w:bCs/>
          <w:color w:val="000000"/>
          <w:sz w:val="26"/>
          <w:szCs w:val="26"/>
          <w:lang w:val="ru-RU"/>
        </w:rPr>
      </w:pPr>
    </w:p>
    <w:p w:rsidR="00B532A5" w:rsidRPr="00574988" w:rsidRDefault="00D03D34" w:rsidP="00574988">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1</w:t>
      </w:r>
      <w:r w:rsidR="00B532A5" w:rsidRPr="00574988">
        <w:rPr>
          <w:rFonts w:hAnsi="Times New Roman" w:cs="Times New Roman"/>
          <w:color w:val="000000"/>
          <w:sz w:val="26"/>
          <w:szCs w:val="26"/>
          <w:lang w:val="ru-RU"/>
        </w:rPr>
        <w:t>7</w:t>
      </w:r>
      <w:r w:rsidRPr="00574988">
        <w:rPr>
          <w:rFonts w:hAnsi="Times New Roman" w:cs="Times New Roman"/>
          <w:color w:val="000000"/>
          <w:sz w:val="26"/>
          <w:szCs w:val="26"/>
          <w:lang w:val="ru-RU"/>
        </w:rPr>
        <w:t>.</w:t>
      </w:r>
      <w:r w:rsidR="00B532A5" w:rsidRPr="00574988">
        <w:rPr>
          <w:rFonts w:hAnsi="Times New Roman" w:cs="Times New Roman"/>
          <w:color w:val="000000"/>
          <w:sz w:val="26"/>
          <w:szCs w:val="26"/>
          <w:lang w:val="ru-RU"/>
        </w:rPr>
        <w:t>1.</w:t>
      </w:r>
      <w:r w:rsidRPr="00574988">
        <w:rPr>
          <w:rFonts w:hAnsi="Times New Roman" w:cs="Times New Roman"/>
          <w:color w:val="000000"/>
          <w:sz w:val="26"/>
          <w:szCs w:val="26"/>
          <w:lang w:val="ru-RU"/>
        </w:rPr>
        <w:t xml:space="preserve"> Инвентаризацию имущества и</w:t>
      </w:r>
      <w:r w:rsidRPr="00574988">
        <w:rPr>
          <w:rFonts w:hAnsi="Times New Roman" w:cs="Times New Roman"/>
          <w:color w:val="000000"/>
          <w:sz w:val="26"/>
          <w:szCs w:val="26"/>
        </w:rPr>
        <w:t> </w:t>
      </w:r>
      <w:r w:rsidRPr="00574988">
        <w:rPr>
          <w:rFonts w:hAnsi="Times New Roman" w:cs="Times New Roman"/>
          <w:color w:val="000000"/>
          <w:sz w:val="26"/>
          <w:szCs w:val="26"/>
          <w:lang w:val="ru-RU"/>
        </w:rPr>
        <w:t>обязательств (в</w:t>
      </w:r>
      <w:r w:rsidRPr="00574988">
        <w:rPr>
          <w:rFonts w:hAnsi="Times New Roman" w:cs="Times New Roman"/>
          <w:color w:val="000000"/>
          <w:sz w:val="26"/>
          <w:szCs w:val="26"/>
        </w:rPr>
        <w:t> </w:t>
      </w:r>
      <w:r w:rsidRPr="00574988">
        <w:rPr>
          <w:rFonts w:hAnsi="Times New Roman" w:cs="Times New Roman"/>
          <w:color w:val="000000"/>
          <w:sz w:val="26"/>
          <w:szCs w:val="26"/>
          <w:lang w:val="ru-RU"/>
        </w:rPr>
        <w:t>том числе числящихся на</w:t>
      </w:r>
      <w:r w:rsidRPr="00574988">
        <w:rPr>
          <w:rFonts w:hAnsi="Times New Roman" w:cs="Times New Roman"/>
          <w:color w:val="000000"/>
          <w:sz w:val="26"/>
          <w:szCs w:val="26"/>
        </w:rPr>
        <w:t> </w:t>
      </w:r>
      <w:proofErr w:type="spellStart"/>
      <w:r w:rsidRPr="00574988">
        <w:rPr>
          <w:rFonts w:hAnsi="Times New Roman" w:cs="Times New Roman"/>
          <w:color w:val="000000"/>
          <w:sz w:val="26"/>
          <w:szCs w:val="26"/>
          <w:lang w:val="ru-RU"/>
        </w:rPr>
        <w:t>забалансовых</w:t>
      </w:r>
      <w:proofErr w:type="spellEnd"/>
      <w:r w:rsidRPr="00574988">
        <w:rPr>
          <w:rFonts w:hAnsi="Times New Roman" w:cs="Times New Roman"/>
          <w:color w:val="000000"/>
          <w:sz w:val="26"/>
          <w:szCs w:val="26"/>
          <w:lang w:val="ru-RU"/>
        </w:rPr>
        <w:t xml:space="preserve"> счетах), а</w:t>
      </w:r>
      <w:r w:rsidRPr="00574988">
        <w:rPr>
          <w:rFonts w:hAnsi="Times New Roman" w:cs="Times New Roman"/>
          <w:color w:val="000000"/>
          <w:sz w:val="26"/>
          <w:szCs w:val="26"/>
        </w:rPr>
        <w:t> </w:t>
      </w:r>
      <w:r w:rsidRPr="00574988">
        <w:rPr>
          <w:rFonts w:hAnsi="Times New Roman" w:cs="Times New Roman"/>
          <w:color w:val="000000"/>
          <w:sz w:val="26"/>
          <w:szCs w:val="26"/>
          <w:lang w:val="ru-RU"/>
        </w:rPr>
        <w:t>также финансовых результатов (в</w:t>
      </w:r>
      <w:r w:rsidRPr="00574988">
        <w:rPr>
          <w:rFonts w:hAnsi="Times New Roman" w:cs="Times New Roman"/>
          <w:color w:val="000000"/>
          <w:sz w:val="26"/>
          <w:szCs w:val="26"/>
        </w:rPr>
        <w:t> </w:t>
      </w:r>
      <w:r w:rsidRPr="00574988">
        <w:rPr>
          <w:rFonts w:hAnsi="Times New Roman" w:cs="Times New Roman"/>
          <w:color w:val="000000"/>
          <w:sz w:val="26"/>
          <w:szCs w:val="26"/>
          <w:lang w:val="ru-RU"/>
        </w:rPr>
        <w:t>том числе расходов будущих периодов и</w:t>
      </w:r>
      <w:r w:rsidRPr="00574988">
        <w:rPr>
          <w:rFonts w:hAnsi="Times New Roman" w:cs="Times New Roman"/>
          <w:color w:val="000000"/>
          <w:sz w:val="26"/>
          <w:szCs w:val="26"/>
        </w:rPr>
        <w:t> </w:t>
      </w:r>
      <w:r w:rsidRPr="00574988">
        <w:rPr>
          <w:rFonts w:hAnsi="Times New Roman" w:cs="Times New Roman"/>
          <w:color w:val="000000"/>
          <w:sz w:val="26"/>
          <w:szCs w:val="26"/>
          <w:lang w:val="ru-RU"/>
        </w:rPr>
        <w:t xml:space="preserve">резервов) проводит постоянно действующая инвентаризационная комиссия. </w:t>
      </w:r>
    </w:p>
    <w:p w:rsidR="007E1C67" w:rsidRPr="00574988" w:rsidRDefault="00B532A5" w:rsidP="00574988">
      <w:pPr>
        <w:spacing w:before="0" w:beforeAutospacing="0" w:after="0" w:afterAutospacing="0"/>
        <w:ind w:firstLine="709"/>
        <w:jc w:val="both"/>
        <w:rPr>
          <w:rFonts w:hAnsi="Times New Roman" w:cs="Times New Roman"/>
          <w:color w:val="000000"/>
          <w:sz w:val="26"/>
          <w:szCs w:val="26"/>
          <w:lang w:val="ru-RU"/>
        </w:rPr>
      </w:pPr>
      <w:r w:rsidRPr="00574988">
        <w:rPr>
          <w:rFonts w:hAnsi="Times New Roman" w:cs="Times New Roman"/>
          <w:color w:val="000000"/>
          <w:sz w:val="26"/>
          <w:szCs w:val="26"/>
          <w:lang w:val="ru-RU"/>
        </w:rPr>
        <w:t xml:space="preserve">17.2. </w:t>
      </w:r>
      <w:r w:rsidR="00D03D34" w:rsidRPr="00574988">
        <w:rPr>
          <w:rFonts w:hAnsi="Times New Roman" w:cs="Times New Roman"/>
          <w:color w:val="000000"/>
          <w:sz w:val="26"/>
          <w:szCs w:val="26"/>
          <w:lang w:val="ru-RU"/>
        </w:rPr>
        <w:t>Порядок и</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график проведения инвентаризации приведены в приложении</w:t>
      </w:r>
      <w:r w:rsidR="00621453">
        <w:rPr>
          <w:rFonts w:hAnsi="Times New Roman" w:cs="Times New Roman"/>
          <w:color w:val="000000"/>
          <w:sz w:val="26"/>
          <w:szCs w:val="26"/>
          <w:lang w:val="ru-RU"/>
        </w:rPr>
        <w:t xml:space="preserve"> 16</w:t>
      </w:r>
      <w:r w:rsidR="00D03D34" w:rsidRPr="00574988">
        <w:rPr>
          <w:rFonts w:hAnsi="Times New Roman" w:cs="Times New Roman"/>
          <w:color w:val="000000"/>
          <w:sz w:val="26"/>
          <w:szCs w:val="26"/>
          <w:lang w:val="ru-RU"/>
        </w:rPr>
        <w:t>.</w:t>
      </w:r>
      <w:r w:rsidR="00621453">
        <w:rPr>
          <w:rFonts w:hAnsi="Times New Roman" w:cs="Times New Roman"/>
          <w:color w:val="000000"/>
          <w:sz w:val="26"/>
          <w:szCs w:val="26"/>
          <w:lang w:val="ru-RU"/>
        </w:rPr>
        <w:t xml:space="preserve"> </w:t>
      </w:r>
      <w:r w:rsidR="00D03D34" w:rsidRPr="00574988">
        <w:rPr>
          <w:rFonts w:hAnsi="Times New Roman" w:cs="Times New Roman"/>
          <w:color w:val="000000"/>
          <w:sz w:val="26"/>
          <w:szCs w:val="26"/>
          <w:lang w:val="ru-RU"/>
        </w:rPr>
        <w:t>В</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отдельных случаях (при смене материально ответственных лиц, выявлении фактов хищения, стихийных бедствиях и</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т.</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д.) инвентаризацию может проводить специально созданная рабочая комиссия, состав которой утверждается отельным приказом руководителя</w:t>
      </w:r>
      <w:r w:rsidR="00574988" w:rsidRPr="00574988">
        <w:rPr>
          <w:rFonts w:hAnsi="Times New Roman" w:cs="Times New Roman"/>
          <w:color w:val="000000"/>
          <w:sz w:val="26"/>
          <w:szCs w:val="26"/>
          <w:lang w:val="ru-RU"/>
        </w:rPr>
        <w:t xml:space="preserve"> (о</w:t>
      </w:r>
      <w:r w:rsidR="00D03D34" w:rsidRPr="00574988">
        <w:rPr>
          <w:rFonts w:hAnsi="Times New Roman" w:cs="Times New Roman"/>
          <w:color w:val="000000"/>
          <w:sz w:val="26"/>
          <w:szCs w:val="26"/>
          <w:lang w:val="ru-RU"/>
        </w:rPr>
        <w:t>снование: статья</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11</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Закона от</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06.12.2011 №</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 xml:space="preserve">402-ФЗ, раздел </w:t>
      </w:r>
      <w:r w:rsidR="00D03D34" w:rsidRPr="00574988">
        <w:rPr>
          <w:rFonts w:hAnsi="Times New Roman" w:cs="Times New Roman"/>
          <w:color w:val="000000"/>
          <w:sz w:val="26"/>
          <w:szCs w:val="26"/>
        </w:rPr>
        <w:t>VIII </w:t>
      </w:r>
      <w:r w:rsidR="00D03D34" w:rsidRPr="00574988">
        <w:rPr>
          <w:rFonts w:hAnsi="Times New Roman" w:cs="Times New Roman"/>
          <w:color w:val="000000"/>
          <w:sz w:val="26"/>
          <w:szCs w:val="26"/>
          <w:lang w:val="ru-RU"/>
        </w:rPr>
        <w:t>СГС «Концептуальные основы бухучета и</w:t>
      </w:r>
      <w:r w:rsidR="00D03D34" w:rsidRPr="00574988">
        <w:rPr>
          <w:rFonts w:hAnsi="Times New Roman" w:cs="Times New Roman"/>
          <w:color w:val="000000"/>
          <w:sz w:val="26"/>
          <w:szCs w:val="26"/>
        </w:rPr>
        <w:t> </w:t>
      </w:r>
      <w:r w:rsidR="00D03D34" w:rsidRPr="00574988">
        <w:rPr>
          <w:rFonts w:hAnsi="Times New Roman" w:cs="Times New Roman"/>
          <w:color w:val="000000"/>
          <w:sz w:val="26"/>
          <w:szCs w:val="26"/>
          <w:lang w:val="ru-RU"/>
        </w:rPr>
        <w:t>отчетности»</w:t>
      </w:r>
      <w:r w:rsidR="00574988" w:rsidRPr="00574988">
        <w:rPr>
          <w:rFonts w:hAnsi="Times New Roman" w:cs="Times New Roman"/>
          <w:color w:val="000000"/>
          <w:sz w:val="26"/>
          <w:szCs w:val="26"/>
          <w:lang w:val="ru-RU"/>
        </w:rPr>
        <w:t>)</w:t>
      </w:r>
      <w:r w:rsidR="00D03D34" w:rsidRPr="00574988">
        <w:rPr>
          <w:rFonts w:hAnsi="Times New Roman" w:cs="Times New Roman"/>
          <w:color w:val="000000"/>
          <w:sz w:val="26"/>
          <w:szCs w:val="26"/>
          <w:lang w:val="ru-RU"/>
        </w:rPr>
        <w:t>.</w:t>
      </w:r>
    </w:p>
    <w:p w:rsidR="007E1C67" w:rsidRPr="00C4508E" w:rsidRDefault="007E1C67" w:rsidP="00390E9D">
      <w:pPr>
        <w:spacing w:before="0" w:beforeAutospacing="0" w:after="0" w:afterAutospacing="0"/>
        <w:rPr>
          <w:rFonts w:hAnsi="Times New Roman" w:cs="Times New Roman"/>
          <w:color w:val="000000"/>
          <w:sz w:val="24"/>
          <w:szCs w:val="24"/>
          <w:lang w:val="ru-RU"/>
        </w:rPr>
      </w:pPr>
    </w:p>
    <w:tbl>
      <w:tblPr>
        <w:tblW w:w="8671" w:type="dxa"/>
        <w:tblCellMar>
          <w:top w:w="15" w:type="dxa"/>
          <w:left w:w="15" w:type="dxa"/>
          <w:bottom w:w="15" w:type="dxa"/>
          <w:right w:w="15" w:type="dxa"/>
        </w:tblCellMar>
        <w:tblLook w:val="0600" w:firstRow="0" w:lastRow="0" w:firstColumn="0" w:lastColumn="0" w:noHBand="1" w:noVBand="1"/>
      </w:tblPr>
      <w:tblGrid>
        <w:gridCol w:w="8671"/>
      </w:tblGrid>
      <w:tr w:rsidR="00EE5D32" w:rsidRPr="00DD4177" w:rsidTr="00EE5D32">
        <w:tc>
          <w:tcPr>
            <w:tcW w:w="0" w:type="auto"/>
            <w:tcMar>
              <w:top w:w="75" w:type="dxa"/>
              <w:left w:w="75" w:type="dxa"/>
              <w:bottom w:w="75" w:type="dxa"/>
              <w:right w:w="75" w:type="dxa"/>
            </w:tcMar>
            <w:vAlign w:val="bottom"/>
          </w:tcPr>
          <w:p w:rsidR="00EE5D32" w:rsidRPr="00B532A5" w:rsidRDefault="00EE5D32" w:rsidP="00EE5D32">
            <w:pPr>
              <w:spacing w:before="0" w:beforeAutospacing="0" w:after="0" w:afterAutospacing="0"/>
              <w:rPr>
                <w:lang w:val="ru-RU"/>
              </w:rPr>
            </w:pPr>
            <w:r>
              <w:rPr>
                <w:rFonts w:hAnsi="Times New Roman" w:cs="Times New Roman"/>
                <w:color w:val="000000"/>
                <w:sz w:val="24"/>
                <w:szCs w:val="24"/>
                <w:lang w:val="ru-RU"/>
              </w:rPr>
              <w:t>Заместитель г</w:t>
            </w:r>
            <w:r w:rsidRPr="00B532A5">
              <w:rPr>
                <w:rFonts w:hAnsi="Times New Roman" w:cs="Times New Roman"/>
                <w:color w:val="000000"/>
                <w:sz w:val="24"/>
                <w:szCs w:val="24"/>
                <w:lang w:val="ru-RU"/>
              </w:rPr>
              <w:t>лавный бухгалтер</w:t>
            </w:r>
            <w:r>
              <w:rPr>
                <w:rFonts w:hAnsi="Times New Roman" w:cs="Times New Roman"/>
                <w:color w:val="000000"/>
                <w:sz w:val="24"/>
                <w:szCs w:val="24"/>
                <w:lang w:val="ru-RU"/>
              </w:rPr>
              <w:t>а МКУ ЦОФ _________________ района</w:t>
            </w:r>
          </w:p>
        </w:tc>
      </w:tr>
      <w:tr w:rsidR="00EE5D32" w:rsidRPr="00DD4177" w:rsidTr="00EE5D32">
        <w:tc>
          <w:tcPr>
            <w:tcW w:w="0" w:type="auto"/>
            <w:tcMar>
              <w:top w:w="75" w:type="dxa"/>
              <w:left w:w="75" w:type="dxa"/>
              <w:bottom w:w="75" w:type="dxa"/>
              <w:right w:w="75" w:type="dxa"/>
            </w:tcMar>
            <w:vAlign w:val="center"/>
          </w:tcPr>
          <w:p w:rsidR="00EE5D32" w:rsidRPr="00B532A5" w:rsidRDefault="00EE5D32" w:rsidP="00390E9D">
            <w:pPr>
              <w:spacing w:before="0" w:beforeAutospacing="0" w:after="0" w:afterAutospacing="0"/>
              <w:ind w:left="75" w:right="75"/>
              <w:rPr>
                <w:rFonts w:hAnsi="Times New Roman" w:cs="Times New Roman"/>
                <w:color w:val="000000"/>
                <w:sz w:val="24"/>
                <w:szCs w:val="24"/>
                <w:lang w:val="ru-RU"/>
              </w:rPr>
            </w:pPr>
          </w:p>
        </w:tc>
      </w:tr>
    </w:tbl>
    <w:p w:rsidR="007E1C67" w:rsidRDefault="007E1C67"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EE5D32" w:rsidRDefault="00EE5D32" w:rsidP="00390E9D">
      <w:pPr>
        <w:spacing w:before="0" w:beforeAutospacing="0" w:after="0" w:afterAutospacing="0"/>
        <w:rPr>
          <w:rFonts w:hAnsi="Times New Roman" w:cs="Times New Roman"/>
          <w:color w:val="000000"/>
          <w:sz w:val="24"/>
          <w:szCs w:val="24"/>
          <w:lang w:val="ru-RU"/>
        </w:rPr>
      </w:pPr>
    </w:p>
    <w:p w:rsidR="00EE5D32" w:rsidRDefault="00EE5D32" w:rsidP="00390E9D">
      <w:pPr>
        <w:spacing w:before="0" w:beforeAutospacing="0" w:after="0" w:afterAutospacing="0"/>
        <w:rPr>
          <w:rFonts w:hAnsi="Times New Roman" w:cs="Times New Roman"/>
          <w:color w:val="000000"/>
          <w:sz w:val="24"/>
          <w:szCs w:val="24"/>
          <w:lang w:val="ru-RU"/>
        </w:rPr>
      </w:pPr>
    </w:p>
    <w:p w:rsidR="00EE5D32" w:rsidRDefault="00EE5D32" w:rsidP="00390E9D">
      <w:pPr>
        <w:spacing w:before="0" w:beforeAutospacing="0" w:after="0" w:afterAutospacing="0"/>
        <w:rPr>
          <w:rFonts w:hAnsi="Times New Roman" w:cs="Times New Roman"/>
          <w:color w:val="000000"/>
          <w:sz w:val="24"/>
          <w:szCs w:val="24"/>
          <w:lang w:val="ru-RU"/>
        </w:rPr>
      </w:pPr>
    </w:p>
    <w:p w:rsidR="00EE5D32" w:rsidRDefault="00EE5D32" w:rsidP="00390E9D">
      <w:pPr>
        <w:spacing w:before="0" w:beforeAutospacing="0" w:after="0" w:afterAutospacing="0"/>
        <w:rPr>
          <w:rFonts w:hAnsi="Times New Roman" w:cs="Times New Roman"/>
          <w:color w:val="000000"/>
          <w:sz w:val="24"/>
          <w:szCs w:val="24"/>
          <w:lang w:val="ru-RU"/>
        </w:rPr>
      </w:pPr>
    </w:p>
    <w:p w:rsidR="00EE5D32" w:rsidRDefault="00EE5D32" w:rsidP="00390E9D">
      <w:pPr>
        <w:spacing w:before="0" w:beforeAutospacing="0" w:after="0" w:afterAutospacing="0"/>
        <w:rPr>
          <w:rFonts w:hAnsi="Times New Roman" w:cs="Times New Roman"/>
          <w:color w:val="000000"/>
          <w:sz w:val="24"/>
          <w:szCs w:val="24"/>
          <w:lang w:val="ru-RU"/>
        </w:rPr>
      </w:pPr>
    </w:p>
    <w:p w:rsidR="00713474" w:rsidRPr="00AB543D" w:rsidRDefault="004B6A4F" w:rsidP="00390E9D">
      <w:pPr>
        <w:widowControl w:val="0"/>
        <w:shd w:val="clear" w:color="auto" w:fill="FFFFFF"/>
        <w:tabs>
          <w:tab w:val="left" w:pos="6690"/>
        </w:tabs>
        <w:autoSpaceDE w:val="0"/>
        <w:autoSpaceDN w:val="0"/>
        <w:adjustRightInd w:val="0"/>
        <w:spacing w:before="0" w:beforeAutospacing="0" w:after="0" w:afterAutospacing="0"/>
        <w:ind w:left="720" w:right="-5" w:hanging="720"/>
        <w:contextualSpacing/>
        <w:jc w:val="center"/>
        <w:rPr>
          <w:rFonts w:ascii="Times New Roman" w:hAnsi="Times New Roman"/>
          <w:b/>
          <w:color w:val="000000"/>
          <w:spacing w:val="-2"/>
          <w:sz w:val="28"/>
          <w:szCs w:val="28"/>
          <w:lang w:val="ru-RU"/>
        </w:rPr>
      </w:pPr>
      <w:r w:rsidRPr="00AB543D">
        <w:rPr>
          <w:rFonts w:ascii="Times New Roman" w:hAnsi="Times New Roman"/>
          <w:b/>
          <w:color w:val="000000"/>
          <w:spacing w:val="-2"/>
          <w:sz w:val="28"/>
          <w:szCs w:val="28"/>
          <w:lang w:val="ru-RU"/>
        </w:rPr>
        <w:t xml:space="preserve">Учетная политика </w:t>
      </w:r>
    </w:p>
    <w:p w:rsidR="004B6A4F" w:rsidRPr="00AB543D" w:rsidRDefault="00713474" w:rsidP="00390E9D">
      <w:pPr>
        <w:widowControl w:val="0"/>
        <w:shd w:val="clear" w:color="auto" w:fill="FFFFFF"/>
        <w:tabs>
          <w:tab w:val="left" w:pos="6690"/>
        </w:tabs>
        <w:autoSpaceDE w:val="0"/>
        <w:autoSpaceDN w:val="0"/>
        <w:adjustRightInd w:val="0"/>
        <w:spacing w:before="0" w:beforeAutospacing="0" w:after="0" w:afterAutospacing="0"/>
        <w:ind w:left="720" w:right="-5" w:hanging="720"/>
        <w:contextualSpacing/>
        <w:jc w:val="center"/>
        <w:rPr>
          <w:rFonts w:ascii="Times New Roman" w:hAnsi="Times New Roman"/>
          <w:b/>
          <w:color w:val="000000"/>
          <w:spacing w:val="-2"/>
          <w:sz w:val="28"/>
          <w:szCs w:val="28"/>
          <w:lang w:val="ru-RU"/>
        </w:rPr>
      </w:pPr>
      <w:r w:rsidRPr="00AB543D">
        <w:rPr>
          <w:rFonts w:ascii="Times New Roman" w:hAnsi="Times New Roman"/>
          <w:b/>
          <w:color w:val="000000"/>
          <w:spacing w:val="-2"/>
          <w:sz w:val="28"/>
          <w:szCs w:val="28"/>
          <w:lang w:val="ru-RU"/>
        </w:rPr>
        <w:t>для целей налогового учета</w:t>
      </w:r>
    </w:p>
    <w:p w:rsidR="004B6A4F" w:rsidRPr="004B6A4F" w:rsidRDefault="004B6A4F" w:rsidP="00390E9D">
      <w:pPr>
        <w:widowControl w:val="0"/>
        <w:shd w:val="clear" w:color="auto" w:fill="FFFFFF"/>
        <w:tabs>
          <w:tab w:val="left" w:pos="6690"/>
        </w:tabs>
        <w:autoSpaceDE w:val="0"/>
        <w:autoSpaceDN w:val="0"/>
        <w:adjustRightInd w:val="0"/>
        <w:spacing w:before="0" w:beforeAutospacing="0" w:after="0" w:afterAutospacing="0"/>
        <w:ind w:left="720" w:right="-5"/>
        <w:contextualSpacing/>
        <w:jc w:val="center"/>
        <w:rPr>
          <w:rFonts w:ascii="Times New Roman" w:hAnsi="Times New Roman"/>
          <w:b/>
          <w:color w:val="000000"/>
          <w:spacing w:val="-2"/>
          <w:sz w:val="26"/>
          <w:szCs w:val="26"/>
          <w:lang w:val="ru-RU"/>
        </w:rPr>
      </w:pPr>
    </w:p>
    <w:p w:rsidR="004B6A4F" w:rsidRPr="00AB543D" w:rsidRDefault="004B6A4F" w:rsidP="00390E9D">
      <w:pPr>
        <w:widowControl w:val="0"/>
        <w:shd w:val="clear" w:color="auto" w:fill="FFFFFF"/>
        <w:tabs>
          <w:tab w:val="left" w:pos="10104"/>
        </w:tabs>
        <w:autoSpaceDE w:val="0"/>
        <w:autoSpaceDN w:val="0"/>
        <w:adjustRightInd w:val="0"/>
        <w:spacing w:before="0" w:beforeAutospacing="0" w:after="0" w:afterAutospacing="0"/>
        <w:ind w:left="-567" w:right="-5" w:firstLine="567"/>
        <w:contextualSpacing/>
        <w:jc w:val="center"/>
        <w:rPr>
          <w:rFonts w:ascii="Times New Roman" w:hAnsi="Times New Roman"/>
          <w:b/>
          <w:color w:val="000000"/>
          <w:spacing w:val="-2"/>
          <w:sz w:val="26"/>
          <w:szCs w:val="26"/>
          <w:lang w:val="ru-RU"/>
        </w:rPr>
      </w:pPr>
      <w:r w:rsidRPr="00AB543D">
        <w:rPr>
          <w:rFonts w:ascii="Times New Roman" w:hAnsi="Times New Roman"/>
          <w:b/>
          <w:color w:val="000000"/>
          <w:spacing w:val="-2"/>
          <w:sz w:val="26"/>
          <w:szCs w:val="26"/>
          <w:lang w:val="ru-RU"/>
        </w:rPr>
        <w:t>Общие положения</w:t>
      </w:r>
    </w:p>
    <w:p w:rsidR="004B6A4F" w:rsidRPr="00AB543D" w:rsidRDefault="004B6A4F" w:rsidP="00390E9D">
      <w:pPr>
        <w:widowControl w:val="0"/>
        <w:shd w:val="clear" w:color="auto" w:fill="FFFFFF"/>
        <w:tabs>
          <w:tab w:val="left" w:pos="10104"/>
        </w:tabs>
        <w:autoSpaceDE w:val="0"/>
        <w:autoSpaceDN w:val="0"/>
        <w:adjustRightInd w:val="0"/>
        <w:spacing w:before="0" w:beforeAutospacing="0" w:after="0" w:afterAutospacing="0"/>
        <w:ind w:left="-567" w:right="-5"/>
        <w:contextualSpacing/>
        <w:jc w:val="center"/>
        <w:rPr>
          <w:rFonts w:ascii="Times New Roman" w:hAnsi="Times New Roman"/>
          <w:b/>
          <w:color w:val="000000"/>
          <w:spacing w:val="-2"/>
          <w:sz w:val="26"/>
          <w:szCs w:val="26"/>
          <w:lang w:val="ru-RU"/>
        </w:rPr>
      </w:pPr>
    </w:p>
    <w:p w:rsidR="004B6A4F" w:rsidRPr="00AB543D" w:rsidRDefault="004B6A4F" w:rsidP="00AB543D">
      <w:pPr>
        <w:shd w:val="clear" w:color="auto" w:fill="FFFFFF"/>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 xml:space="preserve">Налоговый учет в </w:t>
      </w:r>
      <w:r w:rsidR="00AB543D">
        <w:rPr>
          <w:rFonts w:ascii="Times New Roman" w:hAnsi="Times New Roman"/>
          <w:color w:val="000000"/>
          <w:sz w:val="26"/>
          <w:szCs w:val="26"/>
          <w:lang w:val="ru-RU"/>
        </w:rPr>
        <w:t>_____________________________</w:t>
      </w:r>
      <w:r w:rsidRPr="00AB543D">
        <w:rPr>
          <w:rFonts w:ascii="Times New Roman" w:hAnsi="Times New Roman"/>
          <w:color w:val="000000"/>
          <w:sz w:val="26"/>
          <w:szCs w:val="26"/>
          <w:lang w:val="ru-RU"/>
        </w:rPr>
        <w:t xml:space="preserve">(учреждение) осуществляется в электронном виде, используя программу </w:t>
      </w:r>
      <w:r w:rsidR="00AB543D">
        <w:rPr>
          <w:rFonts w:ascii="Times New Roman" w:hAnsi="Times New Roman" w:cs="Times New Roman"/>
          <w:color w:val="000000"/>
          <w:sz w:val="26"/>
          <w:szCs w:val="26"/>
          <w:lang w:val="ru-RU"/>
        </w:rPr>
        <w:t>«</w:t>
      </w:r>
      <w:r w:rsidRPr="00AB543D">
        <w:rPr>
          <w:rFonts w:ascii="Times New Roman" w:eastAsia="Times New Roman" w:hAnsi="Times New Roman" w:cs="Times New Roman"/>
          <w:sz w:val="26"/>
          <w:szCs w:val="26"/>
          <w:lang w:val="ru-RU" w:eastAsia="ru-RU"/>
        </w:rPr>
        <w:t>Бухгалтерия государственного учреждения</w:t>
      </w:r>
      <w:r w:rsidR="00AB543D">
        <w:rPr>
          <w:rFonts w:ascii="Times New Roman" w:eastAsia="Times New Roman" w:hAnsi="Times New Roman" w:cs="Times New Roman"/>
          <w:sz w:val="26"/>
          <w:szCs w:val="26"/>
          <w:lang w:val="ru-RU" w:eastAsia="ru-RU"/>
        </w:rPr>
        <w:t>»</w:t>
      </w:r>
      <w:r w:rsidRPr="00AB543D">
        <w:rPr>
          <w:rFonts w:ascii="Times New Roman" w:hAnsi="Times New Roman"/>
          <w:color w:val="000000"/>
          <w:sz w:val="26"/>
          <w:szCs w:val="26"/>
          <w:lang w:val="ru-RU"/>
        </w:rPr>
        <w:t xml:space="preserve">. </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Основными задачами налогового учета являются:</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 ведение в установленном порядке учета доходов и расходов и объектов налогообложения;</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 представление в налоговый орган по месту учета в установленном порядке налоговых деклараций по следующим налогам: налог на имущество, налог на землю, налог на прибыль, НДС, НДФЛ, страховые взносы в Фонд социального страхования, Пенсионный фонд.</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Объектами налогового учета являются:</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 имущество;</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 доходы, по которым возникает обязанность по уплате налогов;</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jc w:val="both"/>
        <w:rPr>
          <w:rFonts w:ascii="Times New Roman" w:hAnsi="Times New Roman"/>
          <w:color w:val="000000"/>
          <w:sz w:val="26"/>
          <w:szCs w:val="26"/>
          <w:lang w:val="ru-RU"/>
        </w:rPr>
      </w:pPr>
      <w:r w:rsidRPr="00AB543D">
        <w:rPr>
          <w:rFonts w:ascii="Times New Roman" w:hAnsi="Times New Roman"/>
          <w:color w:val="000000"/>
          <w:sz w:val="26"/>
          <w:szCs w:val="26"/>
          <w:lang w:val="ru-RU"/>
        </w:rPr>
        <w:t>-иные объекты, имеющие стоимость, по которым возникает обязанность по уплате налогов.</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Для подтверждения данных налогового учета используются первичные учетные документы (включая бухгалтерскую справку), оформленные в соответствии с законодательством РФ, аналитические регистры налогового учета.</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Регистры налогового учета формируются на основании данных регистров бюджетного учета. В регистрах налогового учета должен быть отражен источник информации или основание для записи.</w:t>
      </w:r>
    </w:p>
    <w:p w:rsidR="004B6A4F" w:rsidRPr="00AB543D" w:rsidRDefault="004B6A4F" w:rsidP="00AB543D">
      <w:pPr>
        <w:widowControl w:val="0"/>
        <w:shd w:val="clear" w:color="auto" w:fill="FFFFFF"/>
        <w:tabs>
          <w:tab w:val="left" w:pos="1397"/>
          <w:tab w:val="left" w:pos="9540"/>
        </w:tabs>
        <w:autoSpaceDE w:val="0"/>
        <w:autoSpaceDN w:val="0"/>
        <w:adjustRightInd w:val="0"/>
        <w:spacing w:before="0" w:beforeAutospacing="0" w:after="0" w:afterAutospacing="0"/>
        <w:ind w:right="-2" w:firstLine="709"/>
        <w:contextualSpacing/>
        <w:jc w:val="both"/>
        <w:rPr>
          <w:rFonts w:ascii="Times New Roman" w:hAnsi="Times New Roman"/>
          <w:color w:val="000000"/>
          <w:sz w:val="26"/>
          <w:szCs w:val="26"/>
          <w:lang w:val="ru-RU"/>
        </w:rPr>
      </w:pPr>
      <w:r w:rsidRPr="00AB543D">
        <w:rPr>
          <w:rFonts w:ascii="Times New Roman" w:hAnsi="Times New Roman"/>
          <w:color w:val="000000"/>
          <w:sz w:val="26"/>
          <w:szCs w:val="26"/>
          <w:lang w:val="ru-RU"/>
        </w:rPr>
        <w:t xml:space="preserve">Ответственность за ведение налогового учета возлагается </w:t>
      </w:r>
      <w:proofErr w:type="gramStart"/>
      <w:r w:rsidRPr="00AB543D">
        <w:rPr>
          <w:rFonts w:ascii="Times New Roman" w:hAnsi="Times New Roman"/>
          <w:color w:val="000000"/>
          <w:sz w:val="26"/>
          <w:szCs w:val="26"/>
          <w:lang w:val="ru-RU"/>
        </w:rPr>
        <w:t>на</w:t>
      </w:r>
      <w:proofErr w:type="gramEnd"/>
      <w:r w:rsidRPr="00AB543D">
        <w:rPr>
          <w:rFonts w:ascii="Times New Roman" w:hAnsi="Times New Roman"/>
          <w:color w:val="000000"/>
          <w:sz w:val="26"/>
          <w:szCs w:val="26"/>
          <w:lang w:val="ru-RU"/>
        </w:rPr>
        <w:t xml:space="preserve"> ………….</w:t>
      </w:r>
    </w:p>
    <w:p w:rsidR="004B6A4F" w:rsidRPr="004B6A4F" w:rsidRDefault="004B6A4F" w:rsidP="00390E9D">
      <w:pPr>
        <w:widowControl w:val="0"/>
        <w:shd w:val="clear" w:color="auto" w:fill="FFFFFF"/>
        <w:tabs>
          <w:tab w:val="left" w:pos="1397"/>
          <w:tab w:val="left" w:pos="9540"/>
        </w:tabs>
        <w:autoSpaceDE w:val="0"/>
        <w:autoSpaceDN w:val="0"/>
        <w:adjustRightInd w:val="0"/>
        <w:spacing w:before="0" w:beforeAutospacing="0" w:after="0" w:afterAutospacing="0"/>
        <w:ind w:right="-2" w:firstLine="567"/>
        <w:contextualSpacing/>
        <w:jc w:val="both"/>
        <w:rPr>
          <w:rFonts w:ascii="Times New Roman" w:hAnsi="Times New Roman"/>
          <w:color w:val="000000"/>
          <w:sz w:val="24"/>
          <w:szCs w:val="24"/>
          <w:lang w:val="ru-RU"/>
        </w:rPr>
      </w:pPr>
    </w:p>
    <w:p w:rsidR="004B6A4F" w:rsidRPr="00850D1E" w:rsidRDefault="004B6A4F" w:rsidP="00390E9D">
      <w:pPr>
        <w:shd w:val="clear" w:color="auto" w:fill="FFFFFF"/>
        <w:spacing w:before="0" w:beforeAutospacing="0" w:after="0" w:afterAutospacing="0"/>
        <w:ind w:left="-284" w:right="-711"/>
        <w:jc w:val="center"/>
        <w:rPr>
          <w:rFonts w:ascii="Times New Roman" w:hAnsi="Times New Roman"/>
          <w:b/>
          <w:color w:val="000000"/>
          <w:sz w:val="26"/>
          <w:szCs w:val="26"/>
          <w:lang w:val="ru-RU"/>
        </w:rPr>
      </w:pPr>
      <w:r w:rsidRPr="00850D1E">
        <w:rPr>
          <w:rFonts w:ascii="Times New Roman" w:hAnsi="Times New Roman"/>
          <w:b/>
          <w:color w:val="000000"/>
          <w:sz w:val="26"/>
          <w:szCs w:val="26"/>
          <w:lang w:val="ru-RU"/>
        </w:rPr>
        <w:t>Налог на прибыль</w:t>
      </w:r>
    </w:p>
    <w:p w:rsidR="00850D1E" w:rsidRPr="00850D1E" w:rsidRDefault="00850D1E" w:rsidP="00390E9D">
      <w:pPr>
        <w:shd w:val="clear" w:color="auto" w:fill="FFFFFF"/>
        <w:spacing w:before="0" w:beforeAutospacing="0" w:after="0" w:afterAutospacing="0"/>
        <w:ind w:left="-284" w:right="-711"/>
        <w:jc w:val="center"/>
        <w:rPr>
          <w:rFonts w:ascii="Times New Roman" w:hAnsi="Times New Roman"/>
          <w:b/>
          <w:color w:val="000000"/>
          <w:sz w:val="26"/>
          <w:szCs w:val="26"/>
          <w:lang w:val="ru-RU"/>
        </w:rPr>
      </w:pPr>
    </w:p>
    <w:p w:rsidR="004B6A4F" w:rsidRPr="00850D1E" w:rsidRDefault="004B6A4F" w:rsidP="00850D1E">
      <w:pPr>
        <w:shd w:val="clear" w:color="auto" w:fill="FFFFFF"/>
        <w:spacing w:before="0" w:beforeAutospacing="0" w:after="0" w:afterAutospacing="0"/>
        <w:ind w:right="-2"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Налоговым периодом по налогу на прибыль считается год, отчетными периодами – первый квартал, полугодие и девять месяцев календарного года (ст. 285 НК РФ).</w:t>
      </w:r>
    </w:p>
    <w:p w:rsidR="004B6A4F" w:rsidRPr="00850D1E" w:rsidRDefault="004B6A4F" w:rsidP="00850D1E">
      <w:pPr>
        <w:shd w:val="clear" w:color="auto" w:fill="FFFFFF"/>
        <w:spacing w:before="0" w:beforeAutospacing="0" w:after="0" w:afterAutospacing="0"/>
        <w:ind w:right="-2"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Методом признания доходов и расходов для целей налогообложения считается метод начисления в соответствии со ст. 271, 272 гл. 25 НК РФ. Дата получения дохода определяется тем отчетным (налоговым) периодом, в котором они имели место, независимо от фактической оплаты.</w:t>
      </w:r>
    </w:p>
    <w:p w:rsidR="004B6A4F" w:rsidRPr="00850D1E" w:rsidRDefault="004B6A4F" w:rsidP="00850D1E">
      <w:pPr>
        <w:shd w:val="clear" w:color="auto" w:fill="FFFFFF"/>
        <w:spacing w:before="0" w:beforeAutospacing="0" w:after="0" w:afterAutospacing="0"/>
        <w:ind w:right="-2"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Доходами для целей налогообложения от предпринимательской деятельности признаются доходы, получаемые от юридических и физических лиц по операциям от реализации товаров (работ, услуг, имущественных прав) и внереализационные доходы в соответствии со ст. 249, 250 ,321.1 гл</w:t>
      </w:r>
      <w:r w:rsidR="003F1126" w:rsidRPr="00850D1E">
        <w:rPr>
          <w:rFonts w:ascii="Times New Roman" w:hAnsi="Times New Roman"/>
          <w:color w:val="000000"/>
          <w:sz w:val="26"/>
          <w:szCs w:val="26"/>
          <w:lang w:val="ru-RU"/>
        </w:rPr>
        <w:t>.</w:t>
      </w:r>
      <w:r w:rsidRPr="00850D1E">
        <w:rPr>
          <w:rFonts w:ascii="Times New Roman" w:hAnsi="Times New Roman"/>
          <w:color w:val="000000"/>
          <w:sz w:val="26"/>
          <w:szCs w:val="26"/>
          <w:lang w:val="ru-RU"/>
        </w:rPr>
        <w:t xml:space="preserve"> 25 НК РФ.</w:t>
      </w:r>
    </w:p>
    <w:p w:rsidR="004B6A4F" w:rsidRDefault="004B6A4F" w:rsidP="00390E9D">
      <w:pPr>
        <w:shd w:val="clear" w:color="auto" w:fill="FFFFFF"/>
        <w:spacing w:before="0" w:beforeAutospacing="0" w:after="0" w:afterAutospacing="0"/>
        <w:ind w:left="-284" w:right="-5"/>
        <w:jc w:val="center"/>
        <w:rPr>
          <w:rFonts w:ascii="Times New Roman" w:hAnsi="Times New Roman"/>
          <w:color w:val="000000"/>
          <w:sz w:val="24"/>
          <w:szCs w:val="24"/>
          <w:lang w:val="ru-RU"/>
        </w:rPr>
      </w:pPr>
      <w:r>
        <w:rPr>
          <w:rFonts w:ascii="Times New Roman" w:hAnsi="Times New Roman"/>
          <w:color w:val="000000"/>
          <w:sz w:val="24"/>
          <w:szCs w:val="24"/>
          <w:lang w:val="ru-RU"/>
        </w:rPr>
        <w:t xml:space="preserve"> </w:t>
      </w:r>
    </w:p>
    <w:p w:rsidR="004B6A4F" w:rsidRPr="004B6A4F" w:rsidRDefault="004B6A4F" w:rsidP="00390E9D">
      <w:pPr>
        <w:shd w:val="clear" w:color="auto" w:fill="FFFFFF"/>
        <w:spacing w:before="0" w:beforeAutospacing="0" w:after="0" w:afterAutospacing="0"/>
        <w:ind w:left="-284" w:right="-5"/>
        <w:jc w:val="center"/>
        <w:rPr>
          <w:rFonts w:ascii="Times New Roman" w:hAnsi="Times New Roman"/>
          <w:b/>
          <w:color w:val="000000"/>
          <w:sz w:val="24"/>
          <w:szCs w:val="24"/>
          <w:lang w:val="ru-RU"/>
        </w:rPr>
      </w:pPr>
      <w:r w:rsidRPr="004B6A4F">
        <w:rPr>
          <w:rFonts w:ascii="Times New Roman" w:hAnsi="Times New Roman"/>
          <w:b/>
          <w:color w:val="000000"/>
          <w:sz w:val="24"/>
          <w:szCs w:val="24"/>
          <w:lang w:val="ru-RU"/>
        </w:rPr>
        <w:t>Налог на имущество</w:t>
      </w:r>
    </w:p>
    <w:p w:rsidR="00850D1E" w:rsidRDefault="00850D1E" w:rsidP="00390E9D">
      <w:pPr>
        <w:shd w:val="clear" w:color="auto" w:fill="FFFFFF"/>
        <w:tabs>
          <w:tab w:val="left" w:pos="1134"/>
        </w:tabs>
        <w:spacing w:before="0" w:beforeAutospacing="0" w:after="0" w:afterAutospacing="0"/>
        <w:ind w:right="-6" w:firstLine="567"/>
        <w:contextualSpacing/>
        <w:jc w:val="both"/>
        <w:rPr>
          <w:rFonts w:ascii="Times New Roman" w:hAnsi="Times New Roman"/>
          <w:color w:val="000000"/>
          <w:sz w:val="24"/>
          <w:szCs w:val="24"/>
          <w:lang w:val="ru-RU"/>
        </w:rPr>
      </w:pPr>
    </w:p>
    <w:p w:rsidR="004B6A4F" w:rsidRPr="00850D1E" w:rsidRDefault="004B6A4F" w:rsidP="00850D1E">
      <w:pPr>
        <w:shd w:val="clear" w:color="auto" w:fill="FFFFFF"/>
        <w:tabs>
          <w:tab w:val="left" w:pos="1134"/>
        </w:tabs>
        <w:spacing w:before="0" w:beforeAutospacing="0" w:after="0" w:afterAutospacing="0"/>
        <w:ind w:right="-6"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lastRenderedPageBreak/>
        <w:t>Объектом налогообложения по налогу на имущество является: недвижимое имущество, переданное в пользование, распоряжение, учитываемое на балансе в качестве объектов основных средств.</w:t>
      </w:r>
    </w:p>
    <w:p w:rsidR="004B6A4F" w:rsidRPr="00850D1E" w:rsidRDefault="004B6A4F" w:rsidP="00850D1E">
      <w:pPr>
        <w:shd w:val="clear" w:color="auto" w:fill="FFFFFF"/>
        <w:tabs>
          <w:tab w:val="left" w:pos="1134"/>
        </w:tabs>
        <w:spacing w:before="0" w:beforeAutospacing="0" w:after="0" w:afterAutospacing="0"/>
        <w:ind w:right="-6"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Налоговая база определяется как среднегодовая стоимость имущества, признаваемого объектом налогообложения. При этом имущество учитывается по остаточной стоимости.</w:t>
      </w:r>
    </w:p>
    <w:p w:rsidR="004B6A4F" w:rsidRPr="00850D1E" w:rsidRDefault="004B6A4F" w:rsidP="00850D1E">
      <w:pPr>
        <w:autoSpaceDE w:val="0"/>
        <w:autoSpaceDN w:val="0"/>
        <w:adjustRightInd w:val="0"/>
        <w:spacing w:before="0" w:beforeAutospacing="0" w:after="0" w:afterAutospacing="0"/>
        <w:ind w:firstLine="709"/>
        <w:jc w:val="both"/>
        <w:rPr>
          <w:rFonts w:ascii="Times New Roman" w:hAnsi="Times New Roman"/>
          <w:bCs/>
          <w:sz w:val="26"/>
          <w:szCs w:val="26"/>
          <w:lang w:val="ru-RU"/>
        </w:rPr>
      </w:pPr>
      <w:proofErr w:type="gramStart"/>
      <w:r w:rsidRPr="00850D1E">
        <w:rPr>
          <w:rFonts w:ascii="Times New Roman" w:hAnsi="Times New Roman"/>
          <w:color w:val="000000"/>
          <w:sz w:val="26"/>
          <w:szCs w:val="26"/>
          <w:lang w:val="ru-RU"/>
        </w:rPr>
        <w:t>Налоговой</w:t>
      </w:r>
      <w:proofErr w:type="gramEnd"/>
      <w:r w:rsidRPr="00850D1E">
        <w:rPr>
          <w:rFonts w:ascii="Times New Roman" w:hAnsi="Times New Roman"/>
          <w:color w:val="000000"/>
          <w:sz w:val="26"/>
          <w:szCs w:val="26"/>
          <w:lang w:val="ru-RU"/>
        </w:rPr>
        <w:t xml:space="preserve"> период: календарный год. Отчетные периоды – первый квартал, полугодие и девять месяцев календарного года. Налоговые ставки устанавливаются законами субъектов РФ. Сумма авансового платежа исчисляется по итогам каждого отчетного периода в размере ¼ произведения налоговой ставки и средней стоимости имущества, определенной за отчетный период. </w:t>
      </w:r>
      <w:r w:rsidRPr="00850D1E">
        <w:rPr>
          <w:rFonts w:ascii="Times New Roman" w:hAnsi="Times New Roman"/>
          <w:bCs/>
          <w:sz w:val="26"/>
          <w:szCs w:val="26"/>
          <w:lang w:val="ru-RU"/>
        </w:rPr>
        <w:t>Налогообложение производится по ставке 2,2%.</w:t>
      </w:r>
    </w:p>
    <w:p w:rsidR="00850D1E" w:rsidRPr="004B6A4F" w:rsidRDefault="00850D1E" w:rsidP="00390E9D">
      <w:pPr>
        <w:autoSpaceDE w:val="0"/>
        <w:autoSpaceDN w:val="0"/>
        <w:adjustRightInd w:val="0"/>
        <w:spacing w:before="0" w:beforeAutospacing="0" w:after="0" w:afterAutospacing="0"/>
        <w:ind w:firstLine="540"/>
        <w:jc w:val="both"/>
        <w:rPr>
          <w:rFonts w:ascii="Times New Roman" w:hAnsi="Times New Roman"/>
          <w:bCs/>
          <w:sz w:val="24"/>
          <w:szCs w:val="24"/>
          <w:lang w:val="ru-RU"/>
        </w:rPr>
      </w:pPr>
    </w:p>
    <w:p w:rsidR="004B6A4F" w:rsidRPr="00850D1E" w:rsidRDefault="004B6A4F" w:rsidP="00390E9D">
      <w:pPr>
        <w:shd w:val="clear" w:color="auto" w:fill="FFFFFF"/>
        <w:spacing w:before="0" w:beforeAutospacing="0" w:after="0" w:afterAutospacing="0"/>
        <w:ind w:left="-284" w:right="-5"/>
        <w:jc w:val="center"/>
        <w:rPr>
          <w:rFonts w:ascii="Times New Roman" w:hAnsi="Times New Roman"/>
          <w:b/>
          <w:color w:val="000000"/>
          <w:sz w:val="26"/>
          <w:szCs w:val="26"/>
          <w:lang w:val="ru-RU"/>
        </w:rPr>
      </w:pPr>
      <w:r w:rsidRPr="00850D1E">
        <w:rPr>
          <w:rFonts w:ascii="Times New Roman" w:hAnsi="Times New Roman"/>
          <w:b/>
          <w:color w:val="000000"/>
          <w:sz w:val="26"/>
          <w:szCs w:val="26"/>
          <w:lang w:val="ru-RU"/>
        </w:rPr>
        <w:t>Земельный налог</w:t>
      </w:r>
    </w:p>
    <w:p w:rsidR="00850D1E" w:rsidRPr="00850D1E" w:rsidRDefault="00850D1E" w:rsidP="00390E9D">
      <w:pPr>
        <w:shd w:val="clear" w:color="auto" w:fill="FFFFFF"/>
        <w:spacing w:before="0" w:beforeAutospacing="0" w:after="0" w:afterAutospacing="0"/>
        <w:ind w:left="-284" w:right="-5"/>
        <w:jc w:val="center"/>
        <w:rPr>
          <w:rFonts w:ascii="Times New Roman" w:hAnsi="Times New Roman"/>
          <w:b/>
          <w:color w:val="000000"/>
          <w:sz w:val="26"/>
          <w:szCs w:val="26"/>
          <w:lang w:val="ru-RU"/>
        </w:rPr>
      </w:pP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Порядок уплаты земельного налога и его ставки определяются на основании ставок, установленных гл.31 НК РФ. 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color w:val="000000"/>
          <w:sz w:val="26"/>
          <w:szCs w:val="26"/>
          <w:lang w:val="ru-RU"/>
        </w:rPr>
      </w:pPr>
      <w:proofErr w:type="gramStart"/>
      <w:r w:rsidRPr="00850D1E">
        <w:rPr>
          <w:rFonts w:ascii="Times New Roman" w:hAnsi="Times New Roman"/>
          <w:color w:val="000000"/>
          <w:sz w:val="26"/>
          <w:szCs w:val="26"/>
          <w:lang w:val="ru-RU"/>
        </w:rPr>
        <w:t>Налоговой</w:t>
      </w:r>
      <w:proofErr w:type="gramEnd"/>
      <w:r w:rsidRPr="00850D1E">
        <w:rPr>
          <w:rFonts w:ascii="Times New Roman" w:hAnsi="Times New Roman"/>
          <w:color w:val="000000"/>
          <w:sz w:val="26"/>
          <w:szCs w:val="26"/>
          <w:lang w:val="ru-RU"/>
        </w:rPr>
        <w:t xml:space="preserve"> период: календарный год. Отчетные периоды – первый квартал, полугодие и девять месяцев календарного года.</w:t>
      </w: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Сумма земельного налога исчисляется по истечении налогового периода как соответствующая налоговой ставке процентная доля налоговой базы. Сумма налога, подлежащая уплате в бюджет по итогам налогового периода, определяется как разница между суммой налога, исчисленной в соответствии с п.1 ст. 396 НК РФ, и суммами подлежащих уплате в течение налогового периода авансовых платежей по налогу. Бюджетные учреждения, являющиеся плательщиками налога, исчисляют сумму налога (сумму авансовых платежей по налогу) самостоятельно.</w:t>
      </w:r>
    </w:p>
    <w:p w:rsidR="004B6A4F" w:rsidRPr="004B6A4F" w:rsidRDefault="004B6A4F" w:rsidP="00390E9D">
      <w:pPr>
        <w:shd w:val="clear" w:color="auto" w:fill="FFFFFF"/>
        <w:spacing w:before="0" w:beforeAutospacing="0" w:after="0" w:afterAutospacing="0"/>
        <w:ind w:right="-6" w:firstLine="567"/>
        <w:contextualSpacing/>
        <w:jc w:val="both"/>
        <w:rPr>
          <w:rFonts w:ascii="Times New Roman" w:hAnsi="Times New Roman"/>
          <w:color w:val="000000"/>
          <w:sz w:val="24"/>
          <w:szCs w:val="24"/>
          <w:lang w:val="ru-RU"/>
        </w:rPr>
      </w:pPr>
    </w:p>
    <w:p w:rsidR="004B6A4F" w:rsidRPr="00850D1E" w:rsidRDefault="004B6A4F" w:rsidP="00390E9D">
      <w:pPr>
        <w:shd w:val="clear" w:color="auto" w:fill="FFFFFF"/>
        <w:spacing w:before="0" w:beforeAutospacing="0" w:after="0" w:afterAutospacing="0"/>
        <w:ind w:left="-284" w:right="-5"/>
        <w:jc w:val="center"/>
        <w:rPr>
          <w:rFonts w:ascii="Times New Roman" w:hAnsi="Times New Roman"/>
          <w:b/>
          <w:color w:val="000000"/>
          <w:sz w:val="26"/>
          <w:szCs w:val="26"/>
          <w:lang w:val="ru-RU"/>
        </w:rPr>
      </w:pPr>
      <w:r w:rsidRPr="00850D1E">
        <w:rPr>
          <w:rFonts w:ascii="Times New Roman" w:hAnsi="Times New Roman"/>
          <w:b/>
          <w:color w:val="000000"/>
          <w:sz w:val="26"/>
          <w:szCs w:val="26"/>
          <w:lang w:val="ru-RU"/>
        </w:rPr>
        <w:t>Налог на доходы физических лиц</w:t>
      </w:r>
    </w:p>
    <w:p w:rsidR="00850D1E" w:rsidRPr="00850D1E" w:rsidRDefault="00850D1E" w:rsidP="00390E9D">
      <w:pPr>
        <w:shd w:val="clear" w:color="auto" w:fill="FFFFFF"/>
        <w:spacing w:before="0" w:beforeAutospacing="0" w:after="0" w:afterAutospacing="0"/>
        <w:ind w:left="-284" w:right="-5"/>
        <w:jc w:val="center"/>
        <w:rPr>
          <w:rFonts w:ascii="Times New Roman" w:hAnsi="Times New Roman"/>
          <w:b/>
          <w:color w:val="000000"/>
          <w:sz w:val="26"/>
          <w:szCs w:val="26"/>
          <w:lang w:val="ru-RU"/>
        </w:rPr>
      </w:pP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НДФЛ уплачивается со всех видов доходов, полученных в календарном году, как в денежной, так и в натуральной форме, облагаемых налогом. Исчисляется он в процентах от совокупного доход</w:t>
      </w:r>
      <w:r w:rsidR="00B44803" w:rsidRPr="00850D1E">
        <w:rPr>
          <w:rFonts w:ascii="Times New Roman" w:hAnsi="Times New Roman"/>
          <w:color w:val="000000"/>
          <w:sz w:val="26"/>
          <w:szCs w:val="26"/>
          <w:lang w:val="ru-RU"/>
        </w:rPr>
        <w:t xml:space="preserve">а физических лиц без включения </w:t>
      </w:r>
      <w:r w:rsidRPr="00850D1E">
        <w:rPr>
          <w:rFonts w:ascii="Times New Roman" w:hAnsi="Times New Roman"/>
          <w:color w:val="000000"/>
          <w:sz w:val="26"/>
          <w:szCs w:val="26"/>
          <w:lang w:val="ru-RU"/>
        </w:rPr>
        <w:t xml:space="preserve">в налоговую базу налоговых вычетов и сумм, освобожденных от налогообложения, в соответствии с гл. 23 НК, </w:t>
      </w:r>
      <w:proofErr w:type="gramStart"/>
      <w:r w:rsidRPr="00850D1E">
        <w:rPr>
          <w:rFonts w:ascii="Times New Roman" w:hAnsi="Times New Roman"/>
          <w:color w:val="000000"/>
          <w:sz w:val="26"/>
          <w:szCs w:val="26"/>
          <w:lang w:val="ru-RU"/>
        </w:rPr>
        <w:t>которая</w:t>
      </w:r>
      <w:proofErr w:type="gramEnd"/>
      <w:r w:rsidRPr="00850D1E">
        <w:rPr>
          <w:rFonts w:ascii="Times New Roman" w:hAnsi="Times New Roman"/>
          <w:color w:val="000000"/>
          <w:sz w:val="26"/>
          <w:szCs w:val="26"/>
          <w:lang w:val="ru-RU"/>
        </w:rPr>
        <w:t xml:space="preserve"> регламентирует порядок определения налоговой базы, льгот и налоговых вычетов по НДФЛ.</w:t>
      </w: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color w:val="000000"/>
          <w:sz w:val="26"/>
          <w:szCs w:val="26"/>
          <w:lang w:val="ru-RU"/>
        </w:rPr>
      </w:pPr>
      <w:r w:rsidRPr="00850D1E">
        <w:rPr>
          <w:rFonts w:ascii="Times New Roman" w:hAnsi="Times New Roman"/>
          <w:color w:val="000000"/>
          <w:sz w:val="26"/>
          <w:szCs w:val="26"/>
          <w:lang w:val="ru-RU"/>
        </w:rPr>
        <w:t>Ставка составляет 13%. НДФЛ с заработной платы рассчитывается, удерживается и перечисляется в бюджет р</w:t>
      </w:r>
      <w:r w:rsidR="00B44803" w:rsidRPr="00850D1E">
        <w:rPr>
          <w:rFonts w:ascii="Times New Roman" w:hAnsi="Times New Roman"/>
          <w:color w:val="000000"/>
          <w:sz w:val="26"/>
          <w:szCs w:val="26"/>
          <w:lang w:val="ru-RU"/>
        </w:rPr>
        <w:t>аботодателем</w:t>
      </w:r>
      <w:r w:rsidRPr="00850D1E">
        <w:rPr>
          <w:rFonts w:ascii="Times New Roman" w:hAnsi="Times New Roman"/>
          <w:color w:val="000000"/>
          <w:sz w:val="26"/>
          <w:szCs w:val="26"/>
          <w:lang w:val="ru-RU"/>
        </w:rPr>
        <w:t>.</w:t>
      </w: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sz w:val="26"/>
          <w:szCs w:val="26"/>
          <w:lang w:val="ru-RU"/>
        </w:rPr>
      </w:pPr>
      <w:r w:rsidRPr="00850D1E">
        <w:rPr>
          <w:rFonts w:ascii="Times New Roman" w:hAnsi="Times New Roman"/>
          <w:sz w:val="26"/>
          <w:szCs w:val="26"/>
          <w:lang w:val="ru-RU"/>
        </w:rPr>
        <w:t>Налоговыми регистрами для учета НДФЛ являются лицевые счета работников с указанием всех видов льгот и вычетов и журнал операций расчетов по заработной плате.</w:t>
      </w: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sz w:val="26"/>
          <w:szCs w:val="26"/>
          <w:lang w:val="ru-RU"/>
        </w:rPr>
      </w:pPr>
      <w:r w:rsidRPr="00850D1E">
        <w:rPr>
          <w:rFonts w:ascii="Times New Roman" w:hAnsi="Times New Roman"/>
          <w:sz w:val="26"/>
          <w:szCs w:val="26"/>
          <w:lang w:val="ru-RU"/>
        </w:rPr>
        <w:t xml:space="preserve">Лицом, ответственным за ведение налоговых регистров, является </w:t>
      </w:r>
      <w:r w:rsidR="00B44803" w:rsidRPr="00850D1E">
        <w:rPr>
          <w:rFonts w:ascii="Times New Roman" w:hAnsi="Times New Roman"/>
          <w:sz w:val="26"/>
          <w:szCs w:val="26"/>
          <w:lang w:val="ru-RU"/>
        </w:rPr>
        <w:t>……….</w:t>
      </w:r>
      <w:r w:rsidRPr="00850D1E">
        <w:rPr>
          <w:rFonts w:ascii="Times New Roman" w:hAnsi="Times New Roman"/>
          <w:sz w:val="26"/>
          <w:szCs w:val="26"/>
          <w:lang w:val="ru-RU"/>
        </w:rPr>
        <w:t>.</w:t>
      </w:r>
    </w:p>
    <w:p w:rsidR="004B6A4F" w:rsidRPr="004B6A4F" w:rsidRDefault="004B6A4F" w:rsidP="00390E9D">
      <w:pPr>
        <w:shd w:val="clear" w:color="auto" w:fill="FFFFFF"/>
        <w:spacing w:before="0" w:beforeAutospacing="0" w:after="0" w:afterAutospacing="0"/>
        <w:ind w:right="-5"/>
        <w:contextualSpacing/>
        <w:rPr>
          <w:rFonts w:ascii="Times New Roman" w:hAnsi="Times New Roman"/>
          <w:b/>
          <w:color w:val="000000"/>
          <w:sz w:val="24"/>
          <w:szCs w:val="24"/>
          <w:lang w:val="ru-RU"/>
        </w:rPr>
      </w:pPr>
    </w:p>
    <w:p w:rsidR="004B6A4F" w:rsidRPr="00850D1E" w:rsidRDefault="004B6A4F" w:rsidP="00390E9D">
      <w:pPr>
        <w:shd w:val="clear" w:color="auto" w:fill="FFFFFF"/>
        <w:spacing w:before="0" w:beforeAutospacing="0" w:after="0" w:afterAutospacing="0"/>
        <w:ind w:left="-284" w:right="-5"/>
        <w:contextualSpacing/>
        <w:jc w:val="center"/>
        <w:rPr>
          <w:rFonts w:ascii="Times New Roman" w:hAnsi="Times New Roman"/>
          <w:b/>
          <w:color w:val="000000"/>
          <w:sz w:val="26"/>
          <w:szCs w:val="26"/>
          <w:lang w:val="ru-RU"/>
        </w:rPr>
      </w:pPr>
      <w:r w:rsidRPr="00850D1E">
        <w:rPr>
          <w:rFonts w:ascii="Times New Roman" w:hAnsi="Times New Roman"/>
          <w:b/>
          <w:color w:val="000000"/>
          <w:sz w:val="26"/>
          <w:szCs w:val="26"/>
          <w:lang w:val="ru-RU"/>
        </w:rPr>
        <w:t>Страховые взносы</w:t>
      </w:r>
    </w:p>
    <w:p w:rsidR="004B6A4F" w:rsidRPr="00850D1E" w:rsidRDefault="004B6A4F" w:rsidP="00390E9D">
      <w:pPr>
        <w:shd w:val="clear" w:color="auto" w:fill="FFFFFF"/>
        <w:spacing w:before="0" w:beforeAutospacing="0" w:after="0" w:afterAutospacing="0"/>
        <w:ind w:left="-284" w:right="-5"/>
        <w:contextualSpacing/>
        <w:jc w:val="center"/>
        <w:rPr>
          <w:rFonts w:ascii="Times New Roman" w:hAnsi="Times New Roman"/>
          <w:b/>
          <w:color w:val="000000"/>
          <w:sz w:val="26"/>
          <w:szCs w:val="26"/>
          <w:lang w:val="ru-RU"/>
        </w:rPr>
      </w:pP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sz w:val="26"/>
          <w:szCs w:val="26"/>
          <w:lang w:val="ru-RU"/>
        </w:rPr>
      </w:pPr>
      <w:r w:rsidRPr="00850D1E">
        <w:rPr>
          <w:rFonts w:ascii="Times New Roman" w:hAnsi="Times New Roman"/>
          <w:sz w:val="26"/>
          <w:szCs w:val="26"/>
          <w:lang w:val="ru-RU"/>
        </w:rPr>
        <w:t xml:space="preserve">Объектами обложения страховыми взносами являются выплаты и иные вознаграждения, начисляемы плательщиками страховых взносов в пользу физических лиц </w:t>
      </w:r>
      <w:r w:rsidRPr="00850D1E">
        <w:rPr>
          <w:rFonts w:ascii="Times New Roman" w:hAnsi="Times New Roman"/>
          <w:sz w:val="26"/>
          <w:szCs w:val="26"/>
          <w:lang w:val="ru-RU"/>
        </w:rPr>
        <w:lastRenderedPageBreak/>
        <w:t>по трудовым и гражданско-правовым договорам, предметом которых является выполнение работ, оказание услуг.</w:t>
      </w:r>
    </w:p>
    <w:p w:rsidR="004B6A4F" w:rsidRPr="00850D1E" w:rsidRDefault="004B6A4F" w:rsidP="00850D1E">
      <w:pPr>
        <w:shd w:val="clear" w:color="auto" w:fill="FFFFFF"/>
        <w:spacing w:before="0" w:beforeAutospacing="0" w:after="0" w:afterAutospacing="0"/>
        <w:ind w:right="-6" w:firstLine="709"/>
        <w:contextualSpacing/>
        <w:jc w:val="both"/>
        <w:rPr>
          <w:rFonts w:ascii="Times New Roman" w:hAnsi="Times New Roman"/>
          <w:sz w:val="26"/>
          <w:szCs w:val="26"/>
          <w:lang w:val="ru-RU"/>
        </w:rPr>
      </w:pPr>
      <w:r w:rsidRPr="00850D1E">
        <w:rPr>
          <w:rFonts w:ascii="Times New Roman" w:hAnsi="Times New Roman"/>
          <w:sz w:val="26"/>
          <w:szCs w:val="26"/>
          <w:lang w:val="ru-RU"/>
        </w:rPr>
        <w:t>Уплату страховых взносов регулирует Федеральный закон от 24.07.2009г. №212-ФЗ</w:t>
      </w:r>
      <w:proofErr w:type="gramStart"/>
      <w:r w:rsidRPr="00850D1E">
        <w:rPr>
          <w:rFonts w:ascii="Times New Roman" w:hAnsi="Times New Roman"/>
          <w:sz w:val="26"/>
          <w:szCs w:val="26"/>
          <w:lang w:val="ru-RU"/>
        </w:rPr>
        <w:t>.Н</w:t>
      </w:r>
      <w:proofErr w:type="gramEnd"/>
      <w:r w:rsidRPr="00850D1E">
        <w:rPr>
          <w:rFonts w:ascii="Times New Roman" w:hAnsi="Times New Roman"/>
          <w:sz w:val="26"/>
          <w:szCs w:val="26"/>
          <w:lang w:val="ru-RU"/>
        </w:rPr>
        <w:t xml:space="preserve">алоговым регистром для учета страховых взносов являются лицевые счета работников с разбивкой выплат, включаемых и не включаемых в базу для начисления и журнал операций расчетов по заработной плате. </w:t>
      </w:r>
    </w:p>
    <w:p w:rsidR="004B6A4F" w:rsidRPr="00850D1E" w:rsidRDefault="004B6A4F" w:rsidP="00390E9D">
      <w:pPr>
        <w:shd w:val="clear" w:color="auto" w:fill="FFFFFF"/>
        <w:spacing w:before="0" w:beforeAutospacing="0" w:after="0" w:afterAutospacing="0"/>
        <w:ind w:right="-6" w:firstLine="567"/>
        <w:contextualSpacing/>
        <w:jc w:val="both"/>
        <w:rPr>
          <w:rFonts w:ascii="Times New Roman" w:hAnsi="Times New Roman"/>
          <w:sz w:val="26"/>
          <w:szCs w:val="26"/>
          <w:lang w:val="ru-RU"/>
        </w:rPr>
      </w:pPr>
      <w:r w:rsidRPr="00850D1E">
        <w:rPr>
          <w:rFonts w:ascii="Times New Roman" w:hAnsi="Times New Roman"/>
          <w:sz w:val="26"/>
          <w:szCs w:val="26"/>
          <w:lang w:val="ru-RU"/>
        </w:rPr>
        <w:t xml:space="preserve">Лицом, ответственным за ведение налоговых регистров является </w:t>
      </w:r>
      <w:r w:rsidR="00B44803" w:rsidRPr="00850D1E">
        <w:rPr>
          <w:rFonts w:ascii="Times New Roman" w:hAnsi="Times New Roman"/>
          <w:sz w:val="26"/>
          <w:szCs w:val="26"/>
          <w:lang w:val="ru-RU"/>
        </w:rPr>
        <w:t>…….</w:t>
      </w:r>
      <w:r w:rsidRPr="00850D1E">
        <w:rPr>
          <w:rFonts w:ascii="Times New Roman" w:hAnsi="Times New Roman"/>
          <w:sz w:val="26"/>
          <w:szCs w:val="26"/>
          <w:lang w:val="ru-RU"/>
        </w:rPr>
        <w:t>.</w:t>
      </w:r>
    </w:p>
    <w:p w:rsidR="003F1126" w:rsidRDefault="003F1126" w:rsidP="00390E9D">
      <w:pPr>
        <w:shd w:val="clear" w:color="auto" w:fill="FFFFFF"/>
        <w:spacing w:before="0" w:beforeAutospacing="0" w:after="0" w:afterAutospacing="0"/>
        <w:ind w:right="-6" w:firstLine="567"/>
        <w:contextualSpacing/>
        <w:jc w:val="both"/>
        <w:rPr>
          <w:rFonts w:ascii="Times New Roman" w:hAnsi="Times New Roman"/>
          <w:sz w:val="24"/>
          <w:szCs w:val="24"/>
          <w:lang w:val="ru-RU"/>
        </w:rPr>
      </w:pPr>
    </w:p>
    <w:p w:rsidR="00850D1E" w:rsidRDefault="00850D1E" w:rsidP="00390E9D">
      <w:pPr>
        <w:shd w:val="clear" w:color="auto" w:fill="FFFFFF"/>
        <w:spacing w:before="0" w:beforeAutospacing="0" w:after="0" w:afterAutospacing="0"/>
        <w:ind w:right="-6" w:firstLine="567"/>
        <w:contextualSpacing/>
        <w:jc w:val="both"/>
        <w:rPr>
          <w:rFonts w:ascii="Times New Roman" w:hAnsi="Times New Roman"/>
          <w:sz w:val="24"/>
          <w:szCs w:val="24"/>
          <w:lang w:val="ru-RU"/>
        </w:rPr>
      </w:pPr>
    </w:p>
    <w:p w:rsidR="00A5390E" w:rsidRPr="000E51C3" w:rsidRDefault="00A5390E" w:rsidP="00390E9D">
      <w:pPr>
        <w:shd w:val="clear" w:color="auto" w:fill="FFFFFF"/>
        <w:spacing w:before="0" w:beforeAutospacing="0" w:after="0" w:afterAutospacing="0"/>
        <w:ind w:left="-284" w:right="-5"/>
        <w:jc w:val="right"/>
        <w:rPr>
          <w:rFonts w:ascii="Times New Roman" w:hAnsi="Times New Roman"/>
          <w:b/>
          <w:color w:val="000000"/>
          <w:sz w:val="26"/>
          <w:szCs w:val="26"/>
          <w:lang w:val="ru-RU"/>
        </w:rPr>
      </w:pPr>
      <w:r w:rsidRPr="000E51C3">
        <w:rPr>
          <w:rFonts w:ascii="Times New Roman" w:hAnsi="Times New Roman"/>
          <w:b/>
          <w:color w:val="000000"/>
          <w:sz w:val="26"/>
          <w:szCs w:val="26"/>
          <w:lang w:val="ru-RU"/>
        </w:rPr>
        <w:t xml:space="preserve">  </w:t>
      </w:r>
      <w:r w:rsidRPr="000E51C3">
        <w:rPr>
          <w:rStyle w:val="a6"/>
          <w:sz w:val="26"/>
          <w:szCs w:val="26"/>
          <w:lang w:val="ru-RU"/>
        </w:rPr>
        <w:t xml:space="preserve">Приложение </w:t>
      </w:r>
      <w:r w:rsidR="00037D71" w:rsidRPr="000E51C3">
        <w:rPr>
          <w:rStyle w:val="a6"/>
          <w:sz w:val="26"/>
          <w:szCs w:val="26"/>
          <w:lang w:val="ru-RU"/>
        </w:rPr>
        <w:t>№</w:t>
      </w:r>
      <w:r w:rsidRPr="000E51C3">
        <w:rPr>
          <w:rStyle w:val="a6"/>
          <w:sz w:val="26"/>
          <w:szCs w:val="26"/>
          <w:lang w:val="ru-RU"/>
        </w:rPr>
        <w:t xml:space="preserve"> 1</w:t>
      </w:r>
      <w:r w:rsidRPr="000E51C3">
        <w:rPr>
          <w:rStyle w:val="a6"/>
          <w:sz w:val="26"/>
          <w:szCs w:val="26"/>
        </w:rPr>
        <w:t> </w:t>
      </w:r>
      <w:r w:rsidRPr="000E51C3">
        <w:rPr>
          <w:rStyle w:val="a6"/>
          <w:sz w:val="26"/>
          <w:szCs w:val="26"/>
          <w:lang w:val="ru-RU"/>
        </w:rPr>
        <w:br/>
        <w:t>к Учетной политике</w:t>
      </w:r>
    </w:p>
    <w:p w:rsidR="00A5390E" w:rsidRPr="000E51C3" w:rsidRDefault="00A5390E" w:rsidP="00390E9D">
      <w:pPr>
        <w:shd w:val="clear" w:color="auto" w:fill="FFFFFF"/>
        <w:spacing w:before="0" w:beforeAutospacing="0" w:after="0" w:afterAutospacing="0"/>
        <w:ind w:left="-284" w:right="-5"/>
        <w:jc w:val="center"/>
        <w:rPr>
          <w:rFonts w:ascii="Times New Roman" w:hAnsi="Times New Roman"/>
          <w:b/>
          <w:color w:val="000000"/>
          <w:sz w:val="26"/>
          <w:szCs w:val="26"/>
          <w:lang w:val="ru-RU"/>
        </w:rPr>
      </w:pPr>
    </w:p>
    <w:p w:rsidR="00A5390E" w:rsidRPr="000E51C3" w:rsidRDefault="00A5390E" w:rsidP="00037D71">
      <w:pPr>
        <w:shd w:val="clear" w:color="auto" w:fill="FFFFFF"/>
        <w:spacing w:before="0" w:beforeAutospacing="0" w:after="0" w:afterAutospacing="0"/>
        <w:ind w:left="-284" w:right="-5"/>
        <w:jc w:val="center"/>
        <w:rPr>
          <w:rFonts w:cstheme="minorHAnsi"/>
          <w:b/>
          <w:color w:val="000000"/>
          <w:sz w:val="26"/>
          <w:szCs w:val="26"/>
          <w:lang w:val="ru-RU"/>
        </w:rPr>
      </w:pPr>
      <w:r w:rsidRPr="000E51C3">
        <w:rPr>
          <w:rFonts w:cstheme="minorHAnsi"/>
          <w:b/>
          <w:color w:val="000000"/>
          <w:sz w:val="26"/>
          <w:szCs w:val="26"/>
          <w:lang w:val="ru-RU"/>
        </w:rPr>
        <w:t>Положение о комиссии по поступлению и выбытию активов</w:t>
      </w:r>
    </w:p>
    <w:p w:rsidR="00A5390E" w:rsidRPr="000E51C3" w:rsidRDefault="00A5390E" w:rsidP="00037D71">
      <w:pPr>
        <w:spacing w:before="0" w:beforeAutospacing="0" w:after="0" w:afterAutospacing="0"/>
        <w:rPr>
          <w:rFonts w:cstheme="minorHAnsi"/>
          <w:sz w:val="26"/>
          <w:szCs w:val="26"/>
          <w:lang w:val="ru-RU"/>
        </w:rPr>
      </w:pPr>
    </w:p>
    <w:p w:rsidR="00037D71" w:rsidRPr="000E51C3" w:rsidRDefault="00A5390E" w:rsidP="00037D71">
      <w:pPr>
        <w:pStyle w:val="1"/>
        <w:spacing w:before="0" w:beforeAutospacing="0" w:after="0" w:afterAutospacing="0"/>
        <w:jc w:val="center"/>
        <w:rPr>
          <w:rFonts w:asciiTheme="minorHAnsi" w:hAnsiTheme="minorHAnsi" w:cstheme="minorHAnsi"/>
          <w:color w:val="auto"/>
          <w:sz w:val="26"/>
          <w:szCs w:val="26"/>
          <w:lang w:val="ru-RU"/>
        </w:rPr>
      </w:pPr>
      <w:bookmarkStart w:id="3" w:name="sub_100"/>
      <w:r w:rsidRPr="000E51C3">
        <w:rPr>
          <w:rFonts w:asciiTheme="minorHAnsi" w:hAnsiTheme="minorHAnsi" w:cstheme="minorHAnsi"/>
          <w:color w:val="auto"/>
          <w:sz w:val="26"/>
          <w:szCs w:val="26"/>
          <w:lang w:val="ru-RU"/>
        </w:rPr>
        <w:t>1. Общие положения</w:t>
      </w:r>
      <w:bookmarkEnd w:id="3"/>
    </w:p>
    <w:p w:rsidR="00037D71" w:rsidRPr="000E51C3" w:rsidRDefault="00037D71" w:rsidP="00037D71">
      <w:pPr>
        <w:spacing w:before="0" w:beforeAutospacing="0" w:after="0" w:afterAutospacing="0"/>
        <w:rPr>
          <w:sz w:val="26"/>
          <w:szCs w:val="26"/>
          <w:lang w:val="ru-RU"/>
        </w:rPr>
      </w:pPr>
    </w:p>
    <w:p w:rsidR="00A5390E" w:rsidRPr="000E51C3" w:rsidRDefault="00A5390E" w:rsidP="0003695C">
      <w:pPr>
        <w:shd w:val="clear" w:color="auto" w:fill="FFFFFF"/>
        <w:spacing w:before="0" w:beforeAutospacing="0" w:after="0" w:afterAutospacing="0"/>
        <w:ind w:right="-6" w:firstLine="709"/>
        <w:contextualSpacing/>
        <w:jc w:val="both"/>
        <w:rPr>
          <w:rFonts w:ascii="Times New Roman" w:hAnsi="Times New Roman"/>
          <w:sz w:val="26"/>
          <w:szCs w:val="26"/>
          <w:lang w:val="ru-RU"/>
        </w:rPr>
      </w:pPr>
      <w:r w:rsidRPr="000E51C3">
        <w:rPr>
          <w:rFonts w:ascii="Times New Roman" w:hAnsi="Times New Roman"/>
          <w:sz w:val="26"/>
          <w:szCs w:val="26"/>
          <w:lang w:val="ru-RU"/>
        </w:rPr>
        <w:t xml:space="preserve">1.1. Настоящее Положение разработано в соответствии с федеральными стандартами бухгалтерского учета государственных финансов, в том числе </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Концептуальные основы бухгалтерского учета и отчетности организаций государственного сектора</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 xml:space="preserve">, утвержденным приказом Минфина России от 31.12.2016 </w:t>
      </w:r>
      <w:hyperlink r:id="rId10" w:history="1">
        <w:r w:rsidR="003444F4" w:rsidRPr="000E51C3">
          <w:rPr>
            <w:rFonts w:ascii="Times New Roman" w:hAnsi="Times New Roman"/>
            <w:sz w:val="26"/>
            <w:szCs w:val="26"/>
            <w:lang w:val="ru-RU"/>
          </w:rPr>
          <w:t>№</w:t>
        </w:r>
        <w:r w:rsidRPr="000E51C3">
          <w:rPr>
            <w:rFonts w:ascii="Times New Roman" w:hAnsi="Times New Roman"/>
            <w:sz w:val="26"/>
            <w:szCs w:val="26"/>
            <w:lang w:val="ru-RU"/>
          </w:rPr>
          <w:t> 256н</w:t>
        </w:r>
      </w:hyperlink>
      <w:r w:rsidRPr="000E51C3">
        <w:rPr>
          <w:rFonts w:ascii="Times New Roman" w:hAnsi="Times New Roman"/>
          <w:sz w:val="26"/>
          <w:szCs w:val="26"/>
          <w:lang w:val="ru-RU"/>
        </w:rPr>
        <w:t xml:space="preserve">; </w:t>
      </w:r>
      <w:proofErr w:type="gramStart"/>
      <w:r w:rsidRPr="000E51C3">
        <w:rPr>
          <w:rFonts w:ascii="Times New Roman" w:hAnsi="Times New Roman"/>
          <w:sz w:val="26"/>
          <w:szCs w:val="26"/>
          <w:lang w:val="ru-RU"/>
        </w:rPr>
        <w:t xml:space="preserve">приказами Минфина России </w:t>
      </w:r>
      <w:hyperlink r:id="rId11" w:history="1">
        <w:r w:rsidRPr="000E51C3">
          <w:rPr>
            <w:rFonts w:ascii="Times New Roman" w:hAnsi="Times New Roman"/>
            <w:sz w:val="26"/>
            <w:szCs w:val="26"/>
            <w:lang w:val="ru-RU"/>
          </w:rPr>
          <w:t xml:space="preserve">от 01.12.2010 </w:t>
        </w:r>
        <w:r w:rsidR="003444F4" w:rsidRPr="000E51C3">
          <w:rPr>
            <w:rFonts w:ascii="Times New Roman" w:hAnsi="Times New Roman"/>
            <w:sz w:val="26"/>
            <w:szCs w:val="26"/>
            <w:lang w:val="ru-RU"/>
          </w:rPr>
          <w:t>№</w:t>
        </w:r>
        <w:r w:rsidRPr="000E51C3">
          <w:rPr>
            <w:rFonts w:ascii="Times New Roman" w:hAnsi="Times New Roman"/>
            <w:sz w:val="26"/>
            <w:szCs w:val="26"/>
            <w:lang w:val="ru-RU"/>
          </w:rPr>
          <w:t> 157н</w:t>
        </w:r>
      </w:hyperlink>
      <w:r w:rsidRPr="000E51C3">
        <w:rPr>
          <w:rFonts w:ascii="Times New Roman" w:hAnsi="Times New Roman"/>
          <w:sz w:val="26"/>
          <w:szCs w:val="26"/>
          <w:lang w:val="ru-RU"/>
        </w:rPr>
        <w:t xml:space="preserve"> </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 xml:space="preserve">, </w:t>
      </w:r>
      <w:hyperlink r:id="rId12" w:history="1">
        <w:r w:rsidRPr="000E51C3">
          <w:rPr>
            <w:rFonts w:ascii="Times New Roman" w:hAnsi="Times New Roman"/>
            <w:sz w:val="26"/>
            <w:szCs w:val="26"/>
            <w:lang w:val="ru-RU"/>
          </w:rPr>
          <w:t xml:space="preserve">от 16.12.2010 </w:t>
        </w:r>
        <w:r w:rsidR="003444F4" w:rsidRPr="000E51C3">
          <w:rPr>
            <w:rFonts w:ascii="Times New Roman" w:hAnsi="Times New Roman"/>
            <w:sz w:val="26"/>
            <w:szCs w:val="26"/>
            <w:lang w:val="ru-RU"/>
          </w:rPr>
          <w:t>№</w:t>
        </w:r>
        <w:r w:rsidRPr="000E51C3">
          <w:rPr>
            <w:rFonts w:ascii="Times New Roman" w:hAnsi="Times New Roman"/>
            <w:sz w:val="26"/>
            <w:szCs w:val="26"/>
            <w:lang w:val="ru-RU"/>
          </w:rPr>
          <w:t> 174н</w:t>
        </w:r>
      </w:hyperlink>
      <w:r w:rsidRPr="000E51C3">
        <w:rPr>
          <w:rFonts w:ascii="Times New Roman" w:hAnsi="Times New Roman"/>
          <w:b/>
          <w:bCs/>
          <w:sz w:val="26"/>
          <w:szCs w:val="26"/>
          <w:lang w:val="ru-RU"/>
        </w:rPr>
        <w:t xml:space="preserve"> </w:t>
      </w:r>
      <w:r w:rsidR="003444F4" w:rsidRPr="000E51C3">
        <w:rPr>
          <w:rFonts w:ascii="Times New Roman" w:hAnsi="Times New Roman" w:cs="Times New Roman"/>
          <w:b/>
          <w:bCs/>
          <w:sz w:val="26"/>
          <w:szCs w:val="26"/>
          <w:lang w:val="ru-RU"/>
        </w:rPr>
        <w:t>«</w:t>
      </w:r>
      <w:r w:rsidRPr="000E51C3">
        <w:rPr>
          <w:rFonts w:ascii="Times New Roman" w:hAnsi="Times New Roman"/>
          <w:sz w:val="26"/>
          <w:szCs w:val="26"/>
          <w:lang w:val="ru-RU"/>
        </w:rPr>
        <w:t>Об утверждении Плана счетов бухгалтерского учета бюджетных учреждений и Инструкции по его применению</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 xml:space="preserve"> (далее - Инструкция N 174н);</w:t>
      </w:r>
      <w:proofErr w:type="gramEnd"/>
      <w:r w:rsidRPr="000E51C3">
        <w:rPr>
          <w:rFonts w:ascii="Times New Roman" w:hAnsi="Times New Roman"/>
          <w:sz w:val="26"/>
          <w:szCs w:val="26"/>
          <w:lang w:val="ru-RU"/>
        </w:rPr>
        <w:t xml:space="preserve"> </w:t>
      </w:r>
      <w:hyperlink r:id="rId13" w:history="1">
        <w:r w:rsidRPr="000E51C3">
          <w:rPr>
            <w:rFonts w:ascii="Times New Roman" w:hAnsi="Times New Roman"/>
            <w:sz w:val="26"/>
            <w:szCs w:val="26"/>
            <w:lang w:val="ru-RU"/>
          </w:rPr>
          <w:t>приказом</w:t>
        </w:r>
      </w:hyperlink>
      <w:r w:rsidRPr="000E51C3">
        <w:rPr>
          <w:rFonts w:ascii="Times New Roman" w:hAnsi="Times New Roman"/>
          <w:sz w:val="26"/>
          <w:szCs w:val="26"/>
          <w:lang w:val="ru-RU"/>
        </w:rPr>
        <w:t xml:space="preserve"> Минфина России от 30.03.2015</w:t>
      </w:r>
      <w:r w:rsidR="003444F4" w:rsidRPr="000E51C3">
        <w:rPr>
          <w:rFonts w:ascii="Times New Roman" w:hAnsi="Times New Roman"/>
          <w:sz w:val="26"/>
          <w:szCs w:val="26"/>
          <w:lang w:val="ru-RU"/>
        </w:rPr>
        <w:t xml:space="preserve"> № </w:t>
      </w:r>
      <w:r w:rsidRPr="000E51C3">
        <w:rPr>
          <w:rFonts w:ascii="Times New Roman" w:hAnsi="Times New Roman"/>
          <w:sz w:val="26"/>
          <w:szCs w:val="26"/>
          <w:lang w:val="ru-RU"/>
        </w:rPr>
        <w:t xml:space="preserve">52н </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 xml:space="preserve">; </w:t>
      </w:r>
      <w:hyperlink r:id="rId14" w:history="1">
        <w:r w:rsidRPr="000E51C3">
          <w:rPr>
            <w:rFonts w:ascii="Times New Roman" w:hAnsi="Times New Roman"/>
            <w:sz w:val="26"/>
            <w:szCs w:val="26"/>
            <w:lang w:val="ru-RU"/>
          </w:rPr>
          <w:t>приказом</w:t>
        </w:r>
      </w:hyperlink>
      <w:r w:rsidRPr="000E51C3">
        <w:rPr>
          <w:rFonts w:ascii="Times New Roman" w:hAnsi="Times New Roman"/>
          <w:sz w:val="26"/>
          <w:szCs w:val="26"/>
          <w:lang w:val="ru-RU"/>
        </w:rPr>
        <w:t xml:space="preserve"> Минфина России от 15.04.2021 </w:t>
      </w:r>
      <w:r w:rsidR="003444F4" w:rsidRPr="000E51C3">
        <w:rPr>
          <w:rFonts w:ascii="Times New Roman" w:hAnsi="Times New Roman"/>
          <w:sz w:val="26"/>
          <w:szCs w:val="26"/>
          <w:lang w:val="ru-RU"/>
        </w:rPr>
        <w:t>№</w:t>
      </w:r>
      <w:r w:rsidRPr="000E51C3">
        <w:rPr>
          <w:rFonts w:ascii="Times New Roman" w:hAnsi="Times New Roman"/>
          <w:sz w:val="26"/>
          <w:szCs w:val="26"/>
          <w:lang w:val="ru-RU"/>
        </w:rPr>
        <w:t xml:space="preserve"> 61н </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3444F4" w:rsidRPr="000E51C3">
        <w:rPr>
          <w:rFonts w:ascii="Times New Roman" w:hAnsi="Times New Roman" w:cs="Times New Roman"/>
          <w:sz w:val="26"/>
          <w:szCs w:val="26"/>
          <w:lang w:val="ru-RU"/>
        </w:rPr>
        <w:t>»</w:t>
      </w:r>
      <w:r w:rsidRPr="000E51C3">
        <w:rPr>
          <w:rFonts w:ascii="Times New Roman" w:hAnsi="Times New Roman"/>
          <w:sz w:val="26"/>
          <w:szCs w:val="26"/>
          <w:lang w:val="ru-RU"/>
        </w:rPr>
        <w:t xml:space="preserve">. </w:t>
      </w:r>
    </w:p>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r w:rsidRPr="000E51C3">
        <w:rPr>
          <w:rFonts w:ascii="Times New Roman" w:hAnsi="Times New Roman"/>
          <w:sz w:val="26"/>
          <w:szCs w:val="26"/>
          <w:lang w:val="ru-RU"/>
        </w:rPr>
        <w:t>1.2. Персональный состав комиссии утверждается приказом руководителя учреждения.</w:t>
      </w:r>
    </w:p>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r w:rsidRPr="000E51C3">
        <w:rPr>
          <w:rFonts w:ascii="Times New Roman" w:hAnsi="Times New Roman"/>
          <w:sz w:val="26"/>
          <w:szCs w:val="26"/>
          <w:lang w:val="ru-RU"/>
        </w:rP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r w:rsidRPr="000E51C3">
        <w:rPr>
          <w:rFonts w:ascii="Times New Roman" w:hAnsi="Times New Roman"/>
          <w:sz w:val="26"/>
          <w:szCs w:val="26"/>
          <w:lang w:val="ru-RU"/>
        </w:rPr>
        <w:t xml:space="preserve">1.4. Срок рассмотрения комиссией представленных ей документов не должен превышать </w:t>
      </w:r>
      <w:r w:rsidRPr="000E51C3">
        <w:rPr>
          <w:rFonts w:ascii="Times New Roman" w:hAnsi="Times New Roman"/>
          <w:b/>
          <w:bCs/>
          <w:sz w:val="26"/>
          <w:szCs w:val="26"/>
          <w:lang w:val="ru-RU"/>
        </w:rPr>
        <w:t>- </w:t>
      </w:r>
      <w:r w:rsidR="005E1674" w:rsidRPr="000E51C3">
        <w:rPr>
          <w:rFonts w:ascii="Times New Roman" w:hAnsi="Times New Roman"/>
          <w:bCs/>
          <w:sz w:val="26"/>
          <w:szCs w:val="26"/>
          <w:lang w:val="ru-RU"/>
        </w:rPr>
        <w:t>3 рабочих дня.</w:t>
      </w:r>
    </w:p>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bookmarkStart w:id="4" w:name="sub_106"/>
      <w:r w:rsidRPr="000E51C3">
        <w:rPr>
          <w:rFonts w:ascii="Times New Roman" w:hAnsi="Times New Roman"/>
          <w:sz w:val="26"/>
          <w:szCs w:val="26"/>
          <w:lang w:val="ru-RU"/>
        </w:rPr>
        <w:t>1.</w:t>
      </w:r>
      <w:r w:rsidR="005E1674" w:rsidRPr="000E51C3">
        <w:rPr>
          <w:rFonts w:ascii="Times New Roman" w:hAnsi="Times New Roman"/>
          <w:sz w:val="26"/>
          <w:szCs w:val="26"/>
          <w:lang w:val="ru-RU"/>
        </w:rPr>
        <w:t>5</w:t>
      </w:r>
      <w:r w:rsidRPr="000E51C3">
        <w:rPr>
          <w:rFonts w:ascii="Times New Roman" w:hAnsi="Times New Roman"/>
          <w:sz w:val="26"/>
          <w:szCs w:val="26"/>
          <w:lang w:val="ru-RU"/>
        </w:rPr>
        <w:t>. </w:t>
      </w:r>
      <w:bookmarkEnd w:id="4"/>
      <w:r w:rsidR="005E1674" w:rsidRPr="000E51C3">
        <w:rPr>
          <w:rFonts w:ascii="Times New Roman" w:hAnsi="Times New Roman"/>
          <w:sz w:val="26"/>
          <w:szCs w:val="26"/>
          <w:lang w:val="ru-RU"/>
        </w:rPr>
        <w:t xml:space="preserve"> </w:t>
      </w:r>
      <w:r w:rsidRPr="000E51C3">
        <w:rPr>
          <w:rFonts w:ascii="Times New Roman" w:hAnsi="Times New Roman"/>
          <w:sz w:val="26"/>
          <w:szCs w:val="26"/>
          <w:lang w:val="ru-RU"/>
        </w:rPr>
        <w:t xml:space="preserve">Решения комиссии считаются правомочными при соблюдении норматива (кворум) - не менее 51% от числа присутствующих членов комиссии. Если количество принимающих решение (присутствующих) членов комиссии четное, и результаты голосования поделились поровну: 50% </w:t>
      </w:r>
      <w:r w:rsidR="00A46D4C" w:rsidRPr="000E51C3">
        <w:rPr>
          <w:rFonts w:ascii="Times New Roman" w:hAnsi="Times New Roman" w:cs="Times New Roman"/>
          <w:sz w:val="26"/>
          <w:szCs w:val="26"/>
          <w:lang w:val="ru-RU"/>
        </w:rPr>
        <w:t>«</w:t>
      </w:r>
      <w:r w:rsidRPr="000E51C3">
        <w:rPr>
          <w:rFonts w:ascii="Times New Roman" w:hAnsi="Times New Roman"/>
          <w:sz w:val="26"/>
          <w:szCs w:val="26"/>
          <w:lang w:val="ru-RU"/>
        </w:rPr>
        <w:t>за</w:t>
      </w:r>
      <w:r w:rsidR="00A46D4C" w:rsidRPr="000E51C3">
        <w:rPr>
          <w:rFonts w:ascii="Times New Roman" w:hAnsi="Times New Roman" w:cs="Times New Roman"/>
          <w:sz w:val="26"/>
          <w:szCs w:val="26"/>
          <w:lang w:val="ru-RU"/>
        </w:rPr>
        <w:t>»</w:t>
      </w:r>
      <w:r w:rsidRPr="000E51C3">
        <w:rPr>
          <w:rFonts w:ascii="Times New Roman" w:hAnsi="Times New Roman"/>
          <w:sz w:val="26"/>
          <w:szCs w:val="26"/>
          <w:lang w:val="ru-RU"/>
        </w:rPr>
        <w:t xml:space="preserve"> и 50% </w:t>
      </w:r>
      <w:r w:rsidR="00A46D4C" w:rsidRPr="000E51C3">
        <w:rPr>
          <w:rFonts w:ascii="Times New Roman" w:hAnsi="Times New Roman" w:cs="Times New Roman"/>
          <w:sz w:val="26"/>
          <w:szCs w:val="26"/>
          <w:lang w:val="ru-RU"/>
        </w:rPr>
        <w:t>«</w:t>
      </w:r>
      <w:r w:rsidRPr="000E51C3">
        <w:rPr>
          <w:rFonts w:ascii="Times New Roman" w:hAnsi="Times New Roman"/>
          <w:sz w:val="26"/>
          <w:szCs w:val="26"/>
          <w:lang w:val="ru-RU"/>
        </w:rPr>
        <w:t>против</w:t>
      </w:r>
      <w:r w:rsidR="00A46D4C" w:rsidRPr="000E51C3">
        <w:rPr>
          <w:rFonts w:ascii="Times New Roman" w:hAnsi="Times New Roman" w:cs="Times New Roman"/>
          <w:sz w:val="26"/>
          <w:szCs w:val="26"/>
          <w:lang w:val="ru-RU"/>
        </w:rPr>
        <w:t>»</w:t>
      </w:r>
      <w:r w:rsidRPr="000E51C3">
        <w:rPr>
          <w:rFonts w:ascii="Times New Roman" w:hAnsi="Times New Roman"/>
          <w:sz w:val="26"/>
          <w:szCs w:val="26"/>
          <w:lang w:val="ru-RU"/>
        </w:rPr>
        <w:t>, то голос председат</w:t>
      </w:r>
      <w:r w:rsidR="005E1674" w:rsidRPr="000E51C3">
        <w:rPr>
          <w:rFonts w:ascii="Times New Roman" w:hAnsi="Times New Roman"/>
          <w:sz w:val="26"/>
          <w:szCs w:val="26"/>
          <w:lang w:val="ru-RU"/>
        </w:rPr>
        <w:t>еля комиссии является решающим</w:t>
      </w:r>
      <w:proofErr w:type="gramStart"/>
      <w:r w:rsidR="005E1674" w:rsidRPr="000E51C3">
        <w:rPr>
          <w:rFonts w:ascii="Times New Roman" w:hAnsi="Times New Roman"/>
          <w:sz w:val="26"/>
          <w:szCs w:val="26"/>
          <w:lang w:val="ru-RU"/>
        </w:rPr>
        <w:t>.</w:t>
      </w:r>
      <w:proofErr w:type="gramEnd"/>
      <w:r w:rsidR="005E1674" w:rsidRPr="000E51C3">
        <w:rPr>
          <w:rFonts w:ascii="Times New Roman" w:hAnsi="Times New Roman"/>
          <w:sz w:val="26"/>
          <w:szCs w:val="26"/>
          <w:lang w:val="ru-RU"/>
        </w:rPr>
        <w:t xml:space="preserve"> </w:t>
      </w:r>
      <w:r w:rsidR="00A46D4C" w:rsidRPr="000E51C3">
        <w:rPr>
          <w:rFonts w:ascii="Times New Roman" w:hAnsi="Times New Roman"/>
          <w:sz w:val="26"/>
          <w:szCs w:val="26"/>
          <w:lang w:val="ru-RU"/>
        </w:rPr>
        <w:t>(</w:t>
      </w:r>
      <w:proofErr w:type="gramStart"/>
      <w:r w:rsidR="00A46D4C" w:rsidRPr="000E51C3">
        <w:rPr>
          <w:rFonts w:ascii="Times New Roman" w:hAnsi="Times New Roman"/>
          <w:sz w:val="26"/>
          <w:szCs w:val="26"/>
          <w:lang w:val="ru-RU"/>
        </w:rPr>
        <w:t>о</w:t>
      </w:r>
      <w:proofErr w:type="gramEnd"/>
      <w:r w:rsidRPr="000E51C3">
        <w:rPr>
          <w:rFonts w:ascii="Times New Roman" w:hAnsi="Times New Roman"/>
          <w:sz w:val="26"/>
          <w:szCs w:val="26"/>
          <w:lang w:val="ru-RU"/>
        </w:rPr>
        <w:t xml:space="preserve">снование: </w:t>
      </w:r>
      <w:hyperlink r:id="rId15" w:history="1">
        <w:r w:rsidRPr="000E51C3">
          <w:rPr>
            <w:rFonts w:ascii="Times New Roman" w:hAnsi="Times New Roman"/>
            <w:sz w:val="26"/>
            <w:szCs w:val="26"/>
            <w:lang w:val="ru-RU"/>
          </w:rPr>
          <w:t xml:space="preserve">п. 5 Приложения </w:t>
        </w:r>
        <w:r w:rsidR="00A46D4C" w:rsidRPr="000E51C3">
          <w:rPr>
            <w:rFonts w:ascii="Times New Roman" w:hAnsi="Times New Roman"/>
            <w:sz w:val="26"/>
            <w:szCs w:val="26"/>
            <w:lang w:val="ru-RU"/>
          </w:rPr>
          <w:t>№</w:t>
        </w:r>
        <w:r w:rsidRPr="000E51C3">
          <w:rPr>
            <w:rFonts w:ascii="Times New Roman" w:hAnsi="Times New Roman"/>
            <w:sz w:val="26"/>
            <w:szCs w:val="26"/>
            <w:lang w:val="ru-RU"/>
          </w:rPr>
          <w:t xml:space="preserve"> 5</w:t>
        </w:r>
      </w:hyperlink>
      <w:r w:rsidRPr="000E51C3">
        <w:rPr>
          <w:rFonts w:ascii="Times New Roman" w:hAnsi="Times New Roman"/>
          <w:sz w:val="26"/>
          <w:szCs w:val="26"/>
          <w:lang w:val="ru-RU"/>
        </w:rPr>
        <w:t xml:space="preserve"> к Приказу </w:t>
      </w:r>
      <w:r w:rsidR="00A46D4C" w:rsidRPr="000E51C3">
        <w:rPr>
          <w:rFonts w:ascii="Times New Roman" w:hAnsi="Times New Roman"/>
          <w:sz w:val="26"/>
          <w:szCs w:val="26"/>
          <w:lang w:val="ru-RU"/>
        </w:rPr>
        <w:t>№</w:t>
      </w:r>
      <w:r w:rsidRPr="000E51C3">
        <w:rPr>
          <w:rFonts w:ascii="Times New Roman" w:hAnsi="Times New Roman"/>
          <w:sz w:val="26"/>
          <w:szCs w:val="26"/>
        </w:rPr>
        <w:t> </w:t>
      </w:r>
      <w:r w:rsidRPr="000E51C3">
        <w:rPr>
          <w:rFonts w:ascii="Times New Roman" w:hAnsi="Times New Roman"/>
          <w:sz w:val="26"/>
          <w:szCs w:val="26"/>
          <w:lang w:val="ru-RU"/>
        </w:rPr>
        <w:t>61н)</w:t>
      </w:r>
    </w:p>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bookmarkStart w:id="5" w:name="sub_307"/>
      <w:r w:rsidRPr="000E51C3">
        <w:rPr>
          <w:sz w:val="26"/>
          <w:szCs w:val="26"/>
          <w:lang w:val="ru-RU"/>
        </w:rPr>
        <w:t>1.</w:t>
      </w:r>
      <w:r w:rsidR="005E1674" w:rsidRPr="000E51C3">
        <w:rPr>
          <w:sz w:val="26"/>
          <w:szCs w:val="26"/>
          <w:lang w:val="ru-RU"/>
        </w:rPr>
        <w:t>6</w:t>
      </w:r>
      <w:r w:rsidRPr="000E51C3">
        <w:rPr>
          <w:sz w:val="26"/>
          <w:szCs w:val="26"/>
          <w:lang w:val="ru-RU"/>
        </w:rPr>
        <w:t>.</w:t>
      </w:r>
      <w:r w:rsidRPr="000E51C3">
        <w:rPr>
          <w:sz w:val="26"/>
          <w:szCs w:val="26"/>
        </w:rPr>
        <w:t> </w:t>
      </w:r>
      <w:r w:rsidRPr="000E51C3">
        <w:rPr>
          <w:rFonts w:ascii="Times New Roman" w:hAnsi="Times New Roman"/>
          <w:sz w:val="26"/>
          <w:szCs w:val="26"/>
          <w:lang w:val="ru-RU"/>
        </w:rPr>
        <w:t>Комиссия принимает решения:</w:t>
      </w:r>
    </w:p>
    <w:bookmarkEnd w:id="5"/>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r w:rsidRPr="000E51C3">
        <w:rPr>
          <w:rFonts w:ascii="Times New Roman" w:hAnsi="Times New Roman"/>
          <w:sz w:val="26"/>
          <w:szCs w:val="26"/>
          <w:lang w:val="ru-RU"/>
        </w:rPr>
        <w:lastRenderedPageBreak/>
        <w:t>- по вопросам поступления, использования и выбытия нефинансовых активов;</w:t>
      </w:r>
    </w:p>
    <w:p w:rsidR="00A5390E" w:rsidRPr="000E51C3" w:rsidRDefault="00A5390E" w:rsidP="00A46D4C">
      <w:pPr>
        <w:spacing w:before="0" w:beforeAutospacing="0" w:after="0" w:afterAutospacing="0"/>
        <w:ind w:firstLine="709"/>
        <w:jc w:val="both"/>
        <w:rPr>
          <w:rFonts w:ascii="Times New Roman" w:hAnsi="Times New Roman"/>
          <w:sz w:val="26"/>
          <w:szCs w:val="26"/>
          <w:lang w:val="ru-RU"/>
        </w:rPr>
      </w:pPr>
      <w:r w:rsidRPr="000E51C3">
        <w:rPr>
          <w:rFonts w:ascii="Times New Roman" w:hAnsi="Times New Roman"/>
          <w:sz w:val="26"/>
          <w:szCs w:val="26"/>
          <w:lang w:val="ru-RU"/>
        </w:rPr>
        <w:t>- по вопросам признания дебиторской задолженности сомнительной и безнадежной к взы</w:t>
      </w:r>
      <w:r w:rsidR="005E1674" w:rsidRPr="000E51C3">
        <w:rPr>
          <w:rFonts w:ascii="Times New Roman" w:hAnsi="Times New Roman"/>
          <w:sz w:val="26"/>
          <w:szCs w:val="26"/>
          <w:lang w:val="ru-RU"/>
        </w:rPr>
        <w:t>ск</w:t>
      </w:r>
      <w:r w:rsidRPr="000E51C3">
        <w:rPr>
          <w:rFonts w:ascii="Times New Roman" w:hAnsi="Times New Roman"/>
          <w:sz w:val="26"/>
          <w:szCs w:val="26"/>
          <w:lang w:val="ru-RU"/>
        </w:rPr>
        <w:t>анию, списания невостребованной в срок (просроченной и (или) неподтвержденной по результатам инвентаризации) кредиторской задолженности, списания начисленных поставщику (подрядчику, исполнителю), но не уплаченных им сумм неустоек (штрафов, пеней).</w:t>
      </w:r>
    </w:p>
    <w:p w:rsidR="00A5390E" w:rsidRPr="000E51C3" w:rsidRDefault="0053517D" w:rsidP="00A46D4C">
      <w:pPr>
        <w:spacing w:before="0" w:beforeAutospacing="0" w:after="0" w:afterAutospacing="0"/>
        <w:ind w:firstLine="709"/>
        <w:jc w:val="both"/>
        <w:rPr>
          <w:rFonts w:ascii="Times New Roman" w:hAnsi="Times New Roman"/>
          <w:bCs/>
          <w:sz w:val="26"/>
          <w:szCs w:val="26"/>
          <w:lang w:val="ru-RU"/>
        </w:rPr>
      </w:pPr>
      <w:r w:rsidRPr="000E51C3">
        <w:rPr>
          <w:rFonts w:ascii="Times New Roman" w:hAnsi="Times New Roman"/>
          <w:sz w:val="26"/>
          <w:szCs w:val="26"/>
          <w:lang w:val="ru-RU"/>
        </w:rPr>
        <w:t>1.7</w:t>
      </w:r>
      <w:r w:rsidR="00A5390E" w:rsidRPr="000E51C3">
        <w:rPr>
          <w:rFonts w:ascii="Times New Roman" w:hAnsi="Times New Roman"/>
          <w:sz w:val="26"/>
          <w:szCs w:val="26"/>
          <w:lang w:val="ru-RU"/>
        </w:rPr>
        <w:t>. Оформленные в установленном порядке документы, необходимые для согласования решения о списани</w:t>
      </w:r>
      <w:r w:rsidR="005E1674" w:rsidRPr="000E51C3">
        <w:rPr>
          <w:rFonts w:ascii="Times New Roman" w:hAnsi="Times New Roman"/>
          <w:sz w:val="26"/>
          <w:szCs w:val="26"/>
          <w:lang w:val="ru-RU"/>
        </w:rPr>
        <w:t xml:space="preserve">и имущества, комиссия передает </w:t>
      </w:r>
      <w:r w:rsidR="005E1674" w:rsidRPr="000E51C3">
        <w:rPr>
          <w:rFonts w:ascii="Times New Roman" w:hAnsi="Times New Roman"/>
          <w:bCs/>
          <w:sz w:val="26"/>
          <w:szCs w:val="26"/>
          <w:lang w:val="ru-RU"/>
        </w:rPr>
        <w:t>ответственным лицам.</w:t>
      </w:r>
    </w:p>
    <w:p w:rsidR="0053517D" w:rsidRPr="000E51C3" w:rsidRDefault="0053517D" w:rsidP="00A46D4C">
      <w:pPr>
        <w:spacing w:before="0" w:beforeAutospacing="0" w:after="0" w:afterAutospacing="0"/>
        <w:ind w:firstLine="709"/>
        <w:jc w:val="both"/>
        <w:rPr>
          <w:rFonts w:cstheme="minorHAnsi"/>
          <w:sz w:val="24"/>
          <w:szCs w:val="24"/>
          <w:lang w:val="ru-RU"/>
        </w:rPr>
      </w:pPr>
    </w:p>
    <w:p w:rsidR="00A5390E" w:rsidRPr="001555C3" w:rsidRDefault="00A5390E" w:rsidP="000E51C3">
      <w:pPr>
        <w:pStyle w:val="1"/>
        <w:spacing w:before="0" w:beforeAutospacing="0" w:after="0" w:afterAutospacing="0"/>
        <w:jc w:val="center"/>
        <w:rPr>
          <w:rFonts w:asciiTheme="minorHAnsi" w:hAnsiTheme="minorHAnsi" w:cstheme="minorHAnsi"/>
          <w:color w:val="auto"/>
          <w:sz w:val="26"/>
          <w:szCs w:val="26"/>
          <w:lang w:val="ru-RU"/>
        </w:rPr>
      </w:pPr>
      <w:bookmarkStart w:id="6" w:name="sub_200"/>
      <w:r w:rsidRPr="005566BF">
        <w:rPr>
          <w:rFonts w:asciiTheme="minorHAnsi" w:hAnsiTheme="minorHAnsi" w:cstheme="minorHAnsi"/>
          <w:color w:val="auto"/>
          <w:sz w:val="26"/>
          <w:szCs w:val="26"/>
          <w:lang w:val="ru-RU"/>
        </w:rPr>
        <w:t>2. Принятие решений при поступлении нефинансовых</w:t>
      </w:r>
      <w:r w:rsidRPr="000E51C3">
        <w:rPr>
          <w:rFonts w:asciiTheme="minorHAnsi" w:hAnsiTheme="minorHAnsi" w:cstheme="minorHAnsi"/>
          <w:color w:val="auto"/>
          <w:sz w:val="26"/>
          <w:szCs w:val="26"/>
          <w:lang w:val="ru-RU"/>
        </w:rPr>
        <w:t xml:space="preserve"> активов и в ходе их </w:t>
      </w:r>
      <w:r w:rsidRPr="001555C3">
        <w:rPr>
          <w:rFonts w:asciiTheme="minorHAnsi" w:hAnsiTheme="minorHAnsi" w:cstheme="minorHAnsi"/>
          <w:color w:val="auto"/>
          <w:sz w:val="26"/>
          <w:szCs w:val="26"/>
          <w:lang w:val="ru-RU"/>
        </w:rPr>
        <w:t>эксплуатации</w:t>
      </w:r>
      <w:bookmarkEnd w:id="6"/>
    </w:p>
    <w:p w:rsidR="000E51C3" w:rsidRPr="001555C3" w:rsidRDefault="000E51C3" w:rsidP="000E51C3">
      <w:pPr>
        <w:spacing w:before="0" w:beforeAutospacing="0" w:after="0" w:afterAutospacing="0"/>
        <w:rPr>
          <w:sz w:val="26"/>
          <w:szCs w:val="26"/>
          <w:lang w:val="ru-RU"/>
        </w:rPr>
      </w:pP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2.1. Комиссия принимает решения по следующим вопросам:</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1) определение готовности к эксплуатации поступившего объекта нефинансовых активов - основных средств, нематериальных активов (включая неисключительные права пользования НМА), биологических активов, материальных запасов, в отношении которых устанавливается срок эксплуатации;</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2) определение категории поступающего имущества (основные средства, нематериальные активы, непроизведенные активы или материальные запасы);</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3) определение срока полезного использования поступающих в учреждение основных средств, нематериальных активов (включая неисключительные права пользования НМА), материальных запасов, используемых в деятельности учреждения более 12 месяцев, в целях принятия к учету и начисления амортизации;</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4) определение первоначальной (фактической) стоимости поступающих в учреждение нефинансовых активов в установленных случаях;</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5) выбор метода и определение справедливой стоимости активов в установленных нормативными актами и Учетной политикой случаях;</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6) изменение первоначальной (фактической) стоимости нефинансовых активов учреждения и сроков их полезного использования, обесценение основных средств, нематериальных активов, непроизведенных активов, прав пользования нематериальными активами;</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7) проверка кадастровой стоимости земельных участков и объектов недвижимости, которые учитываются в бухгалтерском учете по кадастровой стоимости;</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8) </w:t>
      </w:r>
      <w:proofErr w:type="gramStart"/>
      <w:r w:rsidRPr="001555C3">
        <w:rPr>
          <w:rFonts w:ascii="Times New Roman" w:hAnsi="Times New Roman"/>
          <w:sz w:val="26"/>
          <w:szCs w:val="26"/>
          <w:lang w:val="ru-RU"/>
        </w:rPr>
        <w:t>контроль за</w:t>
      </w:r>
      <w:proofErr w:type="gramEnd"/>
      <w:r w:rsidRPr="001555C3">
        <w:rPr>
          <w:rFonts w:ascii="Times New Roman" w:hAnsi="Times New Roman"/>
          <w:sz w:val="26"/>
          <w:szCs w:val="26"/>
          <w:lang w:val="ru-RU"/>
        </w:rPr>
        <w:t xml:space="preserve"> обозначением ответственными лицами инвентарных номеров на соответствующих объектах основных средств;</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9) </w:t>
      </w:r>
      <w:r w:rsidR="005E1674" w:rsidRPr="001555C3">
        <w:rPr>
          <w:rFonts w:ascii="Times New Roman" w:hAnsi="Times New Roman"/>
          <w:sz w:val="26"/>
          <w:szCs w:val="26"/>
          <w:lang w:val="ru-RU"/>
        </w:rPr>
        <w:t xml:space="preserve"> </w:t>
      </w:r>
      <w:r w:rsidRPr="001555C3">
        <w:rPr>
          <w:rFonts w:ascii="Times New Roman" w:hAnsi="Times New Roman"/>
          <w:sz w:val="26"/>
          <w:szCs w:val="26"/>
          <w:lang w:val="ru-RU"/>
        </w:rPr>
        <w:t>отнесение объектов имущества к особо ценному движимому имуществу;</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10) </w:t>
      </w:r>
      <w:r w:rsidR="005E1674" w:rsidRPr="001555C3">
        <w:rPr>
          <w:rFonts w:ascii="Times New Roman" w:hAnsi="Times New Roman"/>
          <w:sz w:val="26"/>
          <w:szCs w:val="26"/>
          <w:lang w:val="ru-RU"/>
        </w:rPr>
        <w:t xml:space="preserve"> </w:t>
      </w:r>
      <w:r w:rsidRPr="001555C3">
        <w:rPr>
          <w:rFonts w:ascii="Times New Roman" w:hAnsi="Times New Roman"/>
          <w:sz w:val="26"/>
          <w:szCs w:val="26"/>
          <w:lang w:val="ru-RU"/>
        </w:rPr>
        <w:t>определение перечня объектов имущества, полностью или частично используемых в приносящей доход деятельности;</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11) </w:t>
      </w:r>
      <w:r w:rsidR="005E1674" w:rsidRPr="001555C3">
        <w:rPr>
          <w:rFonts w:ascii="Times New Roman" w:hAnsi="Times New Roman"/>
          <w:sz w:val="26"/>
          <w:szCs w:val="26"/>
          <w:lang w:val="ru-RU"/>
        </w:rPr>
        <w:t xml:space="preserve"> </w:t>
      </w:r>
      <w:r w:rsidRPr="001555C3">
        <w:rPr>
          <w:rFonts w:ascii="Times New Roman" w:hAnsi="Times New Roman"/>
          <w:sz w:val="26"/>
          <w:szCs w:val="26"/>
          <w:lang w:val="ru-RU"/>
        </w:rPr>
        <w:t xml:space="preserve">подготовка заключений об использовании объектов имущества, учитываемых в рамках вида финансового обеспечения 2 </w:t>
      </w:r>
      <w:r w:rsidR="005566BF">
        <w:rPr>
          <w:rFonts w:ascii="Times New Roman" w:hAnsi="Times New Roman" w:cs="Times New Roman"/>
          <w:sz w:val="26"/>
          <w:szCs w:val="26"/>
          <w:lang w:val="ru-RU"/>
        </w:rPr>
        <w:t>«</w:t>
      </w:r>
      <w:r w:rsidRPr="001555C3">
        <w:rPr>
          <w:rFonts w:ascii="Times New Roman" w:hAnsi="Times New Roman"/>
          <w:sz w:val="26"/>
          <w:szCs w:val="26"/>
          <w:lang w:val="ru-RU"/>
        </w:rPr>
        <w:t>Приносящая доход деятельность</w:t>
      </w:r>
      <w:r w:rsidR="005566BF">
        <w:rPr>
          <w:rFonts w:ascii="Times New Roman" w:hAnsi="Times New Roman" w:cs="Times New Roman"/>
          <w:sz w:val="26"/>
          <w:szCs w:val="26"/>
          <w:lang w:val="ru-RU"/>
        </w:rPr>
        <w:t>»</w:t>
      </w:r>
      <w:r w:rsidRPr="001555C3">
        <w:rPr>
          <w:rFonts w:ascii="Times New Roman" w:hAnsi="Times New Roman"/>
          <w:sz w:val="26"/>
          <w:szCs w:val="26"/>
          <w:lang w:val="ru-RU"/>
        </w:rPr>
        <w:t xml:space="preserve">,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w:t>
      </w:r>
      <w:r w:rsidR="005566BF">
        <w:rPr>
          <w:rFonts w:ascii="Times New Roman" w:hAnsi="Times New Roman" w:cs="Times New Roman"/>
          <w:sz w:val="26"/>
          <w:szCs w:val="26"/>
          <w:lang w:val="ru-RU"/>
        </w:rPr>
        <w:t>«</w:t>
      </w:r>
      <w:r w:rsidRPr="001555C3">
        <w:rPr>
          <w:rFonts w:ascii="Times New Roman" w:hAnsi="Times New Roman"/>
          <w:sz w:val="26"/>
          <w:szCs w:val="26"/>
          <w:lang w:val="ru-RU"/>
        </w:rPr>
        <w:t>Субсидии на выполнение государственного (муниципального) задания</w:t>
      </w:r>
      <w:r w:rsidR="005566BF">
        <w:rPr>
          <w:rFonts w:ascii="Times New Roman" w:hAnsi="Times New Roman" w:cs="Times New Roman"/>
          <w:sz w:val="26"/>
          <w:szCs w:val="26"/>
          <w:lang w:val="ru-RU"/>
        </w:rPr>
        <w:t>»</w:t>
      </w:r>
      <w:r w:rsidRPr="001555C3">
        <w:rPr>
          <w:rFonts w:ascii="Times New Roman" w:hAnsi="Times New Roman"/>
          <w:sz w:val="26"/>
          <w:szCs w:val="26"/>
          <w:lang w:val="ru-RU"/>
        </w:rPr>
        <w:t>;</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rFonts w:ascii="Times New Roman" w:hAnsi="Times New Roman"/>
          <w:sz w:val="26"/>
          <w:szCs w:val="26"/>
          <w:lang w:val="ru-RU"/>
        </w:rPr>
        <w:t xml:space="preserve">12) оценка обоснованности (эффективности) финансово-экономических решений, принимаемых при изготовлении объектов нефинансовых активов хозяйственным </w:t>
      </w:r>
      <w:r w:rsidR="005E1674" w:rsidRPr="001555C3">
        <w:rPr>
          <w:rFonts w:ascii="Times New Roman" w:hAnsi="Times New Roman"/>
          <w:sz w:val="26"/>
          <w:szCs w:val="26"/>
          <w:lang w:val="ru-RU"/>
        </w:rPr>
        <w:t>способом.</w:t>
      </w:r>
    </w:p>
    <w:p w:rsidR="00A5390E" w:rsidRPr="001555C3" w:rsidRDefault="00A5390E" w:rsidP="006456E1">
      <w:pPr>
        <w:spacing w:before="0" w:beforeAutospacing="0" w:after="0" w:afterAutospacing="0"/>
        <w:ind w:firstLine="709"/>
        <w:jc w:val="both"/>
        <w:rPr>
          <w:rFonts w:ascii="Times New Roman" w:hAnsi="Times New Roman"/>
          <w:sz w:val="26"/>
          <w:szCs w:val="26"/>
          <w:lang w:val="ru-RU"/>
        </w:rPr>
      </w:pPr>
      <w:r w:rsidRPr="001555C3">
        <w:rPr>
          <w:sz w:val="26"/>
          <w:szCs w:val="26"/>
          <w:lang w:val="ru-RU"/>
        </w:rPr>
        <w:t>2.2.</w:t>
      </w:r>
      <w:r w:rsidRPr="001555C3">
        <w:rPr>
          <w:sz w:val="26"/>
          <w:szCs w:val="26"/>
        </w:rPr>
        <w:t> </w:t>
      </w:r>
      <w:r w:rsidRPr="001555C3">
        <w:rPr>
          <w:rFonts w:ascii="Times New Roman" w:hAnsi="Times New Roman"/>
          <w:sz w:val="26"/>
          <w:szCs w:val="26"/>
          <w:lang w:val="ru-RU"/>
        </w:rPr>
        <w:t xml:space="preserve">Решение о признании объектов нефинансовых активов в </w:t>
      </w:r>
      <w:proofErr w:type="gramStart"/>
      <w:r w:rsidRPr="001555C3">
        <w:rPr>
          <w:rFonts w:ascii="Times New Roman" w:hAnsi="Times New Roman"/>
          <w:sz w:val="26"/>
          <w:szCs w:val="26"/>
          <w:lang w:val="ru-RU"/>
        </w:rPr>
        <w:t>отношении</w:t>
      </w:r>
      <w:proofErr w:type="gramEnd"/>
      <w:r w:rsidRPr="001555C3">
        <w:rPr>
          <w:rFonts w:ascii="Times New Roman" w:hAnsi="Times New Roman"/>
          <w:sz w:val="26"/>
          <w:szCs w:val="26"/>
          <w:lang w:val="ru-RU"/>
        </w:rPr>
        <w:t xml:space="preserve"> поступивших в учреждение товаров формируется по итогам работы приемочной комиссии </w:t>
      </w:r>
      <w:r w:rsidRPr="001555C3">
        <w:rPr>
          <w:rFonts w:ascii="Times New Roman" w:hAnsi="Times New Roman"/>
          <w:sz w:val="26"/>
          <w:szCs w:val="26"/>
          <w:lang w:val="ru-RU"/>
        </w:rPr>
        <w:lastRenderedPageBreak/>
        <w:t>учреждения по имуществу, приемка которого подтверждена. До момента подписания руководителем документа о приемке поставленных товаров, если приемка предусмотрена условиями контракта (договора) (до подписания Акта приемки товаров, работ, услуг (</w:t>
      </w:r>
      <w:hyperlink r:id="rId16" w:history="1">
        <w:r w:rsidRPr="001555C3">
          <w:rPr>
            <w:rFonts w:ascii="Times New Roman" w:hAnsi="Times New Roman"/>
            <w:sz w:val="26"/>
            <w:szCs w:val="26"/>
            <w:lang w:val="ru-RU"/>
          </w:rPr>
          <w:t>ф. 0510452</w:t>
        </w:r>
      </w:hyperlink>
      <w:r w:rsidRPr="001555C3">
        <w:rPr>
          <w:rFonts w:ascii="Times New Roman" w:hAnsi="Times New Roman"/>
          <w:sz w:val="26"/>
          <w:szCs w:val="26"/>
          <w:lang w:val="ru-RU"/>
        </w:rPr>
        <w:t>), документа об электронной приемке) комиссия решение о принятии объектов к учету в составе основных средств, материальных запасов, иных объектов НФА не принимает.</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 xml:space="preserve">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положений федеральных стандартов бухгалтерского учета государственных финансов, </w:t>
      </w:r>
      <w:hyperlink r:id="rId17" w:history="1">
        <w:r w:rsidRPr="001555C3">
          <w:rPr>
            <w:sz w:val="26"/>
            <w:szCs w:val="26"/>
            <w:lang w:val="ru-RU"/>
          </w:rPr>
          <w:t>Инструкции</w:t>
        </w:r>
      </w:hyperlink>
      <w:r w:rsidRPr="001555C3">
        <w:rPr>
          <w:sz w:val="26"/>
          <w:szCs w:val="26"/>
          <w:lang w:val="ru-RU"/>
        </w:rPr>
        <w:t xml:space="preserve"> </w:t>
      </w:r>
      <w:r w:rsidR="006456E1" w:rsidRPr="001555C3">
        <w:rPr>
          <w:sz w:val="26"/>
          <w:szCs w:val="26"/>
          <w:lang w:val="ru-RU"/>
        </w:rPr>
        <w:t>№</w:t>
      </w:r>
      <w:r w:rsidRPr="001555C3">
        <w:rPr>
          <w:sz w:val="26"/>
          <w:szCs w:val="26"/>
          <w:lang w:val="ru-RU"/>
        </w:rPr>
        <w:t xml:space="preserve"> 157н, а также соответствующих положений Учетной политики для целей бухгалтерского учета.</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 xml:space="preserve">2.5. Решение о сроках полезного использования поступивших в учреждение основных средств, </w:t>
      </w:r>
      <w:proofErr w:type="gramStart"/>
      <w:r w:rsidRPr="001555C3">
        <w:rPr>
          <w:sz w:val="26"/>
          <w:szCs w:val="26"/>
          <w:lang w:val="ru-RU"/>
        </w:rPr>
        <w:t>нематериальных активов, используемых свыше 12 месяцев материальных запасов принимается</w:t>
      </w:r>
      <w:proofErr w:type="gramEnd"/>
      <w:r w:rsidRPr="001555C3">
        <w:rPr>
          <w:sz w:val="26"/>
          <w:szCs w:val="26"/>
          <w:lang w:val="ru-RU"/>
        </w:rPr>
        <w:t xml:space="preserve"> комиссией в соответствии с требованиями федеральных стандартов бухгалтерского учета государственных финансов, </w:t>
      </w:r>
      <w:hyperlink r:id="rId18" w:history="1">
        <w:r w:rsidRPr="001555C3">
          <w:rPr>
            <w:sz w:val="26"/>
            <w:szCs w:val="26"/>
            <w:lang w:val="ru-RU"/>
          </w:rPr>
          <w:t>Инструкции</w:t>
        </w:r>
      </w:hyperlink>
      <w:r w:rsidRPr="001555C3">
        <w:rPr>
          <w:sz w:val="26"/>
          <w:szCs w:val="26"/>
          <w:lang w:val="ru-RU"/>
        </w:rPr>
        <w:t xml:space="preserve"> </w:t>
      </w:r>
      <w:r w:rsidR="006456E1" w:rsidRPr="001555C3">
        <w:rPr>
          <w:sz w:val="26"/>
          <w:szCs w:val="26"/>
          <w:lang w:val="ru-RU"/>
        </w:rPr>
        <w:t>№</w:t>
      </w:r>
      <w:r w:rsidRPr="001555C3">
        <w:rPr>
          <w:sz w:val="26"/>
          <w:szCs w:val="26"/>
          <w:lang w:val="ru-RU"/>
        </w:rPr>
        <w:t xml:space="preserve"> 157н, а также согласно положениям Учетной политики для целей бухгалтерского учета.</w:t>
      </w:r>
    </w:p>
    <w:p w:rsidR="00A5390E" w:rsidRPr="001555C3" w:rsidRDefault="00A5390E" w:rsidP="006456E1">
      <w:pPr>
        <w:spacing w:before="0" w:beforeAutospacing="0" w:after="0" w:afterAutospacing="0"/>
        <w:ind w:firstLine="709"/>
        <w:jc w:val="both"/>
        <w:rPr>
          <w:sz w:val="26"/>
          <w:szCs w:val="26"/>
          <w:lang w:val="ru-RU"/>
        </w:rPr>
      </w:pPr>
      <w:bookmarkStart w:id="7" w:name="sub_206"/>
      <w:r w:rsidRPr="001555C3">
        <w:rPr>
          <w:sz w:val="26"/>
          <w:szCs w:val="26"/>
          <w:lang w:val="ru-RU"/>
        </w:rPr>
        <w:t xml:space="preserve">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бухгалтерского учета государственных финансов, </w:t>
      </w:r>
      <w:hyperlink r:id="rId19" w:history="1">
        <w:r w:rsidRPr="001555C3">
          <w:rPr>
            <w:sz w:val="26"/>
            <w:szCs w:val="26"/>
            <w:lang w:val="ru-RU"/>
          </w:rPr>
          <w:t>Инструкции</w:t>
        </w:r>
      </w:hyperlink>
      <w:r w:rsidRPr="001555C3">
        <w:rPr>
          <w:sz w:val="26"/>
          <w:szCs w:val="26"/>
          <w:lang w:val="ru-RU"/>
        </w:rPr>
        <w:t xml:space="preserve"> </w:t>
      </w:r>
      <w:r w:rsidR="006456E1" w:rsidRPr="001555C3">
        <w:rPr>
          <w:sz w:val="26"/>
          <w:szCs w:val="26"/>
          <w:lang w:val="ru-RU"/>
        </w:rPr>
        <w:t>№</w:t>
      </w:r>
      <w:r w:rsidRPr="001555C3">
        <w:rPr>
          <w:sz w:val="26"/>
          <w:szCs w:val="26"/>
          <w:lang w:val="ru-RU"/>
        </w:rPr>
        <w:t> 157н и положениям Учетной политики для целей бухгалтерского учета.</w:t>
      </w:r>
    </w:p>
    <w:bookmarkEnd w:id="7"/>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 xml:space="preserve">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бухгалтерского учета государственных финансов, </w:t>
      </w:r>
      <w:hyperlink r:id="rId20" w:history="1">
        <w:r w:rsidRPr="001555C3">
          <w:rPr>
            <w:sz w:val="26"/>
            <w:szCs w:val="26"/>
            <w:lang w:val="ru-RU"/>
          </w:rPr>
          <w:t>Инструкцией</w:t>
        </w:r>
      </w:hyperlink>
      <w:r w:rsidRPr="001555C3">
        <w:rPr>
          <w:sz w:val="26"/>
          <w:szCs w:val="26"/>
          <w:lang w:val="ru-RU"/>
        </w:rPr>
        <w:t xml:space="preserve"> </w:t>
      </w:r>
      <w:r w:rsidR="006456E1" w:rsidRPr="001555C3">
        <w:rPr>
          <w:sz w:val="26"/>
          <w:szCs w:val="26"/>
          <w:lang w:val="ru-RU"/>
        </w:rPr>
        <w:t>№</w:t>
      </w:r>
      <w:r w:rsidRPr="001555C3">
        <w:rPr>
          <w:sz w:val="26"/>
          <w:szCs w:val="26"/>
          <w:lang w:val="ru-RU"/>
        </w:rPr>
        <w:t> 157н и Учетной политикой для целей бухгалтерского учета.</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2.8. </w:t>
      </w:r>
      <w:proofErr w:type="gramStart"/>
      <w:r w:rsidRPr="001555C3">
        <w:rPr>
          <w:sz w:val="26"/>
          <w:szCs w:val="26"/>
          <w:lang w:val="ru-RU"/>
        </w:rPr>
        <w:t>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осуществляется по стоимости, отраженной в передаточных документах.</w:t>
      </w:r>
      <w:proofErr w:type="gramEnd"/>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2.9. 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 устанавливается справедливая стоимость методом рыночных цен либо выбирается стоимость, отраженная в документах на передачу активов;</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 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lastRenderedPageBreak/>
        <w:t>- в противном случае первоначальная стоимость признается в условной оценке - один объект, один рубль.</w:t>
      </w:r>
    </w:p>
    <w:p w:rsidR="00A5390E" w:rsidRPr="001555C3" w:rsidRDefault="00A5390E" w:rsidP="006456E1">
      <w:pPr>
        <w:spacing w:before="0" w:beforeAutospacing="0" w:after="0" w:afterAutospacing="0"/>
        <w:ind w:firstLine="709"/>
        <w:jc w:val="both"/>
        <w:rPr>
          <w:sz w:val="26"/>
          <w:szCs w:val="26"/>
          <w:lang w:val="ru-RU"/>
        </w:rPr>
      </w:pPr>
      <w:proofErr w:type="gramStart"/>
      <w:r w:rsidRPr="001555C3">
        <w:rPr>
          <w:sz w:val="26"/>
          <w:szCs w:val="26"/>
          <w:lang w:val="ru-RU"/>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w:t>
      </w:r>
      <w:r w:rsidR="006456E1" w:rsidRPr="001555C3">
        <w:rPr>
          <w:sz w:val="26"/>
          <w:szCs w:val="26"/>
          <w:lang w:val="ru-RU"/>
        </w:rPr>
        <w:t xml:space="preserve"> для целей бухгалтерского учета (о</w:t>
      </w:r>
      <w:r w:rsidRPr="001555C3">
        <w:rPr>
          <w:sz w:val="26"/>
          <w:szCs w:val="26"/>
          <w:lang w:val="ru-RU"/>
        </w:rPr>
        <w:t xml:space="preserve">снование: </w:t>
      </w:r>
      <w:hyperlink r:id="rId21" w:history="1">
        <w:r w:rsidRPr="001555C3">
          <w:rPr>
            <w:sz w:val="26"/>
            <w:szCs w:val="26"/>
            <w:lang w:val="ru-RU"/>
          </w:rPr>
          <w:t>п. 52</w:t>
        </w:r>
      </w:hyperlink>
      <w:r w:rsidRPr="001555C3">
        <w:rPr>
          <w:sz w:val="26"/>
          <w:szCs w:val="26"/>
          <w:lang w:val="ru-RU"/>
        </w:rPr>
        <w:t xml:space="preserve"> Стандарта </w:t>
      </w:r>
      <w:r w:rsidR="006456E1" w:rsidRPr="001555C3">
        <w:rPr>
          <w:rFonts w:cstheme="minorHAnsi"/>
          <w:sz w:val="26"/>
          <w:szCs w:val="26"/>
          <w:lang w:val="ru-RU"/>
        </w:rPr>
        <w:t>«</w:t>
      </w:r>
      <w:r w:rsidRPr="001555C3">
        <w:rPr>
          <w:sz w:val="26"/>
          <w:szCs w:val="26"/>
          <w:lang w:val="ru-RU"/>
        </w:rPr>
        <w:t>Концептуальные основы</w:t>
      </w:r>
      <w:r w:rsidR="006456E1" w:rsidRPr="001555C3">
        <w:rPr>
          <w:rFonts w:cstheme="minorHAnsi"/>
          <w:sz w:val="26"/>
          <w:szCs w:val="26"/>
          <w:lang w:val="ru-RU"/>
        </w:rPr>
        <w:t>»</w:t>
      </w:r>
      <w:r w:rsidRPr="001555C3">
        <w:rPr>
          <w:sz w:val="26"/>
          <w:szCs w:val="26"/>
          <w:lang w:val="ru-RU"/>
        </w:rPr>
        <w:t xml:space="preserve">, </w:t>
      </w:r>
      <w:hyperlink r:id="rId22" w:history="1">
        <w:r w:rsidRPr="001555C3">
          <w:rPr>
            <w:sz w:val="26"/>
            <w:szCs w:val="26"/>
            <w:lang w:val="ru-RU"/>
          </w:rPr>
          <w:t>п. 22</w:t>
        </w:r>
      </w:hyperlink>
      <w:r w:rsidRPr="001555C3">
        <w:rPr>
          <w:sz w:val="26"/>
          <w:szCs w:val="26"/>
          <w:lang w:val="ru-RU"/>
        </w:rPr>
        <w:t xml:space="preserve"> Стандарта </w:t>
      </w:r>
      <w:r w:rsidR="006456E1" w:rsidRPr="001555C3">
        <w:rPr>
          <w:rFonts w:cstheme="minorHAnsi"/>
          <w:sz w:val="26"/>
          <w:szCs w:val="26"/>
          <w:lang w:val="ru-RU"/>
        </w:rPr>
        <w:t>«</w:t>
      </w:r>
      <w:r w:rsidRPr="001555C3">
        <w:rPr>
          <w:sz w:val="26"/>
          <w:szCs w:val="26"/>
          <w:lang w:val="ru-RU"/>
        </w:rPr>
        <w:t>Основные средства</w:t>
      </w:r>
      <w:r w:rsidR="006456E1" w:rsidRPr="001555C3">
        <w:rPr>
          <w:rFonts w:cstheme="minorHAnsi"/>
          <w:sz w:val="26"/>
          <w:szCs w:val="26"/>
          <w:lang w:val="ru-RU"/>
        </w:rPr>
        <w:t>»</w:t>
      </w:r>
      <w:r w:rsidRPr="001555C3">
        <w:rPr>
          <w:sz w:val="26"/>
          <w:szCs w:val="26"/>
          <w:lang w:val="ru-RU"/>
        </w:rPr>
        <w:t xml:space="preserve">, </w:t>
      </w:r>
      <w:hyperlink r:id="rId23" w:history="1">
        <w:r w:rsidRPr="001555C3">
          <w:rPr>
            <w:sz w:val="26"/>
            <w:szCs w:val="26"/>
            <w:lang w:val="ru-RU"/>
          </w:rPr>
          <w:t>п. 22</w:t>
        </w:r>
      </w:hyperlink>
      <w:r w:rsidRPr="001555C3">
        <w:rPr>
          <w:sz w:val="26"/>
          <w:szCs w:val="26"/>
          <w:lang w:val="ru-RU"/>
        </w:rPr>
        <w:t xml:space="preserve"> Стандарта </w:t>
      </w:r>
      <w:r w:rsidR="006456E1" w:rsidRPr="001555C3">
        <w:rPr>
          <w:rFonts w:cstheme="minorHAnsi"/>
          <w:sz w:val="26"/>
          <w:szCs w:val="26"/>
          <w:lang w:val="ru-RU"/>
        </w:rPr>
        <w:t>«</w:t>
      </w:r>
      <w:r w:rsidRPr="001555C3">
        <w:rPr>
          <w:sz w:val="26"/>
          <w:szCs w:val="26"/>
          <w:lang w:val="ru-RU"/>
        </w:rPr>
        <w:t>Запасы</w:t>
      </w:r>
      <w:r w:rsidR="006456E1" w:rsidRPr="001555C3">
        <w:rPr>
          <w:rFonts w:cstheme="minorHAnsi"/>
          <w:sz w:val="26"/>
          <w:szCs w:val="26"/>
          <w:lang w:val="ru-RU"/>
        </w:rPr>
        <w:t>»</w:t>
      </w:r>
      <w:r w:rsidRPr="001555C3">
        <w:rPr>
          <w:sz w:val="26"/>
          <w:szCs w:val="26"/>
          <w:lang w:val="ru-RU"/>
        </w:rPr>
        <w:t xml:space="preserve">, </w:t>
      </w:r>
      <w:hyperlink r:id="rId24" w:history="1">
        <w:proofErr w:type="spellStart"/>
        <w:r w:rsidRPr="001555C3">
          <w:rPr>
            <w:sz w:val="26"/>
            <w:szCs w:val="26"/>
            <w:lang w:val="ru-RU"/>
          </w:rPr>
          <w:t>пп</w:t>
        </w:r>
        <w:proofErr w:type="spellEnd"/>
        <w:r w:rsidRPr="001555C3">
          <w:rPr>
            <w:sz w:val="26"/>
            <w:szCs w:val="26"/>
            <w:lang w:val="ru-RU"/>
          </w:rPr>
          <w:t>. 16</w:t>
        </w:r>
      </w:hyperlink>
      <w:r w:rsidRPr="001555C3">
        <w:rPr>
          <w:sz w:val="26"/>
          <w:szCs w:val="26"/>
          <w:lang w:val="ru-RU"/>
        </w:rPr>
        <w:t xml:space="preserve">, </w:t>
      </w:r>
      <w:hyperlink r:id="rId25" w:history="1">
        <w:r w:rsidRPr="001555C3">
          <w:rPr>
            <w:sz w:val="26"/>
            <w:szCs w:val="26"/>
            <w:lang w:val="ru-RU"/>
          </w:rPr>
          <w:t>17</w:t>
        </w:r>
      </w:hyperlink>
      <w:r w:rsidRPr="001555C3">
        <w:rPr>
          <w:sz w:val="26"/>
          <w:szCs w:val="26"/>
          <w:lang w:val="ru-RU"/>
        </w:rPr>
        <w:t xml:space="preserve"> Стандарта </w:t>
      </w:r>
      <w:r w:rsidR="006456E1" w:rsidRPr="001555C3">
        <w:rPr>
          <w:rFonts w:cstheme="minorHAnsi"/>
          <w:sz w:val="26"/>
          <w:szCs w:val="26"/>
          <w:lang w:val="ru-RU"/>
        </w:rPr>
        <w:t>«</w:t>
      </w:r>
      <w:r w:rsidRPr="001555C3">
        <w:rPr>
          <w:sz w:val="26"/>
          <w:szCs w:val="26"/>
          <w:lang w:val="ru-RU"/>
        </w:rPr>
        <w:t>Нематериальные активы</w:t>
      </w:r>
      <w:r w:rsidR="006456E1" w:rsidRPr="001555C3">
        <w:rPr>
          <w:rFonts w:cstheme="minorHAnsi"/>
          <w:sz w:val="26"/>
          <w:szCs w:val="26"/>
          <w:lang w:val="ru-RU"/>
        </w:rPr>
        <w:t>»</w:t>
      </w:r>
      <w:r w:rsidRPr="001555C3">
        <w:rPr>
          <w:sz w:val="26"/>
          <w:szCs w:val="26"/>
          <w:lang w:val="ru-RU"/>
        </w:rPr>
        <w:t xml:space="preserve">, </w:t>
      </w:r>
      <w:hyperlink r:id="rId26" w:history="1">
        <w:r w:rsidRPr="001555C3">
          <w:rPr>
            <w:sz w:val="26"/>
            <w:szCs w:val="26"/>
            <w:lang w:val="ru-RU"/>
          </w:rPr>
          <w:t>п. 30</w:t>
        </w:r>
      </w:hyperlink>
      <w:r w:rsidRPr="001555C3">
        <w:rPr>
          <w:sz w:val="26"/>
          <w:szCs w:val="26"/>
          <w:lang w:val="ru-RU"/>
        </w:rPr>
        <w:t xml:space="preserve"> Стандарта </w:t>
      </w:r>
      <w:r w:rsidR="006456E1" w:rsidRPr="001555C3">
        <w:rPr>
          <w:rFonts w:cstheme="minorHAnsi"/>
          <w:sz w:val="26"/>
          <w:szCs w:val="26"/>
          <w:lang w:val="ru-RU"/>
        </w:rPr>
        <w:t>«</w:t>
      </w:r>
      <w:r w:rsidRPr="001555C3">
        <w:rPr>
          <w:sz w:val="26"/>
          <w:szCs w:val="26"/>
          <w:lang w:val="ru-RU"/>
        </w:rPr>
        <w:t>Непроизведенные активы</w:t>
      </w:r>
      <w:r w:rsidR="006456E1" w:rsidRPr="001555C3">
        <w:rPr>
          <w:rFonts w:cstheme="minorHAnsi"/>
          <w:sz w:val="26"/>
          <w:szCs w:val="26"/>
          <w:lang w:val="ru-RU"/>
        </w:rPr>
        <w:t>»</w:t>
      </w:r>
      <w:r w:rsidRPr="001555C3">
        <w:rPr>
          <w:sz w:val="26"/>
          <w:szCs w:val="26"/>
          <w:lang w:val="ru-RU"/>
        </w:rPr>
        <w:t>)</w:t>
      </w:r>
      <w:proofErr w:type="gramEnd"/>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2.10. Первоначальной стоимостью земельных участков, находящихся у учреждения на праве постоянного (бессрочного) пользования, признается их р</w:t>
      </w:r>
      <w:r w:rsidR="006456E1" w:rsidRPr="001555C3">
        <w:rPr>
          <w:sz w:val="26"/>
          <w:szCs w:val="26"/>
          <w:lang w:val="ru-RU"/>
        </w:rPr>
        <w:t>ыночная (кадастровая) стоимость (о</w:t>
      </w:r>
      <w:r w:rsidRPr="001555C3">
        <w:rPr>
          <w:sz w:val="26"/>
          <w:szCs w:val="26"/>
          <w:lang w:val="ru-RU"/>
        </w:rPr>
        <w:t xml:space="preserve">снование: </w:t>
      </w:r>
      <w:hyperlink r:id="rId27" w:history="1">
        <w:r w:rsidRPr="001555C3">
          <w:rPr>
            <w:sz w:val="26"/>
            <w:szCs w:val="26"/>
            <w:lang w:val="ru-RU"/>
          </w:rPr>
          <w:t>п. 23</w:t>
        </w:r>
      </w:hyperlink>
      <w:r w:rsidRPr="001555C3">
        <w:rPr>
          <w:sz w:val="26"/>
          <w:szCs w:val="26"/>
          <w:lang w:val="ru-RU"/>
        </w:rPr>
        <w:t xml:space="preserve"> Инструкции </w:t>
      </w:r>
      <w:r w:rsidR="006456E1" w:rsidRPr="001555C3">
        <w:rPr>
          <w:sz w:val="26"/>
          <w:szCs w:val="26"/>
          <w:lang w:val="ru-RU"/>
        </w:rPr>
        <w:t>№</w:t>
      </w:r>
      <w:r w:rsidRPr="001555C3">
        <w:rPr>
          <w:sz w:val="26"/>
          <w:szCs w:val="26"/>
          <w:lang w:val="ru-RU"/>
        </w:rPr>
        <w:t> 157н)</w:t>
      </w:r>
      <w:r w:rsidR="006456E1" w:rsidRPr="001555C3">
        <w:rPr>
          <w:sz w:val="26"/>
          <w:szCs w:val="26"/>
          <w:lang w:val="ru-RU"/>
        </w:rPr>
        <w:t>.</w:t>
      </w:r>
    </w:p>
    <w:p w:rsidR="00A5390E" w:rsidRPr="001555C3" w:rsidRDefault="00A5390E" w:rsidP="006456E1">
      <w:pPr>
        <w:spacing w:before="0" w:beforeAutospacing="0" w:after="0" w:afterAutospacing="0"/>
        <w:ind w:firstLine="709"/>
        <w:jc w:val="both"/>
        <w:rPr>
          <w:sz w:val="26"/>
          <w:szCs w:val="26"/>
          <w:lang w:val="ru-RU"/>
        </w:rPr>
      </w:pPr>
      <w:bookmarkStart w:id="8" w:name="sub_308"/>
      <w:r w:rsidRPr="001555C3">
        <w:rPr>
          <w:sz w:val="26"/>
          <w:szCs w:val="26"/>
          <w:lang w:val="ru-RU"/>
        </w:rPr>
        <w:t>2.11.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bookmarkEnd w:id="8"/>
      <w:r w:rsidR="00BC00CE" w:rsidRPr="001555C3">
        <w:rPr>
          <w:sz w:val="26"/>
          <w:szCs w:val="26"/>
          <w:lang w:val="ru-RU"/>
        </w:rPr>
        <w:t xml:space="preserve"> (о</w:t>
      </w:r>
      <w:r w:rsidRPr="001555C3">
        <w:rPr>
          <w:sz w:val="26"/>
          <w:szCs w:val="26"/>
          <w:lang w:val="ru-RU"/>
        </w:rPr>
        <w:t xml:space="preserve">снование: </w:t>
      </w:r>
      <w:hyperlink r:id="rId28" w:history="1">
        <w:r w:rsidRPr="001555C3">
          <w:rPr>
            <w:sz w:val="26"/>
            <w:szCs w:val="26"/>
            <w:lang w:val="ru-RU"/>
          </w:rPr>
          <w:t>п. 220</w:t>
        </w:r>
      </w:hyperlink>
      <w:r w:rsidRPr="001555C3">
        <w:rPr>
          <w:sz w:val="26"/>
          <w:szCs w:val="26"/>
          <w:lang w:val="ru-RU"/>
        </w:rPr>
        <w:t xml:space="preserve"> Инструкции </w:t>
      </w:r>
      <w:r w:rsidR="00BC00CE" w:rsidRPr="001555C3">
        <w:rPr>
          <w:sz w:val="26"/>
          <w:szCs w:val="26"/>
          <w:lang w:val="ru-RU"/>
        </w:rPr>
        <w:t>№</w:t>
      </w:r>
      <w:r w:rsidRPr="001555C3">
        <w:rPr>
          <w:sz w:val="26"/>
          <w:szCs w:val="26"/>
          <w:lang w:val="ru-RU"/>
        </w:rPr>
        <w:t> 157н)</w:t>
      </w:r>
      <w:r w:rsidR="00BC00CE" w:rsidRPr="001555C3">
        <w:rPr>
          <w:sz w:val="26"/>
          <w:szCs w:val="26"/>
          <w:lang w:val="ru-RU"/>
        </w:rPr>
        <w:t>.</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2.13. </w:t>
      </w:r>
      <w:proofErr w:type="gramStart"/>
      <w:r w:rsidRPr="001555C3">
        <w:rPr>
          <w:sz w:val="26"/>
          <w:szCs w:val="26"/>
          <w:lang w:val="ru-RU"/>
        </w:rPr>
        <w:t>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w:t>
      </w:r>
      <w:r w:rsidR="007D030F" w:rsidRPr="001555C3">
        <w:rPr>
          <w:sz w:val="26"/>
          <w:szCs w:val="26"/>
          <w:lang w:val="ru-RU"/>
        </w:rPr>
        <w:t>альной (фактической) стоимости</w:t>
      </w:r>
      <w:r w:rsidR="005E1674" w:rsidRPr="001555C3">
        <w:rPr>
          <w:sz w:val="26"/>
          <w:szCs w:val="26"/>
          <w:lang w:val="ru-RU"/>
        </w:rPr>
        <w:t xml:space="preserve"> </w:t>
      </w:r>
      <w:r w:rsidR="007D030F" w:rsidRPr="001555C3">
        <w:rPr>
          <w:sz w:val="26"/>
          <w:szCs w:val="26"/>
          <w:lang w:val="ru-RU"/>
        </w:rPr>
        <w:t>(о</w:t>
      </w:r>
      <w:r w:rsidRPr="001555C3">
        <w:rPr>
          <w:sz w:val="26"/>
          <w:szCs w:val="26"/>
          <w:lang w:val="ru-RU"/>
        </w:rPr>
        <w:t xml:space="preserve">снование: </w:t>
      </w:r>
      <w:hyperlink r:id="rId29" w:history="1">
        <w:r w:rsidRPr="001555C3">
          <w:rPr>
            <w:sz w:val="26"/>
            <w:szCs w:val="26"/>
            <w:lang w:val="ru-RU"/>
          </w:rPr>
          <w:t>п. 19</w:t>
        </w:r>
      </w:hyperlink>
      <w:r w:rsidRPr="001555C3">
        <w:rPr>
          <w:sz w:val="26"/>
          <w:szCs w:val="26"/>
          <w:lang w:val="ru-RU"/>
        </w:rPr>
        <w:t xml:space="preserve"> Стандарта </w:t>
      </w:r>
      <w:r w:rsidR="007D030F" w:rsidRPr="001555C3">
        <w:rPr>
          <w:rFonts w:cstheme="minorHAnsi"/>
          <w:sz w:val="26"/>
          <w:szCs w:val="26"/>
          <w:lang w:val="ru-RU"/>
        </w:rPr>
        <w:t>«</w:t>
      </w:r>
      <w:r w:rsidRPr="001555C3">
        <w:rPr>
          <w:sz w:val="26"/>
          <w:szCs w:val="26"/>
          <w:lang w:val="ru-RU"/>
        </w:rPr>
        <w:t>Основные средства</w:t>
      </w:r>
      <w:r w:rsidR="007D030F" w:rsidRPr="001555C3">
        <w:rPr>
          <w:rFonts w:cstheme="minorHAnsi"/>
          <w:sz w:val="26"/>
          <w:szCs w:val="26"/>
          <w:lang w:val="ru-RU"/>
        </w:rPr>
        <w:t>»</w:t>
      </w:r>
      <w:r w:rsidRPr="001555C3">
        <w:rPr>
          <w:sz w:val="26"/>
          <w:szCs w:val="26"/>
          <w:lang w:val="ru-RU"/>
        </w:rPr>
        <w:t xml:space="preserve">, </w:t>
      </w:r>
      <w:hyperlink r:id="rId30" w:history="1">
        <w:proofErr w:type="spellStart"/>
        <w:r w:rsidRPr="001555C3">
          <w:rPr>
            <w:sz w:val="26"/>
            <w:szCs w:val="26"/>
            <w:lang w:val="ru-RU"/>
          </w:rPr>
          <w:t>пп</w:t>
        </w:r>
        <w:proofErr w:type="spellEnd"/>
        <w:r w:rsidRPr="001555C3">
          <w:rPr>
            <w:sz w:val="26"/>
            <w:szCs w:val="26"/>
            <w:lang w:val="ru-RU"/>
          </w:rPr>
          <w:t>. 27</w:t>
        </w:r>
      </w:hyperlink>
      <w:r w:rsidRPr="001555C3">
        <w:rPr>
          <w:sz w:val="26"/>
          <w:szCs w:val="26"/>
          <w:lang w:val="ru-RU"/>
        </w:rPr>
        <w:t xml:space="preserve">, </w:t>
      </w:r>
      <w:hyperlink r:id="rId31" w:history="1">
        <w:r w:rsidRPr="001555C3">
          <w:rPr>
            <w:sz w:val="26"/>
            <w:szCs w:val="26"/>
            <w:lang w:val="ru-RU"/>
          </w:rPr>
          <w:t>69</w:t>
        </w:r>
      </w:hyperlink>
      <w:r w:rsidRPr="001555C3">
        <w:rPr>
          <w:sz w:val="26"/>
          <w:szCs w:val="26"/>
          <w:lang w:val="ru-RU"/>
        </w:rPr>
        <w:t xml:space="preserve">, </w:t>
      </w:r>
      <w:hyperlink r:id="rId32" w:history="1">
        <w:r w:rsidRPr="001555C3">
          <w:rPr>
            <w:sz w:val="26"/>
            <w:szCs w:val="26"/>
            <w:lang w:val="ru-RU"/>
          </w:rPr>
          <w:t>120</w:t>
        </w:r>
      </w:hyperlink>
      <w:r w:rsidR="007D030F" w:rsidRPr="001555C3">
        <w:rPr>
          <w:sz w:val="26"/>
          <w:szCs w:val="26"/>
          <w:lang w:val="ru-RU"/>
        </w:rPr>
        <w:t xml:space="preserve"> Инструкции №</w:t>
      </w:r>
      <w:r w:rsidRPr="001555C3">
        <w:rPr>
          <w:sz w:val="26"/>
          <w:szCs w:val="26"/>
          <w:lang w:val="ru-RU"/>
        </w:rPr>
        <w:t> 157н)</w:t>
      </w:r>
      <w:r w:rsidR="007D030F" w:rsidRPr="001555C3">
        <w:rPr>
          <w:sz w:val="26"/>
          <w:szCs w:val="26"/>
          <w:lang w:val="ru-RU"/>
        </w:rPr>
        <w:t>.</w:t>
      </w:r>
      <w:proofErr w:type="gramEnd"/>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 xml:space="preserve">2.14. Уполномоченный член комиссии контролирует нанесение ответственным лицом присвоенных объектам основных </w:t>
      </w:r>
      <w:r w:rsidR="007D030F" w:rsidRPr="001555C3">
        <w:rPr>
          <w:sz w:val="26"/>
          <w:szCs w:val="26"/>
          <w:lang w:val="ru-RU"/>
        </w:rPr>
        <w:t>средств инвентарных номеров</w:t>
      </w:r>
      <w:r w:rsidR="005E1674" w:rsidRPr="001555C3">
        <w:rPr>
          <w:sz w:val="26"/>
          <w:szCs w:val="26"/>
          <w:lang w:val="ru-RU"/>
        </w:rPr>
        <w:t xml:space="preserve"> </w:t>
      </w:r>
      <w:r w:rsidRPr="001555C3">
        <w:rPr>
          <w:sz w:val="26"/>
          <w:szCs w:val="26"/>
          <w:lang w:val="ru-RU"/>
        </w:rPr>
        <w:t>(</w:t>
      </w:r>
      <w:r w:rsidR="007D030F" w:rsidRPr="001555C3">
        <w:rPr>
          <w:sz w:val="26"/>
          <w:szCs w:val="26"/>
          <w:lang w:val="ru-RU"/>
        </w:rPr>
        <w:t>о</w:t>
      </w:r>
      <w:r w:rsidRPr="001555C3">
        <w:rPr>
          <w:sz w:val="26"/>
          <w:szCs w:val="26"/>
          <w:lang w:val="ru-RU"/>
        </w:rPr>
        <w:t xml:space="preserve">снование: </w:t>
      </w:r>
      <w:hyperlink r:id="rId33" w:history="1">
        <w:r w:rsidRPr="001555C3">
          <w:rPr>
            <w:sz w:val="26"/>
            <w:szCs w:val="26"/>
            <w:lang w:val="ru-RU"/>
          </w:rPr>
          <w:t>п. 46</w:t>
        </w:r>
      </w:hyperlink>
      <w:r w:rsidR="007D030F" w:rsidRPr="001555C3">
        <w:rPr>
          <w:sz w:val="26"/>
          <w:szCs w:val="26"/>
          <w:lang w:val="ru-RU"/>
        </w:rPr>
        <w:t xml:space="preserve"> Инструкции №</w:t>
      </w:r>
      <w:r w:rsidRPr="001555C3">
        <w:rPr>
          <w:sz w:val="26"/>
          <w:szCs w:val="26"/>
          <w:lang w:val="ru-RU"/>
        </w:rPr>
        <w:t xml:space="preserve"> 157н)</w:t>
      </w:r>
      <w:r w:rsidR="007D030F" w:rsidRPr="001555C3">
        <w:rPr>
          <w:sz w:val="26"/>
          <w:szCs w:val="26"/>
          <w:lang w:val="ru-RU"/>
        </w:rPr>
        <w:t>.</w:t>
      </w:r>
    </w:p>
    <w:p w:rsidR="00A5390E" w:rsidRPr="001555C3" w:rsidRDefault="00A5390E" w:rsidP="006456E1">
      <w:pPr>
        <w:spacing w:before="0" w:beforeAutospacing="0" w:after="0" w:afterAutospacing="0"/>
        <w:ind w:firstLine="709"/>
        <w:jc w:val="both"/>
        <w:rPr>
          <w:sz w:val="26"/>
          <w:szCs w:val="26"/>
          <w:lang w:val="ru-RU"/>
        </w:rPr>
      </w:pPr>
      <w:r w:rsidRPr="001555C3">
        <w:rPr>
          <w:sz w:val="26"/>
          <w:szCs w:val="26"/>
          <w:lang w:val="ru-RU"/>
        </w:rPr>
        <w:t>2.15. При частичной ликвидации (</w:t>
      </w:r>
      <w:proofErr w:type="spellStart"/>
      <w:r w:rsidRPr="001555C3">
        <w:rPr>
          <w:sz w:val="26"/>
          <w:szCs w:val="26"/>
          <w:lang w:val="ru-RU"/>
        </w:rPr>
        <w:t>разукомплектации</w:t>
      </w:r>
      <w:proofErr w:type="spellEnd"/>
      <w:r w:rsidRPr="001555C3">
        <w:rPr>
          <w:sz w:val="26"/>
          <w:szCs w:val="26"/>
          <w:lang w:val="ru-RU"/>
        </w:rPr>
        <w:t>) объекта нефинансовых активов комиссия принимает решение о расчете стоимости ликвидируемой части объекта в соответствии с положениями Учетной политики для целей бухгалтерского учета.</w:t>
      </w:r>
    </w:p>
    <w:p w:rsidR="00A5390E" w:rsidRPr="001555C3" w:rsidRDefault="00A5390E" w:rsidP="006456E1">
      <w:pPr>
        <w:spacing w:before="0" w:beforeAutospacing="0" w:after="0" w:afterAutospacing="0"/>
        <w:ind w:firstLine="709"/>
        <w:jc w:val="both"/>
        <w:rPr>
          <w:sz w:val="26"/>
          <w:szCs w:val="26"/>
          <w:lang w:val="ru-RU"/>
        </w:rPr>
      </w:pPr>
      <w:bookmarkStart w:id="9" w:name="sub_217"/>
      <w:r w:rsidRPr="001555C3">
        <w:rPr>
          <w:sz w:val="26"/>
          <w:szCs w:val="26"/>
          <w:lang w:val="ru-RU"/>
        </w:rPr>
        <w:t>2.16. </w:t>
      </w:r>
      <w:bookmarkEnd w:id="9"/>
      <w:r w:rsidR="005E1674" w:rsidRPr="001555C3">
        <w:rPr>
          <w:sz w:val="26"/>
          <w:szCs w:val="26"/>
          <w:lang w:val="ru-RU"/>
        </w:rPr>
        <w:t xml:space="preserve"> </w:t>
      </w:r>
      <w:r w:rsidRPr="001555C3">
        <w:rPr>
          <w:sz w:val="26"/>
          <w:szCs w:val="26"/>
          <w:lang w:val="ru-RU"/>
        </w:rPr>
        <w:t xml:space="preserve">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w:t>
      </w:r>
      <w:hyperlink r:id="rId34" w:history="1">
        <w:r w:rsidRPr="001555C3">
          <w:rPr>
            <w:sz w:val="26"/>
            <w:szCs w:val="26"/>
            <w:lang w:val="ru-RU"/>
          </w:rPr>
          <w:t>постановлением</w:t>
        </w:r>
      </w:hyperlink>
      <w:r w:rsidRPr="001555C3">
        <w:rPr>
          <w:sz w:val="26"/>
          <w:szCs w:val="26"/>
          <w:lang w:val="ru-RU"/>
        </w:rPr>
        <w:t xml:space="preserve"> Правительства РФ от 26.07.2010 </w:t>
      </w:r>
      <w:r w:rsidR="007D030F" w:rsidRPr="001555C3">
        <w:rPr>
          <w:sz w:val="26"/>
          <w:szCs w:val="26"/>
          <w:lang w:val="ru-RU"/>
        </w:rPr>
        <w:t>№</w:t>
      </w:r>
      <w:r w:rsidRPr="001555C3">
        <w:rPr>
          <w:sz w:val="26"/>
          <w:szCs w:val="26"/>
          <w:lang w:val="ru-RU"/>
        </w:rPr>
        <w:t> 538 и правовыми актами иных уполномоченных органов.</w:t>
      </w:r>
    </w:p>
    <w:p w:rsidR="00A5390E" w:rsidRDefault="00A5390E" w:rsidP="006456E1">
      <w:pPr>
        <w:spacing w:before="0" w:beforeAutospacing="0" w:after="0" w:afterAutospacing="0"/>
        <w:ind w:firstLine="709"/>
        <w:jc w:val="both"/>
        <w:rPr>
          <w:sz w:val="26"/>
          <w:szCs w:val="26"/>
          <w:lang w:val="ru-RU"/>
        </w:rPr>
      </w:pPr>
      <w:bookmarkStart w:id="10" w:name="sub_311"/>
      <w:r w:rsidRPr="001555C3">
        <w:rPr>
          <w:sz w:val="26"/>
          <w:szCs w:val="26"/>
          <w:lang w:val="ru-RU"/>
        </w:rPr>
        <w:t>2.17. При поступлении нефинансовых активов, а также в ходе их эксплуатации (использования) комиссией оформляются первичные документы в соответствии с графиком документооборота.</w:t>
      </w:r>
      <w:bookmarkEnd w:id="10"/>
    </w:p>
    <w:p w:rsidR="001555C3" w:rsidRPr="001555C3" w:rsidRDefault="001555C3" w:rsidP="006456E1">
      <w:pPr>
        <w:spacing w:before="0" w:beforeAutospacing="0" w:after="0" w:afterAutospacing="0"/>
        <w:ind w:firstLine="709"/>
        <w:jc w:val="both"/>
        <w:rPr>
          <w:sz w:val="26"/>
          <w:szCs w:val="26"/>
          <w:lang w:val="ru-RU"/>
        </w:rPr>
      </w:pPr>
    </w:p>
    <w:p w:rsidR="001555C3" w:rsidRPr="001555C3" w:rsidRDefault="00A5390E" w:rsidP="001555C3">
      <w:pPr>
        <w:pStyle w:val="1"/>
        <w:spacing w:before="0" w:beforeAutospacing="0" w:after="0" w:afterAutospacing="0"/>
        <w:jc w:val="center"/>
        <w:rPr>
          <w:rFonts w:ascii="Times New Roman" w:hAnsi="Times New Roman" w:cs="Times New Roman"/>
          <w:color w:val="auto"/>
          <w:sz w:val="26"/>
          <w:szCs w:val="26"/>
          <w:lang w:val="ru-RU"/>
        </w:rPr>
      </w:pPr>
      <w:bookmarkStart w:id="11" w:name="sub_300"/>
      <w:r w:rsidRPr="001555C3">
        <w:rPr>
          <w:rFonts w:ascii="Times New Roman" w:hAnsi="Times New Roman" w:cs="Times New Roman"/>
          <w:color w:val="auto"/>
          <w:sz w:val="26"/>
          <w:szCs w:val="26"/>
          <w:lang w:val="ru-RU"/>
        </w:rPr>
        <w:t>3. Принятие решений по выбытию активов</w:t>
      </w:r>
      <w:bookmarkEnd w:id="11"/>
    </w:p>
    <w:p w:rsidR="001555C3" w:rsidRPr="001555C3" w:rsidRDefault="001555C3" w:rsidP="001555C3">
      <w:pPr>
        <w:spacing w:before="0" w:beforeAutospacing="0" w:after="0" w:afterAutospacing="0"/>
        <w:rPr>
          <w:sz w:val="26"/>
          <w:szCs w:val="26"/>
          <w:lang w:val="ru-RU"/>
        </w:rPr>
      </w:pP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3.1. При выбытии (списании) активов комиссия осуществляет следующие полномочия:</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1) осмотр имущества;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lastRenderedPageBreak/>
        <w:t>3) установление причин списания имущества;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4) проверка документов, представленных должностными лицами, инициировавшими рассмотрение вопроса о списании имущества;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5) принятие решения о необходимости:</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 затребования дополнительных документов (информации);</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 привлечения специалистов (экспертов) и (или) специализированных организаций для принятия решения;</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7) подготовка Акта о списании имущества и документов для согласования списания имущества;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8) </w:t>
      </w:r>
      <w:proofErr w:type="gramStart"/>
      <w:r w:rsidRPr="001555C3">
        <w:rPr>
          <w:sz w:val="26"/>
          <w:szCs w:val="26"/>
          <w:lang w:val="ru-RU"/>
        </w:rPr>
        <w:t>контроль за</w:t>
      </w:r>
      <w:proofErr w:type="gramEnd"/>
      <w:r w:rsidRPr="001555C3">
        <w:rPr>
          <w:sz w:val="26"/>
          <w:szCs w:val="26"/>
          <w:lang w:val="ru-RU"/>
        </w:rPr>
        <w:t xml:space="preserve"> изъятием из списываемого имущества пригодных узлов, деталей, конструкций и материалов;</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9)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10) контроль сдачи на склад пригодных к использованию материальных ценностей, полученных в результате разборки (демонтажа) объектов имущества;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11) установление лиц, виновных в списании имущества в результате нарушение условий содержания и (или) эксплуатации, недостач, порчи, хищений;</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12) осуществление сверок с дебиторами и кредиторами с целью принятия решения о списании дебиторск</w:t>
      </w:r>
      <w:r w:rsidR="00CA299E" w:rsidRPr="001555C3">
        <w:rPr>
          <w:sz w:val="26"/>
          <w:szCs w:val="26"/>
          <w:lang w:val="ru-RU"/>
        </w:rPr>
        <w:t>ой и кредиторской задолженности.</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3.2. Комиссия принимает решение о выбытии (списании) активов учреждения в следующих случаях:</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3) имущество в установленном порядке передается иной организации бюджетной сферы, государственному (муниципальному) предприятию;</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4) в иных случаях прекращения права оперативного управления, предусмотренных действующим законодательством;</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5) признание дебиторской задолженности сомнительной в целях списания ее с балансового учета, в том числе при условии несоответствия задолженности критериям признания ее активом;</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 xml:space="preserve">6)  признание дебиторской задолженности, учтенной на балансе или за балансом, безнадежной </w:t>
      </w:r>
      <w:proofErr w:type="gramStart"/>
      <w:r w:rsidRPr="001555C3">
        <w:rPr>
          <w:sz w:val="26"/>
          <w:szCs w:val="26"/>
          <w:lang w:val="ru-RU"/>
        </w:rPr>
        <w:t>ко</w:t>
      </w:r>
      <w:proofErr w:type="gramEnd"/>
      <w:r w:rsidRPr="001555C3">
        <w:rPr>
          <w:sz w:val="26"/>
          <w:szCs w:val="26"/>
          <w:lang w:val="ru-RU"/>
        </w:rPr>
        <w:t xml:space="preserve"> взысканию в целях ее списания по основаниям, установленным законодательством;</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7) признание кредиторской задолженности, учтенной на балансе, невостребованной кредиторами, в том числе том числе сумм кредиторской задолженности, не подтвержденных по результатам инвентаризации кредитором;</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 xml:space="preserve">8) </w:t>
      </w:r>
      <w:r w:rsidR="00CA299E" w:rsidRPr="001555C3">
        <w:rPr>
          <w:sz w:val="26"/>
          <w:szCs w:val="26"/>
          <w:lang w:val="ru-RU"/>
        </w:rPr>
        <w:t xml:space="preserve">признание невостребованной кредиторской задолженности подлежащей списанию с </w:t>
      </w:r>
      <w:proofErr w:type="spellStart"/>
      <w:r w:rsidR="00CA299E" w:rsidRPr="001555C3">
        <w:rPr>
          <w:sz w:val="26"/>
          <w:szCs w:val="26"/>
          <w:lang w:val="ru-RU"/>
        </w:rPr>
        <w:t>забалансового</w:t>
      </w:r>
      <w:proofErr w:type="spellEnd"/>
      <w:r w:rsidR="00CA299E" w:rsidRPr="001555C3">
        <w:rPr>
          <w:sz w:val="26"/>
          <w:szCs w:val="26"/>
          <w:lang w:val="ru-RU"/>
        </w:rPr>
        <w:t xml:space="preserve"> учета в порядке, установленном главным распорядителем бюджетных </w:t>
      </w:r>
      <w:r w:rsidRPr="001555C3">
        <w:rPr>
          <w:sz w:val="26"/>
          <w:szCs w:val="26"/>
          <w:lang w:val="ru-RU"/>
        </w:rPr>
        <w:t>средств (главным администратором источников фи</w:t>
      </w:r>
      <w:r w:rsidR="001555C3" w:rsidRPr="001555C3">
        <w:rPr>
          <w:sz w:val="26"/>
          <w:szCs w:val="26"/>
          <w:lang w:val="ru-RU"/>
        </w:rPr>
        <w:t xml:space="preserve">нансирования дефицита </w:t>
      </w:r>
      <w:r w:rsidR="001555C3" w:rsidRPr="001555C3">
        <w:rPr>
          <w:sz w:val="26"/>
          <w:szCs w:val="26"/>
          <w:lang w:val="ru-RU"/>
        </w:rPr>
        <w:lastRenderedPageBreak/>
        <w:t>бюджета</w:t>
      </w:r>
      <w:r w:rsidR="00CA299E" w:rsidRPr="001555C3">
        <w:rPr>
          <w:sz w:val="26"/>
          <w:szCs w:val="26"/>
          <w:lang w:val="ru-RU"/>
        </w:rPr>
        <w:t xml:space="preserve"> </w:t>
      </w:r>
      <w:r w:rsidR="001555C3" w:rsidRPr="001555C3">
        <w:rPr>
          <w:sz w:val="26"/>
          <w:szCs w:val="26"/>
          <w:lang w:val="ru-RU"/>
        </w:rPr>
        <w:t>(о</w:t>
      </w:r>
      <w:r w:rsidRPr="001555C3">
        <w:rPr>
          <w:sz w:val="26"/>
          <w:szCs w:val="26"/>
          <w:lang w:val="ru-RU"/>
        </w:rPr>
        <w:t xml:space="preserve">снование: </w:t>
      </w:r>
      <w:hyperlink r:id="rId35" w:history="1">
        <w:proofErr w:type="spellStart"/>
        <w:r w:rsidRPr="001555C3">
          <w:rPr>
            <w:sz w:val="26"/>
            <w:szCs w:val="26"/>
            <w:lang w:val="ru-RU"/>
          </w:rPr>
          <w:t>пп</w:t>
        </w:r>
        <w:proofErr w:type="spellEnd"/>
        <w:r w:rsidRPr="001555C3">
          <w:rPr>
            <w:sz w:val="26"/>
            <w:szCs w:val="26"/>
            <w:lang w:val="ru-RU"/>
          </w:rPr>
          <w:t>. 45</w:t>
        </w:r>
      </w:hyperlink>
      <w:r w:rsidRPr="001555C3">
        <w:rPr>
          <w:sz w:val="26"/>
          <w:szCs w:val="26"/>
          <w:lang w:val="ru-RU"/>
        </w:rPr>
        <w:t xml:space="preserve">, </w:t>
      </w:r>
      <w:hyperlink r:id="rId36" w:history="1">
        <w:r w:rsidRPr="001555C3">
          <w:rPr>
            <w:sz w:val="26"/>
            <w:szCs w:val="26"/>
            <w:lang w:val="ru-RU"/>
          </w:rPr>
          <w:t>46</w:t>
        </w:r>
      </w:hyperlink>
      <w:r w:rsidRPr="001555C3">
        <w:rPr>
          <w:sz w:val="26"/>
          <w:szCs w:val="26"/>
          <w:lang w:val="ru-RU"/>
        </w:rPr>
        <w:t xml:space="preserve"> Стандарта </w:t>
      </w:r>
      <w:r w:rsidR="001555C3" w:rsidRPr="001555C3">
        <w:rPr>
          <w:rFonts w:cstheme="minorHAnsi"/>
          <w:sz w:val="26"/>
          <w:szCs w:val="26"/>
          <w:lang w:val="ru-RU"/>
        </w:rPr>
        <w:t>«</w:t>
      </w:r>
      <w:r w:rsidRPr="001555C3">
        <w:rPr>
          <w:sz w:val="26"/>
          <w:szCs w:val="26"/>
          <w:lang w:val="ru-RU"/>
        </w:rPr>
        <w:t>Основные средства</w:t>
      </w:r>
      <w:r w:rsidR="001555C3" w:rsidRPr="001555C3">
        <w:rPr>
          <w:rFonts w:cstheme="minorHAnsi"/>
          <w:sz w:val="26"/>
          <w:szCs w:val="26"/>
          <w:lang w:val="ru-RU"/>
        </w:rPr>
        <w:t>»</w:t>
      </w:r>
      <w:r w:rsidRPr="001555C3">
        <w:rPr>
          <w:sz w:val="26"/>
          <w:szCs w:val="26"/>
          <w:lang w:val="ru-RU"/>
        </w:rPr>
        <w:t xml:space="preserve">, </w:t>
      </w:r>
      <w:hyperlink r:id="rId37" w:history="1">
        <w:proofErr w:type="spellStart"/>
        <w:r w:rsidRPr="001555C3">
          <w:rPr>
            <w:sz w:val="26"/>
            <w:szCs w:val="26"/>
            <w:lang w:val="ru-RU"/>
          </w:rPr>
          <w:t>пп</w:t>
        </w:r>
        <w:proofErr w:type="spellEnd"/>
        <w:r w:rsidRPr="001555C3">
          <w:rPr>
            <w:sz w:val="26"/>
            <w:szCs w:val="26"/>
            <w:lang w:val="ru-RU"/>
          </w:rPr>
          <w:t>. 39</w:t>
        </w:r>
      </w:hyperlink>
      <w:r w:rsidRPr="001555C3">
        <w:rPr>
          <w:sz w:val="26"/>
          <w:szCs w:val="26"/>
          <w:lang w:val="ru-RU"/>
        </w:rPr>
        <w:t xml:space="preserve">, </w:t>
      </w:r>
      <w:hyperlink r:id="rId38" w:history="1">
        <w:r w:rsidRPr="001555C3">
          <w:rPr>
            <w:sz w:val="26"/>
            <w:szCs w:val="26"/>
            <w:lang w:val="ru-RU"/>
          </w:rPr>
          <w:t>40</w:t>
        </w:r>
      </w:hyperlink>
      <w:r w:rsidRPr="001555C3">
        <w:rPr>
          <w:sz w:val="26"/>
          <w:szCs w:val="26"/>
          <w:lang w:val="ru-RU"/>
        </w:rPr>
        <w:t xml:space="preserve"> Стандарта </w:t>
      </w:r>
      <w:r w:rsidR="001555C3" w:rsidRPr="001555C3">
        <w:rPr>
          <w:rFonts w:cstheme="minorHAnsi"/>
          <w:sz w:val="26"/>
          <w:szCs w:val="26"/>
          <w:lang w:val="ru-RU"/>
        </w:rPr>
        <w:t>«</w:t>
      </w:r>
      <w:r w:rsidRPr="001555C3">
        <w:rPr>
          <w:sz w:val="26"/>
          <w:szCs w:val="26"/>
          <w:lang w:val="ru-RU"/>
        </w:rPr>
        <w:t>Нематериальные активы</w:t>
      </w:r>
      <w:r w:rsidR="001555C3" w:rsidRPr="001555C3">
        <w:rPr>
          <w:rFonts w:cstheme="minorHAnsi"/>
          <w:sz w:val="26"/>
          <w:szCs w:val="26"/>
          <w:lang w:val="ru-RU"/>
        </w:rPr>
        <w:t>»</w:t>
      </w:r>
      <w:r w:rsidRPr="001555C3">
        <w:rPr>
          <w:sz w:val="26"/>
          <w:szCs w:val="26"/>
          <w:lang w:val="ru-RU"/>
        </w:rPr>
        <w:t xml:space="preserve">, </w:t>
      </w:r>
      <w:hyperlink r:id="rId39" w:history="1">
        <w:proofErr w:type="spellStart"/>
        <w:r w:rsidRPr="001555C3">
          <w:rPr>
            <w:sz w:val="26"/>
            <w:szCs w:val="26"/>
            <w:lang w:val="ru-RU"/>
          </w:rPr>
          <w:t>пп</w:t>
        </w:r>
        <w:proofErr w:type="spellEnd"/>
        <w:r w:rsidRPr="001555C3">
          <w:rPr>
            <w:sz w:val="26"/>
            <w:szCs w:val="26"/>
            <w:lang w:val="ru-RU"/>
          </w:rPr>
          <w:t>. 34</w:t>
        </w:r>
      </w:hyperlink>
      <w:r w:rsidRPr="001555C3">
        <w:rPr>
          <w:sz w:val="26"/>
          <w:szCs w:val="26"/>
          <w:lang w:val="ru-RU"/>
        </w:rPr>
        <w:t xml:space="preserve">, </w:t>
      </w:r>
      <w:hyperlink r:id="rId40" w:history="1">
        <w:r w:rsidRPr="001555C3">
          <w:rPr>
            <w:sz w:val="26"/>
            <w:szCs w:val="26"/>
            <w:lang w:val="ru-RU"/>
          </w:rPr>
          <w:t>51</w:t>
        </w:r>
      </w:hyperlink>
      <w:r w:rsidRPr="001555C3">
        <w:rPr>
          <w:sz w:val="26"/>
          <w:szCs w:val="26"/>
          <w:lang w:val="ru-RU"/>
        </w:rPr>
        <w:t xml:space="preserve">, </w:t>
      </w:r>
      <w:hyperlink r:id="rId41" w:history="1">
        <w:r w:rsidRPr="001555C3">
          <w:rPr>
            <w:sz w:val="26"/>
            <w:szCs w:val="26"/>
            <w:lang w:val="ru-RU"/>
          </w:rPr>
          <w:t>63</w:t>
        </w:r>
      </w:hyperlink>
      <w:r w:rsidRPr="001555C3">
        <w:rPr>
          <w:sz w:val="26"/>
          <w:szCs w:val="26"/>
          <w:lang w:val="ru-RU"/>
        </w:rPr>
        <w:t xml:space="preserve">, </w:t>
      </w:r>
      <w:hyperlink r:id="rId42" w:history="1">
        <w:r w:rsidRPr="001555C3">
          <w:rPr>
            <w:sz w:val="26"/>
            <w:szCs w:val="26"/>
            <w:lang w:val="ru-RU"/>
          </w:rPr>
          <w:t>339</w:t>
        </w:r>
      </w:hyperlink>
      <w:r w:rsidRPr="001555C3">
        <w:rPr>
          <w:sz w:val="26"/>
          <w:szCs w:val="26"/>
          <w:lang w:val="ru-RU"/>
        </w:rPr>
        <w:t xml:space="preserve">, </w:t>
      </w:r>
      <w:hyperlink r:id="rId43" w:history="1">
        <w:r w:rsidRPr="001555C3">
          <w:rPr>
            <w:sz w:val="26"/>
            <w:szCs w:val="26"/>
            <w:lang w:val="ru-RU"/>
          </w:rPr>
          <w:t>371</w:t>
        </w:r>
      </w:hyperlink>
      <w:r w:rsidRPr="001555C3">
        <w:rPr>
          <w:sz w:val="26"/>
          <w:szCs w:val="26"/>
          <w:lang w:val="ru-RU"/>
        </w:rPr>
        <w:t xml:space="preserve">, </w:t>
      </w:r>
      <w:hyperlink r:id="rId44" w:history="1">
        <w:r w:rsidRPr="001555C3">
          <w:rPr>
            <w:sz w:val="26"/>
            <w:szCs w:val="26"/>
            <w:lang w:val="ru-RU"/>
          </w:rPr>
          <w:t>377</w:t>
        </w:r>
      </w:hyperlink>
      <w:r w:rsidRPr="001555C3">
        <w:rPr>
          <w:sz w:val="26"/>
          <w:szCs w:val="26"/>
          <w:lang w:val="ru-RU"/>
        </w:rPr>
        <w:t xml:space="preserve"> Инструкции </w:t>
      </w:r>
      <w:r w:rsidR="001555C3" w:rsidRPr="001555C3">
        <w:rPr>
          <w:sz w:val="26"/>
          <w:szCs w:val="26"/>
          <w:lang w:val="ru-RU"/>
        </w:rPr>
        <w:t>№</w:t>
      </w:r>
      <w:r w:rsidRPr="001555C3">
        <w:rPr>
          <w:sz w:val="26"/>
          <w:szCs w:val="26"/>
          <w:lang w:val="ru-RU"/>
        </w:rPr>
        <w:t> 157н)</w:t>
      </w:r>
      <w:r w:rsidR="00CA299E" w:rsidRPr="001555C3">
        <w:rPr>
          <w:sz w:val="26"/>
          <w:szCs w:val="26"/>
          <w:lang w:val="ru-RU"/>
        </w:rPr>
        <w:t>.</w:t>
      </w:r>
    </w:p>
    <w:p w:rsidR="00A5390E" w:rsidRPr="001555C3" w:rsidRDefault="00A5390E" w:rsidP="001555C3">
      <w:pPr>
        <w:spacing w:before="0" w:beforeAutospacing="0" w:after="0" w:afterAutospacing="0"/>
        <w:ind w:firstLine="709"/>
        <w:jc w:val="both"/>
        <w:rPr>
          <w:sz w:val="26"/>
          <w:szCs w:val="26"/>
          <w:lang w:val="ru-RU"/>
        </w:rPr>
      </w:pPr>
      <w:bookmarkStart w:id="12" w:name="sub_303"/>
      <w:r w:rsidRPr="001555C3">
        <w:rPr>
          <w:sz w:val="26"/>
          <w:szCs w:val="26"/>
          <w:lang w:val="ru-RU"/>
        </w:rPr>
        <w:t>3.3. Комиссия принимает решения по выбытию (списанию) активов с учетом:</w:t>
      </w:r>
    </w:p>
    <w:bookmarkEnd w:id="12"/>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w:t>
      </w:r>
      <w:hyperlink r:id="rId45" w:history="1">
        <w:r w:rsidRPr="001555C3">
          <w:rPr>
            <w:sz w:val="26"/>
            <w:szCs w:val="26"/>
            <w:lang w:val="ru-RU"/>
          </w:rPr>
          <w:t>приказом</w:t>
        </w:r>
      </w:hyperlink>
      <w:r w:rsidRPr="001555C3">
        <w:rPr>
          <w:sz w:val="26"/>
          <w:szCs w:val="26"/>
          <w:lang w:val="ru-RU"/>
        </w:rPr>
        <w:t xml:space="preserve"> Минфина России от 09.12.2016 </w:t>
      </w:r>
      <w:r w:rsidR="001555C3" w:rsidRPr="001555C3">
        <w:rPr>
          <w:sz w:val="26"/>
          <w:szCs w:val="26"/>
          <w:lang w:val="ru-RU"/>
        </w:rPr>
        <w:t>№</w:t>
      </w:r>
      <w:r w:rsidRPr="001555C3">
        <w:rPr>
          <w:sz w:val="26"/>
          <w:szCs w:val="26"/>
          <w:lang w:val="ru-RU"/>
        </w:rPr>
        <w:t xml:space="preserve"> 231н </w:t>
      </w:r>
      <w:r w:rsidR="001555C3" w:rsidRPr="001555C3">
        <w:rPr>
          <w:rFonts w:cstheme="minorHAnsi"/>
          <w:sz w:val="26"/>
          <w:szCs w:val="26"/>
          <w:lang w:val="ru-RU"/>
        </w:rPr>
        <w:t>«</w:t>
      </w:r>
      <w:r w:rsidRPr="001555C3">
        <w:rPr>
          <w:sz w:val="26"/>
          <w:szCs w:val="26"/>
          <w:lang w:val="ru-RU"/>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1555C3" w:rsidRPr="001555C3">
        <w:rPr>
          <w:rFonts w:cstheme="minorHAnsi"/>
          <w:sz w:val="26"/>
          <w:szCs w:val="26"/>
          <w:lang w:val="ru-RU"/>
        </w:rPr>
        <w:t>»</w:t>
      </w:r>
      <w:r w:rsidRPr="001555C3">
        <w:rPr>
          <w:sz w:val="26"/>
          <w:szCs w:val="26"/>
          <w:lang w:val="ru-RU"/>
        </w:rPr>
        <w:t>;</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4) наличия иных документов, подтверждающих факт преждевременного выбытия имущества из владения, пользования и распоряжения.</w:t>
      </w:r>
    </w:p>
    <w:p w:rsidR="00A5390E" w:rsidRPr="001555C3" w:rsidRDefault="00A5390E" w:rsidP="001555C3">
      <w:pPr>
        <w:spacing w:before="0" w:beforeAutospacing="0" w:after="0" w:afterAutospacing="0"/>
        <w:ind w:firstLine="709"/>
        <w:jc w:val="both"/>
        <w:rPr>
          <w:sz w:val="26"/>
          <w:szCs w:val="26"/>
          <w:lang w:val="ru-RU"/>
        </w:rPr>
      </w:pPr>
      <w:r w:rsidRPr="001555C3">
        <w:rPr>
          <w:sz w:val="26"/>
          <w:szCs w:val="26"/>
          <w:lang w:val="ru-RU"/>
        </w:rPr>
        <w:t>3.4. В установленных действующими нормативными правовыми актами случаях комиссия передает в уполномоченный орган власти (местного самоуправления) Акт о списании имущества и иные документы, необходимые для согласования решения о списании имущества. После согласования Акт передается на утверждение руководителю учреждения.</w:t>
      </w:r>
    </w:p>
    <w:p w:rsidR="00A5390E" w:rsidRPr="001555C3" w:rsidRDefault="00A5390E" w:rsidP="001555C3">
      <w:pPr>
        <w:spacing w:before="0" w:beforeAutospacing="0" w:after="0" w:afterAutospacing="0"/>
        <w:ind w:firstLine="709"/>
        <w:jc w:val="both"/>
        <w:rPr>
          <w:sz w:val="26"/>
          <w:szCs w:val="26"/>
          <w:lang w:val="ru-RU"/>
        </w:rPr>
      </w:pPr>
      <w:bookmarkStart w:id="13" w:name="sub_305"/>
      <w:r w:rsidRPr="001555C3">
        <w:rPr>
          <w:sz w:val="26"/>
          <w:szCs w:val="26"/>
          <w:lang w:val="ru-RU"/>
        </w:rPr>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bookmarkEnd w:id="13"/>
    </w:p>
    <w:p w:rsidR="00A5390E" w:rsidRPr="001555C3" w:rsidRDefault="00A5390E" w:rsidP="001555C3">
      <w:pPr>
        <w:spacing w:before="0" w:beforeAutospacing="0" w:after="0" w:afterAutospacing="0"/>
        <w:ind w:firstLine="709"/>
        <w:jc w:val="both"/>
        <w:rPr>
          <w:sz w:val="26"/>
          <w:szCs w:val="26"/>
          <w:lang w:val="ru-RU"/>
        </w:rPr>
      </w:pPr>
      <w:bookmarkStart w:id="14" w:name="sub_306"/>
      <w:r w:rsidRPr="001555C3">
        <w:rPr>
          <w:sz w:val="26"/>
          <w:szCs w:val="26"/>
          <w:lang w:val="ru-RU"/>
        </w:rPr>
        <w:t>3.6. При выбытии (списании) активов комиссией оформляются первичные документы согласно графику документооборота.</w:t>
      </w:r>
    </w:p>
    <w:p w:rsidR="00CA299E" w:rsidRDefault="00CA299E" w:rsidP="00390E9D">
      <w:pPr>
        <w:spacing w:before="0" w:beforeAutospacing="0" w:after="0" w:afterAutospacing="0"/>
        <w:jc w:val="both"/>
        <w:rPr>
          <w:sz w:val="24"/>
          <w:szCs w:val="24"/>
          <w:lang w:val="ru-RU"/>
        </w:rPr>
      </w:pPr>
    </w:p>
    <w:p w:rsidR="00A47A7D" w:rsidRPr="00A47A7D" w:rsidRDefault="00A5390E" w:rsidP="00A47A7D">
      <w:pPr>
        <w:pStyle w:val="1"/>
        <w:numPr>
          <w:ilvl w:val="2"/>
          <w:numId w:val="11"/>
        </w:numPr>
        <w:spacing w:before="0" w:beforeAutospacing="0" w:after="0" w:afterAutospacing="0"/>
        <w:rPr>
          <w:rFonts w:asciiTheme="minorHAnsi" w:hAnsiTheme="minorHAnsi" w:cstheme="minorHAnsi"/>
          <w:color w:val="auto"/>
          <w:sz w:val="26"/>
          <w:szCs w:val="26"/>
          <w:lang w:val="ru-RU"/>
        </w:rPr>
      </w:pPr>
      <w:bookmarkStart w:id="15" w:name="sub_312"/>
      <w:bookmarkEnd w:id="14"/>
      <w:r w:rsidRPr="00A47A7D">
        <w:rPr>
          <w:rFonts w:asciiTheme="minorHAnsi" w:hAnsiTheme="minorHAnsi" w:cstheme="minorHAnsi"/>
          <w:color w:val="auto"/>
          <w:sz w:val="26"/>
          <w:szCs w:val="26"/>
          <w:lang w:val="ru-RU"/>
        </w:rPr>
        <w:t>Принятие решений по обесценению активов</w:t>
      </w:r>
      <w:bookmarkEnd w:id="15"/>
    </w:p>
    <w:p w:rsidR="00A47A7D" w:rsidRPr="00A47A7D" w:rsidRDefault="00A47A7D" w:rsidP="00A47A7D">
      <w:pPr>
        <w:spacing w:before="0" w:beforeAutospacing="0" w:after="0" w:afterAutospacing="0"/>
        <w:rPr>
          <w:rFonts w:cstheme="minorHAnsi"/>
          <w:sz w:val="26"/>
          <w:szCs w:val="26"/>
          <w:lang w:val="ru-RU"/>
        </w:rPr>
      </w:pPr>
    </w:p>
    <w:p w:rsidR="00A5390E" w:rsidRPr="00A47A7D" w:rsidRDefault="00A5390E" w:rsidP="00A47A7D">
      <w:pPr>
        <w:spacing w:before="0" w:beforeAutospacing="0" w:after="0" w:afterAutospacing="0"/>
        <w:ind w:firstLine="709"/>
        <w:jc w:val="both"/>
        <w:rPr>
          <w:rFonts w:cstheme="minorHAnsi"/>
          <w:sz w:val="26"/>
          <w:szCs w:val="26"/>
          <w:lang w:val="ru-RU"/>
        </w:rPr>
      </w:pPr>
      <w:r w:rsidRPr="00A47A7D">
        <w:rPr>
          <w:rFonts w:cstheme="minorHAnsi"/>
          <w:sz w:val="26"/>
          <w:szCs w:val="26"/>
          <w:lang w:val="ru-RU"/>
        </w:rPr>
        <w:t>4.1.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w:t>
      </w:r>
    </w:p>
    <w:p w:rsidR="00A5390E" w:rsidRPr="00A47A7D" w:rsidRDefault="00A5390E" w:rsidP="00390E9D">
      <w:pPr>
        <w:spacing w:before="0" w:beforeAutospacing="0" w:after="0" w:afterAutospacing="0"/>
        <w:ind w:firstLine="709"/>
        <w:jc w:val="both"/>
        <w:rPr>
          <w:rFonts w:cstheme="minorHAnsi"/>
          <w:sz w:val="26"/>
          <w:szCs w:val="26"/>
          <w:lang w:val="ru-RU"/>
        </w:rPr>
      </w:pPr>
      <w:r w:rsidRPr="00A47A7D">
        <w:rPr>
          <w:rFonts w:cstheme="minorHAnsi"/>
          <w:sz w:val="26"/>
          <w:szCs w:val="26"/>
          <w:lang w:val="ru-RU"/>
        </w:rPr>
        <w:t>4.2. </w:t>
      </w:r>
      <w:proofErr w:type="gramStart"/>
      <w:r w:rsidRPr="00A47A7D">
        <w:rPr>
          <w:rFonts w:cstheme="minorHAnsi"/>
          <w:sz w:val="26"/>
          <w:szCs w:val="26"/>
          <w:lang w:val="ru-RU"/>
        </w:rPr>
        <w:t>Если признаки обесценения или снижения убытка от обесценения признаны комиссией существенными, то она выносит заключение об определении справедливой стоимость каждого актива, по которому такие признаки выявлены.</w:t>
      </w:r>
      <w:proofErr w:type="gramEnd"/>
      <w:r w:rsidRPr="00A47A7D">
        <w:rPr>
          <w:rFonts w:cstheme="minorHAnsi"/>
          <w:sz w:val="26"/>
          <w:szCs w:val="26"/>
          <w:lang w:val="ru-RU"/>
        </w:rPr>
        <w:t xml:space="preserve"> Также комиссия выбирает метод определения справедливой стоимости для каждого выявленного случая обесценения (снижения убытка от обесценения) актива.</w:t>
      </w:r>
    </w:p>
    <w:p w:rsidR="00A5390E" w:rsidRPr="00A47A7D" w:rsidRDefault="00A5390E" w:rsidP="00390E9D">
      <w:pPr>
        <w:spacing w:before="0" w:beforeAutospacing="0" w:after="0" w:afterAutospacing="0"/>
        <w:ind w:firstLine="709"/>
        <w:jc w:val="both"/>
        <w:rPr>
          <w:rFonts w:cstheme="minorHAnsi"/>
          <w:sz w:val="26"/>
          <w:szCs w:val="26"/>
          <w:lang w:val="ru-RU"/>
        </w:rPr>
      </w:pPr>
      <w:r w:rsidRPr="00A47A7D">
        <w:rPr>
          <w:rFonts w:cstheme="minorHAnsi"/>
          <w:sz w:val="26"/>
          <w:szCs w:val="26"/>
          <w:lang w:val="ru-RU"/>
        </w:rPr>
        <w:t xml:space="preserve">4.3. Решение о признании обесценения актива, определении справедливой стоимости и о применяемом для этого методе оформляется в виде </w:t>
      </w:r>
      <w:r w:rsidR="00CA299E" w:rsidRPr="00A47A7D">
        <w:rPr>
          <w:rFonts w:cstheme="minorHAnsi"/>
          <w:bCs/>
          <w:sz w:val="26"/>
          <w:szCs w:val="26"/>
          <w:lang w:val="ru-RU"/>
        </w:rPr>
        <w:t>А</w:t>
      </w:r>
      <w:r w:rsidRPr="00A47A7D">
        <w:rPr>
          <w:rFonts w:cstheme="minorHAnsi"/>
          <w:bCs/>
          <w:sz w:val="26"/>
          <w:szCs w:val="26"/>
          <w:lang w:val="ru-RU"/>
        </w:rPr>
        <w:t>кт</w:t>
      </w:r>
      <w:r w:rsidR="00CA299E" w:rsidRPr="00A47A7D">
        <w:rPr>
          <w:rFonts w:cstheme="minorHAnsi"/>
          <w:bCs/>
          <w:sz w:val="26"/>
          <w:szCs w:val="26"/>
          <w:lang w:val="ru-RU"/>
        </w:rPr>
        <w:t>а.</w:t>
      </w:r>
      <w:r w:rsidR="00CA299E" w:rsidRPr="00A47A7D">
        <w:rPr>
          <w:rFonts w:cstheme="minorHAnsi"/>
          <w:b/>
          <w:bCs/>
          <w:sz w:val="26"/>
          <w:szCs w:val="26"/>
          <w:lang w:val="ru-RU"/>
        </w:rPr>
        <w:t xml:space="preserve"> </w:t>
      </w:r>
      <w:r w:rsidR="00CA299E" w:rsidRPr="00A47A7D">
        <w:rPr>
          <w:rFonts w:cstheme="minorHAnsi"/>
          <w:sz w:val="26"/>
          <w:szCs w:val="26"/>
          <w:lang w:val="ru-RU"/>
        </w:rPr>
        <w:t>В</w:t>
      </w:r>
      <w:r w:rsidRPr="00A47A7D">
        <w:rPr>
          <w:rFonts w:cstheme="minorHAnsi"/>
          <w:sz w:val="26"/>
          <w:szCs w:val="26"/>
          <w:lang w:val="ru-RU"/>
        </w:rPr>
        <w:t xml:space="preserve"> решении комиссии могут быть указаны рекомендации по дальнейшему использованию имущества.</w:t>
      </w:r>
    </w:p>
    <w:p w:rsidR="00A5390E" w:rsidRPr="00A47A7D" w:rsidRDefault="00A5390E" w:rsidP="00390E9D">
      <w:pPr>
        <w:spacing w:before="0" w:beforeAutospacing="0" w:after="0" w:afterAutospacing="0"/>
        <w:ind w:firstLine="709"/>
        <w:jc w:val="both"/>
        <w:rPr>
          <w:rFonts w:cstheme="minorHAnsi"/>
          <w:sz w:val="26"/>
          <w:szCs w:val="26"/>
          <w:lang w:val="ru-RU"/>
        </w:rPr>
      </w:pPr>
      <w:r w:rsidRPr="00A47A7D">
        <w:rPr>
          <w:rFonts w:cstheme="minorHAnsi"/>
          <w:sz w:val="26"/>
          <w:szCs w:val="26"/>
          <w:lang w:val="ru-RU"/>
        </w:rPr>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p w:rsidR="003F1126" w:rsidRPr="004B6A4F" w:rsidRDefault="003F1126" w:rsidP="00390E9D">
      <w:pPr>
        <w:shd w:val="clear" w:color="auto" w:fill="FFFFFF"/>
        <w:spacing w:before="0" w:beforeAutospacing="0" w:after="0" w:afterAutospacing="0"/>
        <w:ind w:right="-6" w:firstLine="709"/>
        <w:contextualSpacing/>
        <w:jc w:val="both"/>
        <w:rPr>
          <w:rFonts w:ascii="Times New Roman" w:hAnsi="Times New Roman"/>
          <w:sz w:val="24"/>
          <w:szCs w:val="24"/>
          <w:lang w:val="ru-RU"/>
        </w:rPr>
      </w:pPr>
    </w:p>
    <w:p w:rsidR="00486560" w:rsidRDefault="00486560" w:rsidP="00390E9D">
      <w:pPr>
        <w:spacing w:before="0" w:beforeAutospacing="0" w:after="0" w:afterAutospacing="0"/>
        <w:rPr>
          <w:rFonts w:hAnsi="Times New Roman" w:cs="Times New Roman"/>
          <w:color w:val="000000"/>
          <w:sz w:val="24"/>
          <w:szCs w:val="24"/>
          <w:lang w:val="ru-RU"/>
        </w:rPr>
      </w:pPr>
    </w:p>
    <w:p w:rsidR="0081592C" w:rsidRDefault="0081592C" w:rsidP="00390E9D">
      <w:pPr>
        <w:spacing w:before="0" w:beforeAutospacing="0" w:after="0" w:afterAutospacing="0"/>
        <w:rPr>
          <w:rFonts w:hAnsi="Times New Roman" w:cs="Times New Roman"/>
          <w:color w:val="000000"/>
          <w:sz w:val="24"/>
          <w:szCs w:val="24"/>
          <w:lang w:val="ru-RU"/>
        </w:rPr>
      </w:pPr>
    </w:p>
    <w:p w:rsidR="002E4997" w:rsidRDefault="002E4997" w:rsidP="00390E9D">
      <w:pPr>
        <w:spacing w:before="0" w:beforeAutospacing="0" w:after="0" w:afterAutospacing="0"/>
        <w:jc w:val="right"/>
        <w:rPr>
          <w:rStyle w:val="a6"/>
          <w:sz w:val="26"/>
          <w:szCs w:val="26"/>
          <w:lang w:val="ru-RU"/>
        </w:rPr>
      </w:pPr>
    </w:p>
    <w:p w:rsidR="001A5853" w:rsidRDefault="001A5853">
      <w:pPr>
        <w:rPr>
          <w:rStyle w:val="a6"/>
          <w:sz w:val="26"/>
          <w:szCs w:val="26"/>
          <w:lang w:val="ru-RU"/>
        </w:rPr>
      </w:pPr>
      <w:r>
        <w:rPr>
          <w:rStyle w:val="a6"/>
          <w:sz w:val="26"/>
          <w:szCs w:val="26"/>
          <w:lang w:val="ru-RU"/>
        </w:rPr>
        <w:br w:type="page"/>
      </w:r>
    </w:p>
    <w:p w:rsidR="0081592C" w:rsidRPr="00124DF5" w:rsidRDefault="002E4997" w:rsidP="00390E9D">
      <w:pPr>
        <w:spacing w:before="0" w:beforeAutospacing="0" w:after="0" w:afterAutospacing="0"/>
        <w:jc w:val="right"/>
        <w:rPr>
          <w:rStyle w:val="a6"/>
          <w:sz w:val="26"/>
          <w:szCs w:val="26"/>
          <w:lang w:val="ru-RU"/>
        </w:rPr>
      </w:pPr>
      <w:r>
        <w:rPr>
          <w:rStyle w:val="a6"/>
          <w:sz w:val="26"/>
          <w:szCs w:val="26"/>
          <w:lang w:val="ru-RU"/>
        </w:rPr>
        <w:lastRenderedPageBreak/>
        <w:t>П</w:t>
      </w:r>
      <w:r w:rsidR="0081592C" w:rsidRPr="00124DF5">
        <w:rPr>
          <w:rStyle w:val="a6"/>
          <w:sz w:val="26"/>
          <w:szCs w:val="26"/>
          <w:lang w:val="ru-RU"/>
        </w:rPr>
        <w:t>риложение</w:t>
      </w:r>
      <w:r w:rsidR="00124DF5" w:rsidRPr="006456E1">
        <w:rPr>
          <w:rStyle w:val="a6"/>
          <w:sz w:val="26"/>
          <w:szCs w:val="26"/>
          <w:lang w:val="ru-RU"/>
        </w:rPr>
        <w:t xml:space="preserve"> </w:t>
      </w:r>
      <w:r w:rsidR="00124DF5" w:rsidRPr="00124DF5">
        <w:rPr>
          <w:rStyle w:val="a6"/>
          <w:sz w:val="26"/>
          <w:szCs w:val="26"/>
          <w:lang w:val="ru-RU"/>
        </w:rPr>
        <w:t>№</w:t>
      </w:r>
      <w:r w:rsidR="0081592C" w:rsidRPr="00124DF5">
        <w:rPr>
          <w:rStyle w:val="a6"/>
          <w:sz w:val="26"/>
          <w:szCs w:val="26"/>
          <w:lang w:val="ru-RU"/>
        </w:rPr>
        <w:t xml:space="preserve"> </w:t>
      </w:r>
      <w:r w:rsidR="00124DF5" w:rsidRPr="00124DF5">
        <w:rPr>
          <w:rStyle w:val="a6"/>
          <w:sz w:val="26"/>
          <w:szCs w:val="26"/>
          <w:lang w:val="ru-RU"/>
        </w:rPr>
        <w:t>2</w:t>
      </w:r>
      <w:r w:rsidR="00124DF5" w:rsidRPr="00124DF5">
        <w:rPr>
          <w:rStyle w:val="a6"/>
          <w:sz w:val="26"/>
          <w:szCs w:val="26"/>
        </w:rPr>
        <w:t> </w:t>
      </w:r>
      <w:r w:rsidR="0081592C" w:rsidRPr="00124DF5">
        <w:rPr>
          <w:rStyle w:val="a6"/>
          <w:sz w:val="26"/>
          <w:szCs w:val="26"/>
          <w:lang w:val="ru-RU"/>
        </w:rPr>
        <w:br/>
        <w:t>к Учетной политике</w:t>
      </w:r>
    </w:p>
    <w:p w:rsidR="0081592C" w:rsidRPr="00124DF5" w:rsidRDefault="0081592C" w:rsidP="00390E9D">
      <w:pPr>
        <w:spacing w:before="0" w:beforeAutospacing="0" w:after="0" w:afterAutospacing="0"/>
        <w:jc w:val="right"/>
        <w:rPr>
          <w:rStyle w:val="a6"/>
          <w:sz w:val="26"/>
          <w:szCs w:val="26"/>
          <w:lang w:val="ru-RU"/>
        </w:rPr>
      </w:pPr>
    </w:p>
    <w:p w:rsidR="0081592C" w:rsidRPr="002E4997" w:rsidRDefault="0081592C" w:rsidP="002E4997">
      <w:pPr>
        <w:spacing w:before="0" w:beforeAutospacing="0" w:after="0" w:afterAutospacing="0"/>
        <w:ind w:firstLine="709"/>
        <w:jc w:val="center"/>
        <w:rPr>
          <w:rFonts w:hAnsi="Times New Roman" w:cs="Times New Roman"/>
          <w:b/>
          <w:color w:val="000000"/>
          <w:sz w:val="26"/>
          <w:szCs w:val="26"/>
          <w:lang w:val="ru-RU"/>
        </w:rPr>
      </w:pPr>
      <w:r w:rsidRPr="002E4997">
        <w:rPr>
          <w:rFonts w:hAnsi="Times New Roman" w:cs="Times New Roman"/>
          <w:b/>
          <w:color w:val="000000"/>
          <w:sz w:val="26"/>
          <w:szCs w:val="26"/>
          <w:lang w:val="ru-RU"/>
        </w:rPr>
        <w:t>Состав инвентаризационной комиссии</w:t>
      </w:r>
    </w:p>
    <w:p w:rsidR="0081592C" w:rsidRPr="002E4997" w:rsidRDefault="0081592C" w:rsidP="002E4997">
      <w:pPr>
        <w:spacing w:before="0" w:beforeAutospacing="0" w:after="0" w:afterAutospacing="0"/>
        <w:ind w:firstLine="709"/>
        <w:jc w:val="center"/>
        <w:rPr>
          <w:rFonts w:hAnsi="Times New Roman" w:cs="Times New Roman"/>
          <w:color w:val="000000"/>
          <w:sz w:val="26"/>
          <w:szCs w:val="26"/>
          <w:lang w:val="ru-RU"/>
        </w:rPr>
      </w:pPr>
    </w:p>
    <w:p w:rsidR="0081592C" w:rsidRPr="002E4997" w:rsidRDefault="0081592C" w:rsidP="002E4997">
      <w:pPr>
        <w:spacing w:before="0" w:beforeAutospacing="0" w:after="0" w:afterAutospacing="0"/>
        <w:ind w:firstLine="709"/>
        <w:rPr>
          <w:rFonts w:hAnsi="Times New Roman" w:cs="Times New Roman"/>
          <w:color w:val="000000"/>
          <w:sz w:val="26"/>
          <w:szCs w:val="26"/>
          <w:lang w:val="ru-RU"/>
        </w:rPr>
      </w:pPr>
      <w:r w:rsidRPr="002E4997">
        <w:rPr>
          <w:rFonts w:hAnsi="Times New Roman" w:cs="Times New Roman"/>
          <w:color w:val="000000"/>
          <w:sz w:val="26"/>
          <w:szCs w:val="26"/>
          <w:lang w:val="ru-RU"/>
        </w:rPr>
        <w:t>В состав постоянно действующей</w:t>
      </w:r>
      <w:r w:rsidRPr="002E4997">
        <w:rPr>
          <w:rFonts w:hAnsi="Times New Roman" w:cs="Times New Roman"/>
          <w:color w:val="000000"/>
          <w:sz w:val="26"/>
          <w:szCs w:val="26"/>
        </w:rPr>
        <w:t> </w:t>
      </w:r>
      <w:r w:rsidRPr="002E4997">
        <w:rPr>
          <w:rFonts w:hAnsi="Times New Roman" w:cs="Times New Roman"/>
          <w:color w:val="000000"/>
          <w:sz w:val="26"/>
          <w:szCs w:val="26"/>
          <w:lang w:val="ru-RU"/>
        </w:rPr>
        <w:t>инвентаризационной</w:t>
      </w:r>
      <w:r w:rsidRPr="002E4997">
        <w:rPr>
          <w:rFonts w:hAnsi="Times New Roman" w:cs="Times New Roman"/>
          <w:color w:val="000000"/>
          <w:sz w:val="26"/>
          <w:szCs w:val="26"/>
        </w:rPr>
        <w:t> </w:t>
      </w:r>
      <w:r w:rsidRPr="002E4997">
        <w:rPr>
          <w:rFonts w:hAnsi="Times New Roman" w:cs="Times New Roman"/>
          <w:color w:val="000000"/>
          <w:sz w:val="26"/>
          <w:szCs w:val="26"/>
          <w:lang w:val="ru-RU"/>
        </w:rPr>
        <w:t>комиссии входят:</w:t>
      </w:r>
    </w:p>
    <w:p w:rsidR="0081592C" w:rsidRPr="002E4997" w:rsidRDefault="0081592C" w:rsidP="002E4997">
      <w:pPr>
        <w:spacing w:before="0" w:beforeAutospacing="0" w:after="0" w:afterAutospacing="0"/>
        <w:ind w:firstLine="709"/>
        <w:rPr>
          <w:rFonts w:hAnsi="Times New Roman" w:cs="Times New Roman"/>
          <w:color w:val="000000"/>
          <w:sz w:val="26"/>
          <w:szCs w:val="26"/>
          <w:lang w:val="ru-RU"/>
        </w:rPr>
      </w:pPr>
      <w:r w:rsidRPr="002E4997">
        <w:rPr>
          <w:rFonts w:hAnsi="Times New Roman" w:cs="Times New Roman"/>
          <w:color w:val="000000"/>
          <w:sz w:val="26"/>
          <w:szCs w:val="26"/>
          <w:lang w:val="ru-RU"/>
        </w:rPr>
        <w:t>– председатель комиссии</w:t>
      </w:r>
      <w:proofErr w:type="gramStart"/>
      <w:r w:rsidRPr="002E4997">
        <w:rPr>
          <w:rFonts w:hAnsi="Times New Roman" w:cs="Times New Roman"/>
          <w:color w:val="000000"/>
          <w:sz w:val="26"/>
          <w:szCs w:val="26"/>
          <w:lang w:val="ru-RU"/>
        </w:rPr>
        <w:t xml:space="preserve"> –</w:t>
      </w:r>
      <w:r w:rsidRPr="002E4997">
        <w:rPr>
          <w:rFonts w:hAnsi="Times New Roman" w:cs="Times New Roman"/>
          <w:color w:val="000000"/>
          <w:sz w:val="26"/>
          <w:szCs w:val="26"/>
        </w:rPr>
        <w:t> </w:t>
      </w:r>
      <w:r w:rsidRPr="002E4997">
        <w:rPr>
          <w:rFonts w:hAnsi="Times New Roman" w:cs="Times New Roman"/>
          <w:color w:val="000000"/>
          <w:sz w:val="26"/>
          <w:szCs w:val="26"/>
          <w:lang w:val="ru-RU"/>
        </w:rPr>
        <w:t>………;</w:t>
      </w:r>
      <w:proofErr w:type="gramEnd"/>
    </w:p>
    <w:p w:rsidR="0081592C" w:rsidRPr="002E4997" w:rsidRDefault="0081592C" w:rsidP="002E4997">
      <w:pPr>
        <w:spacing w:before="0" w:beforeAutospacing="0" w:after="0" w:afterAutospacing="0"/>
        <w:ind w:firstLine="709"/>
        <w:rPr>
          <w:rFonts w:hAnsi="Times New Roman" w:cs="Times New Roman"/>
          <w:color w:val="000000"/>
          <w:sz w:val="26"/>
          <w:szCs w:val="26"/>
          <w:lang w:val="ru-RU"/>
        </w:rPr>
      </w:pPr>
      <w:r w:rsidRPr="002E4997">
        <w:rPr>
          <w:rFonts w:hAnsi="Times New Roman" w:cs="Times New Roman"/>
          <w:color w:val="000000"/>
          <w:sz w:val="26"/>
          <w:szCs w:val="26"/>
          <w:lang w:val="ru-RU"/>
        </w:rPr>
        <w:t>– заместитель председателя комиссии</w:t>
      </w:r>
      <w:proofErr w:type="gramStart"/>
      <w:r w:rsidRPr="002E4997">
        <w:rPr>
          <w:rFonts w:hAnsi="Times New Roman" w:cs="Times New Roman"/>
          <w:color w:val="000000"/>
          <w:sz w:val="26"/>
          <w:szCs w:val="26"/>
          <w:lang w:val="ru-RU"/>
        </w:rPr>
        <w:t xml:space="preserve"> –</w:t>
      </w:r>
      <w:r w:rsidRPr="002E4997">
        <w:rPr>
          <w:rFonts w:hAnsi="Times New Roman" w:cs="Times New Roman"/>
          <w:color w:val="000000"/>
          <w:sz w:val="26"/>
          <w:szCs w:val="26"/>
        </w:rPr>
        <w:t> </w:t>
      </w:r>
      <w:r w:rsidRPr="002E4997">
        <w:rPr>
          <w:rFonts w:hAnsi="Times New Roman" w:cs="Times New Roman"/>
          <w:color w:val="000000"/>
          <w:sz w:val="26"/>
          <w:szCs w:val="26"/>
          <w:lang w:val="ru-RU"/>
        </w:rPr>
        <w:t>………;</w:t>
      </w:r>
      <w:proofErr w:type="gramEnd"/>
    </w:p>
    <w:p w:rsidR="0081592C" w:rsidRPr="002E4997" w:rsidRDefault="0081592C" w:rsidP="002E4997">
      <w:pPr>
        <w:spacing w:before="0" w:beforeAutospacing="0" w:after="0" w:afterAutospacing="0"/>
        <w:ind w:firstLine="709"/>
        <w:rPr>
          <w:rFonts w:hAnsi="Times New Roman" w:cs="Times New Roman"/>
          <w:color w:val="000000"/>
          <w:sz w:val="26"/>
          <w:szCs w:val="26"/>
          <w:lang w:val="ru-RU"/>
        </w:rPr>
      </w:pPr>
      <w:r w:rsidRPr="002E4997">
        <w:rPr>
          <w:rFonts w:hAnsi="Times New Roman" w:cs="Times New Roman"/>
          <w:color w:val="000000"/>
          <w:sz w:val="26"/>
          <w:szCs w:val="26"/>
          <w:lang w:val="ru-RU"/>
        </w:rPr>
        <w:t>– секретарь комиссии – ………..;</w:t>
      </w:r>
    </w:p>
    <w:p w:rsidR="0081592C" w:rsidRPr="002E4997" w:rsidRDefault="0081592C" w:rsidP="002E4997">
      <w:pPr>
        <w:spacing w:before="0" w:beforeAutospacing="0" w:after="0" w:afterAutospacing="0"/>
        <w:ind w:firstLine="709"/>
        <w:rPr>
          <w:rFonts w:hAnsi="Times New Roman" w:cs="Times New Roman"/>
          <w:color w:val="000000"/>
          <w:sz w:val="26"/>
          <w:szCs w:val="26"/>
        </w:rPr>
      </w:pPr>
      <w:r w:rsidRPr="002E4997">
        <w:rPr>
          <w:rFonts w:hAnsi="Times New Roman" w:cs="Times New Roman"/>
          <w:color w:val="000000"/>
          <w:sz w:val="26"/>
          <w:szCs w:val="26"/>
        </w:rPr>
        <w:t xml:space="preserve">– </w:t>
      </w:r>
      <w:proofErr w:type="spellStart"/>
      <w:proofErr w:type="gramStart"/>
      <w:r w:rsidRPr="002E4997">
        <w:rPr>
          <w:rFonts w:hAnsi="Times New Roman" w:cs="Times New Roman"/>
          <w:color w:val="000000"/>
          <w:sz w:val="26"/>
          <w:szCs w:val="26"/>
        </w:rPr>
        <w:t>члены</w:t>
      </w:r>
      <w:proofErr w:type="spellEnd"/>
      <w:proofErr w:type="gramEnd"/>
      <w:r w:rsidRPr="002E4997">
        <w:rPr>
          <w:rFonts w:hAnsi="Times New Roman" w:cs="Times New Roman"/>
          <w:color w:val="000000"/>
          <w:sz w:val="26"/>
          <w:szCs w:val="26"/>
        </w:rPr>
        <w:t xml:space="preserve"> </w:t>
      </w:r>
      <w:proofErr w:type="spellStart"/>
      <w:r w:rsidRPr="002E4997">
        <w:rPr>
          <w:rFonts w:hAnsi="Times New Roman" w:cs="Times New Roman"/>
          <w:color w:val="000000"/>
          <w:sz w:val="26"/>
          <w:szCs w:val="26"/>
        </w:rPr>
        <w:t>комиссии</w:t>
      </w:r>
      <w:proofErr w:type="spellEnd"/>
      <w:r w:rsidRPr="002E4997">
        <w:rPr>
          <w:rFonts w:hAnsi="Times New Roman" w:cs="Times New Roman"/>
          <w:color w:val="000000"/>
          <w:sz w:val="26"/>
          <w:szCs w:val="26"/>
        </w:rPr>
        <w:t>:</w:t>
      </w:r>
    </w:p>
    <w:p w:rsidR="0081592C" w:rsidRPr="002E4997" w:rsidRDefault="0081592C" w:rsidP="002E4997">
      <w:pPr>
        <w:numPr>
          <w:ilvl w:val="0"/>
          <w:numId w:val="29"/>
        </w:numPr>
        <w:spacing w:before="0" w:beforeAutospacing="0" w:after="0" w:afterAutospacing="0"/>
        <w:ind w:left="780" w:right="180" w:firstLine="709"/>
        <w:contextualSpacing/>
        <w:rPr>
          <w:rFonts w:hAnsi="Times New Roman" w:cs="Times New Roman"/>
          <w:color w:val="000000"/>
          <w:sz w:val="26"/>
          <w:szCs w:val="26"/>
        </w:rPr>
      </w:pPr>
      <w:r w:rsidRPr="002E4997">
        <w:rPr>
          <w:rFonts w:hAnsi="Times New Roman" w:cs="Times New Roman"/>
          <w:color w:val="000000"/>
          <w:sz w:val="26"/>
          <w:szCs w:val="26"/>
          <w:lang w:val="ru-RU"/>
        </w:rPr>
        <w:t>………….</w:t>
      </w:r>
      <w:r w:rsidRPr="002E4997">
        <w:rPr>
          <w:rFonts w:hAnsi="Times New Roman" w:cs="Times New Roman"/>
          <w:color w:val="000000"/>
          <w:sz w:val="26"/>
          <w:szCs w:val="26"/>
        </w:rPr>
        <w:t>;</w:t>
      </w:r>
    </w:p>
    <w:p w:rsidR="0081592C" w:rsidRPr="002E4997" w:rsidRDefault="0081592C" w:rsidP="002E4997">
      <w:pPr>
        <w:numPr>
          <w:ilvl w:val="0"/>
          <w:numId w:val="29"/>
        </w:numPr>
        <w:spacing w:before="0" w:beforeAutospacing="0" w:after="0" w:afterAutospacing="0"/>
        <w:ind w:left="780" w:right="180" w:firstLine="709"/>
        <w:contextualSpacing/>
        <w:rPr>
          <w:rFonts w:hAnsi="Times New Roman" w:cs="Times New Roman"/>
          <w:color w:val="000000"/>
          <w:sz w:val="26"/>
          <w:szCs w:val="26"/>
        </w:rPr>
      </w:pPr>
      <w:r w:rsidRPr="002E4997">
        <w:rPr>
          <w:rFonts w:hAnsi="Times New Roman" w:cs="Times New Roman"/>
          <w:color w:val="000000"/>
          <w:sz w:val="26"/>
          <w:szCs w:val="26"/>
          <w:lang w:val="ru-RU"/>
        </w:rPr>
        <w:t>…………..</w:t>
      </w:r>
      <w:r w:rsidRPr="002E4997">
        <w:rPr>
          <w:rFonts w:hAnsi="Times New Roman" w:cs="Times New Roman"/>
          <w:color w:val="000000"/>
          <w:sz w:val="26"/>
          <w:szCs w:val="26"/>
        </w:rPr>
        <w:t>;</w:t>
      </w:r>
    </w:p>
    <w:p w:rsidR="0081592C" w:rsidRPr="002E4997" w:rsidRDefault="0081592C" w:rsidP="002E4997">
      <w:pPr>
        <w:numPr>
          <w:ilvl w:val="0"/>
          <w:numId w:val="29"/>
        </w:numPr>
        <w:spacing w:before="0" w:beforeAutospacing="0" w:after="0" w:afterAutospacing="0"/>
        <w:ind w:left="780" w:right="180" w:firstLine="709"/>
        <w:contextualSpacing/>
        <w:rPr>
          <w:rFonts w:hAnsi="Times New Roman" w:cs="Times New Roman"/>
          <w:color w:val="000000"/>
          <w:sz w:val="26"/>
          <w:szCs w:val="26"/>
        </w:rPr>
      </w:pPr>
      <w:r w:rsidRPr="002E4997">
        <w:rPr>
          <w:rFonts w:hAnsi="Times New Roman" w:cs="Times New Roman"/>
          <w:color w:val="000000"/>
          <w:sz w:val="26"/>
          <w:szCs w:val="26"/>
          <w:lang w:val="ru-RU"/>
        </w:rPr>
        <w:t>…………..</w:t>
      </w:r>
      <w:r w:rsidRPr="002E4997">
        <w:rPr>
          <w:rFonts w:hAnsi="Times New Roman" w:cs="Times New Roman"/>
          <w:color w:val="000000"/>
          <w:sz w:val="26"/>
          <w:szCs w:val="26"/>
        </w:rPr>
        <w:t>;</w:t>
      </w:r>
    </w:p>
    <w:p w:rsidR="0081592C" w:rsidRPr="002E4997" w:rsidRDefault="0081592C" w:rsidP="002E4997">
      <w:pPr>
        <w:numPr>
          <w:ilvl w:val="0"/>
          <w:numId w:val="29"/>
        </w:numPr>
        <w:spacing w:before="0" w:beforeAutospacing="0" w:after="0" w:afterAutospacing="0"/>
        <w:ind w:left="780" w:right="180" w:firstLine="709"/>
        <w:rPr>
          <w:rFonts w:hAnsi="Times New Roman" w:cs="Times New Roman"/>
          <w:color w:val="000000"/>
          <w:sz w:val="26"/>
          <w:szCs w:val="26"/>
        </w:rPr>
      </w:pPr>
      <w:r w:rsidRPr="002E4997">
        <w:rPr>
          <w:rFonts w:hAnsi="Times New Roman" w:cs="Times New Roman"/>
          <w:color w:val="000000"/>
          <w:sz w:val="26"/>
          <w:szCs w:val="26"/>
          <w:lang w:val="ru-RU"/>
        </w:rPr>
        <w:t>…………..</w:t>
      </w:r>
      <w:r w:rsidRPr="002E4997">
        <w:rPr>
          <w:rFonts w:hAnsi="Times New Roman" w:cs="Times New Roman"/>
          <w:color w:val="000000"/>
          <w:sz w:val="26"/>
          <w:szCs w:val="26"/>
        </w:rPr>
        <w:t>.</w:t>
      </w:r>
    </w:p>
    <w:p w:rsidR="0081592C" w:rsidRPr="002E4997" w:rsidRDefault="0081592C" w:rsidP="002E4997">
      <w:pPr>
        <w:spacing w:before="0" w:beforeAutospacing="0" w:after="0" w:afterAutospacing="0"/>
        <w:ind w:firstLine="709"/>
        <w:rPr>
          <w:rFonts w:hAnsi="Times New Roman" w:cs="Times New Roman"/>
          <w:color w:val="000000"/>
          <w:sz w:val="26"/>
          <w:szCs w:val="26"/>
          <w:lang w:val="ru-RU"/>
        </w:rPr>
      </w:pPr>
      <w:r w:rsidRPr="002E4997">
        <w:rPr>
          <w:rFonts w:hAnsi="Times New Roman" w:cs="Times New Roman"/>
          <w:color w:val="000000"/>
          <w:sz w:val="26"/>
          <w:szCs w:val="26"/>
          <w:lang w:val="ru-RU"/>
        </w:rPr>
        <w:t>Свои функции комиссия выполняет в соответствии с Порядком и графиком проведения инвентаризации в учреждении.</w:t>
      </w:r>
    </w:p>
    <w:p w:rsidR="0081592C" w:rsidRDefault="0081592C"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2E4997" w:rsidRDefault="002E4997"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77682D" w:rsidRDefault="0077682D" w:rsidP="00390E9D">
      <w:pPr>
        <w:spacing w:before="0" w:beforeAutospacing="0" w:after="0" w:afterAutospacing="0"/>
        <w:jc w:val="right"/>
        <w:rPr>
          <w:rFonts w:hAnsi="Times New Roman" w:cs="Times New Roman"/>
          <w:color w:val="000000"/>
          <w:sz w:val="24"/>
          <w:szCs w:val="24"/>
          <w:lang w:val="ru-RU"/>
        </w:rPr>
      </w:pPr>
    </w:p>
    <w:p w:rsidR="00417F52" w:rsidRDefault="00417F52" w:rsidP="00390E9D">
      <w:pPr>
        <w:spacing w:before="0" w:beforeAutospacing="0" w:after="0" w:afterAutospacing="0"/>
        <w:jc w:val="right"/>
        <w:rPr>
          <w:rStyle w:val="a6"/>
          <w:sz w:val="26"/>
          <w:szCs w:val="26"/>
          <w:lang w:val="ru-RU"/>
        </w:rPr>
        <w:sectPr w:rsidR="00417F52" w:rsidSect="001A5853">
          <w:headerReference w:type="default" r:id="rId46"/>
          <w:pgSz w:w="11907" w:h="16839" w:code="9"/>
          <w:pgMar w:top="1134" w:right="567" w:bottom="1134" w:left="1134" w:header="567" w:footer="0" w:gutter="0"/>
          <w:pgNumType w:start="1"/>
          <w:cols w:space="720"/>
          <w:titlePg/>
          <w:docGrid w:linePitch="299"/>
        </w:sectPr>
      </w:pPr>
    </w:p>
    <w:p w:rsidR="0077682D" w:rsidRPr="002E4997" w:rsidRDefault="0077682D" w:rsidP="00390E9D">
      <w:pPr>
        <w:spacing w:before="0" w:beforeAutospacing="0" w:after="0" w:afterAutospacing="0"/>
        <w:jc w:val="right"/>
        <w:rPr>
          <w:rStyle w:val="a6"/>
          <w:sz w:val="26"/>
          <w:szCs w:val="26"/>
          <w:lang w:val="ru-RU"/>
        </w:rPr>
      </w:pPr>
      <w:r w:rsidRPr="002E4997">
        <w:rPr>
          <w:rStyle w:val="a6"/>
          <w:sz w:val="26"/>
          <w:szCs w:val="26"/>
          <w:lang w:val="ru-RU"/>
        </w:rPr>
        <w:lastRenderedPageBreak/>
        <w:t xml:space="preserve">Приложение </w:t>
      </w:r>
      <w:r w:rsidR="002E4997">
        <w:rPr>
          <w:rStyle w:val="a6"/>
          <w:sz w:val="26"/>
          <w:szCs w:val="26"/>
          <w:lang w:val="ru-RU"/>
        </w:rPr>
        <w:t>№</w:t>
      </w:r>
      <w:r w:rsidRPr="002E4997">
        <w:rPr>
          <w:rStyle w:val="a6"/>
          <w:sz w:val="26"/>
          <w:szCs w:val="26"/>
          <w:lang w:val="ru-RU"/>
        </w:rPr>
        <w:t xml:space="preserve"> 3</w:t>
      </w:r>
      <w:r w:rsidRPr="002E4997">
        <w:rPr>
          <w:rStyle w:val="a6"/>
          <w:sz w:val="26"/>
          <w:szCs w:val="26"/>
        </w:rPr>
        <w:t> </w:t>
      </w:r>
      <w:r w:rsidRPr="002E4997">
        <w:rPr>
          <w:rStyle w:val="a6"/>
          <w:sz w:val="26"/>
          <w:szCs w:val="26"/>
          <w:lang w:val="ru-RU"/>
        </w:rPr>
        <w:br/>
        <w:t>к Учетной политике</w:t>
      </w:r>
    </w:p>
    <w:p w:rsidR="0077682D" w:rsidRPr="002E4997" w:rsidRDefault="0077682D" w:rsidP="00390E9D">
      <w:pPr>
        <w:spacing w:before="0" w:beforeAutospacing="0" w:after="0" w:afterAutospacing="0"/>
        <w:rPr>
          <w:rFonts w:hAnsi="Times New Roman" w:cs="Times New Roman"/>
          <w:b/>
          <w:color w:val="000000"/>
          <w:sz w:val="26"/>
          <w:szCs w:val="26"/>
          <w:lang w:val="ru-RU"/>
        </w:rPr>
      </w:pPr>
      <w:r w:rsidRPr="002E4997">
        <w:rPr>
          <w:rFonts w:hAnsi="Times New Roman" w:cs="Times New Roman"/>
          <w:b/>
          <w:color w:val="000000"/>
          <w:sz w:val="26"/>
          <w:szCs w:val="26"/>
          <w:lang w:val="ru-RU"/>
        </w:rPr>
        <w:t xml:space="preserve">                                     </w:t>
      </w:r>
    </w:p>
    <w:p w:rsidR="0077682D" w:rsidRDefault="0077682D" w:rsidP="00390E9D">
      <w:pPr>
        <w:spacing w:before="0" w:beforeAutospacing="0" w:after="0" w:afterAutospacing="0"/>
        <w:rPr>
          <w:rFonts w:hAnsi="Times New Roman" w:cs="Times New Roman"/>
          <w:b/>
          <w:color w:val="000000"/>
          <w:sz w:val="24"/>
          <w:szCs w:val="24"/>
          <w:lang w:val="ru-RU"/>
        </w:rPr>
      </w:pPr>
      <w:r>
        <w:rPr>
          <w:rFonts w:hAnsi="Times New Roman" w:cs="Times New Roman"/>
          <w:b/>
          <w:color w:val="000000"/>
          <w:sz w:val="24"/>
          <w:szCs w:val="24"/>
          <w:lang w:val="ru-RU"/>
        </w:rPr>
        <w:t xml:space="preserve">                                   </w:t>
      </w:r>
    </w:p>
    <w:p w:rsidR="0077682D" w:rsidRPr="002E4997" w:rsidRDefault="0077682D" w:rsidP="00417F52">
      <w:pPr>
        <w:spacing w:before="0" w:beforeAutospacing="0" w:after="0" w:afterAutospacing="0"/>
        <w:jc w:val="center"/>
        <w:rPr>
          <w:rFonts w:hAnsi="Times New Roman" w:cs="Times New Roman"/>
          <w:b/>
          <w:color w:val="000000"/>
          <w:sz w:val="26"/>
          <w:szCs w:val="26"/>
          <w:lang w:val="ru-RU"/>
        </w:rPr>
      </w:pPr>
      <w:r w:rsidRPr="002E4997">
        <w:rPr>
          <w:rFonts w:hAnsi="Times New Roman" w:cs="Times New Roman"/>
          <w:b/>
          <w:color w:val="000000"/>
          <w:sz w:val="26"/>
          <w:szCs w:val="26"/>
          <w:lang w:val="ru-RU"/>
        </w:rPr>
        <w:t>График документооборота</w:t>
      </w:r>
    </w:p>
    <w:p w:rsidR="0077682D" w:rsidRDefault="0077682D" w:rsidP="00390E9D">
      <w:pPr>
        <w:spacing w:before="0" w:beforeAutospacing="0" w:after="0" w:afterAutospacing="0"/>
        <w:rPr>
          <w:rFonts w:hAnsi="Times New Roman" w:cs="Times New Roman"/>
          <w:b/>
          <w:color w:val="000000"/>
          <w:sz w:val="24"/>
          <w:szCs w:val="24"/>
          <w:lang w:val="ru-RU"/>
        </w:rPr>
      </w:pPr>
    </w:p>
    <w:tbl>
      <w:tblPr>
        <w:tblW w:w="15324" w:type="dxa"/>
        <w:jc w:val="center"/>
        <w:tblLayout w:type="fixed"/>
        <w:tblLook w:val="04A0" w:firstRow="1" w:lastRow="0" w:firstColumn="1" w:lastColumn="0" w:noHBand="0" w:noVBand="1"/>
      </w:tblPr>
      <w:tblGrid>
        <w:gridCol w:w="513"/>
        <w:gridCol w:w="3188"/>
        <w:gridCol w:w="1559"/>
        <w:gridCol w:w="1701"/>
        <w:gridCol w:w="803"/>
        <w:gridCol w:w="756"/>
        <w:gridCol w:w="142"/>
        <w:gridCol w:w="1259"/>
        <w:gridCol w:w="159"/>
        <w:gridCol w:w="1691"/>
        <w:gridCol w:w="10"/>
        <w:gridCol w:w="226"/>
        <w:gridCol w:w="1475"/>
        <w:gridCol w:w="1842"/>
      </w:tblGrid>
      <w:tr w:rsidR="00417F52" w:rsidRPr="00DD4177" w:rsidTr="00417F52">
        <w:trPr>
          <w:jc w:val="center"/>
        </w:trPr>
        <w:tc>
          <w:tcPr>
            <w:tcW w:w="15324" w:type="dxa"/>
            <w:gridSpan w:val="14"/>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
                <w:bCs/>
                <w:color w:val="000000"/>
                <w:sz w:val="26"/>
                <w:szCs w:val="26"/>
                <w:lang w:val="ru-RU" w:eastAsia="ru-RU"/>
              </w:rPr>
            </w:pPr>
          </w:p>
        </w:tc>
      </w:tr>
      <w:tr w:rsidR="00417F52" w:rsidRPr="00DD4177" w:rsidTr="00417F52">
        <w:trPr>
          <w:jc w:val="center"/>
        </w:trPr>
        <w:tc>
          <w:tcPr>
            <w:tcW w:w="513" w:type="dxa"/>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sz w:val="20"/>
                <w:szCs w:val="20"/>
                <w:lang w:val="ru-RU" w:eastAsia="ru-RU"/>
              </w:rPr>
            </w:pPr>
          </w:p>
        </w:tc>
        <w:tc>
          <w:tcPr>
            <w:tcW w:w="3188" w:type="dxa"/>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p>
        </w:tc>
        <w:tc>
          <w:tcPr>
            <w:tcW w:w="1559" w:type="dxa"/>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c>
          <w:tcPr>
            <w:tcW w:w="2504" w:type="dxa"/>
            <w:gridSpan w:val="2"/>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c>
          <w:tcPr>
            <w:tcW w:w="2157" w:type="dxa"/>
            <w:gridSpan w:val="3"/>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c>
          <w:tcPr>
            <w:tcW w:w="1850" w:type="dxa"/>
            <w:gridSpan w:val="2"/>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c>
          <w:tcPr>
            <w:tcW w:w="236" w:type="dxa"/>
            <w:gridSpan w:val="2"/>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c>
          <w:tcPr>
            <w:tcW w:w="1475" w:type="dxa"/>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c>
          <w:tcPr>
            <w:tcW w:w="1842" w:type="dxa"/>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Arial" w:eastAsia="Times New Roman" w:hAnsi="Arial" w:cs="Arial"/>
                <w:color w:val="000000"/>
                <w:sz w:val="20"/>
                <w:szCs w:val="20"/>
                <w:lang w:val="ru-RU" w:eastAsia="ru-RU"/>
              </w:rPr>
            </w:pPr>
          </w:p>
        </w:tc>
      </w:tr>
      <w:tr w:rsidR="00417F52" w:rsidRPr="00DD4177" w:rsidTr="00417F52">
        <w:trPr>
          <w:jc w:val="center"/>
        </w:trPr>
        <w:tc>
          <w:tcPr>
            <w:tcW w:w="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 xml:space="preserve">№ </w:t>
            </w:r>
            <w:proofErr w:type="gramStart"/>
            <w:r w:rsidRPr="00417F52">
              <w:rPr>
                <w:rFonts w:ascii="Times New Roman" w:eastAsia="Times New Roman" w:hAnsi="Times New Roman" w:cs="Times New Roman"/>
                <w:bCs/>
                <w:color w:val="000000"/>
                <w:lang w:val="ru-RU" w:eastAsia="ru-RU"/>
              </w:rPr>
              <w:t>п</w:t>
            </w:r>
            <w:proofErr w:type="gramEnd"/>
            <w:r w:rsidRPr="00417F52">
              <w:rPr>
                <w:rFonts w:ascii="Times New Roman" w:eastAsia="Times New Roman" w:hAnsi="Times New Roman" w:cs="Times New Roman"/>
                <w:bCs/>
                <w:color w:val="000000"/>
                <w:lang w:val="ru-RU" w:eastAsia="ru-RU"/>
              </w:rPr>
              <w:t>/п</w:t>
            </w:r>
          </w:p>
        </w:tc>
        <w:tc>
          <w:tcPr>
            <w:tcW w:w="3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Наименование  документа / информации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proofErr w:type="gramStart"/>
            <w:r w:rsidRPr="00417F52">
              <w:rPr>
                <w:rFonts w:ascii="Times New Roman" w:eastAsia="Times New Roman" w:hAnsi="Times New Roman" w:cs="Times New Roman"/>
                <w:bCs/>
                <w:color w:val="000000"/>
                <w:lang w:val="ru-RU" w:eastAsia="ru-RU"/>
              </w:rPr>
              <w:t xml:space="preserve">Вид документа </w:t>
            </w:r>
            <w:r w:rsidRPr="00417F52">
              <w:rPr>
                <w:rFonts w:ascii="Times New Roman" w:eastAsia="Times New Roman" w:hAnsi="Times New Roman" w:cs="Times New Roman"/>
                <w:color w:val="000000"/>
                <w:lang w:val="ru-RU" w:eastAsia="ru-RU"/>
              </w:rPr>
              <w:t>(электронный (скан-копия), на бумаге</w:t>
            </w:r>
            <w:proofErr w:type="gramEnd"/>
          </w:p>
        </w:tc>
        <w:tc>
          <w:tcPr>
            <w:tcW w:w="6521" w:type="dxa"/>
            <w:gridSpan w:val="8"/>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 xml:space="preserve">Создание и заполнение документа                                                                                          </w:t>
            </w:r>
            <w:r w:rsidRPr="00417F52">
              <w:rPr>
                <w:rFonts w:ascii="Times New Roman" w:eastAsia="Times New Roman" w:hAnsi="Times New Roman" w:cs="Times New Roman"/>
                <w:color w:val="000000"/>
                <w:lang w:val="ru-RU" w:eastAsia="ru-RU"/>
              </w:rPr>
              <w:t>(в том числе в целях оформления факта хозяйственной жизни)</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Срок представления документа</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Порядок представления </w:t>
            </w:r>
            <w:r w:rsidRPr="00417F52">
              <w:rPr>
                <w:rFonts w:ascii="Times New Roman" w:eastAsia="Times New Roman" w:hAnsi="Times New Roman" w:cs="Times New Roman"/>
                <w:color w:val="000000"/>
                <w:lang w:val="ru-RU" w:eastAsia="ru-RU"/>
              </w:rPr>
              <w:t>(на бумаге или цифровой способ с указанием ресурса)</w:t>
            </w:r>
          </w:p>
        </w:tc>
      </w:tr>
      <w:tr w:rsidR="00417F52" w:rsidRPr="00417F52" w:rsidTr="00417F52">
        <w:trPr>
          <w:jc w:val="center"/>
        </w:trPr>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3188"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Структурное подразделение</w:t>
            </w:r>
          </w:p>
        </w:tc>
        <w:tc>
          <w:tcPr>
            <w:tcW w:w="4820" w:type="dxa"/>
            <w:gridSpan w:val="7"/>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Регламент документа</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
                <w:bCs/>
                <w:color w:val="000000"/>
                <w:lang w:val="ru-RU"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
                <w:bCs/>
                <w:color w:val="000000"/>
                <w:lang w:val="ru-RU" w:eastAsia="ru-RU"/>
              </w:rPr>
            </w:pPr>
          </w:p>
        </w:tc>
      </w:tr>
      <w:tr w:rsidR="00417F52" w:rsidRPr="00DD4177" w:rsidTr="00417F52">
        <w:trPr>
          <w:jc w:val="center"/>
        </w:trPr>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3188"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1701" w:type="dxa"/>
            <w:vMerge/>
            <w:tcBorders>
              <w:top w:val="nil"/>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Cs/>
                <w:color w:val="000000"/>
                <w:lang w:val="ru-RU" w:eastAsia="ru-RU"/>
              </w:rPr>
            </w:pP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ответственное лицо (лица), подписывающие документ</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вид подписи (ПЭП, КЭП,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Cs/>
                <w:color w:val="000000"/>
                <w:lang w:val="ru-RU" w:eastAsia="ru-RU"/>
              </w:rPr>
            </w:pPr>
            <w:r w:rsidRPr="00417F52">
              <w:rPr>
                <w:rFonts w:ascii="Times New Roman" w:eastAsia="Times New Roman" w:hAnsi="Times New Roman" w:cs="Times New Roman"/>
                <w:bCs/>
                <w:color w:val="000000"/>
                <w:lang w:val="ru-RU" w:eastAsia="ru-RU"/>
              </w:rPr>
              <w:t>срок формирования, подписания (отказа от подписания) документа</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
                <w:bCs/>
                <w:color w:val="000000"/>
                <w:lang w:val="ru-RU"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b/>
                <w:bCs/>
                <w:color w:val="000000"/>
                <w:lang w:val="ru-RU" w:eastAsia="ru-RU"/>
              </w:rPr>
            </w:pP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4</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5</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6</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7</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8</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9</w:t>
            </w:r>
          </w:p>
        </w:tc>
      </w:tr>
      <w:tr w:rsidR="00417F52" w:rsidRPr="00DD4177" w:rsidTr="00417F52">
        <w:trPr>
          <w:jc w:val="center"/>
        </w:trPr>
        <w:tc>
          <w:tcPr>
            <w:tcW w:w="15324" w:type="dxa"/>
            <w:gridSpan w:val="14"/>
            <w:tcBorders>
              <w:top w:val="single" w:sz="4" w:space="0" w:color="000000"/>
              <w:left w:val="single" w:sz="4" w:space="0" w:color="000000"/>
              <w:bottom w:val="nil"/>
              <w:right w:val="single" w:sz="4" w:space="0" w:color="000000"/>
            </w:tcBorders>
            <w:shd w:val="clear" w:color="000000"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НАПРАВЛЕНИЕ  УЧЕТА «РАСЧЕТЫ ПО ОПЛАТЕ ТРУДА»</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Учреждение (работник)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МКУ ЦОФОУ</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и документы, необходимые для назначения и выплаты ежемесячного пособия по уходу за ребенком лицам,</w:t>
            </w:r>
            <w:r w:rsidRPr="00417F52">
              <w:rPr>
                <w:rFonts w:ascii="Times New Roman" w:eastAsia="Times New Roman" w:hAnsi="Times New Roman" w:cs="Times New Roman"/>
                <w:color w:val="000000"/>
                <w:lang w:val="ru-RU" w:eastAsia="ru-RU"/>
              </w:rPr>
              <w:br/>
              <w:t xml:space="preserve">подлежащих обязательному социальному страхованию на случай временной нетрудоспособности и в связи с материнством приложением подтверждающих документов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Документы с предыдущего места работы (справка о сумме заработной платы, иных выплат и вознаграждений за два календарных года, предшествующих году</w:t>
            </w:r>
            <w:r w:rsidRPr="00417F52">
              <w:rPr>
                <w:rFonts w:ascii="Times New Roman" w:eastAsia="Times New Roman" w:hAnsi="Times New Roman" w:cs="Times New Roman"/>
                <w:color w:val="000000"/>
                <w:lang w:val="ru-RU" w:eastAsia="ru-RU"/>
              </w:rPr>
              <w:br/>
              <w:t xml:space="preserve">прекращения работы)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документов</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документов</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Приказ и документы, необходимые для назначения и </w:t>
            </w:r>
            <w:r w:rsidRPr="00417F52">
              <w:rPr>
                <w:rFonts w:ascii="Times New Roman" w:eastAsia="Times New Roman" w:hAnsi="Times New Roman" w:cs="Times New Roman"/>
                <w:color w:val="000000"/>
                <w:lang w:val="ru-RU" w:eastAsia="ru-RU"/>
              </w:rPr>
              <w:lastRenderedPageBreak/>
              <w:t xml:space="preserve">выплаты единовременного пособия при рождении pe6енка  приложением подтверждающих документов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кадровая служба </w:t>
            </w:r>
            <w:r w:rsidRPr="00417F52">
              <w:rPr>
                <w:rFonts w:ascii="Times New Roman" w:eastAsia="Times New Roman" w:hAnsi="Times New Roman" w:cs="Times New Roman"/>
                <w:color w:val="000000"/>
                <w:lang w:val="ru-RU" w:eastAsia="ru-RU"/>
              </w:rPr>
              <w:lastRenderedPageBreak/>
              <w:t>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ответственное лицо, </w:t>
            </w:r>
            <w:r w:rsidRPr="00417F52">
              <w:rPr>
                <w:rFonts w:ascii="Times New Roman" w:eastAsia="Times New Roman" w:hAnsi="Times New Roman" w:cs="Times New Roman"/>
                <w:color w:val="000000"/>
                <w:lang w:val="ru-RU" w:eastAsia="ru-RU"/>
              </w:rPr>
              <w:lastRenderedPageBreak/>
              <w:t>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день получения </w:t>
            </w:r>
            <w:r w:rsidRPr="00417F52">
              <w:rPr>
                <w:rFonts w:ascii="Times New Roman" w:eastAsia="Times New Roman" w:hAnsi="Times New Roman" w:cs="Times New Roman"/>
                <w:color w:val="000000"/>
                <w:lang w:val="ru-RU" w:eastAsia="ru-RU"/>
              </w:rPr>
              <w:lastRenderedPageBreak/>
              <w:t>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(одного) </w:t>
            </w:r>
            <w:r w:rsidRPr="00417F52">
              <w:rPr>
                <w:rFonts w:ascii="Times New Roman" w:eastAsia="Times New Roman" w:hAnsi="Times New Roman" w:cs="Times New Roman"/>
                <w:color w:val="000000"/>
                <w:lang w:val="ru-RU" w:eastAsia="ru-RU"/>
              </w:rPr>
              <w:lastRenderedPageBreak/>
              <w:t>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4</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proofErr w:type="gramStart"/>
            <w:r w:rsidRPr="00417F52">
              <w:rPr>
                <w:rFonts w:ascii="Times New Roman" w:eastAsia="Times New Roman" w:hAnsi="Times New Roman" w:cs="Times New Roman"/>
                <w:color w:val="000000"/>
                <w:lang w:val="ru-RU" w:eastAsia="ru-RU"/>
              </w:rPr>
              <w:t>Приказ и заявление на замену лет при расчете пособия по временной нетрудоспособности и при расчете пособия до уходу за ребенком до достижения им возраста 1,5 лет в случае,  если в двух календарных годах, непосредственно предшествующих году наступления указанных страховых</w:t>
            </w:r>
            <w:r w:rsidRPr="00417F52">
              <w:rPr>
                <w:rFonts w:ascii="Times New Roman" w:eastAsia="Times New Roman" w:hAnsi="Times New Roman" w:cs="Times New Roman"/>
                <w:color w:val="000000"/>
                <w:lang w:val="ru-RU" w:eastAsia="ru-RU"/>
              </w:rPr>
              <w:br w:type="page"/>
              <w:t>случаев, либо в одном из указанных годов застрахованное лицо находилось в отпуске по беременности и родам и (или) в отпуске по</w:t>
            </w:r>
            <w:proofErr w:type="gramEnd"/>
            <w:r w:rsidRPr="00417F52">
              <w:rPr>
                <w:rFonts w:ascii="Times New Roman" w:eastAsia="Times New Roman" w:hAnsi="Times New Roman" w:cs="Times New Roman"/>
                <w:color w:val="000000"/>
                <w:lang w:val="ru-RU" w:eastAsia="ru-RU"/>
              </w:rPr>
              <w:t xml:space="preserve"> уходу за ребенком и замена лет приведет к увеличению пособия</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5</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и заявление на получение социального пособия на погребение с приложением  справки о смерти (оригинал), выданной органами З</w:t>
            </w:r>
            <w:proofErr w:type="gramStart"/>
            <w:r w:rsidRPr="00417F52">
              <w:rPr>
                <w:rFonts w:ascii="Times New Roman" w:eastAsia="Times New Roman" w:hAnsi="Times New Roman" w:cs="Times New Roman"/>
                <w:color w:val="000000"/>
                <w:lang w:val="ru-RU" w:eastAsia="ru-RU"/>
              </w:rPr>
              <w:t>A</w:t>
            </w:r>
            <w:proofErr w:type="gramEnd"/>
            <w:r w:rsidRPr="00417F52">
              <w:rPr>
                <w:rFonts w:ascii="Times New Roman" w:eastAsia="Times New Roman" w:hAnsi="Times New Roman" w:cs="Times New Roman"/>
                <w:color w:val="000000"/>
                <w:lang w:val="ru-RU" w:eastAsia="ru-RU"/>
              </w:rPr>
              <w:t>ГC</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6</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lang w:val="ru-RU" w:eastAsia="ru-RU"/>
              </w:rPr>
            </w:pPr>
            <w:r w:rsidRPr="00417F52">
              <w:rPr>
                <w:rFonts w:ascii="Times New Roman" w:eastAsia="Times New Roman" w:hAnsi="Times New Roman" w:cs="Times New Roman"/>
                <w:lang w:val="ru-RU" w:eastAsia="ru-RU"/>
              </w:rPr>
              <w:t xml:space="preserve">Заявление </w:t>
            </w:r>
            <w:proofErr w:type="gramStart"/>
            <w:r w:rsidRPr="00417F52">
              <w:rPr>
                <w:rFonts w:ascii="Times New Roman" w:eastAsia="Times New Roman" w:hAnsi="Times New Roman" w:cs="Times New Roman"/>
                <w:lang w:val="ru-RU" w:eastAsia="ru-RU"/>
              </w:rPr>
              <w:t>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w:t>
            </w:r>
            <w:proofErr w:type="gramEnd"/>
            <w:r w:rsidRPr="00417F52">
              <w:rPr>
                <w:rFonts w:ascii="Times New Roman" w:eastAsia="Times New Roman" w:hAnsi="Times New Roman" w:cs="Times New Roman"/>
                <w:lang w:val="ru-RU" w:eastAsia="ru-RU"/>
              </w:rPr>
              <w:t xml:space="preserve"> (форма ДСВ-1)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7</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Приказ и заявление о перерасчете ранее назначенного страхового </w:t>
            </w:r>
            <w:r w:rsidRPr="00417F52">
              <w:rPr>
                <w:rFonts w:ascii="Times New Roman" w:eastAsia="Times New Roman" w:hAnsi="Times New Roman" w:cs="Times New Roman"/>
                <w:color w:val="000000"/>
                <w:lang w:val="ru-RU" w:eastAsia="ru-RU"/>
              </w:rPr>
              <w:lastRenderedPageBreak/>
              <w:t xml:space="preserve">обеспечения по обязательному социальному страхованию на случай временной нетрудоспособности в </w:t>
            </w:r>
            <w:proofErr w:type="spellStart"/>
            <w:proofErr w:type="gramStart"/>
            <w:r w:rsidRPr="00417F52">
              <w:rPr>
                <w:rFonts w:ascii="Times New Roman" w:eastAsia="Times New Roman" w:hAnsi="Times New Roman" w:cs="Times New Roman"/>
                <w:color w:val="000000"/>
                <w:lang w:val="ru-RU" w:eastAsia="ru-RU"/>
              </w:rPr>
              <w:t>в</w:t>
            </w:r>
            <w:proofErr w:type="spellEnd"/>
            <w:proofErr w:type="gramEnd"/>
            <w:r w:rsidRPr="00417F52">
              <w:rPr>
                <w:rFonts w:ascii="Times New Roman" w:eastAsia="Times New Roman" w:hAnsi="Times New Roman" w:cs="Times New Roman"/>
                <w:color w:val="000000"/>
                <w:lang w:val="ru-RU" w:eastAsia="ru-RU"/>
              </w:rPr>
              <w:t xml:space="preserve"> связи с материнством с приложением подтверждающих документов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w:t>
            </w:r>
            <w:r w:rsidRPr="00417F52">
              <w:rPr>
                <w:rFonts w:ascii="Times New Roman" w:eastAsia="Times New Roman" w:hAnsi="Times New Roman" w:cs="Times New Roman"/>
                <w:color w:val="000000"/>
                <w:lang w:val="ru-RU" w:eastAsia="ru-RU"/>
              </w:rPr>
              <w:lastRenderedPageBreak/>
              <w:t>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не позднее 1 (одного) рабочего дня </w:t>
            </w:r>
            <w:r w:rsidRPr="00417F52">
              <w:rPr>
                <w:rFonts w:ascii="Times New Roman" w:eastAsia="Times New Roman" w:hAnsi="Times New Roman" w:cs="Times New Roman"/>
                <w:color w:val="000000"/>
                <w:lang w:val="ru-RU" w:eastAsia="ru-RU"/>
              </w:rPr>
              <w:lastRenderedPageBreak/>
              <w:t>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8</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Заявление работника на предоставление налоговых вычетов с приложением подтверждающих документов</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9</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Заявление работника на прекращение удержания из заработной платы профсоюзных взносов и прочих удержаний</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10</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Заявление работника на удержание из заработной платы профсоюзных взносов и прочих удержаний</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11</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Заявление работника, предусмотренное статьей 136 Трудового кодекса Российской Федерации, на перечисление заработной платы на банковскую карту с указанием платежных реквизитов</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12</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lang w:val="ru-RU" w:eastAsia="ru-RU"/>
              </w:rPr>
            </w:pPr>
            <w:r w:rsidRPr="00417F52">
              <w:rPr>
                <w:rFonts w:ascii="Times New Roman" w:eastAsia="Times New Roman" w:hAnsi="Times New Roman" w:cs="Times New Roman"/>
                <w:lang w:val="ru-RU" w:eastAsia="ru-RU"/>
              </w:rPr>
              <w:t>Иные заявления работника, в том числе о предоставлении справок по заработной плате</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13</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lang w:val="ru-RU" w:eastAsia="ru-RU"/>
              </w:rPr>
            </w:pPr>
            <w:r w:rsidRPr="00417F52">
              <w:rPr>
                <w:rFonts w:ascii="Times New Roman" w:eastAsia="Times New Roman" w:hAnsi="Times New Roman" w:cs="Times New Roman"/>
                <w:lang w:val="ru-RU" w:eastAsia="ru-RU"/>
              </w:rPr>
              <w:t xml:space="preserve">Исполнительные листы, судебные приказы (возврат исполнительных листов), </w:t>
            </w:r>
            <w:r w:rsidRPr="00417F52">
              <w:rPr>
                <w:rFonts w:ascii="Times New Roman" w:eastAsia="Times New Roman" w:hAnsi="Times New Roman" w:cs="Times New Roman"/>
                <w:lang w:val="ru-RU" w:eastAsia="ru-RU"/>
              </w:rPr>
              <w:lastRenderedPageBreak/>
              <w:t>постановление об обращении взыскания на заработную плату и иные доходы</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w:t>
            </w:r>
            <w:r w:rsidRPr="00417F52">
              <w:rPr>
                <w:rFonts w:ascii="Times New Roman" w:eastAsia="Times New Roman" w:hAnsi="Times New Roman" w:cs="Times New Roman"/>
                <w:color w:val="000000"/>
                <w:lang w:val="ru-RU" w:eastAsia="ru-RU"/>
              </w:rPr>
              <w:lastRenderedPageBreak/>
              <w:t>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исполнительно</w:t>
            </w:r>
            <w:r w:rsidRPr="00417F52">
              <w:rPr>
                <w:rFonts w:ascii="Times New Roman" w:eastAsia="Times New Roman" w:hAnsi="Times New Roman" w:cs="Times New Roman"/>
                <w:color w:val="000000"/>
                <w:lang w:val="ru-RU" w:eastAsia="ru-RU"/>
              </w:rPr>
              <w:lastRenderedPageBreak/>
              <w:t>го листа (постановления)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(одного) рабочего дня </w:t>
            </w:r>
            <w:r w:rsidRPr="00417F52">
              <w:rPr>
                <w:rFonts w:ascii="Times New Roman" w:eastAsia="Times New Roman" w:hAnsi="Times New Roman" w:cs="Times New Roman"/>
                <w:color w:val="000000"/>
                <w:lang w:val="ru-RU" w:eastAsia="ru-RU"/>
              </w:rPr>
              <w:lastRenderedPageBreak/>
              <w:t>со дня получения заявления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14</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Комплект документов для формирования тарификационного списка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до установленного срока представления в департамент образования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со дня формирования комплекта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15</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Локальные нормативные акты об оплате труда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не позднее 1 (одного) рабочего дня со дня утверждения акта (внесения в него изменений) </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16</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Персональные данные </w:t>
            </w:r>
            <w:proofErr w:type="gramStart"/>
            <w:r w:rsidRPr="00417F52">
              <w:rPr>
                <w:rFonts w:ascii="Times New Roman" w:eastAsia="Times New Roman" w:hAnsi="Times New Roman" w:cs="Times New Roman"/>
                <w:color w:val="000000"/>
                <w:lang w:val="ru-RU" w:eastAsia="ru-RU"/>
              </w:rPr>
              <w:t>принимаемого</w:t>
            </w:r>
            <w:proofErr w:type="gramEnd"/>
            <w:r w:rsidRPr="00417F52">
              <w:rPr>
                <w:rFonts w:ascii="Times New Roman" w:eastAsia="Times New Roman" w:hAnsi="Times New Roman" w:cs="Times New Roman"/>
                <w:color w:val="000000"/>
                <w:lang w:val="ru-RU" w:eastAsia="ru-RU"/>
              </w:rPr>
              <w:t xml:space="preserve"> на работу (паспортные данные, ИНН, СНИЛС и иные)</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приема на работу</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приема на работу</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17</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о переносе части ежегодного оплачиваемого отпуска в случае временной нетрудоспособности работника</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18</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lang w:val="ru-RU" w:eastAsia="ru-RU"/>
              </w:rPr>
            </w:pPr>
            <w:r w:rsidRPr="00417F52">
              <w:rPr>
                <w:rFonts w:ascii="Times New Roman" w:eastAsia="Times New Roman" w:hAnsi="Times New Roman" w:cs="Times New Roman"/>
                <w:lang w:val="ru-RU" w:eastAsia="ru-RU"/>
              </w:rPr>
              <w:t>Приказ  о предоставлении дополнительных выходных дней по уходу за детьми-инвалидами</w:t>
            </w:r>
            <w:r w:rsidRPr="00417F52">
              <w:rPr>
                <w:rFonts w:ascii="Times New Roman" w:eastAsia="Times New Roman" w:hAnsi="Times New Roman" w:cs="Times New Roman"/>
                <w:lang w:val="ru-RU" w:eastAsia="ru-RU"/>
              </w:rPr>
              <w:br w:type="page"/>
              <w:t xml:space="preserve">работнику </w:t>
            </w:r>
            <w:r w:rsidRPr="00417F52">
              <w:rPr>
                <w:rFonts w:ascii="Times New Roman" w:eastAsia="Times New Roman" w:hAnsi="Times New Roman" w:cs="Times New Roman"/>
                <w:lang w:val="ru-RU" w:eastAsia="ru-RU"/>
              </w:rPr>
              <w:br w:type="page"/>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19</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Приказ о выплате материальной помощи и иных выплат работнику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20</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Приказ о переводе работника </w:t>
            </w:r>
            <w:r w:rsidRPr="00417F52">
              <w:rPr>
                <w:rFonts w:ascii="Times New Roman" w:eastAsia="Times New Roman" w:hAnsi="Times New Roman" w:cs="Times New Roman"/>
                <w:color w:val="000000"/>
                <w:lang w:val="ru-RU" w:eastAsia="ru-RU"/>
              </w:rPr>
              <w:lastRenderedPageBreak/>
              <w:t>на другую должность</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электронный </w:t>
            </w:r>
            <w:r w:rsidRPr="00417F52">
              <w:rPr>
                <w:rFonts w:ascii="Times New Roman" w:eastAsia="Times New Roman" w:hAnsi="Times New Roman" w:cs="Times New Roman"/>
                <w:color w:val="000000"/>
                <w:lang w:val="ru-RU" w:eastAsia="ru-RU"/>
              </w:rPr>
              <w:lastRenderedPageBreak/>
              <w:t>(скан),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кадровая </w:t>
            </w:r>
            <w:r w:rsidRPr="00417F52">
              <w:rPr>
                <w:rFonts w:ascii="Times New Roman" w:eastAsia="Times New Roman" w:hAnsi="Times New Roman" w:cs="Times New Roman"/>
                <w:color w:val="000000"/>
                <w:lang w:val="ru-RU" w:eastAsia="ru-RU"/>
              </w:rPr>
              <w:lastRenderedPageBreak/>
              <w:t>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ответственное </w:t>
            </w:r>
            <w:r w:rsidRPr="00417F52">
              <w:rPr>
                <w:rFonts w:ascii="Times New Roman" w:eastAsia="Times New Roman" w:hAnsi="Times New Roman" w:cs="Times New Roman"/>
                <w:color w:val="000000"/>
                <w:lang w:val="ru-RU" w:eastAsia="ru-RU"/>
              </w:rPr>
              <w:lastRenderedPageBreak/>
              <w:t>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день издания </w:t>
            </w:r>
            <w:r w:rsidRPr="00417F52">
              <w:rPr>
                <w:rFonts w:ascii="Times New Roman" w:eastAsia="Times New Roman" w:hAnsi="Times New Roman" w:cs="Times New Roman"/>
                <w:color w:val="000000"/>
                <w:lang w:val="ru-RU" w:eastAsia="ru-RU"/>
              </w:rPr>
              <w:lastRenderedPageBreak/>
              <w:t>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w:t>
            </w:r>
            <w:r w:rsidRPr="00417F52">
              <w:rPr>
                <w:rFonts w:ascii="Times New Roman" w:eastAsia="Times New Roman" w:hAnsi="Times New Roman" w:cs="Times New Roman"/>
                <w:color w:val="000000"/>
                <w:lang w:val="ru-RU" w:eastAsia="ru-RU"/>
              </w:rPr>
              <w:lastRenderedPageBreak/>
              <w:t>(одного) рабочего дня со дня приема на работу</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21</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о поощрении</w:t>
            </w:r>
            <w:r w:rsidRPr="00417F52">
              <w:rPr>
                <w:rFonts w:ascii="Times New Roman" w:eastAsia="Times New Roman" w:hAnsi="Times New Roman" w:cs="Times New Roman"/>
                <w:color w:val="000000"/>
                <w:lang w:val="ru-RU" w:eastAsia="ru-RU"/>
              </w:rPr>
              <w:br/>
              <w:t xml:space="preserve">(награждении) уволенного работника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3-х (трех) рабочих дней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22</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о предоставлении работнику отпуска по уходу за ребенком до 3-x лет</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23</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о прекращении (расторжении) трудового договора  с работником (увольнении) с указанием дней неотработанного отпуска</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3-х (трех) рабочих дней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24</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Приказ о премировании работников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25</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 об отзыве из отпуска работника</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26</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Приказы о предоставлении отпуска работнику</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27</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Приказы о приеме на работу</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приема на работу</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28</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proofErr w:type="gramStart"/>
            <w:r w:rsidRPr="00417F52">
              <w:rPr>
                <w:rFonts w:ascii="Times New Roman" w:eastAsia="Times New Roman" w:hAnsi="Times New Roman" w:cs="Times New Roman"/>
                <w:color w:val="000000"/>
                <w:lang w:val="ru-RU" w:eastAsia="ru-RU"/>
              </w:rPr>
              <w:t>Приказы об установлении (изменении) надбавок и доплат) работнику</w:t>
            </w:r>
            <w:proofErr w:type="gramEnd"/>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29</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Расчет фонда оплаты труда </w:t>
            </w:r>
            <w:r w:rsidRPr="00417F52">
              <w:rPr>
                <w:rFonts w:ascii="Times New Roman" w:eastAsia="Times New Roman" w:hAnsi="Times New Roman" w:cs="Times New Roman"/>
                <w:color w:val="000000"/>
                <w:lang w:val="ru-RU" w:eastAsia="ru-RU"/>
              </w:rPr>
              <w:br w:type="page"/>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утверждения штатного расписания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30</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lang w:val="ru-RU" w:eastAsia="ru-RU"/>
              </w:rPr>
            </w:pPr>
            <w:r w:rsidRPr="00417F52">
              <w:rPr>
                <w:rFonts w:ascii="Times New Roman" w:eastAsia="Times New Roman" w:hAnsi="Times New Roman" w:cs="Times New Roman"/>
                <w:lang w:val="ru-RU" w:eastAsia="ru-RU"/>
              </w:rPr>
              <w:t>Справка об инвалидности ВТЭК</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справки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справки</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31</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Табель учета использования рабочего времени, в том числе корректировочный</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кадровая служба учреждения</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 первую половину месяца - не позднее 15 числа текущего месяца; за вторую половину месяца - не позднее последнего рабочего дня текущего месяца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подписания табеля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32</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Штатное расписание (ОКУД 301017)</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издания приказа об утверждении штатного расписания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утверждения штатного расписания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МКУ ЦОФОУ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Учреждение (работник)</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33</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Расчетно-платежные ведомости на выплату сумм заработной платы</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подписания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34</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Расчётный листок о начислении и удержании заработной платы</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формирования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35</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Реестр на перечисление денежных средств на лицевые счета работников в кредитные организации</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36</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lang w:val="ru-RU" w:eastAsia="ru-RU"/>
              </w:rPr>
            </w:pPr>
            <w:r w:rsidRPr="00417F52">
              <w:rPr>
                <w:rFonts w:ascii="Times New Roman" w:eastAsia="Times New Roman" w:hAnsi="Times New Roman" w:cs="Times New Roman"/>
                <w:lang w:val="ru-RU" w:eastAsia="ru-RU"/>
              </w:rPr>
              <w:t>Справки формы 2 НДФЛ и другие справки по заработной плате</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со дня поступления обращения (заявления)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подписания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37</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Контроль расходования фонда оплаты труда</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формирования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НАПРАВЛЕНИЕ  УЧЕТА «ПЛАНИРОВАНИЕ И САНКЦИОНИРОВАНИЕ РАСХОДОВ»</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Учреждение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МКУ ЦОФОУ</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nil"/>
              <w:bottom w:val="nil"/>
              <w:right w:val="nil"/>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Расчеты, необходимые для составления проекта бюджета и плана финансово-хозяйственной деятельности</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со дня поступления распоряжения от департамента образования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5 (пяти) рабочих дней до установленного срока представления в департамент образования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2</w:t>
            </w:r>
          </w:p>
        </w:tc>
        <w:tc>
          <w:tcPr>
            <w:tcW w:w="3188"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Расчеты, возникающие в процессе исполнения ПФХД и требующие внесения в него соответствующих изменений</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 в срок не позднее последнего рабочего дня текущего месяца – для внесения изменений в 1 половине следующего месяца;</w:t>
            </w:r>
            <w:r w:rsidRPr="00417F52">
              <w:rPr>
                <w:rFonts w:ascii="Times New Roman" w:eastAsia="Times New Roman" w:hAnsi="Times New Roman" w:cs="Times New Roman"/>
                <w:color w:val="000000"/>
                <w:lang w:val="ru-RU" w:eastAsia="ru-RU"/>
              </w:rPr>
              <w:br/>
              <w:t>- в срок не позднее 13 числа текущего месяца – для внесения изменений во 2 половине текущего месяца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формирования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МКУ ЦОФОУ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Учреждение</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Отчет, формируемый в программном обеспечении об исполнении финансовых показателей плана финансово-хозяйственной деятельности учреждения</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ежемесячно на  первое число месяца 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со дня формирования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НАПРАЛЕНИЕ  УЧЕТА «РАСЧЕТЫ И ОБЯЗАТЕЛЬСТВА»</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Учреждение (работник)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МКУ ЦОФОУ</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признании безнадежной к взысканию задолженности по доходам (ф. 0510436)</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активов</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события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Решение о списании задолженности, невостребованной кредиторами, со счета (ф. 0510437)</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события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Решение о признании </w:t>
            </w:r>
            <w:r w:rsidRPr="00417F52">
              <w:rPr>
                <w:rFonts w:ascii="Times New Roman" w:eastAsia="Times New Roman" w:hAnsi="Times New Roman" w:cs="Times New Roman"/>
                <w:color w:val="000000"/>
                <w:lang w:val="ru-RU" w:eastAsia="ru-RU"/>
              </w:rPr>
              <w:lastRenderedPageBreak/>
              <w:t>(восстановлении) сомнительной задолженности по доходам (ф. 0510445)</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электронный </w:t>
            </w:r>
            <w:r w:rsidRPr="00417F52">
              <w:rPr>
                <w:rFonts w:ascii="Times New Roman" w:eastAsia="Times New Roman" w:hAnsi="Times New Roman" w:cs="Times New Roman"/>
                <w:color w:val="000000"/>
                <w:lang w:val="ru-RU" w:eastAsia="ru-RU"/>
              </w:rPr>
              <w:lastRenderedPageBreak/>
              <w:t>(скан),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комиссия по </w:t>
            </w:r>
            <w:r w:rsidRPr="00417F52">
              <w:rPr>
                <w:rFonts w:ascii="Times New Roman" w:eastAsia="Times New Roman" w:hAnsi="Times New Roman" w:cs="Times New Roman"/>
                <w:color w:val="000000"/>
                <w:lang w:val="ru-RU" w:eastAsia="ru-RU"/>
              </w:rPr>
              <w:lastRenderedPageBreak/>
              <w:t>поступлению и выбытию нефинансовых активов</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комиссия по </w:t>
            </w:r>
            <w:r w:rsidRPr="00417F52">
              <w:rPr>
                <w:rFonts w:ascii="Times New Roman" w:eastAsia="Times New Roman" w:hAnsi="Times New Roman" w:cs="Times New Roman"/>
                <w:color w:val="000000"/>
                <w:lang w:val="ru-RU" w:eastAsia="ru-RU"/>
              </w:rPr>
              <w:lastRenderedPageBreak/>
              <w:t>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день </w:t>
            </w:r>
            <w:r w:rsidRPr="00417F52">
              <w:rPr>
                <w:rFonts w:ascii="Times New Roman" w:eastAsia="Times New Roman" w:hAnsi="Times New Roman" w:cs="Times New Roman"/>
                <w:color w:val="000000"/>
                <w:lang w:val="ru-RU" w:eastAsia="ru-RU"/>
              </w:rPr>
              <w:lastRenderedPageBreak/>
              <w:t>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w:t>
            </w:r>
            <w:r w:rsidRPr="00417F52">
              <w:rPr>
                <w:rFonts w:ascii="Times New Roman" w:eastAsia="Times New Roman" w:hAnsi="Times New Roman" w:cs="Times New Roman"/>
                <w:color w:val="000000"/>
                <w:lang w:val="ru-RU" w:eastAsia="ru-RU"/>
              </w:rPr>
              <w:lastRenderedPageBreak/>
              <w:t>(одного) рабочего дня со дня события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4</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Решение о восстановлении кредиторской задолженности (ф. 0510446)</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события</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5</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Решение о командировании на территории РФ (ф. 0504512)</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подотчетное лицо</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до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6</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Изменение Решения о командировании на территории РФ (ф. 0504513)</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подотчетное лицо</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3 (трёх) рабочих дней до издания приказа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издания приказа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7</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Отчет о расходах подотчетного лица (ф. 0504520)</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после возвращения из командировки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формирования отчета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8</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Счета на оплату товарно-материальных ценностей, накладные на поставку товарно-материальные ценности</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9</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Акты выполненных работ (оказанных услуг)</w:t>
            </w:r>
            <w:proofErr w:type="gramStart"/>
            <w:r w:rsidRPr="00417F52">
              <w:rPr>
                <w:rFonts w:ascii="Times New Roman" w:eastAsia="Times New Roman" w:hAnsi="Times New Roman" w:cs="Times New Roman"/>
                <w:color w:val="000000"/>
                <w:lang w:val="ru-RU" w:eastAsia="ru-RU"/>
              </w:rPr>
              <w:t>,с</w:t>
            </w:r>
            <w:proofErr w:type="gramEnd"/>
            <w:r w:rsidRPr="00417F52">
              <w:rPr>
                <w:rFonts w:ascii="Times New Roman" w:eastAsia="Times New Roman" w:hAnsi="Times New Roman" w:cs="Times New Roman"/>
                <w:color w:val="000000"/>
                <w:lang w:val="ru-RU" w:eastAsia="ru-RU"/>
              </w:rPr>
              <w:t>чета-фактуры, УПД, договора (муниципальные контракты), в том числе полученные по системе электронного документооборота (СБИС ++ и пр.) и ГОИС ЯО</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получения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10</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Акт о списании бланков строгой отчетности (ОКУД </w:t>
            </w:r>
            <w:r w:rsidRPr="00417F52">
              <w:rPr>
                <w:rFonts w:ascii="Times New Roman" w:eastAsia="Times New Roman" w:hAnsi="Times New Roman" w:cs="Times New Roman"/>
                <w:color w:val="000000"/>
                <w:lang w:val="ru-RU" w:eastAsia="ru-RU"/>
              </w:rPr>
              <w:lastRenderedPageBreak/>
              <w:t>0504816)</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электронный (скан), на </w:t>
            </w:r>
            <w:r w:rsidRPr="00417F52">
              <w:rPr>
                <w:rFonts w:ascii="Times New Roman" w:eastAsia="Times New Roman" w:hAnsi="Times New Roman" w:cs="Times New Roman"/>
                <w:color w:val="000000"/>
                <w:lang w:val="ru-RU" w:eastAsia="ru-RU"/>
              </w:rPr>
              <w:lastRenderedPageBreak/>
              <w:t>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ответственное лицо, </w:t>
            </w:r>
            <w:r w:rsidRPr="00417F52">
              <w:rPr>
                <w:rFonts w:ascii="Times New Roman" w:eastAsia="Times New Roman" w:hAnsi="Times New Roman" w:cs="Times New Roman"/>
                <w:color w:val="000000"/>
                <w:lang w:val="ru-RU" w:eastAsia="ru-RU"/>
              </w:rPr>
              <w:lastRenderedPageBreak/>
              <w:t>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ответственное лицо, </w:t>
            </w:r>
            <w:r w:rsidRPr="00417F52">
              <w:rPr>
                <w:rFonts w:ascii="Times New Roman" w:eastAsia="Times New Roman" w:hAnsi="Times New Roman" w:cs="Times New Roman"/>
                <w:color w:val="000000"/>
                <w:lang w:val="ru-RU" w:eastAsia="ru-RU"/>
              </w:rPr>
              <w:lastRenderedPageBreak/>
              <w:t>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день принятия </w:t>
            </w:r>
            <w:r w:rsidRPr="00417F52">
              <w:rPr>
                <w:rFonts w:ascii="Times New Roman" w:eastAsia="Times New Roman" w:hAnsi="Times New Roman" w:cs="Times New Roman"/>
                <w:color w:val="000000"/>
                <w:lang w:val="ru-RU" w:eastAsia="ru-RU"/>
              </w:rPr>
              <w:lastRenderedPageBreak/>
              <w:t>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(одного) </w:t>
            </w:r>
            <w:r w:rsidRPr="00417F52">
              <w:rPr>
                <w:rFonts w:ascii="Times New Roman" w:eastAsia="Times New Roman" w:hAnsi="Times New Roman" w:cs="Times New Roman"/>
                <w:color w:val="000000"/>
                <w:lang w:val="ru-RU" w:eastAsia="ru-RU"/>
              </w:rPr>
              <w:lastRenderedPageBreak/>
              <w:t>рабочего дня  со дня формирования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lastRenderedPageBreak/>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МКУ ЦОФОУ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 xml:space="preserve">Учреждение </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single" w:sz="4" w:space="0" w:color="000000"/>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опись расчетов по поступлениям (ф. 0510464)</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получения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w:t>
            </w:r>
          </w:p>
        </w:tc>
        <w:tc>
          <w:tcPr>
            <w:tcW w:w="3188"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результатах инвентаризации (ОКУД 0504835)</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день  оформления результатов инвентаризации </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nil"/>
              <w:left w:val="single" w:sz="4" w:space="0" w:color="000000"/>
              <w:bottom w:val="single" w:sz="4" w:space="0" w:color="000000"/>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w:t>
            </w:r>
          </w:p>
        </w:tc>
        <w:tc>
          <w:tcPr>
            <w:tcW w:w="3188"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Извещение об осуществлении закупки товара, работы, услуги для обеспечения государственных нужд при определении поставщика конкурентным способом</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417F52" w:rsidTr="00417F52">
        <w:trPr>
          <w:jc w:val="center"/>
        </w:trPr>
        <w:tc>
          <w:tcPr>
            <w:tcW w:w="513" w:type="dxa"/>
            <w:tcBorders>
              <w:top w:val="nil"/>
              <w:left w:val="single" w:sz="4" w:space="0" w:color="000000"/>
              <w:bottom w:val="single" w:sz="4" w:space="0" w:color="000000"/>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4</w:t>
            </w:r>
          </w:p>
        </w:tc>
        <w:tc>
          <w:tcPr>
            <w:tcW w:w="3188"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Извещение об осуществлении закупки товара, работы, услуги для обеспечения государственных нужд при определении поставщика конкурентным способом</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формирования документа</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НАПРАВЛЕНИЕ  УЧЕТА «УЧЕТ  НЕФИНАНСОВЫХ  АКТИВОВ»</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Учреждение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МКУ ЦОФОУ</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приеме-передаче объектов нефинансовых активов (ф. 0510448)</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приемки нефинансовых активов</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Накладная на внутреннее перемещение объектов </w:t>
            </w:r>
            <w:r w:rsidRPr="00417F52">
              <w:rPr>
                <w:rFonts w:ascii="Times New Roman" w:eastAsia="Times New Roman" w:hAnsi="Times New Roman" w:cs="Times New Roman"/>
                <w:color w:val="000000"/>
                <w:lang w:val="ru-RU" w:eastAsia="ru-RU"/>
              </w:rPr>
              <w:lastRenderedPageBreak/>
              <w:t>нефинансовых активов (ф. 0510450) </w:t>
            </w:r>
          </w:p>
        </w:tc>
        <w:tc>
          <w:tcPr>
            <w:tcW w:w="1559"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электронный (скан), на </w:t>
            </w:r>
            <w:r w:rsidRPr="00417F52">
              <w:rPr>
                <w:rFonts w:ascii="Times New Roman" w:eastAsia="Times New Roman" w:hAnsi="Times New Roman" w:cs="Times New Roman"/>
                <w:color w:val="000000"/>
                <w:lang w:val="ru-RU" w:eastAsia="ru-RU"/>
              </w:rPr>
              <w:lastRenderedPageBreak/>
              <w:t>бумаге</w:t>
            </w:r>
          </w:p>
        </w:tc>
        <w:tc>
          <w:tcPr>
            <w:tcW w:w="1701"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ответственное лицо, </w:t>
            </w:r>
            <w:r w:rsidRPr="00417F52">
              <w:rPr>
                <w:rFonts w:ascii="Times New Roman" w:eastAsia="Times New Roman" w:hAnsi="Times New Roman" w:cs="Times New Roman"/>
                <w:color w:val="000000"/>
                <w:lang w:val="ru-RU" w:eastAsia="ru-RU"/>
              </w:rPr>
              <w:lastRenderedPageBreak/>
              <w:t>подписывающее документы</w:t>
            </w:r>
          </w:p>
        </w:tc>
        <w:tc>
          <w:tcPr>
            <w:tcW w:w="1701" w:type="dxa"/>
            <w:gridSpan w:val="3"/>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ответственное лицо, </w:t>
            </w:r>
            <w:r w:rsidRPr="00417F52">
              <w:rPr>
                <w:rFonts w:ascii="Times New Roman" w:eastAsia="Times New Roman" w:hAnsi="Times New Roman" w:cs="Times New Roman"/>
                <w:color w:val="000000"/>
                <w:lang w:val="ru-RU" w:eastAsia="ru-RU"/>
              </w:rPr>
              <w:lastRenderedPageBreak/>
              <w:t>подписывающее документы</w:t>
            </w:r>
          </w:p>
        </w:tc>
        <w:tc>
          <w:tcPr>
            <w:tcW w:w="1418" w:type="dxa"/>
            <w:gridSpan w:val="2"/>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на бумаге</w:t>
            </w:r>
          </w:p>
        </w:tc>
        <w:tc>
          <w:tcPr>
            <w:tcW w:w="1701" w:type="dxa"/>
            <w:gridSpan w:val="2"/>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день перемещения </w:t>
            </w:r>
            <w:r w:rsidRPr="00417F52">
              <w:rPr>
                <w:rFonts w:ascii="Times New Roman" w:eastAsia="Times New Roman" w:hAnsi="Times New Roman" w:cs="Times New Roman"/>
                <w:color w:val="000000"/>
                <w:lang w:val="ru-RU" w:eastAsia="ru-RU"/>
              </w:rPr>
              <w:lastRenderedPageBreak/>
              <w:t>нефинансовых активов</w:t>
            </w:r>
          </w:p>
        </w:tc>
        <w:tc>
          <w:tcPr>
            <w:tcW w:w="1701" w:type="dxa"/>
            <w:gridSpan w:val="2"/>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(одного) </w:t>
            </w:r>
            <w:r w:rsidRPr="00417F52">
              <w:rPr>
                <w:rFonts w:ascii="Times New Roman" w:eastAsia="Times New Roman" w:hAnsi="Times New Roman" w:cs="Times New Roman"/>
                <w:color w:val="000000"/>
                <w:lang w:val="ru-RU" w:eastAsia="ru-RU"/>
              </w:rPr>
              <w:lastRenderedPageBreak/>
              <w:t>рабочего дня  со дня оформления документа</w:t>
            </w:r>
          </w:p>
        </w:tc>
        <w:tc>
          <w:tcPr>
            <w:tcW w:w="1842"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3</w:t>
            </w:r>
          </w:p>
        </w:tc>
        <w:tc>
          <w:tcPr>
            <w:tcW w:w="3188"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списании объектов нефинансовых активов (кроме транспортных средств) (ф. 0510454)</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4</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Ведомость выдачи материальных ценностей на нужды учреждения (ф. 0504210)</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выдачи материальных ценностей</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ведомости за отчетный период</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5</w:t>
            </w:r>
          </w:p>
        </w:tc>
        <w:tc>
          <w:tcPr>
            <w:tcW w:w="3188"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списании материальных запасов (ОКУД 0504230) с приложениями</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6</w:t>
            </w:r>
          </w:p>
        </w:tc>
        <w:tc>
          <w:tcPr>
            <w:tcW w:w="3188"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списании мягкого и хозяйственного инвентаря (ф. 0504143)</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7</w:t>
            </w:r>
          </w:p>
        </w:tc>
        <w:tc>
          <w:tcPr>
            <w:tcW w:w="3188"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о списании бланков строгой отчетности (ОКУД 0504816)</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8</w:t>
            </w:r>
          </w:p>
        </w:tc>
        <w:tc>
          <w:tcPr>
            <w:tcW w:w="3188"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Акт приемки товаров, работ, услуг (ф. 0510452)                                                                                 </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приемочная комиссия</w:t>
            </w:r>
          </w:p>
        </w:tc>
        <w:tc>
          <w:tcPr>
            <w:tcW w:w="1701" w:type="dxa"/>
            <w:gridSpan w:val="3"/>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приемочная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приемки товаров, услуг</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не позднее 1 (одного) рабочего дня  со дня </w:t>
            </w:r>
            <w:r w:rsidRPr="00417F52">
              <w:rPr>
                <w:rFonts w:ascii="Times New Roman" w:eastAsia="Times New Roman" w:hAnsi="Times New Roman" w:cs="Times New Roman"/>
                <w:color w:val="000000"/>
                <w:lang w:val="ru-RU" w:eastAsia="ru-RU"/>
              </w:rPr>
              <w:lastRenderedPageBreak/>
              <w:t>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9</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Требование-накладная (ф. 0510451)</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приемки нефинансовых активов</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10</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Акт приема-передачи объектов, полученных в личное пользование (ф. 0510434)</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выдачи объектов в личное пользование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11</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Решение о прекращении признания активами объектов нефинансовых активов (ф. 0510440)</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nil"/>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12</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Решение о признании объектов нефинансовых активов (ф. 0510441)</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701" w:type="dxa"/>
            <w:gridSpan w:val="3"/>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комиссия по поступлению и выбытию нефинансовых активов</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принятия решения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13</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Решение о проведении инвентаризации (ф. 0510439)</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 10 рабочих дней  до начала инвентаризации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14</w:t>
            </w:r>
          </w:p>
        </w:tc>
        <w:tc>
          <w:tcPr>
            <w:tcW w:w="3188" w:type="dxa"/>
            <w:tcBorders>
              <w:top w:val="single" w:sz="4" w:space="0" w:color="000000"/>
              <w:left w:val="nil"/>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Изменение Решения о проведении инвентаризации (ф. 0510447)</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ответственное лицо, подписывающее документы</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за 3 рабочих дней  до внесения изменения</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15</w:t>
            </w:r>
          </w:p>
        </w:tc>
        <w:tc>
          <w:tcPr>
            <w:tcW w:w="3188"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Акт о результатах </w:t>
            </w:r>
            <w:r w:rsidRPr="00417F52">
              <w:rPr>
                <w:rFonts w:ascii="Times New Roman" w:eastAsia="Times New Roman" w:hAnsi="Times New Roman" w:cs="Times New Roman"/>
                <w:color w:val="000000"/>
                <w:lang w:val="ru-RU" w:eastAsia="ru-RU"/>
              </w:rPr>
              <w:lastRenderedPageBreak/>
              <w:t>инвентаризации наличных денежных средств (ф. 0510836)</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электронный </w:t>
            </w:r>
            <w:r w:rsidRPr="00417F52">
              <w:rPr>
                <w:rFonts w:ascii="Times New Roman" w:eastAsia="Times New Roman" w:hAnsi="Times New Roman" w:cs="Times New Roman"/>
                <w:color w:val="000000"/>
                <w:lang w:val="ru-RU" w:eastAsia="ru-RU"/>
              </w:rPr>
              <w:lastRenderedPageBreak/>
              <w:t>(скан),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инвентаризаци</w:t>
            </w:r>
            <w:r w:rsidRPr="00417F52">
              <w:rPr>
                <w:rFonts w:ascii="Times New Roman" w:eastAsia="Times New Roman" w:hAnsi="Times New Roman" w:cs="Times New Roman"/>
                <w:color w:val="000000"/>
                <w:lang w:val="ru-RU" w:eastAsia="ru-RU"/>
              </w:rPr>
              <w:lastRenderedPageBreak/>
              <w:t>онная комиссия</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инвентаризаци</w:t>
            </w:r>
            <w:r w:rsidRPr="00417F52">
              <w:rPr>
                <w:rFonts w:ascii="Times New Roman" w:eastAsia="Times New Roman" w:hAnsi="Times New Roman" w:cs="Times New Roman"/>
                <w:color w:val="000000"/>
                <w:lang w:val="ru-RU" w:eastAsia="ru-RU"/>
              </w:rPr>
              <w:lastRenderedPageBreak/>
              <w:t>онная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в течение 3 </w:t>
            </w:r>
            <w:r w:rsidRPr="00417F52">
              <w:rPr>
                <w:rFonts w:ascii="Times New Roman" w:eastAsia="Times New Roman" w:hAnsi="Times New Roman" w:cs="Times New Roman"/>
                <w:color w:val="000000"/>
                <w:lang w:val="ru-RU" w:eastAsia="ru-RU"/>
              </w:rPr>
              <w:lastRenderedPageBreak/>
              <w:t>(трёх) рабочих дней по окончании инвентаризации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не позднее 1 </w:t>
            </w:r>
            <w:r w:rsidRPr="00417F52">
              <w:rPr>
                <w:rFonts w:ascii="Times New Roman" w:eastAsia="Times New Roman" w:hAnsi="Times New Roman" w:cs="Times New Roman"/>
                <w:color w:val="000000"/>
                <w:lang w:val="ru-RU" w:eastAsia="ru-RU"/>
              </w:rPr>
              <w:lastRenderedPageBreak/>
              <w:t>(одного) рабочего дня  со дня оформления документа</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lastRenderedPageBreak/>
              <w:t xml:space="preserve"> на бумаге</w:t>
            </w:r>
          </w:p>
        </w:tc>
      </w:tr>
      <w:tr w:rsidR="00417F52" w:rsidRPr="00DD4177" w:rsidTr="00417F52">
        <w:trPr>
          <w:jc w:val="center"/>
        </w:trPr>
        <w:tc>
          <w:tcPr>
            <w:tcW w:w="15324" w:type="dxa"/>
            <w:gridSpan w:val="14"/>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b/>
                <w:bCs/>
                <w:color w:val="000000"/>
                <w:lang w:val="ru-RU" w:eastAsia="ru-RU"/>
              </w:rPr>
            </w:pPr>
            <w:r w:rsidRPr="00417F52">
              <w:rPr>
                <w:rFonts w:ascii="Times New Roman" w:eastAsia="Times New Roman" w:hAnsi="Times New Roman" w:cs="Times New Roman"/>
                <w:b/>
                <w:bCs/>
                <w:color w:val="000000"/>
                <w:lang w:val="ru-RU" w:eastAsia="ru-RU"/>
              </w:rPr>
              <w:lastRenderedPageBreak/>
              <w:t xml:space="preserve">направление оборота документов </w:t>
            </w:r>
            <w:r w:rsidRPr="00417F52">
              <w:rPr>
                <w:rFonts w:ascii="Calibri" w:eastAsia="Times New Roman" w:hAnsi="Calibri" w:cs="Calibri"/>
                <w:b/>
                <w:bCs/>
                <w:color w:val="000000"/>
                <w:lang w:val="ru-RU" w:eastAsia="ru-RU"/>
              </w:rPr>
              <w:t>«</w:t>
            </w:r>
            <w:r w:rsidRPr="00417F52">
              <w:rPr>
                <w:rFonts w:ascii="Times New Roman" w:eastAsia="Times New Roman" w:hAnsi="Times New Roman" w:cs="Times New Roman"/>
                <w:b/>
                <w:bCs/>
                <w:color w:val="000000"/>
                <w:lang w:val="ru-RU" w:eastAsia="ru-RU"/>
              </w:rPr>
              <w:t xml:space="preserve">МКУ ЦОФОУ </w:t>
            </w:r>
            <w:r w:rsidRPr="00417F52">
              <w:rPr>
                <w:rFonts w:ascii="Calibri" w:eastAsia="Times New Roman" w:hAnsi="Calibri" w:cs="Calibri"/>
                <w:b/>
                <w:bCs/>
                <w:color w:val="000000"/>
                <w:lang w:val="ru-RU" w:eastAsia="ru-RU"/>
              </w:rPr>
              <w:t xml:space="preserve">→ </w:t>
            </w:r>
            <w:r w:rsidRPr="00417F52">
              <w:rPr>
                <w:rFonts w:ascii="Times New Roman" w:eastAsia="Times New Roman" w:hAnsi="Times New Roman" w:cs="Times New Roman"/>
                <w:b/>
                <w:bCs/>
                <w:color w:val="000000"/>
                <w:lang w:val="ru-RU" w:eastAsia="ru-RU"/>
              </w:rPr>
              <w:t>Учреждение</w:t>
            </w:r>
            <w:r w:rsidRPr="00417F52">
              <w:rPr>
                <w:rFonts w:ascii="Calibri" w:eastAsia="Times New Roman" w:hAnsi="Calibri" w:cs="Calibri"/>
                <w:b/>
                <w:bCs/>
                <w:color w:val="000000"/>
                <w:lang w:val="ru-RU" w:eastAsia="ru-RU"/>
              </w:rPr>
              <w:t>»</w:t>
            </w:r>
          </w:p>
        </w:tc>
      </w:tr>
      <w:tr w:rsidR="00417F52" w:rsidRPr="00417F52" w:rsidTr="00417F52">
        <w:trPr>
          <w:jc w:val="center"/>
        </w:trPr>
        <w:tc>
          <w:tcPr>
            <w:tcW w:w="513" w:type="dxa"/>
            <w:tcBorders>
              <w:top w:val="nil"/>
              <w:left w:val="single" w:sz="4" w:space="0" w:color="000000"/>
              <w:bottom w:val="nil"/>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1</w:t>
            </w:r>
          </w:p>
        </w:tc>
        <w:tc>
          <w:tcPr>
            <w:tcW w:w="3188" w:type="dxa"/>
            <w:tcBorders>
              <w:top w:val="nil"/>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опись остатков на счетах учета денежных средств (ф. 0510464)</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начала инвентаризации, указанный в Решении об инвентаризации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начала инвентаризации</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2</w:t>
            </w:r>
          </w:p>
        </w:tc>
        <w:tc>
          <w:tcPr>
            <w:tcW w:w="3188" w:type="dxa"/>
            <w:tcBorders>
              <w:top w:val="nil"/>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опись наличных денежных средств (ф. 0510464)</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начала инвентаризации, указанный в Решении об инвентаризации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начала инвентаризации</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nil"/>
              <w:right w:val="nil"/>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3</w:t>
            </w:r>
          </w:p>
        </w:tc>
        <w:tc>
          <w:tcPr>
            <w:tcW w:w="3188" w:type="dxa"/>
            <w:tcBorders>
              <w:top w:val="single" w:sz="4" w:space="0" w:color="000000"/>
              <w:left w:val="single" w:sz="4" w:space="0" w:color="000000"/>
              <w:bottom w:val="nil"/>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опись (сличительная ведомость) по объектам нефинансовых активов (ф. 0510466)</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начала инвентаризации, указанный в Решении об инвентаризации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начала инвентаризации</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r w:rsidR="00417F52" w:rsidRPr="00417F52" w:rsidTr="00417F52">
        <w:trPr>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jc w:val="center"/>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4</w:t>
            </w:r>
          </w:p>
        </w:tc>
        <w:tc>
          <w:tcPr>
            <w:tcW w:w="3188" w:type="dxa"/>
            <w:tcBorders>
              <w:top w:val="single" w:sz="4" w:space="0" w:color="000000"/>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опись (сличительная ведомость) бланков строгой отчетности и денежных документов (ф. 0510465)</w:t>
            </w:r>
          </w:p>
        </w:tc>
        <w:tc>
          <w:tcPr>
            <w:tcW w:w="1559"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электронный (скан), на бумаге</w:t>
            </w:r>
          </w:p>
        </w:tc>
        <w:tc>
          <w:tcPr>
            <w:tcW w:w="1701"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701" w:type="dxa"/>
            <w:gridSpan w:val="3"/>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инвентаризационная комиссия</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на бумаге</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в день начала инвентаризации, указанный в Решении об инвентаризации</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не позднее 1 (одного) рабочего дня  со дня начала инвентаризации</w:t>
            </w:r>
          </w:p>
        </w:tc>
        <w:tc>
          <w:tcPr>
            <w:tcW w:w="1842" w:type="dxa"/>
            <w:tcBorders>
              <w:top w:val="nil"/>
              <w:left w:val="nil"/>
              <w:bottom w:val="single" w:sz="4" w:space="0" w:color="000000"/>
              <w:right w:val="single" w:sz="4" w:space="0" w:color="000000"/>
            </w:tcBorders>
            <w:shd w:val="clear" w:color="auto" w:fill="auto"/>
            <w:vAlign w:val="center"/>
            <w:hideMark/>
          </w:tcPr>
          <w:p w:rsidR="00417F52" w:rsidRPr="00417F52" w:rsidRDefault="00417F52" w:rsidP="00417F52">
            <w:pPr>
              <w:spacing w:before="0" w:beforeAutospacing="0" w:after="0" w:afterAutospacing="0"/>
              <w:rPr>
                <w:rFonts w:ascii="Times New Roman" w:eastAsia="Times New Roman" w:hAnsi="Times New Roman" w:cs="Times New Roman"/>
                <w:color w:val="000000"/>
                <w:lang w:val="ru-RU" w:eastAsia="ru-RU"/>
              </w:rPr>
            </w:pPr>
            <w:r w:rsidRPr="00417F52">
              <w:rPr>
                <w:rFonts w:ascii="Times New Roman" w:eastAsia="Times New Roman" w:hAnsi="Times New Roman" w:cs="Times New Roman"/>
                <w:color w:val="000000"/>
                <w:lang w:val="ru-RU" w:eastAsia="ru-RU"/>
              </w:rPr>
              <w:t xml:space="preserve"> на бумаге</w:t>
            </w:r>
          </w:p>
        </w:tc>
      </w:tr>
    </w:tbl>
    <w:p w:rsidR="00417F52" w:rsidRDefault="00417F52" w:rsidP="00390E9D">
      <w:pPr>
        <w:spacing w:before="0" w:beforeAutospacing="0" w:after="0" w:afterAutospacing="0"/>
        <w:rPr>
          <w:rFonts w:hAnsi="Times New Roman" w:cs="Times New Roman"/>
          <w:b/>
          <w:color w:val="000000"/>
          <w:sz w:val="24"/>
          <w:szCs w:val="24"/>
          <w:lang w:val="ru-RU"/>
        </w:rPr>
        <w:sectPr w:rsidR="00417F52" w:rsidSect="001A5853">
          <w:pgSz w:w="16839" w:h="11907" w:orient="landscape" w:code="9"/>
          <w:pgMar w:top="1134" w:right="1134" w:bottom="567" w:left="1134" w:header="567" w:footer="0" w:gutter="0"/>
          <w:cols w:space="720"/>
        </w:sectPr>
      </w:pPr>
    </w:p>
    <w:p w:rsidR="0077682D" w:rsidRPr="00417F52" w:rsidRDefault="0077682D" w:rsidP="00390E9D">
      <w:pPr>
        <w:spacing w:before="0" w:beforeAutospacing="0" w:after="0" w:afterAutospacing="0"/>
        <w:jc w:val="right"/>
        <w:rPr>
          <w:rStyle w:val="a6"/>
          <w:sz w:val="26"/>
          <w:szCs w:val="26"/>
          <w:lang w:val="ru-RU"/>
        </w:rPr>
      </w:pPr>
      <w:r w:rsidRPr="00417F52">
        <w:rPr>
          <w:rStyle w:val="a6"/>
          <w:sz w:val="26"/>
          <w:szCs w:val="26"/>
          <w:lang w:val="ru-RU"/>
        </w:rPr>
        <w:lastRenderedPageBreak/>
        <w:t xml:space="preserve">Приложение </w:t>
      </w:r>
      <w:r w:rsidR="00417F52" w:rsidRPr="00417F52">
        <w:rPr>
          <w:rStyle w:val="a6"/>
          <w:sz w:val="26"/>
          <w:szCs w:val="26"/>
          <w:lang w:val="ru-RU"/>
        </w:rPr>
        <w:t xml:space="preserve">№ </w:t>
      </w:r>
      <w:r w:rsidRPr="00417F52">
        <w:rPr>
          <w:rStyle w:val="a6"/>
          <w:sz w:val="26"/>
          <w:szCs w:val="26"/>
          <w:lang w:val="ru-RU"/>
        </w:rPr>
        <w:t>4</w:t>
      </w:r>
      <w:r w:rsidRPr="00417F52">
        <w:rPr>
          <w:rStyle w:val="a6"/>
          <w:sz w:val="26"/>
          <w:szCs w:val="26"/>
        </w:rPr>
        <w:t> </w:t>
      </w:r>
      <w:r w:rsidRPr="00417F52">
        <w:rPr>
          <w:rStyle w:val="a6"/>
          <w:sz w:val="26"/>
          <w:szCs w:val="26"/>
          <w:lang w:val="ru-RU"/>
        </w:rPr>
        <w:br/>
        <w:t>к Учетной политике</w:t>
      </w:r>
    </w:p>
    <w:p w:rsidR="0077682D" w:rsidRPr="00417F52" w:rsidRDefault="0077682D" w:rsidP="00390E9D">
      <w:pPr>
        <w:spacing w:before="0" w:beforeAutospacing="0" w:after="0" w:afterAutospacing="0"/>
        <w:jc w:val="center"/>
        <w:rPr>
          <w:rFonts w:hAnsi="Times New Roman" w:cs="Times New Roman"/>
          <w:b/>
          <w:color w:val="000000"/>
          <w:sz w:val="26"/>
          <w:szCs w:val="26"/>
          <w:lang w:val="ru-RU"/>
        </w:rPr>
      </w:pPr>
    </w:p>
    <w:p w:rsidR="0077682D" w:rsidRDefault="0077682D" w:rsidP="00390E9D">
      <w:pPr>
        <w:spacing w:before="0" w:beforeAutospacing="0" w:after="0" w:afterAutospacing="0"/>
        <w:jc w:val="center"/>
        <w:rPr>
          <w:rFonts w:hAnsi="Times New Roman" w:cs="Times New Roman"/>
          <w:b/>
          <w:color w:val="000000"/>
          <w:sz w:val="26"/>
          <w:szCs w:val="26"/>
          <w:lang w:val="ru-RU"/>
        </w:rPr>
      </w:pPr>
      <w:r w:rsidRPr="00417F52">
        <w:rPr>
          <w:rFonts w:hAnsi="Times New Roman" w:cs="Times New Roman"/>
          <w:b/>
          <w:color w:val="000000"/>
          <w:sz w:val="26"/>
          <w:szCs w:val="26"/>
          <w:lang w:val="ru-RU"/>
        </w:rPr>
        <w:t>Перечень неунифицированных форм первичных документов</w:t>
      </w:r>
    </w:p>
    <w:p w:rsidR="00417F52" w:rsidRPr="00417F52" w:rsidRDefault="00417F52" w:rsidP="00390E9D">
      <w:pPr>
        <w:spacing w:before="0" w:beforeAutospacing="0" w:after="0" w:afterAutospacing="0"/>
        <w:jc w:val="center"/>
        <w:rPr>
          <w:rFonts w:hAnsi="Times New Roman" w:cs="Times New Roman"/>
          <w:b/>
          <w:color w:val="000000"/>
          <w:sz w:val="26"/>
          <w:szCs w:val="26"/>
          <w:lang w:val="ru-RU"/>
        </w:rPr>
      </w:pPr>
    </w:p>
    <w:p w:rsidR="0077682D" w:rsidRPr="00E944B0" w:rsidRDefault="00AD2CB5" w:rsidP="00390E9D">
      <w:pPr>
        <w:pStyle w:val="a5"/>
        <w:numPr>
          <w:ilvl w:val="2"/>
          <w:numId w:val="20"/>
        </w:numPr>
        <w:spacing w:before="0" w:beforeAutospacing="0" w:after="0" w:afterAutospacing="0"/>
        <w:rPr>
          <w:rFonts w:hAnsi="Times New Roman" w:cs="Times New Roman"/>
          <w:color w:val="000000"/>
          <w:sz w:val="26"/>
          <w:szCs w:val="26"/>
          <w:lang w:val="ru-RU"/>
        </w:rPr>
      </w:pPr>
      <w:r w:rsidRPr="00E944B0">
        <w:rPr>
          <w:rFonts w:hAnsi="Times New Roman" w:cs="Times New Roman"/>
          <w:color w:val="000000"/>
          <w:sz w:val="26"/>
          <w:szCs w:val="26"/>
          <w:lang w:val="ru-RU"/>
        </w:rPr>
        <w:t>Расчетный листок;</w:t>
      </w:r>
    </w:p>
    <w:p w:rsidR="00AD2CB5" w:rsidRPr="00E944B0" w:rsidRDefault="00AD2CB5" w:rsidP="00390E9D">
      <w:pPr>
        <w:pStyle w:val="a5"/>
        <w:numPr>
          <w:ilvl w:val="2"/>
          <w:numId w:val="20"/>
        </w:numPr>
        <w:spacing w:before="0" w:beforeAutospacing="0" w:after="0" w:afterAutospacing="0"/>
        <w:rPr>
          <w:rFonts w:hAnsi="Times New Roman" w:cs="Times New Roman"/>
          <w:color w:val="000000"/>
          <w:sz w:val="26"/>
          <w:szCs w:val="26"/>
          <w:lang w:val="ru-RU"/>
        </w:rPr>
      </w:pPr>
      <w:r w:rsidRPr="00E944B0">
        <w:rPr>
          <w:rFonts w:hAnsi="Times New Roman" w:cs="Times New Roman"/>
          <w:color w:val="000000"/>
          <w:sz w:val="26"/>
          <w:szCs w:val="26"/>
          <w:lang w:val="ru-RU"/>
        </w:rPr>
        <w:t>Ведомость расчета с родителями в учреждении;</w:t>
      </w:r>
    </w:p>
    <w:p w:rsidR="00417F52" w:rsidRPr="00E944B0" w:rsidRDefault="00E944B0" w:rsidP="00390E9D">
      <w:pPr>
        <w:pStyle w:val="a5"/>
        <w:numPr>
          <w:ilvl w:val="2"/>
          <w:numId w:val="20"/>
        </w:numPr>
        <w:spacing w:before="0" w:beforeAutospacing="0" w:after="0" w:afterAutospacing="0"/>
        <w:rPr>
          <w:rFonts w:hAnsi="Times New Roman" w:cs="Times New Roman"/>
          <w:color w:val="000000"/>
          <w:sz w:val="26"/>
          <w:szCs w:val="26"/>
          <w:lang w:val="ru-RU"/>
        </w:rPr>
      </w:pPr>
      <w:r>
        <w:rPr>
          <w:rFonts w:hAnsi="Times New Roman" w:cs="Times New Roman"/>
          <w:color w:val="000000"/>
          <w:sz w:val="26"/>
          <w:szCs w:val="26"/>
          <w:lang w:val="ru-RU"/>
        </w:rPr>
        <w:t>Карточка выдачи имущества во временное пользование</w:t>
      </w:r>
    </w:p>
    <w:p w:rsidR="00AD2CB5" w:rsidRPr="00E944B0" w:rsidRDefault="005566BF" w:rsidP="00390E9D">
      <w:pPr>
        <w:pStyle w:val="a5"/>
        <w:numPr>
          <w:ilvl w:val="2"/>
          <w:numId w:val="20"/>
        </w:numPr>
        <w:spacing w:before="0" w:beforeAutospacing="0" w:after="0" w:afterAutospacing="0"/>
        <w:rPr>
          <w:rFonts w:hAnsi="Times New Roman" w:cs="Times New Roman"/>
          <w:color w:val="000000"/>
          <w:sz w:val="26"/>
          <w:szCs w:val="26"/>
          <w:lang w:val="ru-RU"/>
        </w:rPr>
      </w:pPr>
      <w:r>
        <w:rPr>
          <w:rFonts w:hAnsi="Times New Roman" w:cs="Times New Roman"/>
          <w:color w:val="000000"/>
          <w:sz w:val="26"/>
          <w:szCs w:val="26"/>
          <w:lang w:val="ru-RU"/>
        </w:rPr>
        <w:t>…..</w:t>
      </w:r>
      <w:r w:rsidR="00AD2CB5" w:rsidRPr="00E944B0">
        <w:rPr>
          <w:rFonts w:hAnsi="Times New Roman" w:cs="Times New Roman"/>
          <w:color w:val="000000"/>
          <w:sz w:val="26"/>
          <w:szCs w:val="26"/>
          <w:lang w:val="ru-RU"/>
        </w:rPr>
        <w:t>.</w:t>
      </w:r>
    </w:p>
    <w:p w:rsidR="00AD2CB5" w:rsidRPr="00417F52" w:rsidRDefault="00AD2CB5" w:rsidP="00390E9D">
      <w:pPr>
        <w:spacing w:before="0" w:beforeAutospacing="0" w:after="0" w:afterAutospacing="0"/>
        <w:rPr>
          <w:rFonts w:hAnsi="Times New Roman" w:cs="Times New Roman"/>
          <w:b/>
          <w:color w:val="000000"/>
          <w:sz w:val="26"/>
          <w:szCs w:val="26"/>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E944B0" w:rsidRDefault="00E944B0"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Default="00AD2CB5" w:rsidP="00390E9D">
      <w:pPr>
        <w:spacing w:before="0" w:beforeAutospacing="0" w:after="0" w:afterAutospacing="0"/>
        <w:rPr>
          <w:rFonts w:hAnsi="Times New Roman" w:cs="Times New Roman"/>
          <w:b/>
          <w:color w:val="000000"/>
          <w:sz w:val="24"/>
          <w:szCs w:val="24"/>
          <w:lang w:val="ru-RU"/>
        </w:rPr>
      </w:pPr>
    </w:p>
    <w:p w:rsidR="00AD2CB5" w:rsidRPr="00E944B0" w:rsidRDefault="00AD2CB5" w:rsidP="00390E9D">
      <w:pPr>
        <w:spacing w:before="0" w:beforeAutospacing="0" w:after="0" w:afterAutospacing="0"/>
        <w:jc w:val="right"/>
        <w:rPr>
          <w:rStyle w:val="a6"/>
          <w:sz w:val="26"/>
          <w:szCs w:val="26"/>
          <w:lang w:val="ru-RU"/>
        </w:rPr>
      </w:pPr>
      <w:r w:rsidRPr="00E944B0">
        <w:rPr>
          <w:rStyle w:val="a6"/>
          <w:sz w:val="26"/>
          <w:szCs w:val="26"/>
          <w:lang w:val="ru-RU"/>
        </w:rPr>
        <w:lastRenderedPageBreak/>
        <w:t xml:space="preserve">Приложение </w:t>
      </w:r>
      <w:r w:rsidR="00E944B0" w:rsidRPr="00E944B0">
        <w:rPr>
          <w:rStyle w:val="a6"/>
          <w:sz w:val="26"/>
          <w:szCs w:val="26"/>
          <w:lang w:val="ru-RU"/>
        </w:rPr>
        <w:t>№</w:t>
      </w:r>
      <w:r w:rsidRPr="00E944B0">
        <w:rPr>
          <w:rStyle w:val="a6"/>
          <w:sz w:val="26"/>
          <w:szCs w:val="26"/>
          <w:lang w:val="ru-RU"/>
        </w:rPr>
        <w:t xml:space="preserve"> 5</w:t>
      </w:r>
      <w:r w:rsidRPr="00E944B0">
        <w:rPr>
          <w:rStyle w:val="a6"/>
          <w:sz w:val="26"/>
          <w:szCs w:val="26"/>
        </w:rPr>
        <w:t> </w:t>
      </w:r>
      <w:r w:rsidRPr="00E944B0">
        <w:rPr>
          <w:rStyle w:val="a6"/>
          <w:sz w:val="26"/>
          <w:szCs w:val="26"/>
          <w:lang w:val="ru-RU"/>
        </w:rPr>
        <w:br/>
        <w:t>к Учетной политике</w:t>
      </w:r>
    </w:p>
    <w:p w:rsidR="00AD2CB5" w:rsidRPr="00E944B0" w:rsidRDefault="00AD2CB5" w:rsidP="00390E9D">
      <w:pPr>
        <w:spacing w:before="0" w:beforeAutospacing="0" w:after="0" w:afterAutospacing="0"/>
        <w:jc w:val="right"/>
        <w:rPr>
          <w:rStyle w:val="a6"/>
          <w:sz w:val="26"/>
          <w:szCs w:val="26"/>
          <w:lang w:val="ru-RU"/>
        </w:rPr>
      </w:pPr>
    </w:p>
    <w:p w:rsidR="00AD2CB5" w:rsidRPr="00E944B0" w:rsidRDefault="00AD2CB5" w:rsidP="00390E9D">
      <w:pPr>
        <w:pBdr>
          <w:bottom w:val="single" w:sz="2" w:space="26" w:color="CCCCCC"/>
        </w:pBdr>
        <w:spacing w:before="0" w:beforeAutospacing="0" w:after="0" w:afterAutospacing="0"/>
        <w:jc w:val="center"/>
        <w:rPr>
          <w:b/>
          <w:color w:val="222222"/>
          <w:sz w:val="26"/>
          <w:szCs w:val="26"/>
          <w:lang w:val="ru-RU"/>
        </w:rPr>
      </w:pPr>
      <w:r w:rsidRPr="00E944B0">
        <w:rPr>
          <w:b/>
          <w:color w:val="222222"/>
          <w:sz w:val="26"/>
          <w:szCs w:val="26"/>
          <w:lang w:val="ru-RU"/>
        </w:rPr>
        <w:t>Положение о внутреннем контроле</w:t>
      </w:r>
    </w:p>
    <w:p w:rsidR="00AD2CB5" w:rsidRPr="00E944B0" w:rsidRDefault="00AD2CB5" w:rsidP="00E944B0">
      <w:pPr>
        <w:pStyle w:val="a5"/>
        <w:numPr>
          <w:ilvl w:val="2"/>
          <w:numId w:val="19"/>
        </w:numPr>
        <w:spacing w:before="0" w:beforeAutospacing="0" w:after="0" w:afterAutospacing="0"/>
        <w:ind w:left="0" w:firstLine="0"/>
        <w:jc w:val="center"/>
        <w:rPr>
          <w:b/>
          <w:bCs/>
          <w:color w:val="252525"/>
          <w:spacing w:val="-2"/>
          <w:sz w:val="26"/>
          <w:szCs w:val="26"/>
          <w:lang w:val="ru-RU"/>
        </w:rPr>
      </w:pPr>
      <w:r w:rsidRPr="00E944B0">
        <w:rPr>
          <w:b/>
          <w:bCs/>
          <w:color w:val="252525"/>
          <w:spacing w:val="-2"/>
          <w:sz w:val="26"/>
          <w:szCs w:val="26"/>
          <w:lang w:val="ru-RU"/>
        </w:rPr>
        <w:t>Общие положения</w:t>
      </w:r>
    </w:p>
    <w:p w:rsidR="00E944B0" w:rsidRPr="00E944B0" w:rsidRDefault="00E944B0" w:rsidP="00E944B0">
      <w:pPr>
        <w:spacing w:before="0" w:beforeAutospacing="0" w:after="0" w:afterAutospacing="0"/>
        <w:rPr>
          <w:b/>
          <w:bCs/>
          <w:color w:val="252525"/>
          <w:spacing w:val="-2"/>
          <w:sz w:val="26"/>
          <w:szCs w:val="26"/>
          <w:lang w:val="ru-RU"/>
        </w:rPr>
      </w:pP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1.1. Настоящее положение разработано в соответствии с законодательством России и Уставом учреждения. Положение устанавливает единые цели, правила и принципы проведения внутреннего контроля учреждения.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 xml:space="preserve">1.2. Внутренний контроль направлен </w:t>
      </w:r>
      <w:proofErr w:type="gramStart"/>
      <w:r w:rsidRPr="00E944B0">
        <w:rPr>
          <w:sz w:val="26"/>
          <w:szCs w:val="26"/>
          <w:lang w:val="ru-RU"/>
        </w:rPr>
        <w:t>на</w:t>
      </w:r>
      <w:proofErr w:type="gramEnd"/>
      <w:r w:rsidRPr="00E944B0">
        <w:rPr>
          <w:sz w:val="26"/>
          <w:szCs w:val="26"/>
          <w:lang w:val="ru-RU"/>
        </w:rPr>
        <w:t>:</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создание системы соблюдения законодательства России в сфере финансовой</w:t>
      </w:r>
      <w:r w:rsidRPr="00E944B0">
        <w:rPr>
          <w:sz w:val="26"/>
          <w:szCs w:val="26"/>
          <w:lang w:val="ru-RU"/>
        </w:rPr>
        <w:br/>
        <w:t>деятельности, внутренних процедур составления и исполнения плана финансово-хозяйственной деятельности;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повышение качества составления и достоверности бухгалтерской отчетности и ведения бухгалтерского учета;</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повышение результативности использования субсидий, средств, полученных от платной деятельности.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1.3. Внутренний контроль в учреждении осуществляют:</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созданная приказом руководителя комиссия;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руководители всех уровней, сотрудники учреждения;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сторонние организации или внешние аудиторы, привлекаемые для целей проверки финансово-хозяйственной деятельности учреждения.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1.4. Целями внутреннего контроля учреждения являются: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соблюдение другого действующего законодательства России, регулирующего порядок осуществления финансово-хозяйственной деятельности;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подготовка предложений по повышению экономности и результативности</w:t>
      </w:r>
      <w:r w:rsidRPr="00E944B0">
        <w:rPr>
          <w:sz w:val="26"/>
          <w:szCs w:val="26"/>
          <w:lang w:val="ru-RU"/>
        </w:rPr>
        <w:br/>
        <w:t>использования средств бюджета.</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1.5. Основные задачи внутреннего контроля: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установление соответствия осуществляемых операций регламентам, полномочиям сотрудников;</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соблюдение установленных технологических процессов и операций при</w:t>
      </w:r>
      <w:r w:rsidRPr="00E944B0">
        <w:rPr>
          <w:sz w:val="26"/>
          <w:szCs w:val="26"/>
          <w:lang w:val="ru-RU"/>
        </w:rPr>
        <w:br/>
        <w:t>осуществлении деятельности;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анализ системы внутреннего контроля учреждения, позволяющий выявить</w:t>
      </w:r>
      <w:r w:rsidRPr="00E944B0">
        <w:rPr>
          <w:sz w:val="26"/>
          <w:szCs w:val="26"/>
          <w:lang w:val="ru-RU"/>
        </w:rPr>
        <w:br/>
        <w:t>существенные аспекты, влияющие на ее эффективность.</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1.6. Принципы внутреннего контроля учреждения: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принцип законности. Неуклонное и точное соблюдение всеми субъектами внутреннего контроля норм и правил, установленных законодательством России;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lastRenderedPageBreak/>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AD2CB5" w:rsidRPr="00E944B0" w:rsidRDefault="00AD2CB5" w:rsidP="00E944B0">
      <w:pPr>
        <w:spacing w:before="0" w:beforeAutospacing="0" w:after="0" w:afterAutospacing="0"/>
        <w:ind w:firstLine="709"/>
        <w:jc w:val="both"/>
        <w:rPr>
          <w:sz w:val="26"/>
          <w:szCs w:val="26"/>
          <w:lang w:val="ru-RU"/>
        </w:rPr>
      </w:pPr>
      <w:r w:rsidRPr="00E944B0">
        <w:rPr>
          <w:sz w:val="26"/>
          <w:szCs w:val="26"/>
          <w:lang w:val="ru-RU"/>
        </w:rPr>
        <w:t xml:space="preserve">принцип системности. Проведение контрольных </w:t>
      </w:r>
      <w:proofErr w:type="gramStart"/>
      <w:r w:rsidRPr="00E944B0">
        <w:rPr>
          <w:sz w:val="26"/>
          <w:szCs w:val="26"/>
          <w:lang w:val="ru-RU"/>
        </w:rPr>
        <w:t>мероприятий всех сторон</w:t>
      </w:r>
      <w:r w:rsidRPr="00E944B0">
        <w:rPr>
          <w:sz w:val="26"/>
          <w:szCs w:val="26"/>
          <w:lang w:val="ru-RU"/>
        </w:rPr>
        <w:br/>
        <w:t>деятельности объекта внутреннего контроля</w:t>
      </w:r>
      <w:proofErr w:type="gramEnd"/>
      <w:r w:rsidRPr="00E944B0">
        <w:rPr>
          <w:sz w:val="26"/>
          <w:szCs w:val="26"/>
          <w:lang w:val="ru-RU"/>
        </w:rPr>
        <w:t xml:space="preserve"> и его взаимосвязей в структуре</w:t>
      </w:r>
      <w:r w:rsidRPr="00E944B0">
        <w:rPr>
          <w:sz w:val="26"/>
          <w:szCs w:val="26"/>
          <w:lang w:val="ru-RU"/>
        </w:rPr>
        <w:br/>
        <w:t>управления;</w:t>
      </w:r>
    </w:p>
    <w:p w:rsidR="00AD2CB5" w:rsidRDefault="00AD2CB5" w:rsidP="00E944B0">
      <w:pPr>
        <w:spacing w:before="0" w:beforeAutospacing="0" w:after="0" w:afterAutospacing="0"/>
        <w:ind w:firstLine="709"/>
        <w:jc w:val="both"/>
        <w:rPr>
          <w:sz w:val="26"/>
          <w:szCs w:val="26"/>
          <w:lang w:val="ru-RU"/>
        </w:rPr>
      </w:pPr>
      <w:r w:rsidRPr="00E944B0">
        <w:rPr>
          <w:sz w:val="26"/>
          <w:szCs w:val="26"/>
          <w:lang w:val="ru-RU"/>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E944B0" w:rsidRPr="0035602D" w:rsidRDefault="00E944B0" w:rsidP="00E944B0">
      <w:pPr>
        <w:spacing w:before="0" w:beforeAutospacing="0" w:after="0" w:afterAutospacing="0"/>
        <w:ind w:firstLine="709"/>
        <w:jc w:val="both"/>
        <w:rPr>
          <w:sz w:val="26"/>
          <w:szCs w:val="26"/>
          <w:lang w:val="ru-RU"/>
        </w:rPr>
      </w:pPr>
    </w:p>
    <w:p w:rsidR="00AD2CB5" w:rsidRPr="0035602D" w:rsidRDefault="00AD2CB5" w:rsidP="00E944B0">
      <w:pPr>
        <w:pStyle w:val="a5"/>
        <w:numPr>
          <w:ilvl w:val="2"/>
          <w:numId w:val="19"/>
        </w:numPr>
        <w:spacing w:before="0" w:beforeAutospacing="0" w:after="0" w:afterAutospacing="0"/>
        <w:ind w:left="0" w:firstLine="0"/>
        <w:jc w:val="center"/>
        <w:rPr>
          <w:b/>
          <w:bCs/>
          <w:color w:val="252525"/>
          <w:spacing w:val="-2"/>
          <w:sz w:val="26"/>
          <w:szCs w:val="26"/>
          <w:lang w:val="ru-RU"/>
        </w:rPr>
      </w:pPr>
      <w:r w:rsidRPr="0035602D">
        <w:rPr>
          <w:b/>
          <w:bCs/>
          <w:color w:val="252525"/>
          <w:spacing w:val="-2"/>
          <w:sz w:val="26"/>
          <w:szCs w:val="26"/>
          <w:lang w:val="ru-RU"/>
        </w:rPr>
        <w:t>Система внутреннего контроля</w:t>
      </w:r>
    </w:p>
    <w:p w:rsidR="00E944B0" w:rsidRPr="0035602D" w:rsidRDefault="00E944B0" w:rsidP="00E944B0">
      <w:pPr>
        <w:pStyle w:val="a5"/>
        <w:spacing w:before="0" w:beforeAutospacing="0" w:after="0" w:afterAutospacing="0"/>
        <w:ind w:left="2160"/>
        <w:rPr>
          <w:b/>
          <w:bCs/>
          <w:color w:val="252525"/>
          <w:spacing w:val="-2"/>
          <w:sz w:val="26"/>
          <w:szCs w:val="26"/>
          <w:lang w:val="ru-RU"/>
        </w:rPr>
      </w:pP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2.1. Система внутреннего контроля обеспечивает:</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точность и полноту документации бухгалтерского учета;</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соблюдение требований законодательства;</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своевременность подготовки достоверной бухгалтерской (финансовой) отчетности;</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предотвращение ошибок и искажений;</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исполнение приказов и распоряжений руководителя учреждения;</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выполнение планов финансово-хозяйственной деятельности учреждения;</w:t>
      </w:r>
    </w:p>
    <w:p w:rsidR="00AD2CB5" w:rsidRPr="0035602D" w:rsidRDefault="00E6631C"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сохранность имущества учреждения.</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2.2. Система внутреннего контроля позволяет следить за эффективностью работы</w:t>
      </w:r>
      <w:r w:rsidRPr="0035602D">
        <w:rPr>
          <w:sz w:val="26"/>
          <w:szCs w:val="26"/>
          <w:lang w:val="ru-RU"/>
        </w:rPr>
        <w:br/>
        <w:t>структурных подразделений, отделов, добросовестностью выполнения сотрудниками возложенных на них должностных обязанностей.</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2.3.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2.4. При выполнении контрольных действий отдельно или совместно используются</w:t>
      </w:r>
      <w:r w:rsidRPr="0035602D">
        <w:rPr>
          <w:sz w:val="26"/>
          <w:szCs w:val="26"/>
          <w:lang w:val="ru-RU"/>
        </w:rPr>
        <w:br/>
        <w:t>следующие методы:</w:t>
      </w:r>
    </w:p>
    <w:p w:rsidR="0035602D" w:rsidRPr="0035602D" w:rsidRDefault="00E6631C" w:rsidP="0035602D">
      <w:pPr>
        <w:spacing w:before="0" w:beforeAutospacing="0" w:after="0" w:afterAutospacing="0"/>
        <w:ind w:firstLine="709"/>
        <w:rPr>
          <w:sz w:val="26"/>
          <w:szCs w:val="26"/>
          <w:lang w:val="ru-RU"/>
        </w:rPr>
      </w:pPr>
      <w:r w:rsidRPr="0035602D">
        <w:rPr>
          <w:sz w:val="26"/>
          <w:szCs w:val="26"/>
          <w:lang w:val="ru-RU"/>
        </w:rPr>
        <w:t>–</w:t>
      </w:r>
      <w:r w:rsidR="0035602D" w:rsidRPr="0035602D">
        <w:rPr>
          <w:sz w:val="26"/>
          <w:szCs w:val="26"/>
          <w:lang w:val="ru-RU"/>
        </w:rPr>
        <w:t xml:space="preserve"> </w:t>
      </w:r>
      <w:r w:rsidR="00AD2CB5" w:rsidRPr="0035602D">
        <w:rPr>
          <w:sz w:val="26"/>
          <w:szCs w:val="26"/>
          <w:lang w:val="ru-RU"/>
        </w:rPr>
        <w:t>самоконтроль;</w:t>
      </w:r>
    </w:p>
    <w:p w:rsidR="00AD2CB5" w:rsidRPr="0035602D" w:rsidRDefault="00AD2CB5" w:rsidP="0035602D">
      <w:pPr>
        <w:spacing w:before="0" w:beforeAutospacing="0" w:after="0" w:afterAutospacing="0"/>
        <w:ind w:firstLine="709"/>
        <w:rPr>
          <w:sz w:val="26"/>
          <w:szCs w:val="26"/>
          <w:lang w:val="ru-RU"/>
        </w:rPr>
      </w:pPr>
      <w:r w:rsidRPr="0035602D">
        <w:rPr>
          <w:sz w:val="26"/>
          <w:szCs w:val="26"/>
          <w:lang w:val="ru-RU"/>
        </w:rPr>
        <w:t>– контроль по уровню подчиненности (подведомственности);</w:t>
      </w:r>
      <w:r w:rsidRPr="0035602D">
        <w:rPr>
          <w:sz w:val="26"/>
          <w:szCs w:val="26"/>
          <w:lang w:val="ru-RU"/>
        </w:rPr>
        <w:br/>
      </w:r>
      <w:r w:rsidR="0035602D" w:rsidRPr="0035602D">
        <w:rPr>
          <w:sz w:val="26"/>
          <w:szCs w:val="26"/>
          <w:lang w:val="ru-RU"/>
        </w:rPr>
        <w:t xml:space="preserve">            </w:t>
      </w:r>
      <w:r w:rsidRPr="0035602D">
        <w:rPr>
          <w:sz w:val="26"/>
          <w:szCs w:val="26"/>
          <w:lang w:val="ru-RU"/>
        </w:rPr>
        <w:t>– смежный контроль.</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 xml:space="preserve">2.5. Контрольные действия подразделяются </w:t>
      </w:r>
      <w:proofErr w:type="gramStart"/>
      <w:r w:rsidRPr="0035602D">
        <w:rPr>
          <w:sz w:val="26"/>
          <w:szCs w:val="26"/>
          <w:lang w:val="ru-RU"/>
        </w:rPr>
        <w:t>на</w:t>
      </w:r>
      <w:proofErr w:type="gramEnd"/>
      <w:r w:rsidRPr="0035602D">
        <w:rPr>
          <w:sz w:val="26"/>
          <w:szCs w:val="26"/>
          <w:lang w:val="ru-RU"/>
        </w:rPr>
        <w:t>:</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 визуальные – осуществляются без использования прикладных программных средств автоматизации;</w:t>
      </w:r>
      <w:r w:rsidRPr="0035602D">
        <w:rPr>
          <w:sz w:val="26"/>
          <w:szCs w:val="26"/>
          <w:lang w:val="ru-RU"/>
        </w:rPr>
        <w:br/>
      </w:r>
      <w:r w:rsidR="0035602D" w:rsidRPr="0035602D">
        <w:rPr>
          <w:sz w:val="26"/>
          <w:szCs w:val="26"/>
          <w:lang w:val="ru-RU"/>
        </w:rPr>
        <w:t xml:space="preserve">           </w:t>
      </w:r>
      <w:r w:rsidRPr="0035602D">
        <w:rPr>
          <w:sz w:val="26"/>
          <w:szCs w:val="26"/>
          <w:lang w:val="ru-RU"/>
        </w:rPr>
        <w:t>– автоматические – осуществляются с использованием прикладных программных средств автоматизации без участия должностных лиц;</w:t>
      </w:r>
      <w:r w:rsidRPr="0035602D">
        <w:rPr>
          <w:sz w:val="26"/>
          <w:szCs w:val="26"/>
          <w:lang w:val="ru-RU"/>
        </w:rPr>
        <w:br/>
      </w:r>
      <w:r w:rsidR="0035602D" w:rsidRPr="0035602D">
        <w:rPr>
          <w:sz w:val="26"/>
          <w:szCs w:val="26"/>
          <w:lang w:val="ru-RU"/>
        </w:rPr>
        <w:t xml:space="preserve">           </w:t>
      </w:r>
      <w:r w:rsidRPr="0035602D">
        <w:rPr>
          <w:sz w:val="26"/>
          <w:szCs w:val="26"/>
          <w:lang w:val="ru-RU"/>
        </w:rPr>
        <w:t>– смешанные – выполняются с использованием прикладных программных средств</w:t>
      </w:r>
      <w:r w:rsidRPr="0035602D">
        <w:rPr>
          <w:sz w:val="26"/>
          <w:szCs w:val="26"/>
          <w:lang w:val="ru-RU"/>
        </w:rPr>
        <w:br/>
        <w:t>автоматизации с участием должностных лиц.</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2.6. Способы проведения контрольных действий:</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 сплошной способ – контрольные действия осуществляются в отношении каждой</w:t>
      </w:r>
      <w:r w:rsidRPr="0035602D">
        <w:rPr>
          <w:sz w:val="26"/>
          <w:szCs w:val="26"/>
          <w:lang w:val="ru-RU"/>
        </w:rPr>
        <w:br/>
        <w:t>проведенной операции: действия по формированию документа, необходимого для выполнения внутренней процедуры;</w:t>
      </w:r>
      <w:r w:rsidRPr="0035602D">
        <w:rPr>
          <w:sz w:val="26"/>
          <w:szCs w:val="26"/>
          <w:lang w:val="ru-RU"/>
        </w:rPr>
        <w:br/>
      </w:r>
      <w:r w:rsidR="0035602D" w:rsidRPr="0035602D">
        <w:rPr>
          <w:sz w:val="26"/>
          <w:szCs w:val="26"/>
          <w:lang w:val="ru-RU"/>
        </w:rPr>
        <w:t xml:space="preserve">           </w:t>
      </w:r>
      <w:r w:rsidRPr="0035602D">
        <w:rPr>
          <w:sz w:val="26"/>
          <w:szCs w:val="26"/>
          <w:lang w:val="ru-RU"/>
        </w:rPr>
        <w:t>– выборочный способ –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процедуры.</w:t>
      </w:r>
    </w:p>
    <w:p w:rsidR="00AD2CB5" w:rsidRPr="0035602D" w:rsidRDefault="00AD2CB5" w:rsidP="00E6631C">
      <w:pPr>
        <w:spacing w:before="0" w:beforeAutospacing="0" w:after="0" w:afterAutospacing="0"/>
        <w:ind w:firstLine="709"/>
        <w:jc w:val="both"/>
        <w:rPr>
          <w:sz w:val="26"/>
          <w:szCs w:val="26"/>
          <w:lang w:val="ru-RU"/>
        </w:rPr>
      </w:pPr>
      <w:r w:rsidRPr="0035602D">
        <w:rPr>
          <w:sz w:val="26"/>
          <w:szCs w:val="26"/>
          <w:lang w:val="ru-RU"/>
        </w:rPr>
        <w:t>2.7. При проведении внутреннего контроля проводятся:</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проверка документального оформления:</w:t>
      </w:r>
      <w:r w:rsidRPr="0035602D">
        <w:rPr>
          <w:sz w:val="26"/>
          <w:szCs w:val="26"/>
          <w:lang w:val="ru-RU"/>
        </w:rPr>
        <w:br/>
      </w:r>
      <w:r w:rsidR="0035602D" w:rsidRPr="0035602D">
        <w:rPr>
          <w:sz w:val="26"/>
          <w:szCs w:val="26"/>
          <w:lang w:val="ru-RU"/>
        </w:rPr>
        <w:t xml:space="preserve">           </w:t>
      </w:r>
      <w:r w:rsidRPr="0035602D">
        <w:rPr>
          <w:sz w:val="26"/>
          <w:szCs w:val="26"/>
          <w:lang w:val="ru-RU"/>
        </w:rPr>
        <w:t>– записи в регистрах бухгалтерского учета проводятся на основе первичных</w:t>
      </w:r>
      <w:r w:rsidRPr="0035602D">
        <w:rPr>
          <w:sz w:val="26"/>
          <w:szCs w:val="26"/>
          <w:lang w:val="ru-RU"/>
        </w:rPr>
        <w:br/>
        <w:t>учетных документов (в том числе бухгалтерских справок);</w:t>
      </w:r>
      <w:r w:rsidRPr="0035602D">
        <w:rPr>
          <w:sz w:val="26"/>
          <w:szCs w:val="26"/>
          <w:lang w:val="ru-RU"/>
        </w:rPr>
        <w:br/>
      </w:r>
      <w:r w:rsidR="0035602D" w:rsidRPr="0035602D">
        <w:rPr>
          <w:sz w:val="26"/>
          <w:szCs w:val="26"/>
          <w:lang w:val="ru-RU"/>
        </w:rPr>
        <w:lastRenderedPageBreak/>
        <w:t xml:space="preserve">          </w:t>
      </w:r>
      <w:r w:rsidRPr="0035602D">
        <w:rPr>
          <w:sz w:val="26"/>
          <w:szCs w:val="26"/>
          <w:lang w:val="ru-RU"/>
        </w:rPr>
        <w:t>– включение в бухгалтерскую (финансовую) отчетность существенных оценочных значений;</w:t>
      </w:r>
    </w:p>
    <w:p w:rsidR="00AD2CB5" w:rsidRPr="0035602D" w:rsidRDefault="0035602D" w:rsidP="0035602D">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подтверждение соответствия между объектами (документами) и их соответствия установленным требованиям;</w:t>
      </w:r>
    </w:p>
    <w:p w:rsidR="00AD2CB5" w:rsidRPr="0035602D" w:rsidRDefault="0035602D" w:rsidP="0035602D">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соотнесение оплаты материальных активов с их поступлением в учреждение;</w:t>
      </w:r>
    </w:p>
    <w:p w:rsidR="00AD2CB5" w:rsidRPr="0035602D" w:rsidRDefault="0035602D" w:rsidP="0035602D">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санкционирование сделок и операций;</w:t>
      </w:r>
    </w:p>
    <w:p w:rsidR="00AD2CB5" w:rsidRPr="0035602D" w:rsidRDefault="0035602D"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AD2CB5" w:rsidRPr="0035602D" w:rsidRDefault="0035602D"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сверка остатков по счетам бухгалтерского учета наличных денежных средств с остатками денежных средств по данным кассовой книги;</w:t>
      </w:r>
    </w:p>
    <w:p w:rsidR="00AD2CB5" w:rsidRPr="0035602D" w:rsidRDefault="0035602D"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разграничение полномочий и ротация обязанностей;</w:t>
      </w:r>
    </w:p>
    <w:p w:rsidR="00AD2CB5" w:rsidRPr="0035602D" w:rsidRDefault="0035602D"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процедуры контроля фактического наличия и состояния объектов (в том числе инвентаризация);</w:t>
      </w:r>
    </w:p>
    <w:p w:rsidR="00AD2CB5" w:rsidRPr="0035602D" w:rsidRDefault="0035602D" w:rsidP="00E6631C">
      <w:pPr>
        <w:spacing w:before="0" w:beforeAutospacing="0" w:after="0" w:afterAutospacing="0"/>
        <w:ind w:firstLine="709"/>
        <w:jc w:val="both"/>
        <w:rPr>
          <w:sz w:val="26"/>
          <w:szCs w:val="26"/>
          <w:lang w:val="ru-RU"/>
        </w:rPr>
      </w:pPr>
      <w:r w:rsidRPr="0035602D">
        <w:rPr>
          <w:sz w:val="26"/>
          <w:szCs w:val="26"/>
          <w:lang w:val="ru-RU"/>
        </w:rPr>
        <w:t xml:space="preserve">- </w:t>
      </w:r>
      <w:r w:rsidR="00AD2CB5" w:rsidRPr="0035602D">
        <w:rPr>
          <w:sz w:val="26"/>
          <w:szCs w:val="26"/>
          <w:lang w:val="ru-RU"/>
        </w:rPr>
        <w:t>контроль правильности сделок, учетных операций;</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процедуры, связанные с компьютерной обработкой информации:</w:t>
      </w:r>
      <w:r w:rsidRPr="0035602D">
        <w:rPr>
          <w:sz w:val="26"/>
          <w:szCs w:val="26"/>
          <w:lang w:val="ru-RU"/>
        </w:rPr>
        <w:br/>
      </w:r>
      <w:r w:rsidR="0035602D" w:rsidRPr="0035602D">
        <w:rPr>
          <w:sz w:val="26"/>
          <w:szCs w:val="26"/>
          <w:lang w:val="ru-RU"/>
        </w:rPr>
        <w:t xml:space="preserve">            </w:t>
      </w:r>
      <w:r w:rsidRPr="0035602D">
        <w:rPr>
          <w:sz w:val="26"/>
          <w:szCs w:val="26"/>
          <w:lang w:val="ru-RU"/>
        </w:rPr>
        <w:t>– регламент доступа к компьютерным программам, информационным системам, данным и справочникам;</w:t>
      </w:r>
      <w:r w:rsidRPr="0035602D">
        <w:rPr>
          <w:sz w:val="26"/>
          <w:szCs w:val="26"/>
          <w:lang w:val="ru-RU"/>
        </w:rPr>
        <w:br/>
      </w:r>
      <w:r w:rsidR="0035602D" w:rsidRPr="0035602D">
        <w:rPr>
          <w:sz w:val="26"/>
          <w:szCs w:val="26"/>
          <w:lang w:val="ru-RU"/>
        </w:rPr>
        <w:t xml:space="preserve">            </w:t>
      </w:r>
      <w:r w:rsidRPr="0035602D">
        <w:rPr>
          <w:sz w:val="26"/>
          <w:szCs w:val="26"/>
          <w:lang w:val="ru-RU"/>
        </w:rPr>
        <w:t>– порядок восстановления данных;</w:t>
      </w:r>
      <w:r w:rsidRPr="0035602D">
        <w:rPr>
          <w:sz w:val="26"/>
          <w:szCs w:val="26"/>
          <w:lang w:val="ru-RU"/>
        </w:rPr>
        <w:br/>
      </w:r>
      <w:r w:rsidR="0035602D" w:rsidRPr="0035602D">
        <w:rPr>
          <w:sz w:val="26"/>
          <w:szCs w:val="26"/>
          <w:lang w:val="ru-RU"/>
        </w:rPr>
        <w:t xml:space="preserve">            </w:t>
      </w:r>
      <w:r w:rsidRPr="0035602D">
        <w:rPr>
          <w:sz w:val="26"/>
          <w:szCs w:val="26"/>
          <w:lang w:val="ru-RU"/>
        </w:rPr>
        <w:t>– обеспечение бесперебойного использования компьютерных программ</w:t>
      </w:r>
      <w:r w:rsidR="0035602D" w:rsidRPr="0035602D">
        <w:rPr>
          <w:sz w:val="26"/>
          <w:szCs w:val="26"/>
          <w:lang w:val="ru-RU"/>
        </w:rPr>
        <w:t xml:space="preserve"> </w:t>
      </w:r>
      <w:r w:rsidRPr="0035602D">
        <w:rPr>
          <w:sz w:val="26"/>
          <w:szCs w:val="26"/>
          <w:lang w:val="ru-RU"/>
        </w:rPr>
        <w:t>(информационных систем);</w:t>
      </w:r>
      <w:r w:rsidRPr="0035602D">
        <w:rPr>
          <w:sz w:val="26"/>
          <w:szCs w:val="26"/>
          <w:lang w:val="ru-RU"/>
        </w:rPr>
        <w:br/>
      </w:r>
      <w:r w:rsidR="0035602D" w:rsidRPr="0035602D">
        <w:rPr>
          <w:sz w:val="26"/>
          <w:szCs w:val="26"/>
          <w:lang w:val="ru-RU"/>
        </w:rPr>
        <w:t xml:space="preserve">            </w:t>
      </w:r>
      <w:r w:rsidRPr="0035602D">
        <w:rPr>
          <w:sz w:val="26"/>
          <w:szCs w:val="26"/>
          <w:lang w:val="ru-RU"/>
        </w:rP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AD2CB5" w:rsidRPr="00AD2CB5" w:rsidRDefault="00AD2CB5" w:rsidP="00390E9D">
      <w:pPr>
        <w:spacing w:before="0" w:beforeAutospacing="0" w:after="0" w:afterAutospacing="0"/>
        <w:jc w:val="both"/>
        <w:rPr>
          <w:sz w:val="24"/>
          <w:szCs w:val="24"/>
          <w:lang w:val="ru-RU"/>
        </w:rPr>
      </w:pPr>
    </w:p>
    <w:p w:rsidR="00AD2CB5" w:rsidRPr="0035602D" w:rsidRDefault="00AD2CB5" w:rsidP="0035602D">
      <w:pPr>
        <w:pStyle w:val="a5"/>
        <w:numPr>
          <w:ilvl w:val="2"/>
          <w:numId w:val="19"/>
        </w:numPr>
        <w:spacing w:before="0" w:beforeAutospacing="0" w:after="0" w:afterAutospacing="0"/>
        <w:ind w:left="0" w:firstLine="0"/>
        <w:jc w:val="center"/>
        <w:rPr>
          <w:rFonts w:cstheme="minorHAnsi"/>
          <w:b/>
          <w:bCs/>
          <w:color w:val="252525"/>
          <w:spacing w:val="-2"/>
          <w:sz w:val="26"/>
          <w:szCs w:val="26"/>
          <w:lang w:val="ru-RU"/>
        </w:rPr>
      </w:pPr>
      <w:r w:rsidRPr="0035602D">
        <w:rPr>
          <w:rFonts w:cstheme="minorHAnsi"/>
          <w:b/>
          <w:bCs/>
          <w:color w:val="252525"/>
          <w:spacing w:val="-2"/>
          <w:sz w:val="26"/>
          <w:szCs w:val="26"/>
          <w:lang w:val="ru-RU"/>
        </w:rPr>
        <w:t>Организация внутреннего контроля</w:t>
      </w:r>
    </w:p>
    <w:p w:rsidR="0035602D" w:rsidRPr="0035602D" w:rsidRDefault="0035602D" w:rsidP="0035602D">
      <w:pPr>
        <w:pStyle w:val="a5"/>
        <w:spacing w:before="0" w:beforeAutospacing="0" w:after="0" w:afterAutospacing="0"/>
        <w:ind w:left="2160"/>
        <w:rPr>
          <w:rFonts w:cstheme="minorHAnsi"/>
          <w:b/>
          <w:bCs/>
          <w:color w:val="252525"/>
          <w:spacing w:val="-2"/>
          <w:sz w:val="26"/>
          <w:szCs w:val="26"/>
          <w:lang w:val="ru-RU"/>
        </w:rPr>
      </w:pP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 xml:space="preserve">3.1. Внутренний финансовый контроль в учреждении подразделяется </w:t>
      </w:r>
      <w:proofErr w:type="gramStart"/>
      <w:r w:rsidRPr="0035602D">
        <w:rPr>
          <w:rFonts w:cstheme="minorHAnsi"/>
          <w:sz w:val="26"/>
          <w:szCs w:val="26"/>
          <w:lang w:val="ru-RU"/>
        </w:rPr>
        <w:t>на</w:t>
      </w:r>
      <w:proofErr w:type="gramEnd"/>
      <w:r w:rsidRPr="0035602D">
        <w:rPr>
          <w:rFonts w:cstheme="minorHAnsi"/>
          <w:sz w:val="26"/>
          <w:szCs w:val="26"/>
          <w:lang w:val="ru-RU"/>
        </w:rPr>
        <w:t xml:space="preserve"> предварительный, текущий и последующий.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3.1.1. Предварительный контроль осуществляется до начала совершения хозяйственной операции. Позволяет определить, насколько целесообразной и правомерной является операция.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Целью предварительного финансового контроля является предупреждение нарушений на стадии планирования расходов и заключения договоров.</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Предварительный контроль осуществляют руководитель учреждения, его заместители, главный бухгалтер и сотрудники юридического отдела.</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В рамках предварительного внутреннего финансового контроля проводится: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финансово-плановых документов (расчетов потребности в денежных</w:t>
      </w:r>
      <w:r w:rsidRPr="0035602D">
        <w:rPr>
          <w:rFonts w:cstheme="minorHAnsi"/>
          <w:sz w:val="26"/>
          <w:szCs w:val="26"/>
          <w:lang w:val="ru-RU"/>
        </w:rPr>
        <w:br/>
        <w:t>средствах, смет доходов и расходов и др.) главным бухгалтером (бухгалтером), их</w:t>
      </w:r>
      <w:r w:rsidRPr="0035602D">
        <w:rPr>
          <w:rFonts w:cstheme="minorHAnsi"/>
          <w:sz w:val="26"/>
          <w:szCs w:val="26"/>
          <w:lang w:val="ru-RU"/>
        </w:rPr>
        <w:br/>
        <w:t>визирование, согласование и урегулирование разногласий;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законности и экономической обоснованности, визирование проектов</w:t>
      </w:r>
      <w:r w:rsidRPr="0035602D">
        <w:rPr>
          <w:rFonts w:cstheme="minorHAnsi"/>
          <w:sz w:val="26"/>
          <w:szCs w:val="26"/>
          <w:lang w:val="ru-RU"/>
        </w:rPr>
        <w:br/>
        <w:t>договоров (контрактов), визирование договоров и прочих документов, из которых вытекают денежные обязательства специалистами юридической службы и главным бухгалтером (бухгалтером);</w:t>
      </w:r>
    </w:p>
    <w:p w:rsidR="00AD2CB5" w:rsidRPr="0035602D" w:rsidRDefault="00AD2CB5" w:rsidP="0035602D">
      <w:pPr>
        <w:spacing w:before="0" w:beforeAutospacing="0" w:after="0" w:afterAutospacing="0"/>
        <w:ind w:firstLine="709"/>
        <w:jc w:val="both"/>
        <w:rPr>
          <w:rFonts w:cstheme="minorHAnsi"/>
          <w:sz w:val="26"/>
          <w:szCs w:val="26"/>
          <w:lang w:val="ru-RU"/>
        </w:rPr>
      </w:pPr>
      <w:proofErr w:type="gramStart"/>
      <w:r w:rsidRPr="0035602D">
        <w:rPr>
          <w:rFonts w:cstheme="minorHAnsi"/>
          <w:sz w:val="26"/>
          <w:szCs w:val="26"/>
          <w:lang w:val="ru-RU"/>
        </w:rPr>
        <w:t>контроль за</w:t>
      </w:r>
      <w:proofErr w:type="gramEnd"/>
      <w:r w:rsidRPr="0035602D">
        <w:rPr>
          <w:rFonts w:cstheme="minorHAnsi"/>
          <w:sz w:val="26"/>
          <w:szCs w:val="26"/>
          <w:lang w:val="ru-RU"/>
        </w:rPr>
        <w:t xml:space="preserve"> принятием обязательств учреждения в пределах утвержденных плановых назначений;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проектов приказов руководителя учреждения;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документов до совершения хозяйственных операций в соответствии с графиком документооборота, проверка расчетов перед выплатами;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lastRenderedPageBreak/>
        <w:t>проверка бухгалтерской, финансовой, статистической, налоговой и другой отчетности до утверждения или подписания;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 xml:space="preserve">отражение в учете операций с недвижимостью отражается только после проверки и визирования любых первичных </w:t>
      </w:r>
      <w:r w:rsidR="0035602D" w:rsidRPr="0035602D">
        <w:rPr>
          <w:rFonts w:cstheme="minorHAnsi"/>
          <w:sz w:val="26"/>
          <w:szCs w:val="26"/>
          <w:lang w:val="ru-RU"/>
        </w:rPr>
        <w:t>документов главным бухгалтером;</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3.1.2. В рамках текущего внутреннего финансового контроля проводится: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расходных денежных документов до их оплаты (расчетно-платежных</w:t>
      </w:r>
      <w:r w:rsidRPr="0035602D">
        <w:rPr>
          <w:rFonts w:cstheme="minorHAnsi"/>
          <w:sz w:val="26"/>
          <w:szCs w:val="26"/>
          <w:lang w:val="ru-RU"/>
        </w:rPr>
        <w:br/>
        <w:t>ведомостей, платежных поручений, счетов и т. п.). Фактом контроля является</w:t>
      </w:r>
      <w:r w:rsidRPr="0035602D">
        <w:rPr>
          <w:rFonts w:cstheme="minorHAnsi"/>
          <w:sz w:val="26"/>
          <w:szCs w:val="26"/>
          <w:lang w:val="ru-RU"/>
        </w:rPr>
        <w:br/>
        <w:t>разрешение документов к оплате;</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первичных документов, отражающих факты хозяйственной жизни</w:t>
      </w:r>
      <w:r w:rsidRPr="0035602D">
        <w:rPr>
          <w:rFonts w:cstheme="minorHAnsi"/>
          <w:sz w:val="26"/>
          <w:szCs w:val="26"/>
          <w:lang w:val="ru-RU"/>
        </w:rPr>
        <w:br/>
        <w:t>учреждения;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наличия денежных сре</w:t>
      </w:r>
      <w:proofErr w:type="gramStart"/>
      <w:r w:rsidRPr="0035602D">
        <w:rPr>
          <w:rFonts w:cstheme="minorHAnsi"/>
          <w:sz w:val="26"/>
          <w:szCs w:val="26"/>
          <w:lang w:val="ru-RU"/>
        </w:rPr>
        <w:t>дств в к</w:t>
      </w:r>
      <w:proofErr w:type="gramEnd"/>
      <w:r w:rsidRPr="0035602D">
        <w:rPr>
          <w:rFonts w:cstheme="minorHAnsi"/>
          <w:sz w:val="26"/>
          <w:szCs w:val="26"/>
          <w:lang w:val="ru-RU"/>
        </w:rPr>
        <w:t>ассе, в том числе контроль за соблюдением правил осуществления кассовых операций, оформления кассовых документов,</w:t>
      </w:r>
      <w:r w:rsidRPr="0035602D">
        <w:rPr>
          <w:rFonts w:cstheme="minorHAnsi"/>
          <w:sz w:val="26"/>
          <w:szCs w:val="26"/>
          <w:lang w:val="ru-RU"/>
        </w:rPr>
        <w:br/>
        <w:t>установленного лимита кассы, хранением наличных денежных средств;</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полноты оприходования полученных в банке наличных денежных средств;</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 xml:space="preserve">проверка у подотчетных лиц </w:t>
      </w:r>
      <w:proofErr w:type="gramStart"/>
      <w:r w:rsidRPr="0035602D">
        <w:rPr>
          <w:rFonts w:cstheme="minorHAnsi"/>
          <w:sz w:val="26"/>
          <w:szCs w:val="26"/>
          <w:lang w:val="ru-RU"/>
        </w:rPr>
        <w:t>наличия</w:t>
      </w:r>
      <w:proofErr w:type="gramEnd"/>
      <w:r w:rsidRPr="0035602D">
        <w:rPr>
          <w:rFonts w:cstheme="minorHAnsi"/>
          <w:sz w:val="26"/>
          <w:szCs w:val="26"/>
          <w:lang w:val="ru-RU"/>
        </w:rPr>
        <w:t xml:space="preserve"> полученных под отчет наличных денежных средств и (или) оправдательных документов;</w:t>
      </w:r>
    </w:p>
    <w:p w:rsidR="00AD2CB5" w:rsidRPr="0035602D" w:rsidRDefault="00AD2CB5" w:rsidP="0035602D">
      <w:pPr>
        <w:spacing w:before="0" w:beforeAutospacing="0" w:after="0" w:afterAutospacing="0"/>
        <w:ind w:firstLine="709"/>
        <w:jc w:val="both"/>
        <w:rPr>
          <w:rFonts w:cstheme="minorHAnsi"/>
          <w:sz w:val="26"/>
          <w:szCs w:val="26"/>
          <w:lang w:val="ru-RU"/>
        </w:rPr>
      </w:pPr>
      <w:proofErr w:type="gramStart"/>
      <w:r w:rsidRPr="0035602D">
        <w:rPr>
          <w:rFonts w:cstheme="minorHAnsi"/>
          <w:sz w:val="26"/>
          <w:szCs w:val="26"/>
          <w:lang w:val="ru-RU"/>
        </w:rPr>
        <w:t>контроль за</w:t>
      </w:r>
      <w:proofErr w:type="gramEnd"/>
      <w:r w:rsidRPr="0035602D">
        <w:rPr>
          <w:rFonts w:cstheme="minorHAnsi"/>
          <w:sz w:val="26"/>
          <w:szCs w:val="26"/>
          <w:lang w:val="ru-RU"/>
        </w:rPr>
        <w:t xml:space="preserve"> взысканием дебиторской и погашением кредиторской задолженности;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 xml:space="preserve">сверка аналитического учета с </w:t>
      </w:r>
      <w:proofErr w:type="gramStart"/>
      <w:r w:rsidRPr="0035602D">
        <w:rPr>
          <w:rFonts w:cstheme="minorHAnsi"/>
          <w:sz w:val="26"/>
          <w:szCs w:val="26"/>
          <w:lang w:val="ru-RU"/>
        </w:rPr>
        <w:t>синтетическим</w:t>
      </w:r>
      <w:proofErr w:type="gramEnd"/>
      <w:r w:rsidRPr="0035602D">
        <w:rPr>
          <w:rFonts w:cstheme="minorHAnsi"/>
          <w:sz w:val="26"/>
          <w:szCs w:val="26"/>
          <w:lang w:val="ru-RU"/>
        </w:rPr>
        <w:t xml:space="preserve"> (оборотная ведомость);</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фактического наличия материальных средств;</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 xml:space="preserve">мониторинг расходования средств субсидии на </w:t>
      </w:r>
      <w:proofErr w:type="spellStart"/>
      <w:r w:rsidRPr="0035602D">
        <w:rPr>
          <w:rFonts w:cstheme="minorHAnsi"/>
          <w:sz w:val="26"/>
          <w:szCs w:val="26"/>
          <w:lang w:val="ru-RU"/>
        </w:rPr>
        <w:t>госзадание</w:t>
      </w:r>
      <w:proofErr w:type="spellEnd"/>
      <w:r w:rsidRPr="0035602D">
        <w:rPr>
          <w:rFonts w:cstheme="minorHAnsi"/>
          <w:sz w:val="26"/>
          <w:szCs w:val="26"/>
          <w:lang w:val="ru-RU"/>
        </w:rPr>
        <w:t xml:space="preserve"> (и других целевых</w:t>
      </w:r>
      <w:r w:rsidRPr="0035602D">
        <w:rPr>
          <w:rFonts w:cstheme="minorHAnsi"/>
          <w:sz w:val="26"/>
          <w:szCs w:val="26"/>
          <w:lang w:val="ru-RU"/>
        </w:rPr>
        <w:br/>
        <w:t>средств) по назначению, оценка эффективности и результативности их</w:t>
      </w:r>
      <w:r w:rsidRPr="0035602D">
        <w:rPr>
          <w:rFonts w:cstheme="minorHAnsi"/>
          <w:sz w:val="26"/>
          <w:szCs w:val="26"/>
          <w:lang w:val="ru-RU"/>
        </w:rPr>
        <w:br/>
        <w:t>расходования;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анализ главным бухгалтером (бухгалтером) конкретных журналов операций, в том числе в обособленных подразделениях, на соответствие методологии учета и</w:t>
      </w:r>
      <w:r w:rsidRPr="0035602D">
        <w:rPr>
          <w:rFonts w:cstheme="minorHAnsi"/>
          <w:sz w:val="26"/>
          <w:szCs w:val="26"/>
          <w:lang w:val="ru-RU"/>
        </w:rPr>
        <w:br/>
        <w:t>положениям учетной политики учреждения.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Ведение текущего контроля осуществляется на постоянной основе специалистами</w:t>
      </w:r>
      <w:r w:rsidRPr="0035602D">
        <w:rPr>
          <w:rFonts w:cstheme="minorHAnsi"/>
          <w:sz w:val="26"/>
          <w:szCs w:val="26"/>
          <w:lang w:val="ru-RU"/>
        </w:rPr>
        <w:br/>
        <w:t>финансового отдела и бухгалтерии, сотрудниками планового отдела.</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Проверку первичных учетных документов проводят сотрудники бухгалтерии, которые принимают документы к учету. В каждом документе проверяют:</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соответствие формы документа и хозяйственной операции;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наличие обязательных реквизитов, если документ составлен не по унифицированной форме;</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правильность заполнения и наличие подписей.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На документах, прошедших контроль, ответственные сотрудники ставят отметку</w:t>
      </w:r>
      <w:r w:rsidRPr="0035602D">
        <w:rPr>
          <w:rFonts w:cstheme="minorHAnsi"/>
          <w:sz w:val="26"/>
          <w:szCs w:val="26"/>
          <w:lang w:val="ru-RU"/>
        </w:rPr>
        <w:br/>
        <w:t>«проверено», дату, подпись и расшифровку подписи.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3.1.3. Последующий контроль проводится по итогам совершения хозяйственных операций.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Осуществляется путем анализа и проверки бухгалтерской документации и отчетности, проведения инвентаризаций и иных необходимых процедур.</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В рамках последующего внутреннего финансового контроля проводятся: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наличия имущества учреждения, в том числе: инвентаризация, внезапная проверка кассы;</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анализ исполнения плановых документов;</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поступления, наличия и использования денежных средств в учреждении;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lastRenderedPageBreak/>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соблюдение норм расхода материальных запасов;</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документальные проверки финансово-хозяйственной деятельности учреждения и его обособленных структурных подразделений;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проверка достоверности отражения хозяйственных операций в учете и отчетности учреждения.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Последующий контроль осуществляется путем проведения плановых и внеплановых проверок. Плановые проверки проводятся с периодичностью, установленной графиком проведения внутренних проверок финансово-хозяйственной деятельности. График включает:</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объект проверки;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период, за который проводится проверка;</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срок проведения проверки;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ответственных исполнителей.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Объектами плановой проверки являются: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соблюдение законодательства России, регулирующего порядок ведения</w:t>
      </w:r>
      <w:r w:rsidRPr="0035602D">
        <w:rPr>
          <w:rFonts w:cstheme="minorHAnsi"/>
          <w:sz w:val="26"/>
          <w:szCs w:val="26"/>
          <w:lang w:val="ru-RU"/>
        </w:rPr>
        <w:br/>
        <w:t>бухгалтерского учета и норм учетной политики;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правильность и своевременность отражения всех хозяйственных операций в</w:t>
      </w:r>
      <w:r w:rsidRPr="0035602D">
        <w:rPr>
          <w:rFonts w:cstheme="minorHAnsi"/>
          <w:sz w:val="26"/>
          <w:szCs w:val="26"/>
          <w:lang w:val="ru-RU"/>
        </w:rPr>
        <w:br/>
        <w:t>бухгалтерском учете;</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полнота и правильность документального оформления операций;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своевременность и полнота проведения инвентаризаций;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достоверность отчетности.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В ходе проведения внеплановой проверки осуществляется контроль по вопросам, в</w:t>
      </w:r>
      <w:r w:rsidRPr="0035602D">
        <w:rPr>
          <w:rFonts w:cstheme="minorHAnsi"/>
          <w:sz w:val="26"/>
          <w:szCs w:val="26"/>
          <w:lang w:val="ru-RU"/>
        </w:rPr>
        <w:br/>
        <w:t>отношении которых есть информация о возможных нарушениях.</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3.2.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Результаты проведения предварительного и текущего контроля оформляются в виде протоколов проведения внутренней проверки. К ним могут прилагаться перечень</w:t>
      </w:r>
      <w:r w:rsidRPr="0035602D">
        <w:rPr>
          <w:rFonts w:cstheme="minorHAnsi"/>
          <w:sz w:val="26"/>
          <w:szCs w:val="26"/>
          <w:lang w:val="ru-RU"/>
        </w:rPr>
        <w:br/>
        <w:t>мероприятий по устранению недостатков и нарушений, если таковые были</w:t>
      </w:r>
      <w:r w:rsidRPr="0035602D">
        <w:rPr>
          <w:rFonts w:cstheme="minorHAnsi"/>
          <w:sz w:val="26"/>
          <w:szCs w:val="26"/>
          <w:lang w:val="ru-RU"/>
        </w:rPr>
        <w:br/>
        <w:t>выявлены, а также рекомендации по недопущению возможных ошибок.</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3.3. Результаты проведения последующего контроля оформляются в виде акта. Акт проверки должен включать в себя следующие сведения: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программа проверки (утверждается руководителем учреждения);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характер и состояние систем бухгалтерского учета и отчетности;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виды, методы и приемы, применяемые в процессе проведения контрольных</w:t>
      </w:r>
      <w:r w:rsidRPr="0035602D">
        <w:rPr>
          <w:rFonts w:cstheme="minorHAnsi"/>
          <w:sz w:val="26"/>
          <w:szCs w:val="26"/>
          <w:lang w:val="ru-RU"/>
        </w:rPr>
        <w:br/>
        <w:t>мероприятий;</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анализ соблюдения законодательства России, регламентирующего порядок</w:t>
      </w:r>
      <w:r w:rsidRPr="0035602D">
        <w:rPr>
          <w:rFonts w:cstheme="minorHAnsi"/>
          <w:sz w:val="26"/>
          <w:szCs w:val="26"/>
          <w:lang w:val="ru-RU"/>
        </w:rPr>
        <w:br/>
        <w:t>осуществления финансово-хозяйственной деятельности;</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выводы о результатах проведения контроля;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описание принятых мер и перечень мероприятий по устранению недостатков и</w:t>
      </w:r>
      <w:r w:rsidRPr="0035602D">
        <w:rPr>
          <w:rFonts w:cstheme="minorHAnsi"/>
          <w:sz w:val="26"/>
          <w:szCs w:val="26"/>
          <w:lang w:val="ru-RU"/>
        </w:rPr>
        <w:br/>
        <w:t>нарушений, выявленных в ходе последующего контроля, рекомендации по</w:t>
      </w:r>
      <w:r w:rsidRPr="0035602D">
        <w:rPr>
          <w:rFonts w:cstheme="minorHAnsi"/>
          <w:sz w:val="26"/>
          <w:szCs w:val="26"/>
          <w:lang w:val="ru-RU"/>
        </w:rPr>
        <w:br/>
        <w:t>недопущению возможных ошибок.</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AD2CB5" w:rsidRPr="0035602D"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lastRenderedPageBreak/>
        <w:t>3.4. По результатам проведения проверки главным бухгалтером учреждения (лицом, уполномоченным руководителем учреждения)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AD2CB5" w:rsidRDefault="00AD2CB5" w:rsidP="0035602D">
      <w:pPr>
        <w:spacing w:before="0" w:beforeAutospacing="0" w:after="0" w:afterAutospacing="0"/>
        <w:ind w:firstLine="709"/>
        <w:jc w:val="both"/>
        <w:rPr>
          <w:rFonts w:cstheme="minorHAnsi"/>
          <w:sz w:val="26"/>
          <w:szCs w:val="26"/>
          <w:lang w:val="ru-RU"/>
        </w:rPr>
      </w:pPr>
      <w:r w:rsidRPr="0035602D">
        <w:rPr>
          <w:rFonts w:cstheme="minorHAnsi"/>
          <w:sz w:val="26"/>
          <w:szCs w:val="26"/>
          <w:lang w:val="ru-RU"/>
        </w:rPr>
        <w:t>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w:t>
      </w:r>
    </w:p>
    <w:p w:rsidR="0035602D" w:rsidRPr="0035602D" w:rsidRDefault="0035602D" w:rsidP="0035602D">
      <w:pPr>
        <w:spacing w:before="0" w:beforeAutospacing="0" w:after="0" w:afterAutospacing="0"/>
        <w:ind w:firstLine="709"/>
        <w:jc w:val="both"/>
        <w:rPr>
          <w:rFonts w:cstheme="minorHAnsi"/>
          <w:sz w:val="26"/>
          <w:szCs w:val="26"/>
          <w:lang w:val="ru-RU"/>
        </w:rPr>
      </w:pPr>
    </w:p>
    <w:p w:rsidR="00AD2CB5" w:rsidRPr="0035602D" w:rsidRDefault="00AD2CB5" w:rsidP="0035602D">
      <w:pPr>
        <w:pStyle w:val="a5"/>
        <w:numPr>
          <w:ilvl w:val="2"/>
          <w:numId w:val="19"/>
        </w:numPr>
        <w:spacing w:before="0" w:beforeAutospacing="0" w:after="0" w:afterAutospacing="0"/>
        <w:ind w:left="0" w:firstLine="0"/>
        <w:jc w:val="center"/>
        <w:rPr>
          <w:b/>
          <w:bCs/>
          <w:color w:val="252525"/>
          <w:spacing w:val="-2"/>
          <w:sz w:val="26"/>
          <w:szCs w:val="26"/>
          <w:lang w:val="ru-RU"/>
        </w:rPr>
      </w:pPr>
      <w:r w:rsidRPr="0035602D">
        <w:rPr>
          <w:b/>
          <w:bCs/>
          <w:color w:val="252525"/>
          <w:spacing w:val="-2"/>
          <w:sz w:val="26"/>
          <w:szCs w:val="26"/>
          <w:lang w:val="ru-RU"/>
        </w:rPr>
        <w:t>Субъекты внутреннего контроля</w:t>
      </w:r>
    </w:p>
    <w:p w:rsidR="0035602D" w:rsidRPr="0035602D" w:rsidRDefault="0035602D" w:rsidP="0035602D">
      <w:pPr>
        <w:pStyle w:val="a5"/>
        <w:spacing w:before="0" w:beforeAutospacing="0" w:after="0" w:afterAutospacing="0"/>
        <w:ind w:left="2160"/>
        <w:rPr>
          <w:b/>
          <w:bCs/>
          <w:color w:val="252525"/>
          <w:spacing w:val="-2"/>
          <w:sz w:val="26"/>
          <w:szCs w:val="26"/>
          <w:lang w:val="ru-RU"/>
        </w:rPr>
      </w:pP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4.1. В систему субъектов внутреннего контроля входят:</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руководитель учреждения и его заместители;</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комиссия по внутреннему контролю;</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работники учреждения на всех уровнях;</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сторонние организации или внешние аудиторы, привлекаемые для целей проверки финансово-хозяйственной деятельности учреждения.</w:t>
      </w:r>
    </w:p>
    <w:p w:rsidR="00AD2CB5" w:rsidRPr="0035602D" w:rsidRDefault="00AD2CB5" w:rsidP="0035602D">
      <w:pPr>
        <w:spacing w:before="0" w:beforeAutospacing="0" w:after="0" w:afterAutospacing="0"/>
        <w:ind w:firstLine="709"/>
        <w:jc w:val="both"/>
        <w:rPr>
          <w:sz w:val="26"/>
          <w:szCs w:val="26"/>
          <w:lang w:val="ru-RU"/>
        </w:rPr>
      </w:pPr>
      <w:r w:rsidRPr="0035602D">
        <w:rPr>
          <w:sz w:val="26"/>
          <w:szCs w:val="26"/>
          <w:lang w:val="ru-RU"/>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 в том числе положениями о соответствующих структурных</w:t>
      </w:r>
      <w:r w:rsidR="0035602D">
        <w:rPr>
          <w:sz w:val="26"/>
          <w:szCs w:val="26"/>
          <w:lang w:val="ru-RU"/>
        </w:rPr>
        <w:t xml:space="preserve"> </w:t>
      </w:r>
      <w:r w:rsidRPr="0035602D">
        <w:rPr>
          <w:sz w:val="26"/>
          <w:szCs w:val="26"/>
          <w:lang w:val="ru-RU"/>
        </w:rPr>
        <w:t>подразделениях, а также организационно-распорядительными документами учреждения и должностными инструкциями работников.</w:t>
      </w:r>
    </w:p>
    <w:p w:rsidR="00AD2CB5" w:rsidRPr="0035602D" w:rsidRDefault="00AD2CB5" w:rsidP="00390E9D">
      <w:pPr>
        <w:spacing w:before="0" w:beforeAutospacing="0" w:after="0" w:afterAutospacing="0"/>
        <w:jc w:val="both"/>
        <w:rPr>
          <w:sz w:val="26"/>
          <w:szCs w:val="26"/>
          <w:lang w:val="ru-RU"/>
        </w:rPr>
      </w:pPr>
    </w:p>
    <w:p w:rsidR="00AD2CB5" w:rsidRDefault="00AD2CB5" w:rsidP="00390E9D">
      <w:pPr>
        <w:spacing w:before="0" w:beforeAutospacing="0" w:after="0" w:afterAutospacing="0"/>
        <w:jc w:val="both"/>
        <w:rPr>
          <w:sz w:val="24"/>
          <w:szCs w:val="24"/>
          <w:lang w:val="ru-RU"/>
        </w:rPr>
      </w:pPr>
    </w:p>
    <w:p w:rsidR="00AD2CB5" w:rsidRDefault="00AD2CB5"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35602D" w:rsidRDefault="0035602D" w:rsidP="00390E9D">
      <w:pPr>
        <w:spacing w:before="0" w:beforeAutospacing="0" w:after="0" w:afterAutospacing="0"/>
        <w:jc w:val="both"/>
        <w:rPr>
          <w:sz w:val="24"/>
          <w:szCs w:val="24"/>
          <w:lang w:val="ru-RU"/>
        </w:rPr>
      </w:pPr>
    </w:p>
    <w:p w:rsidR="00AD2CB5" w:rsidRDefault="00AD2CB5" w:rsidP="00390E9D">
      <w:pPr>
        <w:spacing w:before="0" w:beforeAutospacing="0" w:after="0" w:afterAutospacing="0"/>
        <w:jc w:val="both"/>
        <w:rPr>
          <w:sz w:val="24"/>
          <w:szCs w:val="24"/>
          <w:lang w:val="ru-RU"/>
        </w:rPr>
      </w:pPr>
    </w:p>
    <w:p w:rsidR="001A5853" w:rsidRDefault="001A5853">
      <w:pPr>
        <w:rPr>
          <w:rStyle w:val="a6"/>
          <w:sz w:val="26"/>
          <w:szCs w:val="26"/>
          <w:lang w:val="ru-RU"/>
        </w:rPr>
      </w:pPr>
      <w:r>
        <w:rPr>
          <w:rStyle w:val="a6"/>
          <w:sz w:val="26"/>
          <w:szCs w:val="26"/>
          <w:lang w:val="ru-RU"/>
        </w:rPr>
        <w:br w:type="page"/>
      </w:r>
    </w:p>
    <w:p w:rsidR="00AD2CB5" w:rsidRPr="0035602D" w:rsidRDefault="00AD2CB5" w:rsidP="00390E9D">
      <w:pPr>
        <w:spacing w:before="0" w:beforeAutospacing="0" w:after="0" w:afterAutospacing="0"/>
        <w:jc w:val="right"/>
        <w:rPr>
          <w:rStyle w:val="a6"/>
          <w:sz w:val="26"/>
          <w:szCs w:val="26"/>
          <w:lang w:val="ru-RU"/>
        </w:rPr>
      </w:pPr>
      <w:r w:rsidRPr="0035602D">
        <w:rPr>
          <w:rStyle w:val="a6"/>
          <w:sz w:val="26"/>
          <w:szCs w:val="26"/>
          <w:lang w:val="ru-RU"/>
        </w:rPr>
        <w:lastRenderedPageBreak/>
        <w:t xml:space="preserve">Приложение </w:t>
      </w:r>
      <w:r w:rsidR="0035602D" w:rsidRPr="0035602D">
        <w:rPr>
          <w:rStyle w:val="a6"/>
          <w:sz w:val="26"/>
          <w:szCs w:val="26"/>
          <w:lang w:val="ru-RU"/>
        </w:rPr>
        <w:t>№</w:t>
      </w:r>
      <w:r w:rsidRPr="0035602D">
        <w:rPr>
          <w:rStyle w:val="a6"/>
          <w:sz w:val="26"/>
          <w:szCs w:val="26"/>
          <w:lang w:val="ru-RU"/>
        </w:rPr>
        <w:t xml:space="preserve"> 6</w:t>
      </w:r>
      <w:r w:rsidRPr="0035602D">
        <w:rPr>
          <w:rStyle w:val="a6"/>
          <w:sz w:val="26"/>
          <w:szCs w:val="26"/>
        </w:rPr>
        <w:t> </w:t>
      </w:r>
      <w:r w:rsidRPr="0035602D">
        <w:rPr>
          <w:rStyle w:val="a6"/>
          <w:sz w:val="26"/>
          <w:szCs w:val="26"/>
          <w:lang w:val="ru-RU"/>
        </w:rPr>
        <w:br/>
        <w:t>к Учетной политике</w:t>
      </w:r>
    </w:p>
    <w:p w:rsidR="00AD2CB5" w:rsidRDefault="00AD2CB5" w:rsidP="00390E9D">
      <w:pPr>
        <w:spacing w:before="0" w:beforeAutospacing="0" w:after="0" w:afterAutospacing="0"/>
        <w:jc w:val="right"/>
        <w:rPr>
          <w:rStyle w:val="a6"/>
          <w:lang w:val="ru-RU"/>
        </w:rPr>
      </w:pPr>
    </w:p>
    <w:p w:rsidR="0035602D" w:rsidRDefault="0035602D" w:rsidP="00390E9D">
      <w:pPr>
        <w:spacing w:before="0" w:beforeAutospacing="0" w:after="0" w:afterAutospacing="0"/>
        <w:jc w:val="center"/>
        <w:rPr>
          <w:rFonts w:hAnsi="Times New Roman" w:cs="Times New Roman"/>
          <w:color w:val="000000"/>
          <w:sz w:val="24"/>
          <w:szCs w:val="24"/>
          <w:lang w:val="ru-RU"/>
        </w:rPr>
      </w:pPr>
    </w:p>
    <w:p w:rsidR="00BC4EF2" w:rsidRDefault="00AD2CB5" w:rsidP="00390E9D">
      <w:pPr>
        <w:spacing w:before="0" w:beforeAutospacing="0" w:after="0" w:afterAutospacing="0"/>
        <w:jc w:val="center"/>
        <w:rPr>
          <w:rFonts w:hAnsi="Times New Roman" w:cs="Times New Roman"/>
          <w:b/>
          <w:color w:val="000000"/>
          <w:sz w:val="26"/>
          <w:szCs w:val="26"/>
          <w:lang w:val="ru-RU"/>
        </w:rPr>
      </w:pPr>
      <w:r w:rsidRPr="00BC4EF2">
        <w:rPr>
          <w:rFonts w:hAnsi="Times New Roman" w:cs="Times New Roman"/>
          <w:b/>
          <w:color w:val="000000"/>
          <w:sz w:val="26"/>
          <w:szCs w:val="26"/>
          <w:lang w:val="ru-RU"/>
        </w:rPr>
        <w:t xml:space="preserve">Перечень лиц, </w:t>
      </w:r>
    </w:p>
    <w:p w:rsidR="00AD2CB5" w:rsidRPr="00BC4EF2" w:rsidRDefault="00AD2CB5" w:rsidP="00390E9D">
      <w:pPr>
        <w:spacing w:before="0" w:beforeAutospacing="0" w:after="0" w:afterAutospacing="0"/>
        <w:jc w:val="center"/>
        <w:rPr>
          <w:rFonts w:hAnsi="Times New Roman" w:cs="Times New Roman"/>
          <w:b/>
          <w:color w:val="000000"/>
          <w:sz w:val="26"/>
          <w:szCs w:val="26"/>
          <w:lang w:val="ru-RU"/>
        </w:rPr>
      </w:pPr>
      <w:r w:rsidRPr="00BC4EF2">
        <w:rPr>
          <w:rFonts w:hAnsi="Times New Roman" w:cs="Times New Roman"/>
          <w:b/>
          <w:color w:val="000000"/>
          <w:sz w:val="26"/>
          <w:szCs w:val="26"/>
          <w:lang w:val="ru-RU"/>
        </w:rPr>
        <w:t xml:space="preserve">имеющих право подписи бумажных первичных </w:t>
      </w:r>
      <w:r w:rsidR="00F56195" w:rsidRPr="00BC4EF2">
        <w:rPr>
          <w:rFonts w:hAnsi="Times New Roman" w:cs="Times New Roman"/>
          <w:b/>
          <w:color w:val="000000"/>
          <w:sz w:val="26"/>
          <w:szCs w:val="26"/>
          <w:lang w:val="ru-RU"/>
        </w:rPr>
        <w:t xml:space="preserve">учетных </w:t>
      </w:r>
      <w:r w:rsidRPr="00BC4EF2">
        <w:rPr>
          <w:rFonts w:hAnsi="Times New Roman" w:cs="Times New Roman"/>
          <w:b/>
          <w:color w:val="000000"/>
          <w:sz w:val="26"/>
          <w:szCs w:val="26"/>
          <w:lang w:val="ru-RU"/>
        </w:rPr>
        <w:t>документов</w:t>
      </w:r>
    </w:p>
    <w:tbl>
      <w:tblPr>
        <w:tblW w:w="0" w:type="auto"/>
        <w:tblLook w:val="0600" w:firstRow="0" w:lastRow="0" w:firstColumn="0" w:lastColumn="0" w:noHBand="1" w:noVBand="1"/>
      </w:tblPr>
      <w:tblGrid>
        <w:gridCol w:w="1384"/>
        <w:gridCol w:w="4638"/>
        <w:gridCol w:w="3217"/>
      </w:tblGrid>
      <w:tr w:rsidR="00404534" w:rsidRPr="00C63BCD" w:rsidTr="00AD2CB5">
        <w:tc>
          <w:tcPr>
            <w:tcW w:w="0" w:type="auto"/>
            <w:tcBorders>
              <w:top w:val="single" w:sz="6" w:space="0" w:color="000000"/>
              <w:left w:val="nil"/>
              <w:bottom w:val="single" w:sz="6" w:space="0" w:color="000000"/>
              <w:right w:val="nil"/>
            </w:tcBorders>
            <w:tcMar>
              <w:top w:w="75" w:type="dxa"/>
              <w:left w:w="75" w:type="dxa"/>
              <w:bottom w:w="75" w:type="dxa"/>
              <w:right w:w="75" w:type="dxa"/>
            </w:tcMar>
            <w:vAlign w:val="center"/>
            <w:hideMark/>
          </w:tcPr>
          <w:p w:rsidR="00AD2CB5" w:rsidRPr="00C63BCD" w:rsidRDefault="00AD2CB5" w:rsidP="00390E9D">
            <w:pPr>
              <w:spacing w:before="0" w:beforeAutospacing="0" w:after="0" w:afterAutospacing="0"/>
              <w:rPr>
                <w:sz w:val="26"/>
                <w:szCs w:val="26"/>
              </w:rPr>
            </w:pPr>
            <w:proofErr w:type="spellStart"/>
            <w:r w:rsidRPr="00C63BCD">
              <w:rPr>
                <w:rFonts w:hAnsi="Times New Roman" w:cs="Times New Roman"/>
                <w:bCs/>
                <w:color w:val="000000"/>
                <w:sz w:val="26"/>
                <w:szCs w:val="26"/>
              </w:rPr>
              <w:t>Должность</w:t>
            </w:r>
            <w:proofErr w:type="spellEnd"/>
          </w:p>
        </w:tc>
        <w:tc>
          <w:tcPr>
            <w:tcW w:w="0" w:type="auto"/>
            <w:tcBorders>
              <w:top w:val="single" w:sz="6" w:space="0" w:color="000000"/>
              <w:left w:val="nil"/>
              <w:bottom w:val="single" w:sz="6" w:space="0" w:color="000000"/>
              <w:right w:val="nil"/>
            </w:tcBorders>
            <w:tcMar>
              <w:top w:w="75" w:type="dxa"/>
              <w:left w:w="75" w:type="dxa"/>
              <w:bottom w:w="75" w:type="dxa"/>
              <w:right w:w="75" w:type="dxa"/>
            </w:tcMar>
            <w:vAlign w:val="center"/>
            <w:hideMark/>
          </w:tcPr>
          <w:p w:rsidR="00AD2CB5" w:rsidRPr="00C63BCD" w:rsidRDefault="00404534" w:rsidP="00390E9D">
            <w:pPr>
              <w:spacing w:before="0" w:beforeAutospacing="0" w:after="0" w:afterAutospacing="0"/>
              <w:rPr>
                <w:sz w:val="26"/>
                <w:szCs w:val="26"/>
              </w:rPr>
            </w:pPr>
            <w:r w:rsidRPr="00C63BCD">
              <w:rPr>
                <w:rFonts w:hAnsi="Times New Roman" w:cs="Times New Roman"/>
                <w:bCs/>
                <w:color w:val="000000"/>
                <w:sz w:val="26"/>
                <w:szCs w:val="26"/>
                <w:lang w:val="ru-RU"/>
              </w:rPr>
              <w:t xml:space="preserve">                       </w:t>
            </w:r>
            <w:proofErr w:type="spellStart"/>
            <w:r w:rsidR="00AD2CB5" w:rsidRPr="00C63BCD">
              <w:rPr>
                <w:rFonts w:hAnsi="Times New Roman" w:cs="Times New Roman"/>
                <w:bCs/>
                <w:color w:val="000000"/>
                <w:sz w:val="26"/>
                <w:szCs w:val="26"/>
              </w:rPr>
              <w:t>Наименование</w:t>
            </w:r>
            <w:proofErr w:type="spellEnd"/>
            <w:r w:rsidR="00AD2CB5" w:rsidRPr="00C63BCD">
              <w:rPr>
                <w:rFonts w:hAnsi="Times New Roman" w:cs="Times New Roman"/>
                <w:bCs/>
                <w:color w:val="000000"/>
                <w:sz w:val="26"/>
                <w:szCs w:val="26"/>
              </w:rPr>
              <w:t xml:space="preserve"> </w:t>
            </w:r>
            <w:proofErr w:type="spellStart"/>
            <w:r w:rsidR="00AD2CB5" w:rsidRPr="00C63BCD">
              <w:rPr>
                <w:rFonts w:hAnsi="Times New Roman" w:cs="Times New Roman"/>
                <w:bCs/>
                <w:color w:val="000000"/>
                <w:sz w:val="26"/>
                <w:szCs w:val="26"/>
              </w:rPr>
              <w:t>документов</w:t>
            </w:r>
            <w:proofErr w:type="spellEnd"/>
          </w:p>
        </w:tc>
        <w:tc>
          <w:tcPr>
            <w:tcW w:w="0" w:type="auto"/>
            <w:tcBorders>
              <w:top w:val="single" w:sz="6" w:space="0" w:color="000000"/>
              <w:left w:val="nil"/>
              <w:bottom w:val="single" w:sz="6" w:space="0" w:color="000000"/>
              <w:right w:val="nil"/>
            </w:tcBorders>
            <w:tcMar>
              <w:top w:w="75" w:type="dxa"/>
              <w:left w:w="75" w:type="dxa"/>
              <w:bottom w:w="75" w:type="dxa"/>
              <w:right w:w="75" w:type="dxa"/>
            </w:tcMar>
            <w:vAlign w:val="center"/>
            <w:hideMark/>
          </w:tcPr>
          <w:p w:rsidR="00AD2CB5" w:rsidRPr="00C63BCD" w:rsidRDefault="00404534" w:rsidP="00390E9D">
            <w:pPr>
              <w:spacing w:before="0" w:beforeAutospacing="0" w:after="0" w:afterAutospacing="0"/>
              <w:rPr>
                <w:sz w:val="26"/>
                <w:szCs w:val="26"/>
              </w:rPr>
            </w:pPr>
            <w:r w:rsidRPr="00C63BCD">
              <w:rPr>
                <w:rFonts w:hAnsi="Times New Roman" w:cs="Times New Roman"/>
                <w:bCs/>
                <w:color w:val="000000"/>
                <w:sz w:val="26"/>
                <w:szCs w:val="26"/>
                <w:lang w:val="ru-RU"/>
              </w:rPr>
              <w:t xml:space="preserve">                          </w:t>
            </w:r>
            <w:proofErr w:type="spellStart"/>
            <w:r w:rsidR="00AD2CB5" w:rsidRPr="00C63BCD">
              <w:rPr>
                <w:rFonts w:hAnsi="Times New Roman" w:cs="Times New Roman"/>
                <w:bCs/>
                <w:color w:val="000000"/>
                <w:sz w:val="26"/>
                <w:szCs w:val="26"/>
              </w:rPr>
              <w:t>Примечание</w:t>
            </w:r>
            <w:proofErr w:type="spellEnd"/>
          </w:p>
        </w:tc>
      </w:tr>
    </w:tbl>
    <w:p w:rsidR="00AD2CB5" w:rsidRDefault="00AD2CB5"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390E9D">
      <w:pPr>
        <w:spacing w:before="0" w:beforeAutospacing="0" w:after="0" w:afterAutospacing="0"/>
        <w:jc w:val="both"/>
        <w:rPr>
          <w:sz w:val="24"/>
          <w:szCs w:val="24"/>
          <w:lang w:val="ru-RU"/>
        </w:rPr>
      </w:pPr>
    </w:p>
    <w:p w:rsidR="00404534" w:rsidRDefault="00404534"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256105" w:rsidRDefault="00256105" w:rsidP="00256105">
      <w:pPr>
        <w:spacing w:before="0" w:beforeAutospacing="0" w:after="0" w:afterAutospacing="0"/>
        <w:jc w:val="center"/>
        <w:rPr>
          <w:sz w:val="24"/>
          <w:szCs w:val="24"/>
          <w:lang w:val="ru-RU"/>
        </w:rPr>
      </w:pPr>
    </w:p>
    <w:p w:rsidR="00404534" w:rsidRPr="003E31DE" w:rsidRDefault="00404534" w:rsidP="00390E9D">
      <w:pPr>
        <w:spacing w:before="0" w:beforeAutospacing="0" w:after="0" w:afterAutospacing="0"/>
        <w:jc w:val="right"/>
        <w:rPr>
          <w:rStyle w:val="a6"/>
          <w:sz w:val="26"/>
          <w:szCs w:val="26"/>
          <w:lang w:val="ru-RU"/>
        </w:rPr>
      </w:pPr>
      <w:r w:rsidRPr="003E31DE">
        <w:rPr>
          <w:rStyle w:val="a6"/>
          <w:sz w:val="26"/>
          <w:szCs w:val="26"/>
          <w:lang w:val="ru-RU"/>
        </w:rPr>
        <w:lastRenderedPageBreak/>
        <w:t xml:space="preserve">Приложение </w:t>
      </w:r>
      <w:r w:rsidR="003E31DE" w:rsidRPr="003E31DE">
        <w:rPr>
          <w:rStyle w:val="a6"/>
          <w:sz w:val="26"/>
          <w:szCs w:val="26"/>
          <w:lang w:val="ru-RU"/>
        </w:rPr>
        <w:t>№</w:t>
      </w:r>
      <w:r w:rsidRPr="003E31DE">
        <w:rPr>
          <w:rStyle w:val="a6"/>
          <w:sz w:val="26"/>
          <w:szCs w:val="26"/>
          <w:lang w:val="ru-RU"/>
        </w:rPr>
        <w:t xml:space="preserve"> 7</w:t>
      </w:r>
      <w:r w:rsidRPr="003E31DE">
        <w:rPr>
          <w:rStyle w:val="a6"/>
          <w:sz w:val="26"/>
          <w:szCs w:val="26"/>
        </w:rPr>
        <w:t> </w:t>
      </w:r>
      <w:r w:rsidRPr="003E31DE">
        <w:rPr>
          <w:rStyle w:val="a6"/>
          <w:sz w:val="26"/>
          <w:szCs w:val="26"/>
          <w:lang w:val="ru-RU"/>
        </w:rPr>
        <w:br/>
        <w:t>к Учетной политике</w:t>
      </w:r>
    </w:p>
    <w:p w:rsidR="00404534" w:rsidRDefault="00404534" w:rsidP="00390E9D">
      <w:pPr>
        <w:spacing w:before="0" w:beforeAutospacing="0" w:after="0" w:afterAutospacing="0"/>
        <w:jc w:val="right"/>
        <w:rPr>
          <w:rStyle w:val="a6"/>
          <w:lang w:val="ru-RU"/>
        </w:rPr>
      </w:pPr>
    </w:p>
    <w:tbl>
      <w:tblPr>
        <w:tblW w:w="9654" w:type="dxa"/>
        <w:tblCellMar>
          <w:top w:w="15" w:type="dxa"/>
          <w:left w:w="15" w:type="dxa"/>
          <w:bottom w:w="15" w:type="dxa"/>
          <w:right w:w="15" w:type="dxa"/>
        </w:tblCellMar>
        <w:tblLook w:val="0600" w:firstRow="0" w:lastRow="0" w:firstColumn="0" w:lastColumn="0" w:noHBand="1" w:noVBand="1"/>
      </w:tblPr>
      <w:tblGrid>
        <w:gridCol w:w="3869"/>
        <w:gridCol w:w="5785"/>
      </w:tblGrid>
      <w:tr w:rsidR="00404534" w:rsidRPr="004B1DE4" w:rsidTr="003E31DE">
        <w:tc>
          <w:tcPr>
            <w:tcW w:w="3869" w:type="dxa"/>
            <w:tcBorders>
              <w:top w:val="single" w:sz="6" w:space="0" w:color="000000"/>
              <w:left w:val="single" w:sz="6" w:space="0" w:color="000000"/>
              <w:bottom w:val="single" w:sz="6" w:space="0" w:color="000000"/>
              <w:right w:val="single" w:sz="6" w:space="0" w:color="000000"/>
            </w:tcBorders>
            <w:vAlign w:val="center"/>
          </w:tcPr>
          <w:p w:rsidR="00404534" w:rsidRPr="004B1DE4" w:rsidRDefault="00404534" w:rsidP="00390E9D">
            <w:pPr>
              <w:spacing w:before="0" w:beforeAutospacing="0" w:after="0" w:afterAutospacing="0"/>
              <w:jc w:val="center"/>
              <w:rPr>
                <w:rFonts w:cstheme="minorHAnsi"/>
                <w:b/>
                <w:bCs/>
                <w:color w:val="000000"/>
                <w:sz w:val="26"/>
                <w:szCs w:val="26"/>
              </w:rPr>
            </w:pPr>
            <w:proofErr w:type="spellStart"/>
            <w:r w:rsidRPr="004B1DE4">
              <w:rPr>
                <w:rFonts w:cstheme="minorHAnsi"/>
                <w:b/>
                <w:bCs/>
                <w:color w:val="000000"/>
                <w:sz w:val="26"/>
                <w:szCs w:val="26"/>
              </w:rPr>
              <w:t>Журнал</w:t>
            </w:r>
            <w:proofErr w:type="spellEnd"/>
            <w:r w:rsidRPr="004B1DE4">
              <w:rPr>
                <w:rFonts w:cstheme="minorHAnsi"/>
                <w:b/>
                <w:bCs/>
                <w:color w:val="000000"/>
                <w:sz w:val="26"/>
                <w:szCs w:val="26"/>
              </w:rPr>
              <w:t xml:space="preserve"> </w:t>
            </w:r>
            <w:proofErr w:type="spellStart"/>
            <w:r w:rsidRPr="004B1DE4">
              <w:rPr>
                <w:rFonts w:cstheme="minorHAnsi"/>
                <w:b/>
                <w:bCs/>
                <w:color w:val="000000"/>
                <w:sz w:val="26"/>
                <w:szCs w:val="26"/>
              </w:rPr>
              <w:t>операций</w:t>
            </w:r>
            <w:proofErr w:type="spellEnd"/>
          </w:p>
        </w:tc>
        <w:tc>
          <w:tcPr>
            <w:tcW w:w="5785" w:type="dxa"/>
            <w:tcBorders>
              <w:top w:val="single" w:sz="6" w:space="0" w:color="000000"/>
              <w:left w:val="single" w:sz="6" w:space="0" w:color="000000"/>
              <w:bottom w:val="single" w:sz="6" w:space="0" w:color="000000"/>
              <w:right w:val="single" w:sz="6" w:space="0" w:color="000000"/>
            </w:tcBorders>
            <w:vAlign w:val="center"/>
          </w:tcPr>
          <w:p w:rsidR="00404534" w:rsidRPr="004B1DE4" w:rsidRDefault="00404534" w:rsidP="00390E9D">
            <w:pPr>
              <w:spacing w:before="0" w:beforeAutospacing="0" w:after="0" w:afterAutospacing="0"/>
              <w:jc w:val="center"/>
              <w:rPr>
                <w:rFonts w:cstheme="minorHAnsi"/>
                <w:b/>
                <w:bCs/>
                <w:color w:val="000000"/>
                <w:sz w:val="26"/>
                <w:szCs w:val="26"/>
              </w:rPr>
            </w:pPr>
            <w:proofErr w:type="spellStart"/>
            <w:r w:rsidRPr="004B1DE4">
              <w:rPr>
                <w:rFonts w:cstheme="minorHAnsi"/>
                <w:b/>
                <w:bCs/>
                <w:color w:val="000000"/>
                <w:sz w:val="26"/>
                <w:szCs w:val="26"/>
              </w:rPr>
              <w:t>Документы</w:t>
            </w:r>
            <w:proofErr w:type="spellEnd"/>
          </w:p>
        </w:tc>
      </w:tr>
      <w:tr w:rsidR="00404534" w:rsidRPr="004B1DE4" w:rsidTr="003E31DE">
        <w:tc>
          <w:tcPr>
            <w:tcW w:w="38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Журнал операций № 2 с безналичными денежными средствами (ф. 0504071)</w:t>
            </w:r>
          </w:p>
        </w:tc>
        <w:tc>
          <w:tcPr>
            <w:tcW w:w="5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 xml:space="preserve">Выписки из лицевого счета </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Бухгалтерские</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справки</w:t>
            </w:r>
            <w:proofErr w:type="spellEnd"/>
            <w:r w:rsidRPr="004B1DE4">
              <w:rPr>
                <w:rFonts w:cstheme="minorHAnsi"/>
                <w:color w:val="000000"/>
                <w:sz w:val="26"/>
                <w:szCs w:val="26"/>
              </w:rPr>
              <w:t xml:space="preserve"> (ф. 0504833)</w:t>
            </w:r>
          </w:p>
        </w:tc>
      </w:tr>
      <w:tr w:rsidR="00404534" w:rsidRPr="00DD4177" w:rsidTr="003E31DE">
        <w:tc>
          <w:tcPr>
            <w:tcW w:w="38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Журнал операций № 3 расчетов с подотчетными лицами (ф. 0504071)</w:t>
            </w:r>
          </w:p>
        </w:tc>
        <w:tc>
          <w:tcPr>
            <w:tcW w:w="5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Отчет о расходах подотчетного лица (ф. 0504520)</w:t>
            </w:r>
            <w:r w:rsidRPr="004B1DE4">
              <w:rPr>
                <w:rFonts w:cstheme="minorHAnsi"/>
                <w:color w:val="000000"/>
                <w:sz w:val="26"/>
                <w:szCs w:val="26"/>
              </w:rPr>
              <w:t> </w:t>
            </w:r>
            <w:r w:rsidRPr="004B1DE4">
              <w:rPr>
                <w:rFonts w:cstheme="minorHAnsi"/>
                <w:color w:val="000000"/>
                <w:sz w:val="26"/>
                <w:szCs w:val="26"/>
                <w:lang w:val="ru-RU"/>
              </w:rPr>
              <w:t>с подтверждающими документами:</w:t>
            </w:r>
          </w:p>
          <w:p w:rsidR="00404534" w:rsidRPr="004B1DE4" w:rsidRDefault="00404534" w:rsidP="00390E9D">
            <w:pPr>
              <w:numPr>
                <w:ilvl w:val="0"/>
                <w:numId w:val="30"/>
              </w:numPr>
              <w:spacing w:before="0" w:beforeAutospacing="0" w:after="0" w:afterAutospacing="0"/>
              <w:ind w:left="780" w:right="180"/>
              <w:contextualSpacing/>
              <w:rPr>
                <w:rFonts w:cstheme="minorHAnsi"/>
                <w:color w:val="000000"/>
                <w:sz w:val="26"/>
                <w:szCs w:val="26"/>
              </w:rPr>
            </w:pPr>
            <w:proofErr w:type="spellStart"/>
            <w:r w:rsidRPr="004B1DE4">
              <w:rPr>
                <w:rFonts w:cstheme="minorHAnsi"/>
                <w:color w:val="000000"/>
                <w:sz w:val="26"/>
                <w:szCs w:val="26"/>
              </w:rPr>
              <w:t>кассовые</w:t>
            </w:r>
            <w:proofErr w:type="spellEnd"/>
            <w:r w:rsidRPr="004B1DE4">
              <w:rPr>
                <w:rFonts w:cstheme="minorHAnsi"/>
                <w:color w:val="000000"/>
                <w:sz w:val="26"/>
                <w:szCs w:val="26"/>
              </w:rPr>
              <w:t xml:space="preserve"> и </w:t>
            </w:r>
            <w:proofErr w:type="spellStart"/>
            <w:r w:rsidRPr="004B1DE4">
              <w:rPr>
                <w:rFonts w:cstheme="minorHAnsi"/>
                <w:color w:val="000000"/>
                <w:sz w:val="26"/>
                <w:szCs w:val="26"/>
              </w:rPr>
              <w:t>товарные</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чеки</w:t>
            </w:r>
            <w:proofErr w:type="spellEnd"/>
            <w:r w:rsidRPr="004B1DE4">
              <w:rPr>
                <w:rFonts w:cstheme="minorHAnsi"/>
                <w:color w:val="000000"/>
                <w:sz w:val="26"/>
                <w:szCs w:val="26"/>
              </w:rPr>
              <w:t>;</w:t>
            </w:r>
          </w:p>
          <w:p w:rsidR="00404534" w:rsidRPr="004B1DE4" w:rsidRDefault="00404534" w:rsidP="00390E9D">
            <w:pPr>
              <w:numPr>
                <w:ilvl w:val="0"/>
                <w:numId w:val="30"/>
              </w:numPr>
              <w:spacing w:before="0" w:beforeAutospacing="0" w:after="0" w:afterAutospacing="0"/>
              <w:ind w:left="780" w:right="180"/>
              <w:contextualSpacing/>
              <w:rPr>
                <w:rFonts w:cstheme="minorHAnsi"/>
                <w:color w:val="000000"/>
                <w:sz w:val="26"/>
                <w:szCs w:val="26"/>
                <w:lang w:val="ru-RU"/>
              </w:rPr>
            </w:pPr>
            <w:r w:rsidRPr="004B1DE4">
              <w:rPr>
                <w:rFonts w:cstheme="minorHAnsi"/>
                <w:color w:val="000000"/>
                <w:sz w:val="26"/>
                <w:szCs w:val="26"/>
                <w:lang w:val="ru-RU"/>
              </w:rPr>
              <w:t>квитанции электронных банкоматов и терминалов (слипы);</w:t>
            </w:r>
          </w:p>
          <w:p w:rsidR="00404534" w:rsidRPr="004B1DE4" w:rsidRDefault="00404534" w:rsidP="00390E9D">
            <w:pPr>
              <w:numPr>
                <w:ilvl w:val="0"/>
                <w:numId w:val="30"/>
              </w:numPr>
              <w:spacing w:before="0" w:beforeAutospacing="0" w:after="0" w:afterAutospacing="0"/>
              <w:ind w:left="780" w:right="180"/>
              <w:contextualSpacing/>
              <w:rPr>
                <w:rFonts w:cstheme="minorHAnsi"/>
                <w:color w:val="000000"/>
                <w:sz w:val="26"/>
                <w:szCs w:val="26"/>
              </w:rPr>
            </w:pPr>
            <w:proofErr w:type="spellStart"/>
            <w:r w:rsidRPr="004B1DE4">
              <w:rPr>
                <w:rFonts w:cstheme="minorHAnsi"/>
                <w:color w:val="000000"/>
                <w:sz w:val="26"/>
                <w:szCs w:val="26"/>
              </w:rPr>
              <w:t>проездные</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билеты</w:t>
            </w:r>
            <w:proofErr w:type="spellEnd"/>
            <w:r w:rsidRPr="004B1DE4">
              <w:rPr>
                <w:rFonts w:cstheme="minorHAnsi"/>
                <w:color w:val="000000"/>
                <w:sz w:val="26"/>
                <w:szCs w:val="26"/>
              </w:rPr>
              <w:t>;</w:t>
            </w:r>
          </w:p>
          <w:p w:rsidR="00404534" w:rsidRPr="004B1DE4" w:rsidRDefault="00404534" w:rsidP="00390E9D">
            <w:pPr>
              <w:numPr>
                <w:ilvl w:val="0"/>
                <w:numId w:val="30"/>
              </w:numPr>
              <w:spacing w:before="0" w:beforeAutospacing="0" w:after="0" w:afterAutospacing="0"/>
              <w:ind w:left="780" w:right="180"/>
              <w:rPr>
                <w:rFonts w:cstheme="minorHAnsi"/>
                <w:color w:val="000000"/>
                <w:sz w:val="26"/>
                <w:szCs w:val="26"/>
                <w:lang w:val="ru-RU"/>
              </w:rPr>
            </w:pPr>
            <w:r w:rsidRPr="004B1DE4">
              <w:rPr>
                <w:rFonts w:cstheme="minorHAnsi"/>
                <w:color w:val="000000"/>
                <w:sz w:val="26"/>
                <w:szCs w:val="26"/>
                <w:lang w:val="ru-RU"/>
              </w:rPr>
              <w:t>счета и квитанции за проживание.</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Решение о командировании на территории Российской Федерации (ф. 0504512)</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Изменение Решения о командировании на территории Российской Федерации (ф. 0504513)</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Акт о приеме-передаче объектов нефинансовых активов (ф. 0510448)</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Извещения</w:t>
            </w:r>
            <w:proofErr w:type="spellEnd"/>
            <w:r w:rsidRPr="004B1DE4">
              <w:rPr>
                <w:rFonts w:cstheme="minorHAnsi"/>
                <w:color w:val="000000"/>
                <w:sz w:val="26"/>
                <w:szCs w:val="26"/>
              </w:rPr>
              <w:t xml:space="preserve"> (ф. 0504805)</w:t>
            </w:r>
          </w:p>
        </w:tc>
      </w:tr>
      <w:tr w:rsidR="00404534" w:rsidRPr="00DD4177" w:rsidTr="003E31DE">
        <w:tc>
          <w:tcPr>
            <w:tcW w:w="38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r w:rsidRPr="004B1DE4">
              <w:rPr>
                <w:rFonts w:cstheme="minorHAnsi"/>
                <w:color w:val="000000"/>
                <w:sz w:val="26"/>
                <w:szCs w:val="26"/>
                <w:lang w:val="ru-RU"/>
              </w:rPr>
              <w:t xml:space="preserve">Журнал операций </w:t>
            </w:r>
          </w:p>
          <w:p w:rsidR="00404534" w:rsidRPr="004B1DE4" w:rsidRDefault="00404534" w:rsidP="00A44591">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 4</w:t>
            </w:r>
            <w:r w:rsidR="00A44591" w:rsidRPr="004B1DE4">
              <w:rPr>
                <w:rFonts w:cstheme="minorHAnsi"/>
                <w:color w:val="000000"/>
                <w:sz w:val="26"/>
                <w:szCs w:val="26"/>
                <w:lang w:val="ru-RU"/>
              </w:rPr>
              <w:t xml:space="preserve"> </w:t>
            </w:r>
            <w:r w:rsidRPr="004B1DE4">
              <w:rPr>
                <w:rFonts w:cstheme="minorHAnsi"/>
                <w:color w:val="000000"/>
                <w:sz w:val="26"/>
                <w:szCs w:val="26"/>
                <w:lang w:val="ru-RU"/>
              </w:rPr>
              <w:t xml:space="preserve"> расчетов с поставщиками и подрядчиками</w:t>
            </w:r>
            <w:r w:rsidRPr="004B1DE4">
              <w:rPr>
                <w:rFonts w:cstheme="minorHAnsi"/>
                <w:color w:val="000000"/>
                <w:sz w:val="26"/>
                <w:szCs w:val="26"/>
              </w:rPr>
              <w:t> </w:t>
            </w:r>
          </w:p>
          <w:p w:rsidR="00404534" w:rsidRPr="004B1DE4" w:rsidRDefault="00404534" w:rsidP="00390E9D">
            <w:pPr>
              <w:spacing w:before="0" w:beforeAutospacing="0" w:after="0" w:afterAutospacing="0"/>
              <w:rPr>
                <w:rFonts w:cstheme="minorHAnsi"/>
                <w:color w:val="000000"/>
                <w:sz w:val="26"/>
                <w:szCs w:val="26"/>
              </w:rPr>
            </w:pPr>
            <w:r w:rsidRPr="004B1DE4">
              <w:rPr>
                <w:rFonts w:cstheme="minorHAnsi"/>
                <w:color w:val="000000"/>
                <w:sz w:val="26"/>
                <w:szCs w:val="26"/>
              </w:rPr>
              <w:t>(ф. 0504071)</w:t>
            </w:r>
          </w:p>
        </w:tc>
        <w:tc>
          <w:tcPr>
            <w:tcW w:w="5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Договоры, контракты и сопроводительные документы поставщиков:</w:t>
            </w:r>
          </w:p>
          <w:p w:rsidR="00404534" w:rsidRPr="004B1DE4" w:rsidRDefault="00404534" w:rsidP="00390E9D">
            <w:pPr>
              <w:numPr>
                <w:ilvl w:val="0"/>
                <w:numId w:val="31"/>
              </w:numPr>
              <w:spacing w:before="0" w:beforeAutospacing="0" w:after="0" w:afterAutospacing="0"/>
              <w:ind w:left="780" w:right="180"/>
              <w:contextualSpacing/>
              <w:rPr>
                <w:rFonts w:cstheme="minorHAnsi"/>
                <w:color w:val="000000"/>
                <w:sz w:val="26"/>
                <w:szCs w:val="26"/>
              </w:rPr>
            </w:pPr>
            <w:proofErr w:type="spellStart"/>
            <w:r w:rsidRPr="004B1DE4">
              <w:rPr>
                <w:rFonts w:cstheme="minorHAnsi"/>
                <w:color w:val="000000"/>
                <w:sz w:val="26"/>
                <w:szCs w:val="26"/>
              </w:rPr>
              <w:t>счета-фактуры</w:t>
            </w:r>
            <w:proofErr w:type="spellEnd"/>
            <w:r w:rsidRPr="004B1DE4">
              <w:rPr>
                <w:rFonts w:cstheme="minorHAnsi"/>
                <w:color w:val="000000"/>
                <w:sz w:val="26"/>
                <w:szCs w:val="26"/>
              </w:rPr>
              <w:t>;</w:t>
            </w:r>
          </w:p>
          <w:p w:rsidR="00404534" w:rsidRPr="004B1DE4" w:rsidRDefault="00404534" w:rsidP="00390E9D">
            <w:pPr>
              <w:numPr>
                <w:ilvl w:val="0"/>
                <w:numId w:val="31"/>
              </w:numPr>
              <w:spacing w:before="0" w:beforeAutospacing="0" w:after="0" w:afterAutospacing="0"/>
              <w:ind w:left="780" w:right="180"/>
              <w:contextualSpacing/>
              <w:rPr>
                <w:rFonts w:cstheme="minorHAnsi"/>
                <w:color w:val="000000"/>
                <w:sz w:val="26"/>
                <w:szCs w:val="26"/>
                <w:lang w:val="ru-RU"/>
              </w:rPr>
            </w:pPr>
            <w:r w:rsidRPr="004B1DE4">
              <w:rPr>
                <w:rFonts w:cstheme="minorHAnsi"/>
                <w:color w:val="000000"/>
                <w:sz w:val="26"/>
                <w:szCs w:val="26"/>
                <w:lang w:val="ru-RU"/>
              </w:rPr>
              <w:t>акты выполненных работ (оказанных услуг);</w:t>
            </w:r>
          </w:p>
          <w:p w:rsidR="00404534" w:rsidRPr="004B1DE4" w:rsidRDefault="00404534" w:rsidP="00390E9D">
            <w:pPr>
              <w:numPr>
                <w:ilvl w:val="0"/>
                <w:numId w:val="31"/>
              </w:numPr>
              <w:spacing w:before="0" w:beforeAutospacing="0" w:after="0" w:afterAutospacing="0"/>
              <w:ind w:left="780" w:right="180"/>
              <w:contextualSpacing/>
              <w:rPr>
                <w:rFonts w:cstheme="minorHAnsi"/>
                <w:color w:val="000000"/>
                <w:sz w:val="26"/>
                <w:szCs w:val="26"/>
              </w:rPr>
            </w:pPr>
            <w:proofErr w:type="spellStart"/>
            <w:r w:rsidRPr="004B1DE4">
              <w:rPr>
                <w:rFonts w:cstheme="minorHAnsi"/>
                <w:color w:val="000000"/>
                <w:sz w:val="26"/>
                <w:szCs w:val="26"/>
              </w:rPr>
              <w:t>акты</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приема-передачи</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имущества</w:t>
            </w:r>
            <w:proofErr w:type="spellEnd"/>
            <w:r w:rsidRPr="004B1DE4">
              <w:rPr>
                <w:rFonts w:cstheme="minorHAnsi"/>
                <w:color w:val="000000"/>
                <w:sz w:val="26"/>
                <w:szCs w:val="26"/>
              </w:rPr>
              <w:t>;</w:t>
            </w:r>
          </w:p>
          <w:p w:rsidR="00404534" w:rsidRPr="004B1DE4" w:rsidRDefault="00404534" w:rsidP="00390E9D">
            <w:pPr>
              <w:numPr>
                <w:ilvl w:val="0"/>
                <w:numId w:val="31"/>
              </w:numPr>
              <w:spacing w:before="0" w:beforeAutospacing="0" w:after="0" w:afterAutospacing="0"/>
              <w:ind w:left="780" w:right="180"/>
              <w:rPr>
                <w:rFonts w:cstheme="minorHAnsi"/>
                <w:color w:val="000000"/>
                <w:sz w:val="26"/>
                <w:szCs w:val="26"/>
                <w:lang w:val="ru-RU"/>
              </w:rPr>
            </w:pPr>
            <w:r w:rsidRPr="004B1DE4">
              <w:rPr>
                <w:rFonts w:cstheme="minorHAnsi"/>
                <w:color w:val="000000"/>
                <w:sz w:val="26"/>
                <w:szCs w:val="26"/>
                <w:lang w:val="ru-RU"/>
              </w:rPr>
              <w:t>товарные и товарно-транспортные накладные.</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Акт о приеме-передаче объектов нефинансовых активов (ф. 0510448)</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Реестр расходов на уплату государственной пошлины</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Извещение</w:t>
            </w:r>
            <w:proofErr w:type="spellEnd"/>
            <w:r w:rsidRPr="004B1DE4">
              <w:rPr>
                <w:rFonts w:cstheme="minorHAnsi"/>
                <w:color w:val="000000"/>
                <w:sz w:val="26"/>
                <w:szCs w:val="26"/>
              </w:rPr>
              <w:t xml:space="preserve"> (ф. 0504805)</w:t>
            </w:r>
          </w:p>
        </w:tc>
      </w:tr>
      <w:tr w:rsidR="00404534" w:rsidRPr="004B1DE4" w:rsidTr="003E31DE">
        <w:tc>
          <w:tcPr>
            <w:tcW w:w="38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Журнал операций № 5 расчетов с дебиторами по доходам (ф. 0504071)</w:t>
            </w:r>
          </w:p>
        </w:tc>
        <w:tc>
          <w:tcPr>
            <w:tcW w:w="5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Акт</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оказанных</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услуг</w:t>
            </w:r>
            <w:proofErr w:type="spellEnd"/>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Договоры</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соглашения</w:t>
            </w:r>
            <w:proofErr w:type="spellEnd"/>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Табели учета посещаемости детей (ф. 0504608)</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Бухгалтерские</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справки</w:t>
            </w:r>
            <w:proofErr w:type="spellEnd"/>
            <w:r w:rsidRPr="004B1DE4">
              <w:rPr>
                <w:rFonts w:cstheme="minorHAnsi"/>
                <w:color w:val="000000"/>
                <w:sz w:val="26"/>
                <w:szCs w:val="26"/>
              </w:rPr>
              <w:t xml:space="preserve"> (ф. 0504833)</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Извещение</w:t>
            </w:r>
            <w:proofErr w:type="spellEnd"/>
            <w:r w:rsidRPr="004B1DE4">
              <w:rPr>
                <w:rFonts w:cstheme="minorHAnsi"/>
                <w:color w:val="000000"/>
                <w:sz w:val="26"/>
                <w:szCs w:val="26"/>
              </w:rPr>
              <w:t xml:space="preserve"> (ф. 0504805)</w:t>
            </w:r>
          </w:p>
        </w:tc>
      </w:tr>
      <w:tr w:rsidR="00404534" w:rsidRPr="00DD4177" w:rsidTr="003E31DE">
        <w:tc>
          <w:tcPr>
            <w:tcW w:w="3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 xml:space="preserve">Журнал операций № 6 расчетов </w:t>
            </w:r>
            <w:r w:rsidRPr="004B1DE4">
              <w:rPr>
                <w:rFonts w:cstheme="minorHAnsi"/>
                <w:color w:val="000000"/>
                <w:sz w:val="26"/>
                <w:szCs w:val="26"/>
                <w:lang w:val="ru-RU"/>
              </w:rPr>
              <w:lastRenderedPageBreak/>
              <w:t>по оплате труда, денежному довольствию и стипендиям (ф. 0504071)</w:t>
            </w:r>
          </w:p>
        </w:tc>
        <w:tc>
          <w:tcPr>
            <w:tcW w:w="5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lastRenderedPageBreak/>
              <w:t xml:space="preserve">Свод расчетно-платежных ведомостей или </w:t>
            </w:r>
            <w:r w:rsidRPr="004B1DE4">
              <w:rPr>
                <w:rFonts w:cstheme="minorHAnsi"/>
                <w:color w:val="000000"/>
                <w:sz w:val="26"/>
                <w:szCs w:val="26"/>
                <w:lang w:val="ru-RU"/>
              </w:rPr>
              <w:lastRenderedPageBreak/>
              <w:t xml:space="preserve">расчетных ведомостей вместе </w:t>
            </w:r>
            <w:proofErr w:type="gramStart"/>
            <w:r w:rsidRPr="004B1DE4">
              <w:rPr>
                <w:rFonts w:cstheme="minorHAnsi"/>
                <w:color w:val="000000"/>
                <w:sz w:val="26"/>
                <w:szCs w:val="26"/>
                <w:lang w:val="ru-RU"/>
              </w:rPr>
              <w:t>с</w:t>
            </w:r>
            <w:proofErr w:type="gramEnd"/>
            <w:r w:rsidRPr="004B1DE4">
              <w:rPr>
                <w:rFonts w:cstheme="minorHAnsi"/>
                <w:color w:val="000000"/>
                <w:sz w:val="26"/>
                <w:szCs w:val="26"/>
                <w:lang w:val="ru-RU"/>
              </w:rPr>
              <w:t>:</w:t>
            </w:r>
          </w:p>
          <w:p w:rsidR="00404534" w:rsidRPr="004B1DE4" w:rsidRDefault="00404534" w:rsidP="00390E9D">
            <w:pPr>
              <w:numPr>
                <w:ilvl w:val="0"/>
                <w:numId w:val="32"/>
              </w:numPr>
              <w:spacing w:before="0" w:beforeAutospacing="0" w:after="0" w:afterAutospacing="0"/>
              <w:ind w:left="780" w:right="180"/>
              <w:contextualSpacing/>
              <w:rPr>
                <w:rFonts w:cstheme="minorHAnsi"/>
                <w:color w:val="000000"/>
                <w:sz w:val="26"/>
                <w:szCs w:val="26"/>
                <w:lang w:val="ru-RU"/>
              </w:rPr>
            </w:pPr>
            <w:r w:rsidRPr="004B1DE4">
              <w:rPr>
                <w:rFonts w:cstheme="minorHAnsi"/>
                <w:color w:val="000000"/>
                <w:sz w:val="26"/>
                <w:szCs w:val="26"/>
                <w:lang w:val="ru-RU"/>
              </w:rPr>
              <w:t>табелями учета использования рабочего времени (ф. 0504421);</w:t>
            </w:r>
          </w:p>
          <w:p w:rsidR="00404534" w:rsidRPr="004B1DE4" w:rsidRDefault="00404534" w:rsidP="00390E9D">
            <w:pPr>
              <w:numPr>
                <w:ilvl w:val="0"/>
                <w:numId w:val="32"/>
              </w:numPr>
              <w:spacing w:before="0" w:beforeAutospacing="0" w:after="0" w:afterAutospacing="0"/>
              <w:ind w:left="780" w:right="180"/>
              <w:rPr>
                <w:rFonts w:cstheme="minorHAnsi"/>
                <w:color w:val="000000"/>
                <w:sz w:val="26"/>
                <w:szCs w:val="26"/>
                <w:lang w:val="ru-RU"/>
              </w:rPr>
            </w:pPr>
            <w:r w:rsidRPr="004B1DE4">
              <w:rPr>
                <w:rFonts w:cstheme="minorHAnsi"/>
                <w:color w:val="000000"/>
                <w:sz w:val="26"/>
                <w:szCs w:val="26"/>
                <w:lang w:val="ru-RU"/>
              </w:rPr>
              <w:t>копиями приказов, выписками из приказов о зачислении, увольнении, перемещении, отпусках сотрудников.</w:t>
            </w:r>
          </w:p>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Записка-расчет об исчислении среднего заработка при предоставлении отпуска, увольнении и других случаях (ф. 0504425)</w:t>
            </w:r>
          </w:p>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Приказ о начислении пенсий и пособий</w:t>
            </w:r>
          </w:p>
        </w:tc>
      </w:tr>
      <w:tr w:rsidR="00404534" w:rsidRPr="00DD4177" w:rsidTr="003E31DE">
        <w:tc>
          <w:tcPr>
            <w:tcW w:w="38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lastRenderedPageBreak/>
              <w:t>Журнал операций № 7 по выбытию и перемещению нефинансовых активов (ф. 0504071)</w:t>
            </w:r>
          </w:p>
        </w:tc>
        <w:tc>
          <w:tcPr>
            <w:tcW w:w="5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Акты о приеме-передаче нефинансовых активов (ф. 0510448)</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Накладная на внутреннее перемещение (ф. 0510450)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Акты о приеме-сдаче отремонтированных, реконструированных и модернизированных объектов основных средств (ф. 0504103)</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Акты о списании объектов нефинансовых активов (кроме транспортных средств) (ф. 0510454)</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Акт о списании транспортного средства (ф. 0510456)</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Акт о списании материальных запасов (ф. 0510460)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Решение о прекращении признания активами объектов НФА (ф. 0510440)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Решение о признании объектов НФА (ф. 0510441)</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Решение об оценке стоимости отчуждаемого имущества (ф. 0510442)</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Ведомость выдачи на нужды учреждения (ф. 0504210)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Акт об утилизации (уничтожении) материальных ценностей (ф. 0510435)</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Акт о приеме-передаче объектов нефинансовых активов (ф. 0510448)</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Акт приемки товаров, работ, услуг (ф. 0510452)</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Накладная на внутреннее перемещение объектов НФА (ф. 0510450)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Меню-требования на выдачу продуктов питания (ф. 0504202)</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Извещения</w:t>
            </w:r>
            <w:proofErr w:type="spellEnd"/>
            <w:r w:rsidRPr="004B1DE4">
              <w:rPr>
                <w:rFonts w:cstheme="minorHAnsi"/>
                <w:color w:val="000000"/>
                <w:sz w:val="26"/>
                <w:szCs w:val="26"/>
              </w:rPr>
              <w:t xml:space="preserve"> (ф. 0504805)</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Требования-накладные</w:t>
            </w:r>
            <w:proofErr w:type="spellEnd"/>
            <w:r w:rsidRPr="004B1DE4">
              <w:rPr>
                <w:rFonts w:cstheme="minorHAnsi"/>
                <w:color w:val="000000"/>
                <w:sz w:val="26"/>
                <w:szCs w:val="26"/>
              </w:rPr>
              <w:t xml:space="preserve"> (ф. 0510451)</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Бухгалтерские</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справки</w:t>
            </w:r>
            <w:proofErr w:type="spellEnd"/>
            <w:r w:rsidRPr="004B1DE4">
              <w:rPr>
                <w:rFonts w:cstheme="minorHAnsi"/>
                <w:color w:val="000000"/>
                <w:sz w:val="26"/>
                <w:szCs w:val="26"/>
              </w:rPr>
              <w:t xml:space="preserve"> (ф. 0504833)</w:t>
            </w:r>
          </w:p>
        </w:tc>
      </w:tr>
      <w:tr w:rsidR="00404534" w:rsidRPr="004B1DE4" w:rsidTr="00712FF8">
        <w:trPr>
          <w:trHeight w:val="313"/>
        </w:trPr>
        <w:tc>
          <w:tcPr>
            <w:tcW w:w="3869" w:type="dxa"/>
            <w:vMerge/>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rPr>
            </w:pPr>
          </w:p>
        </w:tc>
      </w:tr>
      <w:tr w:rsidR="00712FF8" w:rsidRPr="004B1DE4" w:rsidTr="00712FF8">
        <w:trPr>
          <w:trHeight w:val="125"/>
        </w:trPr>
        <w:tc>
          <w:tcPr>
            <w:tcW w:w="3869" w:type="dxa"/>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712FF8" w:rsidRPr="004B1DE4" w:rsidRDefault="00712FF8" w:rsidP="00712FF8">
            <w:pPr>
              <w:spacing w:before="0" w:beforeAutospacing="0" w:after="0" w:afterAutospacing="0"/>
              <w:ind w:left="75" w:right="75"/>
              <w:rPr>
                <w:rFonts w:cstheme="minorHAnsi"/>
                <w:color w:val="000000"/>
                <w:sz w:val="26"/>
                <w:szCs w:val="26"/>
                <w:lang w:val="ru-RU"/>
              </w:rPr>
            </w:pPr>
            <w:r w:rsidRPr="004B1DE4">
              <w:rPr>
                <w:rFonts w:cstheme="minorHAnsi"/>
                <w:color w:val="000000"/>
                <w:sz w:val="26"/>
                <w:szCs w:val="26"/>
                <w:lang w:val="ru-RU"/>
              </w:rPr>
              <w:t xml:space="preserve">Журнал по прочим операциям </w:t>
            </w:r>
          </w:p>
          <w:p w:rsidR="00712FF8" w:rsidRPr="004B1DE4" w:rsidRDefault="00712FF8" w:rsidP="00712FF8">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 8</w:t>
            </w:r>
            <w:r w:rsidRPr="004B1DE4">
              <w:rPr>
                <w:rFonts w:cstheme="minorHAnsi"/>
                <w:color w:val="000000"/>
                <w:sz w:val="26"/>
                <w:szCs w:val="26"/>
              </w:rPr>
              <w:t> </w:t>
            </w:r>
            <w:r w:rsidRPr="004B1DE4">
              <w:rPr>
                <w:rFonts w:cstheme="minorHAnsi"/>
                <w:color w:val="000000"/>
                <w:sz w:val="26"/>
                <w:szCs w:val="26"/>
                <w:lang w:val="ru-RU"/>
              </w:rPr>
              <w:t>(ф. 0504071)</w:t>
            </w:r>
          </w:p>
        </w:tc>
        <w:tc>
          <w:tcPr>
            <w:tcW w:w="5785" w:type="dxa"/>
            <w:tcBorders>
              <w:top w:val="single" w:sz="4" w:space="0" w:color="auto"/>
              <w:left w:val="single" w:sz="6" w:space="0" w:color="000000"/>
              <w:bottom w:val="none" w:sz="0" w:space="0" w:color="000000"/>
              <w:right w:val="single" w:sz="6" w:space="0" w:color="000000"/>
            </w:tcBorders>
            <w:tcMar>
              <w:top w:w="75" w:type="dxa"/>
              <w:left w:w="75" w:type="dxa"/>
              <w:bottom w:w="75" w:type="dxa"/>
              <w:right w:w="75" w:type="dxa"/>
            </w:tcMar>
          </w:tcPr>
          <w:p w:rsidR="00712FF8" w:rsidRPr="004B1DE4" w:rsidRDefault="00712FF8" w:rsidP="00390E9D">
            <w:pPr>
              <w:spacing w:before="0" w:beforeAutospacing="0" w:after="0" w:afterAutospacing="0"/>
              <w:rPr>
                <w:rFonts w:cstheme="minorHAnsi"/>
                <w:color w:val="000000"/>
                <w:sz w:val="26"/>
                <w:szCs w:val="26"/>
              </w:rPr>
            </w:pPr>
            <w:proofErr w:type="spellStart"/>
            <w:r w:rsidRPr="004B1DE4">
              <w:rPr>
                <w:rFonts w:cstheme="minorHAnsi"/>
                <w:color w:val="000000"/>
                <w:sz w:val="26"/>
                <w:szCs w:val="26"/>
              </w:rPr>
              <w:t>Исполнительный</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лист</w:t>
            </w:r>
            <w:proofErr w:type="spellEnd"/>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rPr>
            </w:pPr>
            <w:proofErr w:type="spellStart"/>
            <w:r w:rsidRPr="004B1DE4">
              <w:rPr>
                <w:rFonts w:cstheme="minorHAnsi"/>
                <w:color w:val="000000"/>
                <w:sz w:val="26"/>
                <w:szCs w:val="26"/>
              </w:rPr>
              <w:t>Решение</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суда</w:t>
            </w:r>
            <w:proofErr w:type="spellEnd"/>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Извещение</w:t>
            </w:r>
            <w:proofErr w:type="spellEnd"/>
            <w:r w:rsidRPr="004B1DE4">
              <w:rPr>
                <w:rFonts w:cstheme="minorHAnsi"/>
                <w:color w:val="000000"/>
                <w:sz w:val="26"/>
                <w:szCs w:val="26"/>
              </w:rPr>
              <w:t xml:space="preserve"> (ф. 0504805)</w:t>
            </w:r>
          </w:p>
        </w:tc>
      </w:tr>
      <w:tr w:rsidR="00404534" w:rsidRPr="004B1DE4"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Бухгалтерская</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справка</w:t>
            </w:r>
            <w:proofErr w:type="spellEnd"/>
            <w:r w:rsidRPr="004B1DE4">
              <w:rPr>
                <w:rFonts w:cstheme="minorHAnsi"/>
                <w:color w:val="000000"/>
                <w:sz w:val="26"/>
                <w:szCs w:val="26"/>
              </w:rPr>
              <w:t xml:space="preserve"> (ф. 0504833)</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Акт о приеме-передаче объектов нефинансовых активов (ф. 0510448)</w:t>
            </w:r>
          </w:p>
        </w:tc>
      </w:tr>
      <w:tr w:rsidR="00404534" w:rsidRPr="004B1DE4" w:rsidTr="003E31DE">
        <w:tc>
          <w:tcPr>
            <w:tcW w:w="3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Журнал операций № 9  по исправлению ошибок прошлых лет</w:t>
            </w:r>
            <w:r w:rsidRPr="004B1DE4">
              <w:rPr>
                <w:rFonts w:cstheme="minorHAnsi"/>
                <w:color w:val="000000"/>
                <w:sz w:val="26"/>
                <w:szCs w:val="26"/>
              </w:rPr>
              <w:t> </w:t>
            </w:r>
            <w:r w:rsidRPr="004B1DE4">
              <w:rPr>
                <w:rFonts w:cstheme="minorHAnsi"/>
                <w:color w:val="000000"/>
                <w:sz w:val="26"/>
                <w:szCs w:val="26"/>
                <w:lang w:val="ru-RU"/>
              </w:rPr>
              <w:t>(ф. 0504071)</w:t>
            </w:r>
          </w:p>
        </w:tc>
        <w:tc>
          <w:tcPr>
            <w:tcW w:w="5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Бухгалтерская</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справка</w:t>
            </w:r>
            <w:proofErr w:type="spellEnd"/>
            <w:r w:rsidRPr="004B1DE4">
              <w:rPr>
                <w:rFonts w:cstheme="minorHAnsi"/>
                <w:color w:val="000000"/>
                <w:sz w:val="26"/>
                <w:szCs w:val="26"/>
              </w:rPr>
              <w:t xml:space="preserve"> (ф. 0504833)</w:t>
            </w:r>
          </w:p>
        </w:tc>
      </w:tr>
      <w:tr w:rsidR="00404534" w:rsidRPr="004B1DE4" w:rsidTr="003E31DE">
        <w:tc>
          <w:tcPr>
            <w:tcW w:w="3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 xml:space="preserve">Журнал операций № 10 </w:t>
            </w:r>
            <w:proofErr w:type="spellStart"/>
            <w:r w:rsidRPr="004B1DE4">
              <w:rPr>
                <w:rFonts w:cstheme="minorHAnsi"/>
                <w:color w:val="000000"/>
                <w:sz w:val="26"/>
                <w:szCs w:val="26"/>
                <w:lang w:val="ru-RU"/>
              </w:rPr>
              <w:t>межотчетного</w:t>
            </w:r>
            <w:proofErr w:type="spellEnd"/>
            <w:r w:rsidRPr="004B1DE4">
              <w:rPr>
                <w:rFonts w:cstheme="minorHAnsi"/>
                <w:color w:val="000000"/>
                <w:sz w:val="26"/>
                <w:szCs w:val="26"/>
                <w:lang w:val="ru-RU"/>
              </w:rPr>
              <w:t xml:space="preserve"> периода</w:t>
            </w:r>
            <w:r w:rsidRPr="004B1DE4">
              <w:rPr>
                <w:rFonts w:cstheme="minorHAnsi"/>
                <w:color w:val="000000"/>
                <w:sz w:val="26"/>
                <w:szCs w:val="26"/>
              </w:rPr>
              <w:t> </w:t>
            </w:r>
            <w:r w:rsidRPr="004B1DE4">
              <w:rPr>
                <w:rFonts w:cstheme="minorHAnsi"/>
                <w:color w:val="000000"/>
                <w:sz w:val="26"/>
                <w:szCs w:val="26"/>
                <w:lang w:val="ru-RU"/>
              </w:rPr>
              <w:t>(ф. 0504071)</w:t>
            </w:r>
          </w:p>
        </w:tc>
        <w:tc>
          <w:tcPr>
            <w:tcW w:w="5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Бухгалтерская</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справка</w:t>
            </w:r>
            <w:proofErr w:type="spellEnd"/>
            <w:r w:rsidRPr="004B1DE4">
              <w:rPr>
                <w:rFonts w:cstheme="minorHAnsi"/>
                <w:color w:val="000000"/>
                <w:sz w:val="26"/>
                <w:szCs w:val="26"/>
              </w:rPr>
              <w:t xml:space="preserve"> (ф. 0504833)</w:t>
            </w:r>
          </w:p>
        </w:tc>
      </w:tr>
      <w:tr w:rsidR="00404534" w:rsidRPr="004B1DE4" w:rsidTr="003E31DE">
        <w:tc>
          <w:tcPr>
            <w:tcW w:w="38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Журнал операций № 11</w:t>
            </w:r>
            <w:r w:rsidRPr="004B1DE4">
              <w:rPr>
                <w:rFonts w:cstheme="minorHAnsi"/>
                <w:color w:val="000000"/>
                <w:sz w:val="26"/>
                <w:szCs w:val="26"/>
              </w:rPr>
              <w:t> </w:t>
            </w:r>
            <w:r w:rsidRPr="004B1DE4">
              <w:rPr>
                <w:rFonts w:cstheme="minorHAnsi"/>
                <w:color w:val="000000"/>
                <w:sz w:val="26"/>
                <w:szCs w:val="26"/>
                <w:lang w:val="ru-RU"/>
              </w:rPr>
              <w:t xml:space="preserve">по </w:t>
            </w:r>
            <w:proofErr w:type="spellStart"/>
            <w:r w:rsidRPr="004B1DE4">
              <w:rPr>
                <w:rFonts w:cstheme="minorHAnsi"/>
                <w:color w:val="000000"/>
                <w:sz w:val="26"/>
                <w:szCs w:val="26"/>
                <w:lang w:val="ru-RU"/>
              </w:rPr>
              <w:t>забалансовому</w:t>
            </w:r>
            <w:proofErr w:type="spellEnd"/>
            <w:r w:rsidRPr="004B1DE4">
              <w:rPr>
                <w:rFonts w:cstheme="minorHAnsi"/>
                <w:color w:val="000000"/>
                <w:sz w:val="26"/>
                <w:szCs w:val="26"/>
                <w:lang w:val="ru-RU"/>
              </w:rPr>
              <w:t xml:space="preserve"> счету (ф. 0509213)</w:t>
            </w:r>
          </w:p>
        </w:tc>
        <w:tc>
          <w:tcPr>
            <w:tcW w:w="5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rPr>
            </w:pPr>
            <w:proofErr w:type="spellStart"/>
            <w:r w:rsidRPr="004B1DE4">
              <w:rPr>
                <w:rFonts w:cstheme="minorHAnsi"/>
                <w:color w:val="000000"/>
                <w:sz w:val="26"/>
                <w:szCs w:val="26"/>
              </w:rPr>
              <w:t>Бухгалтерская</w:t>
            </w:r>
            <w:proofErr w:type="spellEnd"/>
            <w:r w:rsidRPr="004B1DE4">
              <w:rPr>
                <w:rFonts w:cstheme="minorHAnsi"/>
                <w:color w:val="000000"/>
                <w:sz w:val="26"/>
                <w:szCs w:val="26"/>
              </w:rPr>
              <w:t xml:space="preserve"> </w:t>
            </w:r>
            <w:proofErr w:type="spellStart"/>
            <w:r w:rsidRPr="004B1DE4">
              <w:rPr>
                <w:rFonts w:cstheme="minorHAnsi"/>
                <w:color w:val="000000"/>
                <w:sz w:val="26"/>
                <w:szCs w:val="26"/>
              </w:rPr>
              <w:t>справка</w:t>
            </w:r>
            <w:proofErr w:type="spellEnd"/>
            <w:r w:rsidRPr="004B1DE4">
              <w:rPr>
                <w:rFonts w:cstheme="minorHAnsi"/>
                <w:color w:val="000000"/>
                <w:sz w:val="26"/>
                <w:szCs w:val="26"/>
              </w:rPr>
              <w:t xml:space="preserve"> (ф. 0504833)</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Акты о списании объектов нефинансовых активов (кроме транспортных средств) (ф. 0510454)</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Накладная на внутреннее перемещение (ф. 0510450)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Решение о прекращении признания активами объектов НФА (ф. 0510440)</w:t>
            </w:r>
          </w:p>
        </w:tc>
      </w:tr>
      <w:tr w:rsidR="00404534" w:rsidRPr="00DD4177" w:rsidTr="003E31DE">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Карточка учета средств и расчетов (ф. 0504051)</w:t>
            </w:r>
          </w:p>
        </w:tc>
      </w:tr>
      <w:tr w:rsidR="00404534" w:rsidRPr="00DD4177" w:rsidTr="009F4E24">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top w:val="none" w:sz="0" w:space="0" w:color="000000"/>
              <w:left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Накладная на внутреннее перемещение объектов НФА (ф. 0510450)</w:t>
            </w:r>
          </w:p>
        </w:tc>
      </w:tr>
      <w:tr w:rsidR="00404534" w:rsidRPr="004B1DE4" w:rsidTr="009F4E24">
        <w:tc>
          <w:tcPr>
            <w:tcW w:w="38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ind w:left="75" w:right="75"/>
              <w:rPr>
                <w:rFonts w:cstheme="minorHAnsi"/>
                <w:color w:val="000000"/>
                <w:sz w:val="26"/>
                <w:szCs w:val="26"/>
                <w:lang w:val="ru-RU"/>
              </w:rPr>
            </w:pPr>
          </w:p>
        </w:tc>
        <w:tc>
          <w:tcPr>
            <w:tcW w:w="5785" w:type="dxa"/>
            <w:tcBorders>
              <w:left w:val="single" w:sz="6" w:space="0" w:color="000000"/>
              <w:bottom w:val="single" w:sz="6" w:space="0" w:color="000000"/>
              <w:right w:val="single" w:sz="6" w:space="0" w:color="000000"/>
            </w:tcBorders>
            <w:tcMar>
              <w:top w:w="75" w:type="dxa"/>
              <w:left w:w="75" w:type="dxa"/>
              <w:bottom w:w="75" w:type="dxa"/>
              <w:right w:w="75" w:type="dxa"/>
            </w:tcMar>
          </w:tcPr>
          <w:p w:rsidR="00404534" w:rsidRPr="004B1DE4" w:rsidRDefault="00404534" w:rsidP="00390E9D">
            <w:pPr>
              <w:spacing w:before="0" w:beforeAutospacing="0" w:after="0" w:afterAutospacing="0"/>
              <w:rPr>
                <w:rFonts w:cstheme="minorHAnsi"/>
                <w:color w:val="000000"/>
                <w:sz w:val="26"/>
                <w:szCs w:val="26"/>
              </w:rPr>
            </w:pPr>
            <w:proofErr w:type="spellStart"/>
            <w:r w:rsidRPr="004B1DE4">
              <w:rPr>
                <w:rFonts w:cstheme="minorHAnsi"/>
                <w:color w:val="000000"/>
                <w:sz w:val="26"/>
                <w:szCs w:val="26"/>
              </w:rPr>
              <w:t>Извещение</w:t>
            </w:r>
            <w:proofErr w:type="spellEnd"/>
            <w:r w:rsidRPr="004B1DE4">
              <w:rPr>
                <w:rFonts w:cstheme="minorHAnsi"/>
                <w:color w:val="000000"/>
                <w:sz w:val="26"/>
                <w:szCs w:val="26"/>
              </w:rPr>
              <w:t xml:space="preserve"> (ф. 0504805)</w:t>
            </w:r>
          </w:p>
        </w:tc>
      </w:tr>
    </w:tbl>
    <w:p w:rsidR="00404534" w:rsidRPr="004B1DE4" w:rsidRDefault="00404534" w:rsidP="00390E9D">
      <w:pPr>
        <w:spacing w:before="0" w:beforeAutospacing="0" w:after="0" w:afterAutospacing="0"/>
        <w:jc w:val="both"/>
        <w:rPr>
          <w:rFonts w:cstheme="minorHAnsi"/>
          <w:sz w:val="26"/>
          <w:szCs w:val="26"/>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9F4E24" w:rsidRDefault="009F4E24" w:rsidP="00390E9D">
      <w:pPr>
        <w:spacing w:before="0" w:beforeAutospacing="0" w:after="0" w:afterAutospacing="0"/>
        <w:jc w:val="both"/>
        <w:rPr>
          <w:sz w:val="24"/>
          <w:szCs w:val="24"/>
          <w:lang w:val="ru-RU"/>
        </w:rPr>
      </w:pPr>
    </w:p>
    <w:p w:rsidR="000446C3" w:rsidRDefault="000446C3">
      <w:pPr>
        <w:rPr>
          <w:rStyle w:val="a6"/>
          <w:sz w:val="26"/>
          <w:szCs w:val="26"/>
          <w:lang w:val="ru-RU"/>
        </w:rPr>
      </w:pPr>
      <w:r>
        <w:rPr>
          <w:rStyle w:val="a6"/>
          <w:sz w:val="26"/>
          <w:szCs w:val="26"/>
          <w:lang w:val="ru-RU"/>
        </w:rPr>
        <w:br w:type="page"/>
      </w:r>
    </w:p>
    <w:p w:rsidR="004376F3" w:rsidRPr="004B1DE4" w:rsidRDefault="004376F3" w:rsidP="00390E9D">
      <w:pPr>
        <w:spacing w:before="0" w:beforeAutospacing="0" w:after="0" w:afterAutospacing="0"/>
        <w:jc w:val="right"/>
        <w:rPr>
          <w:rStyle w:val="a6"/>
          <w:sz w:val="26"/>
          <w:szCs w:val="26"/>
          <w:lang w:val="ru-RU"/>
        </w:rPr>
      </w:pPr>
      <w:r w:rsidRPr="004B1DE4">
        <w:rPr>
          <w:rStyle w:val="a6"/>
          <w:sz w:val="26"/>
          <w:szCs w:val="26"/>
          <w:lang w:val="ru-RU"/>
        </w:rPr>
        <w:lastRenderedPageBreak/>
        <w:t xml:space="preserve">Приложение </w:t>
      </w:r>
      <w:r w:rsidR="009F4E24" w:rsidRPr="004B1DE4">
        <w:rPr>
          <w:rStyle w:val="a6"/>
          <w:sz w:val="26"/>
          <w:szCs w:val="26"/>
          <w:lang w:val="ru-RU"/>
        </w:rPr>
        <w:t>№</w:t>
      </w:r>
      <w:r w:rsidRPr="004B1DE4">
        <w:rPr>
          <w:rStyle w:val="a6"/>
          <w:sz w:val="26"/>
          <w:szCs w:val="26"/>
          <w:lang w:val="ru-RU"/>
        </w:rPr>
        <w:t xml:space="preserve"> 8</w:t>
      </w:r>
      <w:r w:rsidRPr="004B1DE4">
        <w:rPr>
          <w:rStyle w:val="a6"/>
          <w:sz w:val="26"/>
          <w:szCs w:val="26"/>
        </w:rPr>
        <w:t> </w:t>
      </w:r>
      <w:r w:rsidRPr="004B1DE4">
        <w:rPr>
          <w:rStyle w:val="a6"/>
          <w:sz w:val="26"/>
          <w:szCs w:val="26"/>
          <w:lang w:val="ru-RU"/>
        </w:rPr>
        <w:br/>
        <w:t>к Учетной политике</w:t>
      </w:r>
    </w:p>
    <w:p w:rsidR="004376F3" w:rsidRPr="004B1DE4" w:rsidRDefault="004376F3" w:rsidP="00390E9D">
      <w:pPr>
        <w:spacing w:before="0" w:beforeAutospacing="0" w:after="0" w:afterAutospacing="0"/>
        <w:jc w:val="both"/>
        <w:rPr>
          <w:sz w:val="26"/>
          <w:szCs w:val="26"/>
          <w:lang w:val="ru-RU"/>
        </w:rPr>
      </w:pPr>
    </w:p>
    <w:p w:rsidR="004376F3" w:rsidRPr="004B1DE4" w:rsidRDefault="004376F3" w:rsidP="00390E9D">
      <w:pPr>
        <w:spacing w:before="0" w:beforeAutospacing="0" w:after="0" w:afterAutospacing="0"/>
        <w:jc w:val="both"/>
        <w:rPr>
          <w:sz w:val="26"/>
          <w:szCs w:val="26"/>
          <w:lang w:val="ru-RU"/>
        </w:rPr>
      </w:pPr>
    </w:p>
    <w:p w:rsidR="004376F3" w:rsidRPr="004B1DE4" w:rsidRDefault="004376F3" w:rsidP="00390E9D">
      <w:pPr>
        <w:spacing w:before="0" w:beforeAutospacing="0" w:after="0" w:afterAutospacing="0"/>
        <w:jc w:val="center"/>
        <w:rPr>
          <w:rFonts w:hAnsi="Times New Roman" w:cs="Times New Roman"/>
          <w:b/>
          <w:color w:val="000000"/>
          <w:sz w:val="26"/>
          <w:szCs w:val="26"/>
          <w:lang w:val="ru-RU"/>
        </w:rPr>
      </w:pPr>
      <w:r w:rsidRPr="004B1DE4">
        <w:rPr>
          <w:rFonts w:hAnsi="Times New Roman" w:cs="Times New Roman"/>
          <w:b/>
          <w:color w:val="000000"/>
          <w:sz w:val="26"/>
          <w:szCs w:val="26"/>
          <w:lang w:val="ru-RU"/>
        </w:rPr>
        <w:t>Перечень должностей сотрудников,</w:t>
      </w:r>
      <w:r w:rsidRPr="004B1DE4">
        <w:rPr>
          <w:b/>
          <w:sz w:val="26"/>
          <w:szCs w:val="26"/>
          <w:lang w:val="ru-RU"/>
        </w:rPr>
        <w:br/>
      </w:r>
      <w:r w:rsidRPr="004B1DE4">
        <w:rPr>
          <w:rFonts w:hAnsi="Times New Roman" w:cs="Times New Roman"/>
          <w:b/>
          <w:color w:val="000000"/>
          <w:sz w:val="26"/>
          <w:szCs w:val="26"/>
          <w:lang w:val="ru-RU"/>
        </w:rPr>
        <w:t>ответственных за учет и хранение бланков строгой отчетности (БСО)</w:t>
      </w: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B1DE4" w:rsidRDefault="004B1DE4" w:rsidP="00390E9D">
      <w:pPr>
        <w:spacing w:before="0" w:beforeAutospacing="0" w:after="0" w:afterAutospacing="0"/>
        <w:jc w:val="both"/>
        <w:rPr>
          <w:sz w:val="24"/>
          <w:szCs w:val="24"/>
          <w:lang w:val="ru-RU"/>
        </w:rPr>
      </w:pPr>
    </w:p>
    <w:p w:rsidR="004376F3" w:rsidRDefault="004376F3" w:rsidP="00390E9D">
      <w:pPr>
        <w:spacing w:before="0" w:beforeAutospacing="0" w:after="0" w:afterAutospacing="0"/>
        <w:jc w:val="both"/>
        <w:rPr>
          <w:sz w:val="24"/>
          <w:szCs w:val="24"/>
          <w:lang w:val="ru-RU"/>
        </w:rPr>
      </w:pPr>
    </w:p>
    <w:p w:rsidR="000446C3" w:rsidRDefault="000446C3">
      <w:pPr>
        <w:rPr>
          <w:sz w:val="24"/>
          <w:szCs w:val="24"/>
          <w:lang w:val="ru-RU"/>
        </w:rPr>
      </w:pPr>
      <w:r>
        <w:rPr>
          <w:sz w:val="24"/>
          <w:szCs w:val="24"/>
          <w:lang w:val="ru-RU"/>
        </w:rPr>
        <w:br w:type="page"/>
      </w:r>
    </w:p>
    <w:p w:rsidR="004376F3" w:rsidRPr="004B1DE4" w:rsidRDefault="004376F3" w:rsidP="00390E9D">
      <w:pPr>
        <w:spacing w:before="0" w:beforeAutospacing="0" w:after="0" w:afterAutospacing="0"/>
        <w:jc w:val="right"/>
        <w:rPr>
          <w:rStyle w:val="a6"/>
          <w:sz w:val="26"/>
          <w:szCs w:val="26"/>
          <w:lang w:val="ru-RU"/>
        </w:rPr>
      </w:pPr>
      <w:r w:rsidRPr="004B1DE4">
        <w:rPr>
          <w:rStyle w:val="a6"/>
          <w:sz w:val="26"/>
          <w:szCs w:val="26"/>
          <w:lang w:val="ru-RU"/>
        </w:rPr>
        <w:lastRenderedPageBreak/>
        <w:t xml:space="preserve">Приложение </w:t>
      </w:r>
      <w:r w:rsidR="0007196E">
        <w:rPr>
          <w:rStyle w:val="a6"/>
          <w:sz w:val="26"/>
          <w:szCs w:val="26"/>
          <w:lang w:val="ru-RU"/>
        </w:rPr>
        <w:t>№</w:t>
      </w:r>
      <w:r w:rsidRPr="004B1DE4">
        <w:rPr>
          <w:rStyle w:val="a6"/>
          <w:sz w:val="26"/>
          <w:szCs w:val="26"/>
          <w:lang w:val="ru-RU"/>
        </w:rPr>
        <w:t xml:space="preserve"> 9</w:t>
      </w:r>
      <w:r w:rsidRPr="004B1DE4">
        <w:rPr>
          <w:rStyle w:val="a6"/>
          <w:sz w:val="26"/>
          <w:szCs w:val="26"/>
        </w:rPr>
        <w:t> </w:t>
      </w:r>
      <w:r w:rsidRPr="004B1DE4">
        <w:rPr>
          <w:rStyle w:val="a6"/>
          <w:sz w:val="26"/>
          <w:szCs w:val="26"/>
          <w:lang w:val="ru-RU"/>
        </w:rPr>
        <w:br/>
        <w:t>к Учетной политике</w:t>
      </w:r>
    </w:p>
    <w:p w:rsidR="004376F3" w:rsidRPr="004B1DE4" w:rsidRDefault="004376F3" w:rsidP="00390E9D">
      <w:pPr>
        <w:spacing w:before="0" w:beforeAutospacing="0" w:after="0" w:afterAutospacing="0"/>
        <w:rPr>
          <w:rFonts w:hAnsi="Times New Roman" w:cs="Times New Roman"/>
          <w:color w:val="000000"/>
          <w:sz w:val="26"/>
          <w:szCs w:val="26"/>
          <w:lang w:val="ru-RU"/>
        </w:rPr>
      </w:pPr>
    </w:p>
    <w:p w:rsidR="004376F3" w:rsidRPr="004B1DE4" w:rsidRDefault="004376F3" w:rsidP="00390E9D">
      <w:pPr>
        <w:spacing w:before="0" w:beforeAutospacing="0" w:after="0" w:afterAutospacing="0"/>
        <w:jc w:val="center"/>
        <w:rPr>
          <w:rFonts w:hAnsi="Times New Roman" w:cs="Times New Roman"/>
          <w:color w:val="000000"/>
          <w:sz w:val="26"/>
          <w:szCs w:val="26"/>
          <w:lang w:val="ru-RU"/>
        </w:rPr>
      </w:pPr>
      <w:r w:rsidRPr="004B1DE4">
        <w:rPr>
          <w:rFonts w:hAnsi="Times New Roman" w:cs="Times New Roman"/>
          <w:b/>
          <w:bCs/>
          <w:color w:val="000000"/>
          <w:sz w:val="26"/>
          <w:szCs w:val="26"/>
          <w:lang w:val="ru-RU"/>
        </w:rPr>
        <w:t>Рабочий план счетов</w:t>
      </w:r>
    </w:p>
    <w:p w:rsidR="004376F3" w:rsidRPr="004B1DE4" w:rsidRDefault="004376F3" w:rsidP="00390E9D">
      <w:pPr>
        <w:spacing w:before="0" w:beforeAutospacing="0" w:after="0" w:afterAutospacing="0"/>
        <w:jc w:val="center"/>
        <w:rPr>
          <w:rFonts w:hAnsi="Times New Roman" w:cs="Times New Roman"/>
          <w:color w:val="000000"/>
          <w:sz w:val="26"/>
          <w:szCs w:val="26"/>
          <w:lang w:val="ru-RU"/>
        </w:rPr>
      </w:pPr>
      <w:r w:rsidRPr="004B1DE4">
        <w:rPr>
          <w:rFonts w:hAnsi="Times New Roman" w:cs="Times New Roman"/>
          <w:b/>
          <w:bCs/>
          <w:color w:val="000000"/>
          <w:sz w:val="26"/>
          <w:szCs w:val="26"/>
          <w:lang w:val="ru-RU"/>
        </w:rPr>
        <w:t>Структура аналитики операций в рабочем плане счетов</w:t>
      </w:r>
    </w:p>
    <w:tbl>
      <w:tblPr>
        <w:tblW w:w="10423" w:type="dxa"/>
        <w:tblLayout w:type="fixed"/>
        <w:tblCellMar>
          <w:top w:w="15" w:type="dxa"/>
          <w:left w:w="15" w:type="dxa"/>
          <w:bottom w:w="15" w:type="dxa"/>
          <w:right w:w="15" w:type="dxa"/>
        </w:tblCellMar>
        <w:tblLook w:val="0600" w:firstRow="0" w:lastRow="0" w:firstColumn="0" w:lastColumn="0" w:noHBand="1" w:noVBand="1"/>
      </w:tblPr>
      <w:tblGrid>
        <w:gridCol w:w="2485"/>
        <w:gridCol w:w="842"/>
        <w:gridCol w:w="939"/>
        <w:gridCol w:w="204"/>
        <w:gridCol w:w="702"/>
        <w:gridCol w:w="715"/>
        <w:gridCol w:w="1418"/>
        <w:gridCol w:w="3118"/>
      </w:tblGrid>
      <w:tr w:rsidR="004376F3" w:rsidTr="001A5853">
        <w:tc>
          <w:tcPr>
            <w:tcW w:w="24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Аналитический</w:t>
            </w:r>
            <w:proofErr w:type="spellEnd"/>
            <w:r>
              <w:br/>
            </w:r>
            <w:proofErr w:type="spellStart"/>
            <w:r>
              <w:rPr>
                <w:rFonts w:hAnsi="Times New Roman" w:cs="Times New Roman"/>
                <w:b/>
                <w:bCs/>
                <w:color w:val="000000"/>
                <w:sz w:val="24"/>
                <w:szCs w:val="24"/>
              </w:rPr>
              <w:t>классификационный</w:t>
            </w:r>
            <w:proofErr w:type="spellEnd"/>
            <w:r>
              <w:rPr>
                <w:rFonts w:hAnsi="Times New Roman" w:cs="Times New Roman"/>
                <w:b/>
                <w:bCs/>
                <w:color w:val="000000"/>
                <w:sz w:val="24"/>
                <w:szCs w:val="24"/>
              </w:rPr>
              <w:t> </w:t>
            </w:r>
            <w:proofErr w:type="spellStart"/>
            <w:r>
              <w:rPr>
                <w:rFonts w:hAnsi="Times New Roman" w:cs="Times New Roman"/>
                <w:b/>
                <w:bCs/>
                <w:color w:val="000000"/>
                <w:sz w:val="24"/>
                <w:szCs w:val="24"/>
              </w:rPr>
              <w:t>код</w:t>
            </w:r>
            <w:proofErr w:type="spellEnd"/>
          </w:p>
        </w:tc>
        <w:tc>
          <w:tcPr>
            <w:tcW w:w="84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r>
              <w:rPr>
                <w:rFonts w:hAnsi="Times New Roman" w:cs="Times New Roman"/>
                <w:b/>
                <w:bCs/>
                <w:color w:val="000000"/>
                <w:sz w:val="24"/>
                <w:szCs w:val="24"/>
              </w:rPr>
              <w:t>КФО</w:t>
            </w:r>
          </w:p>
        </w:tc>
        <w:tc>
          <w:tcPr>
            <w:tcW w:w="256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Синтетический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w:t>
            </w:r>
            <w:proofErr w:type="spellEnd"/>
          </w:p>
        </w:tc>
        <w:tc>
          <w:tcPr>
            <w:tcW w:w="14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Аналитический</w:t>
            </w:r>
            <w:proofErr w:type="spellEnd"/>
            <w:r>
              <w:br/>
            </w:r>
            <w:proofErr w:type="spellStart"/>
            <w:r>
              <w:rPr>
                <w:rFonts w:hAnsi="Times New Roman" w:cs="Times New Roman"/>
                <w:b/>
                <w:bCs/>
                <w:color w:val="000000"/>
                <w:sz w:val="24"/>
                <w:szCs w:val="24"/>
              </w:rPr>
              <w:t>код</w:t>
            </w:r>
            <w:proofErr w:type="spellEnd"/>
            <w:r>
              <w:br/>
            </w:r>
            <w:r>
              <w:rPr>
                <w:rFonts w:hAnsi="Times New Roman" w:cs="Times New Roman"/>
                <w:color w:val="000000"/>
                <w:sz w:val="24"/>
                <w:szCs w:val="24"/>
              </w:rPr>
              <w:t>(КОСГУ)</w:t>
            </w:r>
          </w:p>
        </w:tc>
        <w:tc>
          <w:tcPr>
            <w:tcW w:w="3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r>
      <w:tr w:rsidR="004376F3" w:rsidTr="001A5853">
        <w:tc>
          <w:tcPr>
            <w:tcW w:w="24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c>
          <w:tcPr>
            <w:tcW w:w="84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c>
          <w:tcPr>
            <w:tcW w:w="11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объекта</w:t>
            </w:r>
            <w:proofErr w:type="spellEnd"/>
            <w:r>
              <w:br/>
            </w:r>
            <w:proofErr w:type="spellStart"/>
            <w:r>
              <w:rPr>
                <w:rFonts w:hAnsi="Times New Roman" w:cs="Times New Roman"/>
                <w:b/>
                <w:bCs/>
                <w:color w:val="000000"/>
                <w:sz w:val="24"/>
                <w:szCs w:val="24"/>
              </w:rPr>
              <w:t>учета</w:t>
            </w:r>
            <w:proofErr w:type="spellEnd"/>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группы</w:t>
            </w:r>
            <w:proofErr w:type="spellEnd"/>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вида</w:t>
            </w:r>
            <w:proofErr w:type="spellEnd"/>
          </w:p>
        </w:tc>
        <w:tc>
          <w:tcPr>
            <w:tcW w:w="14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c>
          <w:tcPr>
            <w:tcW w:w="3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r>
      <w:tr w:rsidR="004376F3" w:rsidTr="001A5853">
        <w:tc>
          <w:tcPr>
            <w:tcW w:w="24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c>
          <w:tcPr>
            <w:tcW w:w="84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c>
          <w:tcPr>
            <w:tcW w:w="256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proofErr w:type="spellStart"/>
            <w:r>
              <w:rPr>
                <w:rFonts w:hAnsi="Times New Roman" w:cs="Times New Roman"/>
                <w:b/>
                <w:bCs/>
                <w:color w:val="000000"/>
                <w:sz w:val="24"/>
                <w:szCs w:val="24"/>
              </w:rPr>
              <w:t>Разряд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14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c>
          <w:tcPr>
            <w:tcW w:w="3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r>
      <w:tr w:rsidR="004376F3"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Default="004376F3" w:rsidP="004B1DE4">
            <w:pPr>
              <w:spacing w:before="0" w:beforeAutospacing="0" w:after="0" w:afterAutospacing="0"/>
              <w:jc w:val="center"/>
            </w:pPr>
            <w:r>
              <w:rPr>
                <w:rFonts w:hAnsi="Times New Roman" w:cs="Times New Roman"/>
                <w:b/>
                <w:bCs/>
                <w:color w:val="000000"/>
                <w:sz w:val="24"/>
                <w:szCs w:val="24"/>
              </w:rPr>
              <w:t>1-17</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Default="004376F3" w:rsidP="004B1DE4">
            <w:pPr>
              <w:spacing w:before="0" w:beforeAutospacing="0" w:after="0" w:afterAutospacing="0"/>
              <w:jc w:val="center"/>
            </w:pPr>
            <w:r>
              <w:rPr>
                <w:rFonts w:hAnsi="Times New Roman" w:cs="Times New Roman"/>
                <w:b/>
                <w:bCs/>
                <w:color w:val="000000"/>
                <w:sz w:val="24"/>
                <w:szCs w:val="24"/>
              </w:rPr>
              <w:t>18</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r>
              <w:rPr>
                <w:rFonts w:hAnsi="Times New Roman" w:cs="Times New Roman"/>
                <w:b/>
                <w:bCs/>
                <w:color w:val="000000"/>
                <w:sz w:val="24"/>
                <w:szCs w:val="24"/>
              </w:rPr>
              <w:t>(19–21)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r>
              <w:rPr>
                <w:rFonts w:hAnsi="Times New Roman" w:cs="Times New Roman"/>
                <w:b/>
                <w:bCs/>
                <w:color w:val="000000"/>
                <w:sz w:val="24"/>
                <w:szCs w:val="24"/>
              </w:rPr>
              <w:t>(22)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r>
              <w:rPr>
                <w:rFonts w:hAnsi="Times New Roman" w:cs="Times New Roman"/>
                <w:b/>
                <w:bCs/>
                <w:color w:val="000000"/>
                <w:sz w:val="24"/>
                <w:szCs w:val="24"/>
              </w:rPr>
              <w:t>(23)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jc w:val="center"/>
            </w:pPr>
            <w:r>
              <w:rPr>
                <w:rFonts w:hAnsi="Times New Roman" w:cs="Times New Roman"/>
                <w:b/>
                <w:bCs/>
                <w:color w:val="000000"/>
                <w:sz w:val="24"/>
                <w:szCs w:val="24"/>
              </w:rPr>
              <w:t>(24–26)</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4B1DE4">
            <w:pPr>
              <w:spacing w:before="0" w:beforeAutospacing="0" w:after="0" w:afterAutospacing="0"/>
              <w:ind w:left="75" w:right="75"/>
              <w:jc w:val="center"/>
              <w:rPr>
                <w:rFonts w:hAnsi="Times New Roman" w:cs="Times New Roman"/>
                <w:color w:val="000000"/>
                <w:sz w:val="24"/>
                <w:szCs w:val="24"/>
              </w:rPr>
            </w:pP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Увеличение стоимости нежилых помещений (зданий и сооружений) – недвижимого имущества 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color w:val="000000"/>
                <w:sz w:val="26"/>
                <w:szCs w:val="26"/>
                <w:lang w:val="ru-RU"/>
              </w:rPr>
            </w:pPr>
            <w:r w:rsidRPr="004B1DE4">
              <w:rPr>
                <w:rFonts w:cstheme="minorHAnsi"/>
                <w:color w:val="000000"/>
                <w:sz w:val="26"/>
                <w:szCs w:val="26"/>
                <w:lang w:val="ru-RU"/>
              </w:rPr>
              <w:t>Уменьшение стоимости нежилых помещений (зданий и сооружений) – недвижимого имущества 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sz w:val="26"/>
                <w:szCs w:val="26"/>
                <w:lang w:val="ru-RU"/>
              </w:rPr>
              <w:br/>
            </w:r>
            <w:r w:rsidRPr="004B1DE4">
              <w:rPr>
                <w:rFonts w:cstheme="minorHAnsi"/>
                <w:color w:val="000000"/>
                <w:sz w:val="26"/>
                <w:szCs w:val="26"/>
                <w:lang w:val="ru-RU"/>
              </w:rPr>
              <w:t>стоимости машин и</w:t>
            </w:r>
            <w:r w:rsidRPr="004B1DE4">
              <w:rPr>
                <w:rFonts w:cstheme="minorHAnsi"/>
                <w:sz w:val="26"/>
                <w:szCs w:val="26"/>
                <w:lang w:val="ru-RU"/>
              </w:rPr>
              <w:br/>
            </w:r>
            <w:r w:rsidRPr="004B1DE4">
              <w:rPr>
                <w:rFonts w:cstheme="minorHAnsi"/>
                <w:color w:val="000000"/>
                <w:sz w:val="26"/>
                <w:szCs w:val="26"/>
                <w:lang w:val="ru-RU"/>
              </w:rPr>
              <w:t>оборудования –</w:t>
            </w:r>
            <w:r w:rsidRPr="004B1DE4">
              <w:rPr>
                <w:rFonts w:cstheme="minorHAnsi"/>
                <w:sz w:val="26"/>
                <w:szCs w:val="26"/>
                <w:lang w:val="ru-RU"/>
              </w:rPr>
              <w:br/>
            </w:r>
            <w:r w:rsidRPr="004B1DE4">
              <w:rPr>
                <w:rFonts w:cstheme="minorHAnsi"/>
                <w:color w:val="000000"/>
                <w:sz w:val="26"/>
                <w:szCs w:val="26"/>
                <w:lang w:val="ru-RU"/>
              </w:rPr>
              <w:t>особо ценного</w:t>
            </w:r>
            <w:r w:rsidRPr="004B1DE4">
              <w:rPr>
                <w:rFonts w:cstheme="minorHAnsi"/>
                <w:sz w:val="26"/>
                <w:szCs w:val="26"/>
                <w:lang w:val="ru-RU"/>
              </w:rPr>
              <w:br/>
            </w:r>
            <w:r w:rsidRPr="004B1DE4">
              <w:rPr>
                <w:rFonts w:cstheme="minorHAnsi"/>
                <w:color w:val="000000"/>
                <w:sz w:val="26"/>
                <w:szCs w:val="26"/>
                <w:lang w:val="ru-RU"/>
              </w:rPr>
              <w:t>движимого 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стоимости машин и</w:t>
            </w:r>
            <w:r w:rsidRPr="004B1DE4">
              <w:rPr>
                <w:rFonts w:cstheme="minorHAnsi"/>
                <w:sz w:val="26"/>
                <w:szCs w:val="26"/>
                <w:lang w:val="ru-RU"/>
              </w:rPr>
              <w:br/>
            </w:r>
            <w:r w:rsidRPr="004B1DE4">
              <w:rPr>
                <w:rFonts w:cstheme="minorHAnsi"/>
                <w:color w:val="000000"/>
                <w:sz w:val="26"/>
                <w:szCs w:val="26"/>
                <w:lang w:val="ru-RU"/>
              </w:rPr>
              <w:t>оборудования –</w:t>
            </w:r>
            <w:r w:rsidRPr="004B1DE4">
              <w:rPr>
                <w:rFonts w:cstheme="minorHAnsi"/>
                <w:sz w:val="26"/>
                <w:szCs w:val="26"/>
                <w:lang w:val="ru-RU"/>
              </w:rPr>
              <w:br/>
            </w:r>
            <w:r w:rsidRPr="004B1DE4">
              <w:rPr>
                <w:rFonts w:cstheme="minorHAnsi"/>
                <w:color w:val="000000"/>
                <w:sz w:val="26"/>
                <w:szCs w:val="26"/>
                <w:lang w:val="ru-RU"/>
              </w:rPr>
              <w:t>особо ценного</w:t>
            </w:r>
            <w:r w:rsidRPr="004B1DE4">
              <w:rPr>
                <w:rFonts w:cstheme="minorHAnsi"/>
                <w:sz w:val="26"/>
                <w:szCs w:val="26"/>
                <w:lang w:val="ru-RU"/>
              </w:rPr>
              <w:br/>
            </w:r>
            <w:r w:rsidRPr="004B1DE4">
              <w:rPr>
                <w:rFonts w:cstheme="minorHAnsi"/>
                <w:color w:val="000000"/>
                <w:sz w:val="26"/>
                <w:szCs w:val="26"/>
                <w:lang w:val="ru-RU"/>
              </w:rPr>
              <w:t>движимого 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sz w:val="26"/>
                <w:szCs w:val="26"/>
                <w:lang w:val="ru-RU"/>
              </w:rPr>
              <w:br/>
            </w:r>
            <w:r w:rsidRPr="004B1DE4">
              <w:rPr>
                <w:rFonts w:cstheme="minorHAnsi"/>
                <w:color w:val="000000"/>
                <w:sz w:val="26"/>
                <w:szCs w:val="26"/>
                <w:lang w:val="ru-RU"/>
              </w:rPr>
              <w:t>стоимости машин и</w:t>
            </w:r>
            <w:r w:rsidRPr="004B1DE4">
              <w:rPr>
                <w:rFonts w:cstheme="minorHAnsi"/>
                <w:sz w:val="26"/>
                <w:szCs w:val="26"/>
                <w:lang w:val="ru-RU"/>
              </w:rPr>
              <w:br/>
            </w:r>
            <w:r w:rsidRPr="004B1DE4">
              <w:rPr>
                <w:rFonts w:cstheme="minorHAnsi"/>
                <w:color w:val="000000"/>
                <w:sz w:val="26"/>
                <w:szCs w:val="26"/>
                <w:lang w:val="ru-RU"/>
              </w:rPr>
              <w:t>оборудования –</w:t>
            </w:r>
            <w:r w:rsidRPr="004B1DE4">
              <w:rPr>
                <w:rFonts w:cstheme="minorHAnsi"/>
                <w:sz w:val="26"/>
                <w:szCs w:val="26"/>
                <w:lang w:val="ru-RU"/>
              </w:rPr>
              <w:br/>
            </w:r>
            <w:r w:rsidRPr="004B1DE4">
              <w:rPr>
                <w:rFonts w:cstheme="minorHAnsi"/>
                <w:color w:val="000000"/>
                <w:sz w:val="26"/>
                <w:szCs w:val="26"/>
                <w:lang w:val="ru-RU"/>
              </w:rPr>
              <w:t>особо ценного</w:t>
            </w:r>
            <w:r w:rsidRPr="004B1DE4">
              <w:rPr>
                <w:rFonts w:cstheme="minorHAnsi"/>
                <w:sz w:val="26"/>
                <w:szCs w:val="26"/>
                <w:lang w:val="ru-RU"/>
              </w:rPr>
              <w:br/>
            </w:r>
            <w:r w:rsidRPr="004B1DE4">
              <w:rPr>
                <w:rFonts w:cstheme="minorHAnsi"/>
                <w:color w:val="000000"/>
                <w:sz w:val="26"/>
                <w:szCs w:val="26"/>
                <w:lang w:val="ru-RU"/>
              </w:rPr>
              <w:t>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стоимости машин и</w:t>
            </w:r>
            <w:r w:rsidRPr="004B1DE4">
              <w:rPr>
                <w:rFonts w:cstheme="minorHAnsi"/>
                <w:sz w:val="26"/>
                <w:szCs w:val="26"/>
                <w:lang w:val="ru-RU"/>
              </w:rPr>
              <w:br/>
            </w:r>
            <w:r w:rsidRPr="004B1DE4">
              <w:rPr>
                <w:rFonts w:cstheme="minorHAnsi"/>
                <w:color w:val="000000"/>
                <w:sz w:val="26"/>
                <w:szCs w:val="26"/>
                <w:lang w:val="ru-RU"/>
              </w:rPr>
              <w:t>оборудования –</w:t>
            </w:r>
            <w:r w:rsidRPr="004B1DE4">
              <w:rPr>
                <w:rFonts w:cstheme="minorHAnsi"/>
                <w:sz w:val="26"/>
                <w:szCs w:val="26"/>
                <w:lang w:val="ru-RU"/>
              </w:rPr>
              <w:br/>
            </w:r>
            <w:r w:rsidRPr="004B1DE4">
              <w:rPr>
                <w:rFonts w:cstheme="minorHAnsi"/>
                <w:color w:val="000000"/>
                <w:sz w:val="26"/>
                <w:szCs w:val="26"/>
                <w:lang w:val="ru-RU"/>
              </w:rPr>
              <w:t>особо ценного</w:t>
            </w:r>
            <w:r w:rsidRPr="004B1DE4">
              <w:rPr>
                <w:rFonts w:cstheme="minorHAnsi"/>
                <w:sz w:val="26"/>
                <w:szCs w:val="26"/>
                <w:lang w:val="ru-RU"/>
              </w:rPr>
              <w:br/>
            </w:r>
            <w:r w:rsidRPr="004B1DE4">
              <w:rPr>
                <w:rFonts w:cstheme="minorHAnsi"/>
                <w:color w:val="000000"/>
                <w:sz w:val="26"/>
                <w:szCs w:val="26"/>
                <w:lang w:val="ru-RU"/>
              </w:rPr>
              <w:t>движимого</w:t>
            </w:r>
            <w:r w:rsidRPr="004B1DE4">
              <w:rPr>
                <w:rFonts w:cstheme="minorHAnsi"/>
                <w:sz w:val="26"/>
                <w:szCs w:val="26"/>
                <w:lang w:val="ru-RU"/>
              </w:rPr>
              <w:br/>
            </w:r>
            <w:r w:rsidRPr="004B1DE4">
              <w:rPr>
                <w:rFonts w:cstheme="minorHAnsi"/>
                <w:color w:val="000000"/>
                <w:sz w:val="26"/>
                <w:szCs w:val="26"/>
                <w:lang w:val="ru-RU"/>
              </w:rPr>
              <w:lastRenderedPageBreak/>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lastRenderedPageBreak/>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 стоимости</w:t>
            </w:r>
            <w:r w:rsidRPr="004B1DE4">
              <w:rPr>
                <w:rFonts w:cstheme="minorHAnsi"/>
                <w:color w:val="000000"/>
                <w:sz w:val="26"/>
                <w:szCs w:val="26"/>
              </w:rPr>
              <w:t> </w:t>
            </w:r>
            <w:r w:rsidRPr="004B1DE4">
              <w:rPr>
                <w:rFonts w:cstheme="minorHAnsi"/>
                <w:color w:val="000000"/>
                <w:sz w:val="26"/>
                <w:szCs w:val="26"/>
                <w:lang w:val="ru-RU"/>
              </w:rPr>
              <w:t>инвентаря</w:t>
            </w:r>
            <w:r w:rsidRPr="004B1DE4">
              <w:rPr>
                <w:rFonts w:cstheme="minorHAnsi"/>
                <w:sz w:val="26"/>
                <w:szCs w:val="26"/>
                <w:lang w:val="ru-RU"/>
              </w:rPr>
              <w:br/>
            </w:r>
            <w:r w:rsidRPr="004B1DE4">
              <w:rPr>
                <w:rFonts w:cstheme="minorHAnsi"/>
                <w:color w:val="000000"/>
                <w:sz w:val="26"/>
                <w:szCs w:val="26"/>
                <w:lang w:val="ru-RU"/>
              </w:rPr>
              <w:t>производственного</w:t>
            </w:r>
            <w:r w:rsidRPr="004B1DE4">
              <w:rPr>
                <w:rFonts w:cstheme="minorHAnsi"/>
                <w:sz w:val="26"/>
                <w:szCs w:val="26"/>
                <w:lang w:val="ru-RU"/>
              </w:rPr>
              <w:br/>
            </w:r>
            <w:r w:rsidRPr="004B1DE4">
              <w:rPr>
                <w:rFonts w:cstheme="minorHAnsi"/>
                <w:color w:val="000000"/>
                <w:sz w:val="26"/>
                <w:szCs w:val="26"/>
                <w:lang w:val="ru-RU"/>
              </w:rPr>
              <w:t>и хозяйственного –</w:t>
            </w:r>
            <w:r w:rsidRPr="004B1DE4">
              <w:rPr>
                <w:rFonts w:cstheme="minorHAnsi"/>
                <w:sz w:val="26"/>
                <w:szCs w:val="26"/>
                <w:lang w:val="ru-RU"/>
              </w:rPr>
              <w:br/>
            </w:r>
            <w:r w:rsidRPr="004B1DE4">
              <w:rPr>
                <w:rFonts w:cstheme="minorHAnsi"/>
                <w:color w:val="000000"/>
                <w:sz w:val="26"/>
                <w:szCs w:val="26"/>
                <w:lang w:val="ru-RU"/>
              </w:rPr>
              <w:t>иного движимого</w:t>
            </w:r>
            <w:r w:rsidRPr="004B1DE4">
              <w:rPr>
                <w:rFonts w:cstheme="minorHAnsi"/>
                <w:sz w:val="26"/>
                <w:szCs w:val="26"/>
                <w:lang w:val="ru-RU"/>
              </w:rPr>
              <w:br/>
            </w:r>
            <w:r w:rsidRPr="004B1DE4">
              <w:rPr>
                <w:rFonts w:cstheme="minorHAnsi"/>
                <w:color w:val="000000"/>
                <w:sz w:val="26"/>
                <w:szCs w:val="26"/>
                <w:lang w:val="ru-RU"/>
              </w:rPr>
              <w:t>имущества 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стоимости</w:t>
            </w:r>
            <w:r w:rsidRPr="004B1DE4">
              <w:rPr>
                <w:rFonts w:cstheme="minorHAnsi"/>
                <w:color w:val="000000"/>
                <w:sz w:val="26"/>
                <w:szCs w:val="26"/>
              </w:rPr>
              <w:t> </w:t>
            </w:r>
            <w:r w:rsidRPr="004B1DE4">
              <w:rPr>
                <w:rFonts w:cstheme="minorHAnsi"/>
                <w:color w:val="000000"/>
                <w:sz w:val="26"/>
                <w:szCs w:val="26"/>
                <w:lang w:val="ru-RU"/>
              </w:rPr>
              <w:t>инвентаря</w:t>
            </w:r>
            <w:r w:rsidRPr="004B1DE4">
              <w:rPr>
                <w:rFonts w:cstheme="minorHAnsi"/>
                <w:sz w:val="26"/>
                <w:szCs w:val="26"/>
                <w:lang w:val="ru-RU"/>
              </w:rPr>
              <w:br/>
            </w:r>
            <w:r w:rsidRPr="004B1DE4">
              <w:rPr>
                <w:rFonts w:cstheme="minorHAnsi"/>
                <w:color w:val="000000"/>
                <w:sz w:val="26"/>
                <w:szCs w:val="26"/>
                <w:lang w:val="ru-RU"/>
              </w:rPr>
              <w:t>производственного</w:t>
            </w:r>
            <w:r w:rsidRPr="004B1DE4">
              <w:rPr>
                <w:rFonts w:cstheme="minorHAnsi"/>
                <w:sz w:val="26"/>
                <w:szCs w:val="26"/>
                <w:lang w:val="ru-RU"/>
              </w:rPr>
              <w:br/>
            </w:r>
            <w:r w:rsidRPr="004B1DE4">
              <w:rPr>
                <w:rFonts w:cstheme="minorHAnsi"/>
                <w:color w:val="000000"/>
                <w:sz w:val="26"/>
                <w:szCs w:val="26"/>
                <w:lang w:val="ru-RU"/>
              </w:rPr>
              <w:t>и хозяйственного –</w:t>
            </w:r>
            <w:r w:rsidRPr="004B1DE4">
              <w:rPr>
                <w:rFonts w:cstheme="minorHAnsi"/>
                <w:sz w:val="26"/>
                <w:szCs w:val="26"/>
                <w:lang w:val="ru-RU"/>
              </w:rPr>
              <w:br/>
            </w:r>
            <w:r w:rsidRPr="004B1DE4">
              <w:rPr>
                <w:rFonts w:cstheme="minorHAnsi"/>
                <w:color w:val="000000"/>
                <w:sz w:val="26"/>
                <w:szCs w:val="26"/>
                <w:lang w:val="ru-RU"/>
              </w:rPr>
              <w:t>иного 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sz w:val="26"/>
                <w:szCs w:val="26"/>
                <w:lang w:val="ru-RU"/>
              </w:rPr>
              <w:br/>
            </w:r>
            <w:r w:rsidRPr="004B1DE4">
              <w:rPr>
                <w:rFonts w:cstheme="minorHAnsi"/>
                <w:color w:val="000000"/>
                <w:sz w:val="26"/>
                <w:szCs w:val="26"/>
                <w:lang w:val="ru-RU"/>
              </w:rPr>
              <w:t>стоимости</w:t>
            </w:r>
            <w:r w:rsidRPr="004B1DE4">
              <w:rPr>
                <w:rFonts w:cstheme="minorHAnsi"/>
                <w:color w:val="000000"/>
                <w:sz w:val="26"/>
                <w:szCs w:val="26"/>
              </w:rPr>
              <w:t> </w:t>
            </w:r>
            <w:r w:rsidRPr="004B1DE4">
              <w:rPr>
                <w:rFonts w:cstheme="minorHAnsi"/>
                <w:color w:val="000000"/>
                <w:sz w:val="26"/>
                <w:szCs w:val="26"/>
                <w:lang w:val="ru-RU"/>
              </w:rPr>
              <w:t>инвентаря</w:t>
            </w:r>
            <w:r w:rsidRPr="004B1DE4">
              <w:rPr>
                <w:rFonts w:cstheme="minorHAnsi"/>
                <w:sz w:val="26"/>
                <w:szCs w:val="26"/>
                <w:lang w:val="ru-RU"/>
              </w:rPr>
              <w:br/>
            </w:r>
            <w:r w:rsidRPr="004B1DE4">
              <w:rPr>
                <w:rFonts w:cstheme="minorHAnsi"/>
                <w:color w:val="000000"/>
                <w:sz w:val="26"/>
                <w:szCs w:val="26"/>
                <w:lang w:val="ru-RU"/>
              </w:rPr>
              <w:t>производственного</w:t>
            </w:r>
            <w:r w:rsidRPr="004B1DE4">
              <w:rPr>
                <w:rFonts w:cstheme="minorHAnsi"/>
                <w:sz w:val="26"/>
                <w:szCs w:val="26"/>
                <w:lang w:val="ru-RU"/>
              </w:rPr>
              <w:br/>
            </w:r>
            <w:r w:rsidRPr="004B1DE4">
              <w:rPr>
                <w:rFonts w:cstheme="minorHAnsi"/>
                <w:color w:val="000000"/>
                <w:sz w:val="26"/>
                <w:szCs w:val="26"/>
                <w:lang w:val="ru-RU"/>
              </w:rPr>
              <w:t>и хозяйственного –</w:t>
            </w:r>
            <w:r w:rsidRPr="004B1DE4">
              <w:rPr>
                <w:rFonts w:cstheme="minorHAnsi"/>
                <w:sz w:val="26"/>
                <w:szCs w:val="26"/>
                <w:lang w:val="ru-RU"/>
              </w:rPr>
              <w:br/>
            </w:r>
            <w:r w:rsidRPr="004B1DE4">
              <w:rPr>
                <w:rFonts w:cstheme="minorHAnsi"/>
                <w:color w:val="000000"/>
                <w:sz w:val="26"/>
                <w:szCs w:val="26"/>
                <w:lang w:val="ru-RU"/>
              </w:rPr>
              <w:t>иного 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101</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стоимости</w:t>
            </w:r>
            <w:r w:rsidRPr="004B1DE4">
              <w:rPr>
                <w:rFonts w:cstheme="minorHAnsi"/>
                <w:color w:val="000000"/>
                <w:sz w:val="26"/>
                <w:szCs w:val="26"/>
              </w:rPr>
              <w:t> </w:t>
            </w:r>
            <w:r w:rsidRPr="004B1DE4">
              <w:rPr>
                <w:rFonts w:cstheme="minorHAnsi"/>
                <w:color w:val="000000"/>
                <w:sz w:val="26"/>
                <w:szCs w:val="26"/>
                <w:lang w:val="ru-RU"/>
              </w:rPr>
              <w:t>инвентаря</w:t>
            </w:r>
            <w:r w:rsidRPr="004B1DE4">
              <w:rPr>
                <w:rFonts w:cstheme="minorHAnsi"/>
                <w:sz w:val="26"/>
                <w:szCs w:val="26"/>
                <w:lang w:val="ru-RU"/>
              </w:rPr>
              <w:br/>
            </w:r>
            <w:r w:rsidRPr="004B1DE4">
              <w:rPr>
                <w:rFonts w:cstheme="minorHAnsi"/>
                <w:color w:val="000000"/>
                <w:sz w:val="26"/>
                <w:szCs w:val="26"/>
                <w:lang w:val="ru-RU"/>
              </w:rPr>
              <w:t>производственного</w:t>
            </w:r>
            <w:r w:rsidRPr="004B1DE4">
              <w:rPr>
                <w:rFonts w:cstheme="minorHAnsi"/>
                <w:sz w:val="26"/>
                <w:szCs w:val="26"/>
                <w:lang w:val="ru-RU"/>
              </w:rPr>
              <w:br/>
            </w:r>
            <w:r w:rsidRPr="004B1DE4">
              <w:rPr>
                <w:rFonts w:cstheme="minorHAnsi"/>
                <w:color w:val="000000"/>
                <w:sz w:val="26"/>
                <w:szCs w:val="26"/>
                <w:lang w:val="ru-RU"/>
              </w:rPr>
              <w:t>и хозяйственного –</w:t>
            </w:r>
            <w:r w:rsidRPr="004B1DE4">
              <w:rPr>
                <w:rFonts w:cstheme="minorHAnsi"/>
                <w:sz w:val="26"/>
                <w:szCs w:val="26"/>
                <w:lang w:val="ru-RU"/>
              </w:rPr>
              <w:br/>
            </w:r>
            <w:r w:rsidRPr="004B1DE4">
              <w:rPr>
                <w:rFonts w:cstheme="minorHAnsi"/>
                <w:color w:val="000000"/>
                <w:sz w:val="26"/>
                <w:szCs w:val="26"/>
                <w:lang w:val="ru-RU"/>
              </w:rPr>
              <w:t>иного 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104</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411</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за счет</w:t>
            </w:r>
            <w:r w:rsidRPr="004B1DE4">
              <w:rPr>
                <w:rFonts w:cstheme="minorHAnsi"/>
                <w:sz w:val="26"/>
                <w:szCs w:val="26"/>
                <w:lang w:val="ru-RU"/>
              </w:rPr>
              <w:br/>
            </w:r>
            <w:r w:rsidRPr="004B1DE4">
              <w:rPr>
                <w:rFonts w:cstheme="minorHAnsi"/>
                <w:color w:val="000000"/>
                <w:sz w:val="26"/>
                <w:szCs w:val="26"/>
                <w:lang w:val="ru-RU"/>
              </w:rPr>
              <w:t>амортизации</w:t>
            </w:r>
            <w:r w:rsidRPr="004B1DE4">
              <w:rPr>
                <w:rFonts w:cstheme="minorHAnsi"/>
                <w:sz w:val="26"/>
                <w:szCs w:val="26"/>
                <w:lang w:val="ru-RU"/>
              </w:rPr>
              <w:br/>
            </w:r>
            <w:r w:rsidRPr="004B1DE4">
              <w:rPr>
                <w:rFonts w:cstheme="minorHAnsi"/>
                <w:color w:val="000000"/>
                <w:sz w:val="26"/>
                <w:szCs w:val="26"/>
                <w:lang w:val="ru-RU"/>
              </w:rPr>
              <w:t>стоимости нежилых</w:t>
            </w:r>
            <w:r w:rsidRPr="004B1DE4">
              <w:rPr>
                <w:rFonts w:cstheme="minorHAnsi"/>
                <w:sz w:val="26"/>
                <w:szCs w:val="26"/>
                <w:lang w:val="ru-RU"/>
              </w:rPr>
              <w:br/>
            </w:r>
            <w:r w:rsidRPr="004B1DE4">
              <w:rPr>
                <w:rFonts w:cstheme="minorHAnsi"/>
                <w:color w:val="000000"/>
                <w:sz w:val="26"/>
                <w:szCs w:val="26"/>
                <w:lang w:val="ru-RU"/>
              </w:rPr>
              <w:t>помещений (зданий и</w:t>
            </w:r>
            <w:r w:rsidRPr="004B1DE4">
              <w:rPr>
                <w:rFonts w:cstheme="minorHAnsi"/>
                <w:sz w:val="26"/>
                <w:szCs w:val="26"/>
                <w:lang w:val="ru-RU"/>
              </w:rPr>
              <w:br/>
            </w:r>
            <w:r w:rsidRPr="004B1DE4">
              <w:rPr>
                <w:rFonts w:cstheme="minorHAnsi"/>
                <w:color w:val="000000"/>
                <w:sz w:val="26"/>
                <w:szCs w:val="26"/>
                <w:lang w:val="ru-RU"/>
              </w:rPr>
              <w:t>сооружений) –</w:t>
            </w:r>
            <w:r w:rsidRPr="004B1DE4">
              <w:rPr>
                <w:rFonts w:cstheme="minorHAnsi"/>
                <w:sz w:val="26"/>
                <w:szCs w:val="26"/>
                <w:lang w:val="ru-RU"/>
              </w:rPr>
              <w:br/>
            </w:r>
            <w:r w:rsidRPr="004B1DE4">
              <w:rPr>
                <w:rFonts w:cstheme="minorHAnsi"/>
                <w:color w:val="000000"/>
                <w:sz w:val="26"/>
                <w:szCs w:val="26"/>
                <w:lang w:val="ru-RU"/>
              </w:rPr>
              <w:t>недвижимого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104</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411</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за счет</w:t>
            </w:r>
            <w:r w:rsidRPr="004B1DE4">
              <w:rPr>
                <w:rFonts w:cstheme="minorHAnsi"/>
                <w:sz w:val="26"/>
                <w:szCs w:val="26"/>
                <w:lang w:val="ru-RU"/>
              </w:rPr>
              <w:br/>
            </w:r>
            <w:r w:rsidRPr="004B1DE4">
              <w:rPr>
                <w:rFonts w:cstheme="minorHAnsi"/>
                <w:color w:val="000000"/>
                <w:sz w:val="26"/>
                <w:szCs w:val="26"/>
                <w:lang w:val="ru-RU"/>
              </w:rPr>
              <w:t>амортизации</w:t>
            </w:r>
            <w:r w:rsidRPr="004B1DE4">
              <w:rPr>
                <w:rFonts w:cstheme="minorHAnsi"/>
                <w:sz w:val="26"/>
                <w:szCs w:val="26"/>
                <w:lang w:val="ru-RU"/>
              </w:rPr>
              <w:br/>
            </w:r>
            <w:r w:rsidRPr="004B1DE4">
              <w:rPr>
                <w:rFonts w:cstheme="minorHAnsi"/>
                <w:color w:val="000000"/>
                <w:sz w:val="26"/>
                <w:szCs w:val="26"/>
                <w:lang w:val="ru-RU"/>
              </w:rPr>
              <w:t>стоимости машин и</w:t>
            </w:r>
            <w:r w:rsidRPr="004B1DE4">
              <w:rPr>
                <w:rFonts w:cstheme="minorHAnsi"/>
                <w:sz w:val="26"/>
                <w:szCs w:val="26"/>
                <w:lang w:val="ru-RU"/>
              </w:rPr>
              <w:br/>
            </w:r>
            <w:r w:rsidRPr="004B1DE4">
              <w:rPr>
                <w:rFonts w:cstheme="minorHAnsi"/>
                <w:color w:val="000000"/>
                <w:sz w:val="26"/>
                <w:szCs w:val="26"/>
                <w:lang w:val="ru-RU"/>
              </w:rPr>
              <w:t>оборудования –</w:t>
            </w:r>
            <w:r w:rsidRPr="004B1DE4">
              <w:rPr>
                <w:rFonts w:cstheme="minorHAnsi"/>
                <w:sz w:val="26"/>
                <w:szCs w:val="26"/>
                <w:lang w:val="ru-RU"/>
              </w:rPr>
              <w:br/>
            </w:r>
            <w:r w:rsidRPr="004B1DE4">
              <w:rPr>
                <w:rFonts w:cstheme="minorHAnsi"/>
                <w:color w:val="000000"/>
                <w:sz w:val="26"/>
                <w:szCs w:val="26"/>
                <w:lang w:val="ru-RU"/>
              </w:rPr>
              <w:t>особо ценного</w:t>
            </w:r>
            <w:r w:rsidRPr="004B1DE4">
              <w:rPr>
                <w:rFonts w:cstheme="minorHAnsi"/>
                <w:sz w:val="26"/>
                <w:szCs w:val="26"/>
                <w:lang w:val="ru-RU"/>
              </w:rPr>
              <w:br/>
            </w:r>
            <w:r w:rsidRPr="004B1DE4">
              <w:rPr>
                <w:rFonts w:cstheme="minorHAnsi"/>
                <w:color w:val="000000"/>
                <w:sz w:val="26"/>
                <w:szCs w:val="26"/>
                <w:lang w:val="ru-RU"/>
              </w:rPr>
              <w:t>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lastRenderedPageBreak/>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104</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411</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за счет</w:t>
            </w:r>
            <w:r w:rsidRPr="004B1DE4">
              <w:rPr>
                <w:rFonts w:cstheme="minorHAnsi"/>
                <w:sz w:val="26"/>
                <w:szCs w:val="26"/>
                <w:lang w:val="ru-RU"/>
              </w:rPr>
              <w:br/>
            </w:r>
            <w:r w:rsidRPr="004B1DE4">
              <w:rPr>
                <w:rFonts w:cstheme="minorHAnsi"/>
                <w:color w:val="000000"/>
                <w:sz w:val="26"/>
                <w:szCs w:val="26"/>
                <w:lang w:val="ru-RU"/>
              </w:rPr>
              <w:t>амортизации</w:t>
            </w:r>
            <w:r w:rsidRPr="004B1DE4">
              <w:rPr>
                <w:rFonts w:cstheme="minorHAnsi"/>
                <w:sz w:val="26"/>
                <w:szCs w:val="26"/>
                <w:lang w:val="ru-RU"/>
              </w:rPr>
              <w:br/>
            </w:r>
            <w:r w:rsidRPr="004B1DE4">
              <w:rPr>
                <w:rFonts w:cstheme="minorHAnsi"/>
                <w:color w:val="000000"/>
                <w:sz w:val="26"/>
                <w:szCs w:val="26"/>
                <w:lang w:val="ru-RU"/>
              </w:rPr>
              <w:t>стоимости машин и</w:t>
            </w:r>
            <w:r w:rsidRPr="004B1DE4">
              <w:rPr>
                <w:rFonts w:cstheme="minorHAnsi"/>
                <w:sz w:val="26"/>
                <w:szCs w:val="26"/>
                <w:lang w:val="ru-RU"/>
              </w:rPr>
              <w:br/>
            </w:r>
            <w:r w:rsidRPr="004B1DE4">
              <w:rPr>
                <w:rFonts w:cstheme="minorHAnsi"/>
                <w:color w:val="000000"/>
                <w:sz w:val="26"/>
                <w:szCs w:val="26"/>
                <w:lang w:val="ru-RU"/>
              </w:rPr>
              <w:t>оборудования –</w:t>
            </w:r>
            <w:r w:rsidRPr="004B1DE4">
              <w:rPr>
                <w:rFonts w:cstheme="minorHAnsi"/>
                <w:sz w:val="26"/>
                <w:szCs w:val="26"/>
                <w:lang w:val="ru-RU"/>
              </w:rPr>
              <w:br/>
            </w:r>
            <w:r w:rsidRPr="004B1DE4">
              <w:rPr>
                <w:rFonts w:cstheme="minorHAnsi"/>
                <w:color w:val="000000"/>
                <w:sz w:val="26"/>
                <w:szCs w:val="26"/>
                <w:lang w:val="ru-RU"/>
              </w:rPr>
              <w:t>особо ценного</w:t>
            </w:r>
            <w:r w:rsidRPr="004B1DE4">
              <w:rPr>
                <w:rFonts w:cstheme="minorHAnsi"/>
                <w:sz w:val="26"/>
                <w:szCs w:val="26"/>
                <w:lang w:val="ru-RU"/>
              </w:rPr>
              <w:br/>
            </w:r>
            <w:r w:rsidRPr="004B1DE4">
              <w:rPr>
                <w:rFonts w:cstheme="minorHAnsi"/>
                <w:color w:val="000000"/>
                <w:sz w:val="26"/>
                <w:szCs w:val="26"/>
                <w:lang w:val="ru-RU"/>
              </w:rPr>
              <w:t>движимого 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104</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411</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за счет</w:t>
            </w:r>
            <w:r w:rsidRPr="004B1DE4">
              <w:rPr>
                <w:rFonts w:cstheme="minorHAnsi"/>
                <w:sz w:val="26"/>
                <w:szCs w:val="26"/>
                <w:lang w:val="ru-RU"/>
              </w:rPr>
              <w:br/>
            </w:r>
            <w:r w:rsidRPr="004B1DE4">
              <w:rPr>
                <w:rFonts w:cstheme="minorHAnsi"/>
                <w:color w:val="000000"/>
                <w:sz w:val="26"/>
                <w:szCs w:val="26"/>
                <w:lang w:val="ru-RU"/>
              </w:rPr>
              <w:t>амортизации</w:t>
            </w:r>
            <w:r w:rsidRPr="004B1DE4">
              <w:rPr>
                <w:rFonts w:cstheme="minorHAnsi"/>
                <w:sz w:val="26"/>
                <w:szCs w:val="26"/>
                <w:lang w:val="ru-RU"/>
              </w:rPr>
              <w:br/>
            </w:r>
            <w:r w:rsidRPr="004B1DE4">
              <w:rPr>
                <w:rFonts w:cstheme="minorHAnsi"/>
                <w:color w:val="000000"/>
                <w:sz w:val="26"/>
                <w:szCs w:val="26"/>
                <w:lang w:val="ru-RU"/>
              </w:rPr>
              <w:t>стоимости</w:t>
            </w:r>
            <w:r w:rsidRPr="004B1DE4">
              <w:rPr>
                <w:rFonts w:cstheme="minorHAnsi"/>
                <w:color w:val="000000"/>
                <w:sz w:val="26"/>
                <w:szCs w:val="26"/>
              </w:rPr>
              <w:t> </w:t>
            </w:r>
            <w:r w:rsidRPr="004B1DE4">
              <w:rPr>
                <w:rFonts w:cstheme="minorHAnsi"/>
                <w:color w:val="000000"/>
                <w:sz w:val="26"/>
                <w:szCs w:val="26"/>
                <w:lang w:val="ru-RU"/>
              </w:rPr>
              <w:t>инвентаря</w:t>
            </w:r>
            <w:r w:rsidRPr="004B1DE4">
              <w:rPr>
                <w:rFonts w:cstheme="minorHAnsi"/>
                <w:sz w:val="26"/>
                <w:szCs w:val="26"/>
                <w:lang w:val="ru-RU"/>
              </w:rPr>
              <w:br/>
            </w:r>
            <w:r w:rsidRPr="004B1DE4">
              <w:rPr>
                <w:rFonts w:cstheme="minorHAnsi"/>
                <w:color w:val="000000"/>
                <w:sz w:val="26"/>
                <w:szCs w:val="26"/>
                <w:lang w:val="ru-RU"/>
              </w:rPr>
              <w:t>производственного</w:t>
            </w:r>
            <w:r w:rsidRPr="004B1DE4">
              <w:rPr>
                <w:rFonts w:cstheme="minorHAnsi"/>
                <w:sz w:val="26"/>
                <w:szCs w:val="26"/>
                <w:lang w:val="ru-RU"/>
              </w:rPr>
              <w:br/>
            </w:r>
            <w:r w:rsidRPr="004B1DE4">
              <w:rPr>
                <w:rFonts w:cstheme="minorHAnsi"/>
                <w:color w:val="000000"/>
                <w:sz w:val="26"/>
                <w:szCs w:val="26"/>
                <w:lang w:val="ru-RU"/>
              </w:rPr>
              <w:t>и хозяйственного –</w:t>
            </w:r>
            <w:r w:rsidRPr="004B1DE4">
              <w:rPr>
                <w:rFonts w:cstheme="minorHAnsi"/>
                <w:sz w:val="26"/>
                <w:szCs w:val="26"/>
                <w:lang w:val="ru-RU"/>
              </w:rPr>
              <w:br/>
            </w:r>
            <w:r w:rsidRPr="004B1DE4">
              <w:rPr>
                <w:rFonts w:cstheme="minorHAnsi"/>
                <w:color w:val="000000"/>
                <w:sz w:val="26"/>
                <w:szCs w:val="26"/>
                <w:lang w:val="ru-RU"/>
              </w:rPr>
              <w:t>иного 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07020000000000000</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104</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411</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за счет</w:t>
            </w:r>
            <w:r w:rsidRPr="004B1DE4">
              <w:rPr>
                <w:rFonts w:cstheme="minorHAnsi"/>
                <w:sz w:val="26"/>
                <w:szCs w:val="26"/>
                <w:lang w:val="ru-RU"/>
              </w:rPr>
              <w:br/>
            </w:r>
            <w:r w:rsidRPr="004B1DE4">
              <w:rPr>
                <w:rFonts w:cstheme="minorHAnsi"/>
                <w:color w:val="000000"/>
                <w:sz w:val="26"/>
                <w:szCs w:val="26"/>
                <w:lang w:val="ru-RU"/>
              </w:rPr>
              <w:t>амортизации</w:t>
            </w:r>
            <w:r w:rsidRPr="004B1DE4">
              <w:rPr>
                <w:rFonts w:cstheme="minorHAnsi"/>
                <w:sz w:val="26"/>
                <w:szCs w:val="26"/>
                <w:lang w:val="ru-RU"/>
              </w:rPr>
              <w:br/>
            </w:r>
            <w:r w:rsidRPr="004B1DE4">
              <w:rPr>
                <w:rFonts w:cstheme="minorHAnsi"/>
                <w:color w:val="000000"/>
                <w:sz w:val="26"/>
                <w:szCs w:val="26"/>
                <w:lang w:val="ru-RU"/>
              </w:rPr>
              <w:t>стоимости</w:t>
            </w:r>
            <w:r w:rsidRPr="004B1DE4">
              <w:rPr>
                <w:rFonts w:cstheme="minorHAnsi"/>
                <w:color w:val="000000"/>
                <w:sz w:val="26"/>
                <w:szCs w:val="26"/>
              </w:rPr>
              <w:t> </w:t>
            </w:r>
            <w:r w:rsidRPr="004B1DE4">
              <w:rPr>
                <w:rFonts w:cstheme="minorHAnsi"/>
                <w:color w:val="000000"/>
                <w:sz w:val="26"/>
                <w:szCs w:val="26"/>
                <w:lang w:val="ru-RU"/>
              </w:rPr>
              <w:t>инвентаря</w:t>
            </w:r>
            <w:r w:rsidRPr="004B1DE4">
              <w:rPr>
                <w:rFonts w:cstheme="minorHAnsi"/>
                <w:sz w:val="26"/>
                <w:szCs w:val="26"/>
                <w:lang w:val="ru-RU"/>
              </w:rPr>
              <w:br/>
            </w:r>
            <w:r w:rsidRPr="004B1DE4">
              <w:rPr>
                <w:rFonts w:cstheme="minorHAnsi"/>
                <w:color w:val="000000"/>
                <w:sz w:val="26"/>
                <w:szCs w:val="26"/>
                <w:lang w:val="ru-RU"/>
              </w:rPr>
              <w:t>производственного</w:t>
            </w:r>
            <w:r w:rsidRPr="004B1DE4">
              <w:rPr>
                <w:rFonts w:cstheme="minorHAnsi"/>
                <w:sz w:val="26"/>
                <w:szCs w:val="26"/>
                <w:lang w:val="ru-RU"/>
              </w:rPr>
              <w:br/>
            </w:r>
            <w:r w:rsidRPr="004B1DE4">
              <w:rPr>
                <w:rFonts w:cstheme="minorHAnsi"/>
                <w:color w:val="000000"/>
                <w:sz w:val="26"/>
                <w:szCs w:val="26"/>
                <w:lang w:val="ru-RU"/>
              </w:rPr>
              <w:t>и хозяйственного –</w:t>
            </w:r>
            <w:r w:rsidRPr="004B1DE4">
              <w:rPr>
                <w:rFonts w:cstheme="minorHAnsi"/>
                <w:sz w:val="26"/>
                <w:szCs w:val="26"/>
                <w:lang w:val="ru-RU"/>
              </w:rPr>
              <w:br/>
            </w:r>
            <w:r w:rsidRPr="004B1DE4">
              <w:rPr>
                <w:rFonts w:cstheme="minorHAnsi"/>
                <w:color w:val="000000"/>
                <w:sz w:val="26"/>
                <w:szCs w:val="26"/>
                <w:lang w:val="ru-RU"/>
              </w:rPr>
              <w:t>иного движимого</w:t>
            </w:r>
            <w:r w:rsidRPr="004B1DE4">
              <w:rPr>
                <w:rFonts w:cstheme="minorHAnsi"/>
                <w:sz w:val="26"/>
                <w:szCs w:val="26"/>
                <w:lang w:val="ru-RU"/>
              </w:rPr>
              <w:br/>
            </w:r>
            <w:r w:rsidRPr="004B1DE4">
              <w:rPr>
                <w:rFonts w:cstheme="minorHAnsi"/>
                <w:color w:val="000000"/>
                <w:sz w:val="26"/>
                <w:szCs w:val="26"/>
                <w:lang w:val="ru-RU"/>
              </w:rPr>
              <w:t>имущества</w:t>
            </w:r>
            <w:r w:rsidRPr="004B1DE4">
              <w:rPr>
                <w:rFonts w:cstheme="minorHAnsi"/>
                <w:sz w:val="26"/>
                <w:szCs w:val="26"/>
                <w:lang w:val="ru-RU"/>
              </w:rPr>
              <w:br/>
            </w:r>
            <w:r w:rsidRPr="004B1DE4">
              <w:rPr>
                <w:rFonts w:cstheme="minorHAnsi"/>
                <w:color w:val="000000"/>
                <w:sz w:val="26"/>
                <w:szCs w:val="26"/>
                <w:lang w:val="ru-RU"/>
              </w:rPr>
              <w:t>учреждения</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07020000000000406</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color w:val="000000"/>
                <w:sz w:val="26"/>
                <w:szCs w:val="26"/>
              </w:rPr>
              <w:t> </w:t>
            </w:r>
            <w:r w:rsidRPr="004B1DE4">
              <w:rPr>
                <w:rFonts w:cstheme="minorHAnsi"/>
                <w:color w:val="000000"/>
                <w:sz w:val="26"/>
                <w:szCs w:val="26"/>
                <w:lang w:val="ru-RU"/>
              </w:rPr>
              <w:t>вложений в</w:t>
            </w:r>
            <w:r w:rsidRPr="004B1DE4">
              <w:rPr>
                <w:rFonts w:cstheme="minorHAnsi"/>
                <w:color w:val="000000"/>
                <w:sz w:val="26"/>
                <w:szCs w:val="26"/>
              </w:rPr>
              <w:t> </w:t>
            </w:r>
            <w:r w:rsidRPr="004B1DE4">
              <w:rPr>
                <w:rFonts w:cstheme="minorHAnsi"/>
                <w:color w:val="000000"/>
                <w:sz w:val="26"/>
                <w:szCs w:val="26"/>
                <w:lang w:val="ru-RU"/>
              </w:rPr>
              <w:t>основные</w:t>
            </w:r>
            <w:r w:rsidRPr="004B1DE4">
              <w:rPr>
                <w:rFonts w:cstheme="minorHAnsi"/>
                <w:color w:val="000000"/>
                <w:sz w:val="26"/>
                <w:szCs w:val="26"/>
              </w:rPr>
              <w:t> </w:t>
            </w:r>
            <w:r w:rsidRPr="004B1DE4">
              <w:rPr>
                <w:rFonts w:cstheme="minorHAnsi"/>
                <w:color w:val="000000"/>
                <w:sz w:val="26"/>
                <w:szCs w:val="26"/>
                <w:lang w:val="ru-RU"/>
              </w:rPr>
              <w:t>средства –</w:t>
            </w:r>
            <w:r w:rsidRPr="004B1DE4">
              <w:rPr>
                <w:rFonts w:cstheme="minorHAnsi"/>
                <w:color w:val="000000"/>
                <w:sz w:val="26"/>
                <w:szCs w:val="26"/>
              </w:rPr>
              <w:t> </w:t>
            </w:r>
            <w:r w:rsidRPr="004B1DE4">
              <w:rPr>
                <w:rFonts w:cstheme="minorHAnsi"/>
                <w:color w:val="000000"/>
                <w:sz w:val="26"/>
                <w:szCs w:val="26"/>
                <w:lang w:val="ru-RU"/>
              </w:rPr>
              <w:t>недвижимое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07020000000000406</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вложений в</w:t>
            </w:r>
            <w:r w:rsidRPr="004B1DE4">
              <w:rPr>
                <w:rFonts w:cstheme="minorHAnsi"/>
                <w:color w:val="000000"/>
                <w:sz w:val="26"/>
                <w:szCs w:val="26"/>
              </w:rPr>
              <w:t> </w:t>
            </w:r>
            <w:r w:rsidRPr="004B1DE4">
              <w:rPr>
                <w:rFonts w:cstheme="minorHAnsi"/>
                <w:color w:val="000000"/>
                <w:sz w:val="26"/>
                <w:szCs w:val="26"/>
                <w:lang w:val="ru-RU"/>
              </w:rPr>
              <w:t>основные</w:t>
            </w:r>
            <w:r w:rsidRPr="004B1DE4">
              <w:rPr>
                <w:rFonts w:cstheme="minorHAnsi"/>
                <w:sz w:val="26"/>
                <w:szCs w:val="26"/>
                <w:lang w:val="ru-RU"/>
              </w:rPr>
              <w:br/>
            </w:r>
            <w:r w:rsidRPr="004B1DE4">
              <w:rPr>
                <w:rFonts w:cstheme="minorHAnsi"/>
                <w:color w:val="000000"/>
                <w:sz w:val="26"/>
                <w:szCs w:val="26"/>
                <w:lang w:val="ru-RU"/>
              </w:rPr>
              <w:t>средства – недвижимое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color w:val="000000"/>
                <w:sz w:val="26"/>
                <w:szCs w:val="26"/>
              </w:rPr>
              <w:t> </w:t>
            </w:r>
            <w:r w:rsidRPr="004B1DE4">
              <w:rPr>
                <w:rFonts w:cstheme="minorHAnsi"/>
                <w:color w:val="000000"/>
                <w:sz w:val="26"/>
                <w:szCs w:val="26"/>
                <w:lang w:val="ru-RU"/>
              </w:rPr>
              <w:t>вложений в</w:t>
            </w:r>
            <w:r w:rsidRPr="004B1DE4">
              <w:rPr>
                <w:rFonts w:cstheme="minorHAnsi"/>
                <w:color w:val="000000"/>
                <w:sz w:val="26"/>
                <w:szCs w:val="26"/>
              </w:rPr>
              <w:t> </w:t>
            </w:r>
            <w:r w:rsidRPr="004B1DE4">
              <w:rPr>
                <w:rFonts w:cstheme="minorHAnsi"/>
                <w:color w:val="000000"/>
                <w:sz w:val="26"/>
                <w:szCs w:val="26"/>
                <w:lang w:val="ru-RU"/>
              </w:rPr>
              <w:t>основные</w:t>
            </w:r>
            <w:r w:rsidRPr="004B1DE4">
              <w:rPr>
                <w:rFonts w:cstheme="minorHAnsi"/>
                <w:color w:val="000000"/>
                <w:sz w:val="26"/>
                <w:szCs w:val="26"/>
              </w:rPr>
              <w:t> </w:t>
            </w:r>
            <w:r w:rsidRPr="004B1DE4">
              <w:rPr>
                <w:rFonts w:cstheme="minorHAnsi"/>
                <w:color w:val="000000"/>
                <w:sz w:val="26"/>
                <w:szCs w:val="26"/>
                <w:lang w:val="ru-RU"/>
              </w:rPr>
              <w:t>средства – особо</w:t>
            </w:r>
            <w:r w:rsidRPr="004B1DE4">
              <w:rPr>
                <w:rFonts w:cstheme="minorHAnsi"/>
                <w:color w:val="000000"/>
                <w:sz w:val="26"/>
                <w:szCs w:val="26"/>
              </w:rPr>
              <w:t> </w:t>
            </w:r>
            <w:r w:rsidRPr="004B1DE4">
              <w:rPr>
                <w:rFonts w:cstheme="minorHAnsi"/>
                <w:color w:val="000000"/>
                <w:sz w:val="26"/>
                <w:szCs w:val="26"/>
                <w:lang w:val="ru-RU"/>
              </w:rPr>
              <w:t>ценное движимое</w:t>
            </w:r>
            <w:r w:rsidRPr="004B1DE4">
              <w:rPr>
                <w:rFonts w:cstheme="minorHAnsi"/>
                <w:color w:val="000000"/>
                <w:sz w:val="26"/>
                <w:szCs w:val="26"/>
              </w:rPr>
              <w:t> </w:t>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 вложений в</w:t>
            </w:r>
            <w:r w:rsidRPr="004B1DE4">
              <w:rPr>
                <w:rFonts w:cstheme="minorHAnsi"/>
                <w:color w:val="000000"/>
                <w:sz w:val="26"/>
                <w:szCs w:val="26"/>
              </w:rPr>
              <w:t> </w:t>
            </w:r>
            <w:r w:rsidRPr="004B1DE4">
              <w:rPr>
                <w:rFonts w:cstheme="minorHAnsi"/>
                <w:color w:val="000000"/>
                <w:sz w:val="26"/>
                <w:szCs w:val="26"/>
                <w:lang w:val="ru-RU"/>
              </w:rPr>
              <w:t>основные</w:t>
            </w:r>
            <w:r w:rsidRPr="004B1DE4">
              <w:rPr>
                <w:rFonts w:cstheme="minorHAnsi"/>
                <w:sz w:val="26"/>
                <w:szCs w:val="26"/>
                <w:lang w:val="ru-RU"/>
              </w:rPr>
              <w:br/>
            </w:r>
            <w:r w:rsidRPr="004B1DE4">
              <w:rPr>
                <w:rFonts w:cstheme="minorHAnsi"/>
                <w:color w:val="000000"/>
                <w:sz w:val="26"/>
                <w:szCs w:val="26"/>
                <w:lang w:val="ru-RU"/>
              </w:rPr>
              <w:t>средства – особо</w:t>
            </w:r>
            <w:r w:rsidRPr="004B1DE4">
              <w:rPr>
                <w:rFonts w:cstheme="minorHAnsi"/>
                <w:sz w:val="26"/>
                <w:szCs w:val="26"/>
                <w:lang w:val="ru-RU"/>
              </w:rPr>
              <w:br/>
            </w:r>
            <w:r w:rsidRPr="004B1DE4">
              <w:rPr>
                <w:rFonts w:cstheme="minorHAnsi"/>
                <w:color w:val="000000"/>
                <w:sz w:val="26"/>
                <w:szCs w:val="26"/>
                <w:lang w:val="ru-RU"/>
              </w:rPr>
              <w:t>ценное 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color w:val="000000"/>
                <w:sz w:val="26"/>
                <w:szCs w:val="26"/>
              </w:rPr>
              <w:t> </w:t>
            </w:r>
            <w:r w:rsidRPr="004B1DE4">
              <w:rPr>
                <w:rFonts w:cstheme="minorHAnsi"/>
                <w:color w:val="000000"/>
                <w:sz w:val="26"/>
                <w:szCs w:val="26"/>
                <w:lang w:val="ru-RU"/>
              </w:rPr>
              <w:t>вложений в</w:t>
            </w:r>
            <w:r w:rsidRPr="004B1DE4">
              <w:rPr>
                <w:rFonts w:cstheme="minorHAnsi"/>
                <w:color w:val="000000"/>
                <w:sz w:val="26"/>
                <w:szCs w:val="26"/>
              </w:rPr>
              <w:t> </w:t>
            </w:r>
            <w:r w:rsidRPr="004B1DE4">
              <w:rPr>
                <w:rFonts w:cstheme="minorHAnsi"/>
                <w:color w:val="000000"/>
                <w:sz w:val="26"/>
                <w:szCs w:val="26"/>
                <w:lang w:val="ru-RU"/>
              </w:rPr>
              <w:t>основные</w:t>
            </w:r>
            <w:r w:rsidRPr="004B1DE4">
              <w:rPr>
                <w:rFonts w:cstheme="minorHAnsi"/>
                <w:color w:val="000000"/>
                <w:sz w:val="26"/>
                <w:szCs w:val="26"/>
              </w:rPr>
              <w:t> </w:t>
            </w:r>
            <w:r w:rsidRPr="004B1DE4">
              <w:rPr>
                <w:rFonts w:cstheme="minorHAnsi"/>
                <w:color w:val="000000"/>
                <w:sz w:val="26"/>
                <w:szCs w:val="26"/>
                <w:lang w:val="ru-RU"/>
              </w:rPr>
              <w:t>средства – особо</w:t>
            </w:r>
            <w:r w:rsidRPr="004B1DE4">
              <w:rPr>
                <w:rFonts w:cstheme="minorHAnsi"/>
                <w:color w:val="000000"/>
                <w:sz w:val="26"/>
                <w:szCs w:val="26"/>
              </w:rPr>
              <w:t> </w:t>
            </w:r>
            <w:r w:rsidRPr="004B1DE4">
              <w:rPr>
                <w:rFonts w:cstheme="minorHAnsi"/>
                <w:color w:val="000000"/>
                <w:sz w:val="26"/>
                <w:szCs w:val="26"/>
                <w:lang w:val="ru-RU"/>
              </w:rPr>
              <w:t>ценное движимое</w:t>
            </w:r>
            <w:r w:rsidRPr="004B1DE4">
              <w:rPr>
                <w:rFonts w:cstheme="minorHAnsi"/>
                <w:color w:val="000000"/>
                <w:sz w:val="26"/>
                <w:szCs w:val="26"/>
              </w:rPr>
              <w:t> </w:t>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lastRenderedPageBreak/>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вложений в</w:t>
            </w:r>
            <w:r w:rsidRPr="004B1DE4">
              <w:rPr>
                <w:rFonts w:cstheme="minorHAnsi"/>
                <w:color w:val="000000"/>
                <w:sz w:val="26"/>
                <w:szCs w:val="26"/>
              </w:rPr>
              <w:t> </w:t>
            </w:r>
            <w:r w:rsidRPr="004B1DE4">
              <w:rPr>
                <w:rFonts w:cstheme="minorHAnsi"/>
                <w:color w:val="000000"/>
                <w:sz w:val="26"/>
                <w:szCs w:val="26"/>
                <w:lang w:val="ru-RU"/>
              </w:rPr>
              <w:t>основные</w:t>
            </w:r>
            <w:r w:rsidRPr="004B1DE4">
              <w:rPr>
                <w:rFonts w:cstheme="minorHAnsi"/>
                <w:sz w:val="26"/>
                <w:szCs w:val="26"/>
                <w:lang w:val="ru-RU"/>
              </w:rPr>
              <w:br/>
            </w:r>
            <w:r w:rsidRPr="004B1DE4">
              <w:rPr>
                <w:rFonts w:cstheme="minorHAnsi"/>
                <w:color w:val="000000"/>
                <w:sz w:val="26"/>
                <w:szCs w:val="26"/>
                <w:lang w:val="ru-RU"/>
              </w:rPr>
              <w:t>средства – особо</w:t>
            </w:r>
            <w:r w:rsidRPr="004B1DE4">
              <w:rPr>
                <w:rFonts w:cstheme="minorHAnsi"/>
                <w:sz w:val="26"/>
                <w:szCs w:val="26"/>
                <w:lang w:val="ru-RU"/>
              </w:rPr>
              <w:br/>
            </w:r>
            <w:r w:rsidRPr="004B1DE4">
              <w:rPr>
                <w:rFonts w:cstheme="minorHAnsi"/>
                <w:color w:val="000000"/>
                <w:sz w:val="26"/>
                <w:szCs w:val="26"/>
                <w:lang w:val="ru-RU"/>
              </w:rPr>
              <w:t>ценное 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color w:val="000000"/>
                <w:sz w:val="26"/>
                <w:szCs w:val="26"/>
              </w:rPr>
              <w:t> </w:t>
            </w:r>
            <w:r w:rsidRPr="004B1DE4">
              <w:rPr>
                <w:rFonts w:cstheme="minorHAnsi"/>
                <w:color w:val="000000"/>
                <w:sz w:val="26"/>
                <w:szCs w:val="26"/>
                <w:lang w:val="ru-RU"/>
              </w:rPr>
              <w:t>вложений в</w:t>
            </w:r>
            <w:r w:rsidRPr="004B1DE4">
              <w:rPr>
                <w:rFonts w:cstheme="minorHAnsi"/>
                <w:color w:val="000000"/>
                <w:sz w:val="26"/>
                <w:szCs w:val="26"/>
              </w:rPr>
              <w:t> </w:t>
            </w:r>
            <w:r w:rsidRPr="004B1DE4">
              <w:rPr>
                <w:rFonts w:cstheme="minorHAnsi"/>
                <w:color w:val="000000"/>
                <w:sz w:val="26"/>
                <w:szCs w:val="26"/>
                <w:lang w:val="ru-RU"/>
              </w:rPr>
              <w:t>основные средства</w:t>
            </w:r>
            <w:r w:rsidRPr="004B1DE4">
              <w:rPr>
                <w:rFonts w:cstheme="minorHAnsi"/>
                <w:sz w:val="26"/>
                <w:szCs w:val="26"/>
                <w:lang w:val="ru-RU"/>
              </w:rPr>
              <w:br/>
            </w:r>
            <w:r w:rsidRPr="004B1DE4">
              <w:rPr>
                <w:rFonts w:cstheme="minorHAnsi"/>
                <w:color w:val="000000"/>
                <w:sz w:val="26"/>
                <w:szCs w:val="26"/>
                <w:lang w:val="ru-RU"/>
              </w:rPr>
              <w:t>– иное 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2</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вложений в</w:t>
            </w:r>
            <w:r w:rsidRPr="004B1DE4">
              <w:rPr>
                <w:rFonts w:cstheme="minorHAnsi"/>
                <w:sz w:val="26"/>
                <w:szCs w:val="26"/>
                <w:lang w:val="ru-RU"/>
              </w:rPr>
              <w:br/>
            </w:r>
            <w:r w:rsidRPr="004B1DE4">
              <w:rPr>
                <w:rFonts w:cstheme="minorHAnsi"/>
                <w:color w:val="000000"/>
                <w:sz w:val="26"/>
                <w:szCs w:val="26"/>
                <w:lang w:val="ru-RU"/>
              </w:rPr>
              <w:t>основные средства</w:t>
            </w:r>
            <w:r w:rsidRPr="004B1DE4">
              <w:rPr>
                <w:rFonts w:cstheme="minorHAnsi"/>
                <w:sz w:val="26"/>
                <w:szCs w:val="26"/>
                <w:lang w:val="ru-RU"/>
              </w:rPr>
              <w:br/>
            </w:r>
            <w:r w:rsidRPr="004B1DE4">
              <w:rPr>
                <w:rFonts w:cstheme="minorHAnsi"/>
                <w:color w:val="000000"/>
                <w:sz w:val="26"/>
                <w:szCs w:val="26"/>
                <w:lang w:val="ru-RU"/>
              </w:rPr>
              <w:t>– иное 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Увеличение</w:t>
            </w:r>
            <w:r w:rsidRPr="004B1DE4">
              <w:rPr>
                <w:rFonts w:cstheme="minorHAnsi"/>
                <w:color w:val="000000"/>
                <w:sz w:val="26"/>
                <w:szCs w:val="26"/>
              </w:rPr>
              <w:t> </w:t>
            </w:r>
            <w:r w:rsidRPr="004B1DE4">
              <w:rPr>
                <w:rFonts w:cstheme="minorHAnsi"/>
                <w:color w:val="000000"/>
                <w:sz w:val="26"/>
                <w:szCs w:val="26"/>
                <w:lang w:val="ru-RU"/>
              </w:rPr>
              <w:t>вложений в</w:t>
            </w:r>
            <w:r w:rsidRPr="004B1DE4">
              <w:rPr>
                <w:rFonts w:cstheme="minorHAnsi"/>
                <w:color w:val="000000"/>
                <w:sz w:val="26"/>
                <w:szCs w:val="26"/>
              </w:rPr>
              <w:t> </w:t>
            </w:r>
            <w:r w:rsidRPr="004B1DE4">
              <w:rPr>
                <w:rFonts w:cstheme="minorHAnsi"/>
                <w:color w:val="000000"/>
                <w:sz w:val="26"/>
                <w:szCs w:val="26"/>
                <w:lang w:val="ru-RU"/>
              </w:rPr>
              <w:t>основные средства</w:t>
            </w:r>
            <w:r w:rsidRPr="004B1DE4">
              <w:rPr>
                <w:rFonts w:cstheme="minorHAnsi"/>
                <w:sz w:val="26"/>
                <w:szCs w:val="26"/>
                <w:lang w:val="ru-RU"/>
              </w:rPr>
              <w:br/>
            </w:r>
            <w:r w:rsidRPr="004B1DE4">
              <w:rPr>
                <w:rFonts w:cstheme="minorHAnsi"/>
                <w:color w:val="000000"/>
                <w:sz w:val="26"/>
                <w:szCs w:val="26"/>
                <w:lang w:val="ru-RU"/>
              </w:rPr>
              <w:t>– иное 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RPr="00DD4177"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07020000000000244</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106</w:t>
            </w: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3</w:t>
            </w: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rFonts w:cstheme="minorHAnsi"/>
                <w:sz w:val="26"/>
                <w:szCs w:val="26"/>
              </w:rPr>
            </w:pPr>
            <w:r w:rsidRPr="004B1DE4">
              <w:rPr>
                <w:rFonts w:cstheme="minorHAnsi"/>
                <w:color w:val="000000"/>
                <w:sz w:val="26"/>
                <w:szCs w:val="26"/>
              </w:rPr>
              <w:t>410</w:t>
            </w: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390E9D">
            <w:pPr>
              <w:spacing w:before="0" w:beforeAutospacing="0" w:after="0" w:afterAutospacing="0"/>
              <w:rPr>
                <w:rFonts w:cstheme="minorHAnsi"/>
                <w:sz w:val="26"/>
                <w:szCs w:val="26"/>
                <w:lang w:val="ru-RU"/>
              </w:rPr>
            </w:pPr>
            <w:r w:rsidRPr="004B1DE4">
              <w:rPr>
                <w:rFonts w:cstheme="minorHAnsi"/>
                <w:color w:val="000000"/>
                <w:sz w:val="26"/>
                <w:szCs w:val="26"/>
                <w:lang w:val="ru-RU"/>
              </w:rPr>
              <w:t>Уменьшение</w:t>
            </w:r>
            <w:r w:rsidRPr="004B1DE4">
              <w:rPr>
                <w:rFonts w:cstheme="minorHAnsi"/>
                <w:sz w:val="26"/>
                <w:szCs w:val="26"/>
                <w:lang w:val="ru-RU"/>
              </w:rPr>
              <w:br/>
            </w:r>
            <w:r w:rsidRPr="004B1DE4">
              <w:rPr>
                <w:rFonts w:cstheme="minorHAnsi"/>
                <w:color w:val="000000"/>
                <w:sz w:val="26"/>
                <w:szCs w:val="26"/>
                <w:lang w:val="ru-RU"/>
              </w:rPr>
              <w:t>вложений в</w:t>
            </w:r>
            <w:r w:rsidRPr="004B1DE4">
              <w:rPr>
                <w:rFonts w:cstheme="minorHAnsi"/>
                <w:sz w:val="26"/>
                <w:szCs w:val="26"/>
                <w:lang w:val="ru-RU"/>
              </w:rPr>
              <w:br/>
            </w:r>
            <w:r w:rsidRPr="004B1DE4">
              <w:rPr>
                <w:rFonts w:cstheme="minorHAnsi"/>
                <w:color w:val="000000"/>
                <w:sz w:val="26"/>
                <w:szCs w:val="26"/>
                <w:lang w:val="ru-RU"/>
              </w:rPr>
              <w:t>основные средства</w:t>
            </w:r>
            <w:r w:rsidRPr="004B1DE4">
              <w:rPr>
                <w:rFonts w:cstheme="minorHAnsi"/>
                <w:sz w:val="26"/>
                <w:szCs w:val="26"/>
                <w:lang w:val="ru-RU"/>
              </w:rPr>
              <w:br/>
            </w:r>
            <w:r w:rsidRPr="004B1DE4">
              <w:rPr>
                <w:rFonts w:cstheme="minorHAnsi"/>
                <w:color w:val="000000"/>
                <w:sz w:val="26"/>
                <w:szCs w:val="26"/>
                <w:lang w:val="ru-RU"/>
              </w:rPr>
              <w:t>– иное движимое</w:t>
            </w:r>
            <w:r w:rsidRPr="004B1DE4">
              <w:rPr>
                <w:rFonts w:cstheme="minorHAnsi"/>
                <w:sz w:val="26"/>
                <w:szCs w:val="26"/>
                <w:lang w:val="ru-RU"/>
              </w:rPr>
              <w:br/>
            </w:r>
            <w:r w:rsidRPr="004B1DE4">
              <w:rPr>
                <w:rFonts w:cstheme="minorHAnsi"/>
                <w:color w:val="000000"/>
                <w:sz w:val="26"/>
                <w:szCs w:val="26"/>
                <w:lang w:val="ru-RU"/>
              </w:rPr>
              <w:t>имущество</w:t>
            </w:r>
          </w:p>
        </w:tc>
      </w:tr>
      <w:tr w:rsidR="004376F3" w:rsidTr="001A5853">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r>
              <w:rPr>
                <w:rFonts w:hAnsi="Times New Roman" w:cs="Times New Roman"/>
                <w:color w:val="000000"/>
                <w:sz w:val="24"/>
                <w:szCs w:val="24"/>
              </w:rPr>
              <w:t>…</w:t>
            </w:r>
          </w:p>
        </w:tc>
        <w:tc>
          <w:tcPr>
            <w:tcW w:w="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p>
        </w:tc>
        <w:tc>
          <w:tcPr>
            <w:tcW w:w="9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p>
        </w:tc>
        <w:tc>
          <w:tcPr>
            <w:tcW w:w="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p>
        </w:tc>
        <w:tc>
          <w:tcPr>
            <w:tcW w:w="3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Default="004376F3" w:rsidP="00390E9D">
            <w:pPr>
              <w:spacing w:before="0" w:beforeAutospacing="0" w:after="0" w:afterAutospacing="0"/>
            </w:pPr>
          </w:p>
        </w:tc>
      </w:tr>
      <w:tr w:rsidR="004376F3" w:rsidTr="001A5853">
        <w:tc>
          <w:tcPr>
            <w:tcW w:w="2485"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842"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939"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906" w:type="dxa"/>
            <w:gridSpan w:val="2"/>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715"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1418"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3118"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r>
      <w:tr w:rsidR="004376F3" w:rsidTr="001A5853">
        <w:tc>
          <w:tcPr>
            <w:tcW w:w="2485"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842"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939"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906" w:type="dxa"/>
            <w:gridSpan w:val="2"/>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715"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1418"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3118"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r>
    </w:tbl>
    <w:p w:rsidR="004376F3" w:rsidRPr="004B1DE4" w:rsidRDefault="004376F3" w:rsidP="00390E9D">
      <w:pPr>
        <w:spacing w:before="0" w:beforeAutospacing="0" w:after="0" w:afterAutospacing="0"/>
        <w:jc w:val="center"/>
        <w:rPr>
          <w:rFonts w:hAnsi="Times New Roman" w:cs="Times New Roman"/>
          <w:color w:val="000000"/>
          <w:sz w:val="26"/>
          <w:szCs w:val="26"/>
        </w:rPr>
      </w:pPr>
      <w:proofErr w:type="spellStart"/>
      <w:r w:rsidRPr="004B1DE4">
        <w:rPr>
          <w:rFonts w:hAnsi="Times New Roman" w:cs="Times New Roman"/>
          <w:b/>
          <w:bCs/>
          <w:color w:val="000000"/>
          <w:sz w:val="26"/>
          <w:szCs w:val="26"/>
        </w:rPr>
        <w:t>Забалансовые</w:t>
      </w:r>
      <w:proofErr w:type="spellEnd"/>
      <w:r w:rsidRPr="004B1DE4">
        <w:rPr>
          <w:rFonts w:hAnsi="Times New Roman" w:cs="Times New Roman"/>
          <w:b/>
          <w:bCs/>
          <w:color w:val="000000"/>
          <w:sz w:val="26"/>
          <w:szCs w:val="26"/>
        </w:rPr>
        <w:t xml:space="preserve"> </w:t>
      </w:r>
      <w:proofErr w:type="spellStart"/>
      <w:r w:rsidRPr="004B1DE4">
        <w:rPr>
          <w:rFonts w:hAnsi="Times New Roman" w:cs="Times New Roman"/>
          <w:b/>
          <w:bCs/>
          <w:color w:val="000000"/>
          <w:sz w:val="26"/>
          <w:szCs w:val="26"/>
        </w:rPr>
        <w:t>счета</w:t>
      </w:r>
      <w:proofErr w:type="spellEnd"/>
    </w:p>
    <w:tbl>
      <w:tblPr>
        <w:tblW w:w="10140" w:type="dxa"/>
        <w:tblCellMar>
          <w:top w:w="15" w:type="dxa"/>
          <w:left w:w="15" w:type="dxa"/>
          <w:bottom w:w="15" w:type="dxa"/>
          <w:right w:w="15" w:type="dxa"/>
        </w:tblCellMar>
        <w:tblLook w:val="0600" w:firstRow="0" w:lastRow="0" w:firstColumn="0" w:lastColumn="0" w:noHBand="1" w:noVBand="1"/>
      </w:tblPr>
      <w:tblGrid>
        <w:gridCol w:w="585"/>
        <w:gridCol w:w="8137"/>
        <w:gridCol w:w="1418"/>
      </w:tblGrid>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sz w:val="26"/>
                <w:szCs w:val="26"/>
              </w:rPr>
            </w:pPr>
            <w:r w:rsidRPr="004B1DE4">
              <w:rPr>
                <w:rFonts w:hAnsi="Times New Roman" w:cs="Times New Roman"/>
                <w:b/>
                <w:bCs/>
                <w:color w:val="000000"/>
                <w:sz w:val="26"/>
                <w:szCs w:val="26"/>
              </w:rPr>
              <w:t>№</w:t>
            </w:r>
            <w:r w:rsidRPr="004B1DE4">
              <w:rPr>
                <w:sz w:val="26"/>
                <w:szCs w:val="26"/>
              </w:rPr>
              <w:br/>
            </w:r>
            <w:r w:rsidRPr="004B1DE4">
              <w:rPr>
                <w:rFonts w:hAnsi="Times New Roman" w:cs="Times New Roman"/>
                <w:b/>
                <w:bCs/>
                <w:color w:val="000000"/>
                <w:sz w:val="26"/>
                <w:szCs w:val="26"/>
              </w:rPr>
              <w:t>п/п</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sz w:val="26"/>
                <w:szCs w:val="26"/>
              </w:rPr>
            </w:pPr>
            <w:proofErr w:type="spellStart"/>
            <w:r w:rsidRPr="004B1DE4">
              <w:rPr>
                <w:rFonts w:hAnsi="Times New Roman" w:cs="Times New Roman"/>
                <w:b/>
                <w:bCs/>
                <w:color w:val="000000"/>
                <w:sz w:val="26"/>
                <w:szCs w:val="26"/>
              </w:rPr>
              <w:t>Наименование</w:t>
            </w:r>
            <w:proofErr w:type="spellEnd"/>
            <w:r w:rsidRPr="004B1DE4">
              <w:rPr>
                <w:rFonts w:hAnsi="Times New Roman" w:cs="Times New Roman"/>
                <w:b/>
                <w:bCs/>
                <w:color w:val="000000"/>
                <w:sz w:val="26"/>
                <w:szCs w:val="26"/>
              </w:rPr>
              <w:t xml:space="preserve"> </w:t>
            </w:r>
            <w:proofErr w:type="spellStart"/>
            <w:r w:rsidRPr="004B1DE4">
              <w:rPr>
                <w:rFonts w:hAnsi="Times New Roman" w:cs="Times New Roman"/>
                <w:b/>
                <w:bCs/>
                <w:color w:val="000000"/>
                <w:sz w:val="26"/>
                <w:szCs w:val="26"/>
              </w:rPr>
              <w:t>счета</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376F3" w:rsidRPr="004B1DE4" w:rsidRDefault="004376F3" w:rsidP="004B1DE4">
            <w:pPr>
              <w:spacing w:before="0" w:beforeAutospacing="0" w:after="0" w:afterAutospacing="0"/>
              <w:jc w:val="center"/>
              <w:rPr>
                <w:sz w:val="26"/>
                <w:szCs w:val="26"/>
              </w:rPr>
            </w:pPr>
            <w:proofErr w:type="spellStart"/>
            <w:r w:rsidRPr="004B1DE4">
              <w:rPr>
                <w:rFonts w:hAnsi="Times New Roman" w:cs="Times New Roman"/>
                <w:b/>
                <w:bCs/>
                <w:color w:val="000000"/>
                <w:sz w:val="26"/>
                <w:szCs w:val="26"/>
              </w:rPr>
              <w:t>Номер</w:t>
            </w:r>
            <w:proofErr w:type="spellEnd"/>
            <w:r w:rsidRPr="004B1DE4">
              <w:rPr>
                <w:sz w:val="26"/>
                <w:szCs w:val="26"/>
              </w:rPr>
              <w:br/>
            </w:r>
            <w:proofErr w:type="spellStart"/>
            <w:r w:rsidRPr="004B1DE4">
              <w:rPr>
                <w:rFonts w:hAnsi="Times New Roman" w:cs="Times New Roman"/>
                <w:b/>
                <w:bCs/>
                <w:color w:val="000000"/>
                <w:sz w:val="26"/>
                <w:szCs w:val="26"/>
              </w:rPr>
              <w:t>счета</w:t>
            </w:r>
            <w:proofErr w:type="spellEnd"/>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rPr>
            </w:pPr>
            <w:r w:rsidRPr="004B1DE4">
              <w:rPr>
                <w:rFonts w:hAnsi="Times New Roman" w:cs="Times New Roman"/>
                <w:color w:val="000000"/>
                <w:sz w:val="26"/>
                <w:szCs w:val="26"/>
              </w:rPr>
              <w:t>1</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Имущество</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полученное</w:t>
            </w:r>
            <w:proofErr w:type="spellEnd"/>
            <w:r w:rsidRPr="004B1DE4">
              <w:rPr>
                <w:rFonts w:hAnsi="Times New Roman" w:cs="Times New Roman"/>
                <w:color w:val="000000"/>
                <w:sz w:val="26"/>
                <w:szCs w:val="26"/>
              </w:rPr>
              <w:t xml:space="preserve"> в </w:t>
            </w:r>
            <w:proofErr w:type="spellStart"/>
            <w:r w:rsidRPr="004B1DE4">
              <w:rPr>
                <w:rFonts w:hAnsi="Times New Roman" w:cs="Times New Roman"/>
                <w:color w:val="000000"/>
                <w:sz w:val="26"/>
                <w:szCs w:val="26"/>
              </w:rPr>
              <w:t>пользование</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01</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rPr>
            </w:pPr>
            <w:r w:rsidRPr="004B1DE4">
              <w:rPr>
                <w:rFonts w:hAnsi="Times New Roman" w:cs="Times New Roman"/>
                <w:color w:val="000000"/>
                <w:sz w:val="26"/>
                <w:szCs w:val="26"/>
              </w:rPr>
              <w:t>2</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Материальные</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ценности</w:t>
            </w:r>
            <w:proofErr w:type="spellEnd"/>
            <w:r w:rsidRPr="004B1DE4">
              <w:rPr>
                <w:rFonts w:hAnsi="Times New Roman" w:cs="Times New Roman"/>
                <w:color w:val="000000"/>
                <w:sz w:val="26"/>
                <w:szCs w:val="26"/>
              </w:rPr>
              <w:t xml:space="preserve"> на </w:t>
            </w:r>
            <w:proofErr w:type="spellStart"/>
            <w:r w:rsidRPr="004B1DE4">
              <w:rPr>
                <w:rFonts w:hAnsi="Times New Roman" w:cs="Times New Roman"/>
                <w:color w:val="000000"/>
                <w:sz w:val="26"/>
                <w:szCs w:val="26"/>
              </w:rPr>
              <w:t>хранении</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02</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rPr>
            </w:pPr>
            <w:r w:rsidRPr="004B1DE4">
              <w:rPr>
                <w:rFonts w:hAnsi="Times New Roman" w:cs="Times New Roman"/>
                <w:color w:val="000000"/>
                <w:sz w:val="26"/>
                <w:szCs w:val="26"/>
              </w:rPr>
              <w:t>3</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Бланки</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строгой</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отчетности</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03</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rPr>
            </w:pPr>
            <w:r w:rsidRPr="004B1DE4">
              <w:rPr>
                <w:rFonts w:hAnsi="Times New Roman" w:cs="Times New Roman"/>
                <w:color w:val="000000"/>
                <w:sz w:val="26"/>
                <w:szCs w:val="26"/>
              </w:rPr>
              <w:t>4</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Сомнительная</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задолженность</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04</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rPr>
            </w:pPr>
            <w:r w:rsidRPr="004B1DE4">
              <w:rPr>
                <w:rFonts w:hAnsi="Times New Roman" w:cs="Times New Roman"/>
                <w:color w:val="000000"/>
                <w:sz w:val="26"/>
                <w:szCs w:val="26"/>
              </w:rPr>
              <w:t>5</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lang w:val="ru-RU"/>
              </w:rPr>
            </w:pPr>
            <w:r w:rsidRPr="004B1DE4">
              <w:rPr>
                <w:rFonts w:hAnsi="Times New Roman" w:cs="Times New Roman"/>
                <w:color w:val="000000"/>
                <w:sz w:val="26"/>
                <w:szCs w:val="26"/>
                <w:lang w:val="ru-RU"/>
              </w:rPr>
              <w:t>Награды, призы, кубки и ценные подарки, сувениры</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07</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lang w:val="ru-RU"/>
              </w:rPr>
            </w:pPr>
            <w:r w:rsidRPr="004B1DE4">
              <w:rPr>
                <w:rFonts w:hAnsi="Times New Roman" w:cs="Times New Roman"/>
                <w:color w:val="000000"/>
                <w:sz w:val="26"/>
                <w:szCs w:val="26"/>
                <w:lang w:val="ru-RU"/>
              </w:rPr>
              <w:t>6</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Поступления</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денежных</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средств</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17</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lang w:val="ru-RU"/>
              </w:rPr>
            </w:pPr>
            <w:r w:rsidRPr="004B1DE4">
              <w:rPr>
                <w:rFonts w:hAnsi="Times New Roman" w:cs="Times New Roman"/>
                <w:color w:val="000000"/>
                <w:sz w:val="26"/>
                <w:szCs w:val="26"/>
                <w:lang w:val="ru-RU"/>
              </w:rPr>
              <w:t>7</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Выбытия</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денежных</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средств</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18</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lang w:val="ru-RU"/>
              </w:rPr>
            </w:pPr>
            <w:r w:rsidRPr="004B1DE4">
              <w:rPr>
                <w:rFonts w:hAnsi="Times New Roman" w:cs="Times New Roman"/>
                <w:color w:val="000000"/>
                <w:sz w:val="26"/>
                <w:szCs w:val="26"/>
                <w:lang w:val="ru-RU"/>
              </w:rPr>
              <w:t>8</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Задолженность</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не</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востребованная</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кредиторами</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4B1DE4">
            <w:pPr>
              <w:spacing w:before="0" w:beforeAutospacing="0" w:after="0" w:afterAutospacing="0"/>
              <w:jc w:val="center"/>
              <w:rPr>
                <w:sz w:val="26"/>
                <w:szCs w:val="26"/>
              </w:rPr>
            </w:pPr>
            <w:r w:rsidRPr="004B1DE4">
              <w:rPr>
                <w:rFonts w:hAnsi="Times New Roman" w:cs="Times New Roman"/>
                <w:color w:val="000000"/>
                <w:sz w:val="26"/>
                <w:szCs w:val="26"/>
              </w:rPr>
              <w:t>20</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lang w:val="ru-RU"/>
              </w:rPr>
            </w:pPr>
            <w:r w:rsidRPr="004B1DE4">
              <w:rPr>
                <w:rFonts w:hAnsi="Times New Roman" w:cs="Times New Roman"/>
                <w:color w:val="000000"/>
                <w:sz w:val="26"/>
                <w:szCs w:val="26"/>
                <w:lang w:val="ru-RU"/>
              </w:rPr>
              <w:t>9</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proofErr w:type="spellStart"/>
            <w:r w:rsidRPr="004B1DE4">
              <w:rPr>
                <w:rFonts w:hAnsi="Times New Roman" w:cs="Times New Roman"/>
                <w:color w:val="000000"/>
                <w:sz w:val="26"/>
                <w:szCs w:val="26"/>
              </w:rPr>
              <w:t>Основные</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средства</w:t>
            </w:r>
            <w:proofErr w:type="spellEnd"/>
            <w:r w:rsidRPr="004B1DE4">
              <w:rPr>
                <w:rFonts w:hAnsi="Times New Roman" w:cs="Times New Roman"/>
                <w:color w:val="000000"/>
                <w:sz w:val="26"/>
                <w:szCs w:val="26"/>
              </w:rPr>
              <w:t xml:space="preserve"> в </w:t>
            </w:r>
            <w:proofErr w:type="spellStart"/>
            <w:r w:rsidRPr="004B1DE4">
              <w:rPr>
                <w:rFonts w:hAnsi="Times New Roman" w:cs="Times New Roman"/>
                <w:color w:val="000000"/>
                <w:sz w:val="26"/>
                <w:szCs w:val="26"/>
              </w:rPr>
              <w:t>эксплуатации</w:t>
            </w:r>
            <w:proofErr w:type="spellEnd"/>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r w:rsidRPr="004B1DE4">
              <w:rPr>
                <w:rFonts w:hAnsi="Times New Roman" w:cs="Times New Roman"/>
                <w:color w:val="000000"/>
                <w:sz w:val="26"/>
                <w:szCs w:val="26"/>
              </w:rPr>
              <w:t>21</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F06FC2">
            <w:pPr>
              <w:spacing w:before="0" w:beforeAutospacing="0" w:after="0" w:afterAutospacing="0"/>
              <w:jc w:val="center"/>
              <w:rPr>
                <w:sz w:val="26"/>
                <w:szCs w:val="26"/>
                <w:lang w:val="ru-RU"/>
              </w:rPr>
            </w:pPr>
            <w:r w:rsidRPr="004B1DE4">
              <w:rPr>
                <w:rFonts w:hAnsi="Times New Roman" w:cs="Times New Roman"/>
                <w:color w:val="000000"/>
                <w:sz w:val="26"/>
                <w:szCs w:val="26"/>
              </w:rPr>
              <w:t>1</w:t>
            </w:r>
            <w:r w:rsidRPr="004B1DE4">
              <w:rPr>
                <w:rFonts w:hAnsi="Times New Roman" w:cs="Times New Roman"/>
                <w:color w:val="000000"/>
                <w:sz w:val="26"/>
                <w:szCs w:val="26"/>
                <w:lang w:val="ru-RU"/>
              </w:rPr>
              <w:t>0</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lang w:val="ru-RU"/>
              </w:rPr>
            </w:pPr>
            <w:r w:rsidRPr="004B1DE4">
              <w:rPr>
                <w:rFonts w:hAnsi="Times New Roman" w:cs="Times New Roman"/>
                <w:color w:val="000000"/>
                <w:sz w:val="26"/>
                <w:szCs w:val="26"/>
                <w:lang w:val="ru-RU"/>
              </w:rPr>
              <w:t>Материальные ценности, выданные в личное пользование</w:t>
            </w:r>
            <w:r w:rsidRPr="004B1DE4">
              <w:rPr>
                <w:sz w:val="26"/>
                <w:szCs w:val="26"/>
                <w:lang w:val="ru-RU"/>
              </w:rPr>
              <w:br/>
            </w:r>
            <w:r w:rsidRPr="004B1DE4">
              <w:rPr>
                <w:rFonts w:hAnsi="Times New Roman" w:cs="Times New Roman"/>
                <w:color w:val="000000"/>
                <w:sz w:val="26"/>
                <w:szCs w:val="26"/>
                <w:lang w:val="ru-RU"/>
              </w:rPr>
              <w:lastRenderedPageBreak/>
              <w:t>работникам (сотрудникам)</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r w:rsidRPr="004B1DE4">
              <w:rPr>
                <w:rFonts w:hAnsi="Times New Roman" w:cs="Times New Roman"/>
                <w:color w:val="000000"/>
                <w:sz w:val="26"/>
                <w:szCs w:val="26"/>
              </w:rPr>
              <w:lastRenderedPageBreak/>
              <w:t>27</w:t>
            </w:r>
          </w:p>
        </w:tc>
      </w:tr>
      <w:tr w:rsidR="004376F3" w:rsidRPr="004B1DE4" w:rsidTr="004B1DE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F06FC2" w:rsidRDefault="00F06FC2" w:rsidP="00390E9D">
            <w:pPr>
              <w:spacing w:before="0" w:beforeAutospacing="0" w:after="0" w:afterAutospacing="0"/>
              <w:ind w:left="75" w:right="75"/>
              <w:rPr>
                <w:rFonts w:hAnsi="Times New Roman" w:cs="Times New Roman"/>
                <w:color w:val="000000"/>
                <w:sz w:val="26"/>
                <w:szCs w:val="26"/>
                <w:lang w:val="ru-RU"/>
              </w:rPr>
            </w:pPr>
            <w:r>
              <w:rPr>
                <w:rFonts w:hAnsi="Times New Roman" w:cs="Times New Roman"/>
                <w:color w:val="000000"/>
                <w:sz w:val="26"/>
                <w:szCs w:val="26"/>
                <w:lang w:val="ru-RU"/>
              </w:rPr>
              <w:lastRenderedPageBreak/>
              <w:t>…</w:t>
            </w:r>
          </w:p>
        </w:tc>
        <w:tc>
          <w:tcPr>
            <w:tcW w:w="81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rPr>
                <w:sz w:val="26"/>
                <w:szCs w:val="26"/>
              </w:rPr>
            </w:pPr>
            <w:r w:rsidRPr="004B1DE4">
              <w:rPr>
                <w:rFonts w:hAnsi="Times New Roman" w:cs="Times New Roman"/>
                <w:color w:val="000000"/>
                <w:sz w:val="26"/>
                <w:szCs w:val="26"/>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76F3" w:rsidRPr="004B1DE4" w:rsidRDefault="004376F3" w:rsidP="00390E9D">
            <w:pPr>
              <w:spacing w:before="0" w:beforeAutospacing="0" w:after="0" w:afterAutospacing="0"/>
              <w:ind w:left="75" w:right="75"/>
              <w:rPr>
                <w:rFonts w:hAnsi="Times New Roman" w:cs="Times New Roman"/>
                <w:color w:val="000000"/>
                <w:sz w:val="26"/>
                <w:szCs w:val="26"/>
              </w:rPr>
            </w:pPr>
          </w:p>
        </w:tc>
      </w:tr>
      <w:tr w:rsidR="004376F3" w:rsidTr="004B1DE4">
        <w:tc>
          <w:tcPr>
            <w:tcW w:w="0" w:type="auto"/>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8137"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c>
          <w:tcPr>
            <w:tcW w:w="1418" w:type="dxa"/>
            <w:tcMar>
              <w:top w:w="75" w:type="dxa"/>
              <w:left w:w="75" w:type="dxa"/>
              <w:bottom w:w="75" w:type="dxa"/>
              <w:right w:w="75" w:type="dxa"/>
            </w:tcMar>
            <w:vAlign w:val="center"/>
          </w:tcPr>
          <w:p w:rsidR="004376F3" w:rsidRDefault="004376F3" w:rsidP="00390E9D">
            <w:pPr>
              <w:spacing w:before="0" w:beforeAutospacing="0" w:after="0" w:afterAutospacing="0"/>
              <w:ind w:left="75" w:right="75"/>
              <w:rPr>
                <w:rFonts w:hAnsi="Times New Roman" w:cs="Times New Roman"/>
                <w:color w:val="000000"/>
                <w:sz w:val="24"/>
                <w:szCs w:val="24"/>
              </w:rPr>
            </w:pPr>
          </w:p>
        </w:tc>
      </w:tr>
    </w:tbl>
    <w:p w:rsidR="004376F3" w:rsidRPr="004B1DE4" w:rsidRDefault="004376F3" w:rsidP="00390E9D">
      <w:pPr>
        <w:spacing w:before="0" w:beforeAutospacing="0" w:after="0" w:afterAutospacing="0"/>
        <w:rPr>
          <w:rFonts w:hAnsi="Times New Roman" w:cs="Times New Roman"/>
          <w:color w:val="000000"/>
          <w:sz w:val="26"/>
          <w:szCs w:val="26"/>
          <w:lang w:val="ru-RU"/>
        </w:rPr>
      </w:pPr>
      <w:proofErr w:type="spellStart"/>
      <w:r w:rsidRPr="004B1DE4">
        <w:rPr>
          <w:rFonts w:hAnsi="Times New Roman" w:cs="Times New Roman"/>
          <w:color w:val="000000"/>
          <w:sz w:val="26"/>
          <w:szCs w:val="26"/>
          <w:lang w:val="ru-RU"/>
        </w:rPr>
        <w:t>Забалансовые</w:t>
      </w:r>
      <w:proofErr w:type="spellEnd"/>
      <w:r w:rsidRPr="004B1DE4">
        <w:rPr>
          <w:rFonts w:hAnsi="Times New Roman" w:cs="Times New Roman"/>
          <w:color w:val="000000"/>
          <w:sz w:val="26"/>
          <w:szCs w:val="26"/>
          <w:lang w:val="ru-RU"/>
        </w:rPr>
        <w:t xml:space="preserve"> счета при отражении бухгалтерских записей формируются с учетом кода</w:t>
      </w:r>
      <w:r w:rsidRPr="004B1DE4">
        <w:rPr>
          <w:rFonts w:hAnsi="Times New Roman" w:cs="Times New Roman"/>
          <w:color w:val="000000"/>
          <w:sz w:val="26"/>
          <w:szCs w:val="26"/>
        </w:rPr>
        <w:t> </w:t>
      </w:r>
      <w:r w:rsidRPr="004B1DE4">
        <w:rPr>
          <w:rFonts w:hAnsi="Times New Roman" w:cs="Times New Roman"/>
          <w:color w:val="000000"/>
          <w:sz w:val="26"/>
          <w:szCs w:val="26"/>
          <w:lang w:val="ru-RU"/>
        </w:rPr>
        <w:t>финансового обеспечения (КФО):</w:t>
      </w:r>
    </w:p>
    <w:p w:rsidR="004376F3" w:rsidRPr="004B1DE4" w:rsidRDefault="004376F3" w:rsidP="00390E9D">
      <w:pPr>
        <w:numPr>
          <w:ilvl w:val="0"/>
          <w:numId w:val="33"/>
        </w:numPr>
        <w:spacing w:before="0" w:beforeAutospacing="0" w:after="0" w:afterAutospacing="0"/>
        <w:ind w:left="780" w:right="180"/>
        <w:contextualSpacing/>
        <w:rPr>
          <w:rFonts w:hAnsi="Times New Roman" w:cs="Times New Roman"/>
          <w:color w:val="000000"/>
          <w:sz w:val="26"/>
          <w:szCs w:val="26"/>
          <w:lang w:val="ru-RU"/>
        </w:rPr>
      </w:pPr>
      <w:r w:rsidRPr="004B1DE4">
        <w:rPr>
          <w:rFonts w:hAnsi="Times New Roman" w:cs="Times New Roman"/>
          <w:color w:val="000000"/>
          <w:sz w:val="26"/>
          <w:szCs w:val="26"/>
          <w:lang w:val="ru-RU"/>
        </w:rPr>
        <w:t>2 – приносящая доход деятельность (собственные доходы учреждения);</w:t>
      </w:r>
    </w:p>
    <w:p w:rsidR="004376F3" w:rsidRPr="004B1DE4" w:rsidRDefault="004376F3" w:rsidP="00390E9D">
      <w:pPr>
        <w:numPr>
          <w:ilvl w:val="0"/>
          <w:numId w:val="33"/>
        </w:numPr>
        <w:spacing w:before="0" w:beforeAutospacing="0" w:after="0" w:afterAutospacing="0"/>
        <w:ind w:left="780" w:right="180"/>
        <w:contextualSpacing/>
        <w:rPr>
          <w:rFonts w:hAnsi="Times New Roman" w:cs="Times New Roman"/>
          <w:color w:val="000000"/>
          <w:sz w:val="26"/>
          <w:szCs w:val="26"/>
        </w:rPr>
      </w:pPr>
      <w:r w:rsidRPr="004B1DE4">
        <w:rPr>
          <w:rFonts w:hAnsi="Times New Roman" w:cs="Times New Roman"/>
          <w:color w:val="000000"/>
          <w:sz w:val="26"/>
          <w:szCs w:val="26"/>
        </w:rPr>
        <w:t xml:space="preserve">3 – </w:t>
      </w:r>
      <w:proofErr w:type="spellStart"/>
      <w:r w:rsidRPr="004B1DE4">
        <w:rPr>
          <w:rFonts w:hAnsi="Times New Roman" w:cs="Times New Roman"/>
          <w:color w:val="000000"/>
          <w:sz w:val="26"/>
          <w:szCs w:val="26"/>
        </w:rPr>
        <w:t>средства</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во</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временном</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распоряжении</w:t>
      </w:r>
      <w:proofErr w:type="spellEnd"/>
      <w:r w:rsidRPr="004B1DE4">
        <w:rPr>
          <w:rFonts w:hAnsi="Times New Roman" w:cs="Times New Roman"/>
          <w:color w:val="000000"/>
          <w:sz w:val="26"/>
          <w:szCs w:val="26"/>
        </w:rPr>
        <w:t>;</w:t>
      </w:r>
    </w:p>
    <w:p w:rsidR="004376F3" w:rsidRPr="004B1DE4" w:rsidRDefault="004376F3" w:rsidP="00390E9D">
      <w:pPr>
        <w:numPr>
          <w:ilvl w:val="0"/>
          <w:numId w:val="33"/>
        </w:numPr>
        <w:spacing w:before="0" w:beforeAutospacing="0" w:after="0" w:afterAutospacing="0"/>
        <w:ind w:left="780" w:right="180"/>
        <w:contextualSpacing/>
        <w:rPr>
          <w:rFonts w:hAnsi="Times New Roman" w:cs="Times New Roman"/>
          <w:color w:val="000000"/>
          <w:sz w:val="26"/>
          <w:szCs w:val="26"/>
          <w:lang w:val="ru-RU"/>
        </w:rPr>
      </w:pPr>
      <w:r w:rsidRPr="004B1DE4">
        <w:rPr>
          <w:rFonts w:hAnsi="Times New Roman" w:cs="Times New Roman"/>
          <w:color w:val="000000"/>
          <w:sz w:val="26"/>
          <w:szCs w:val="26"/>
          <w:lang w:val="ru-RU"/>
        </w:rPr>
        <w:t>4 – субсидии на выполнение государственного (муниципального) задания;</w:t>
      </w:r>
    </w:p>
    <w:p w:rsidR="004376F3" w:rsidRPr="004B1DE4" w:rsidRDefault="004376F3" w:rsidP="00390E9D">
      <w:pPr>
        <w:numPr>
          <w:ilvl w:val="0"/>
          <w:numId w:val="33"/>
        </w:numPr>
        <w:spacing w:before="0" w:beforeAutospacing="0" w:after="0" w:afterAutospacing="0"/>
        <w:ind w:left="780" w:right="180"/>
        <w:contextualSpacing/>
        <w:rPr>
          <w:rFonts w:hAnsi="Times New Roman" w:cs="Times New Roman"/>
          <w:color w:val="000000"/>
          <w:sz w:val="26"/>
          <w:szCs w:val="26"/>
        </w:rPr>
      </w:pPr>
      <w:r w:rsidRPr="004B1DE4">
        <w:rPr>
          <w:rFonts w:hAnsi="Times New Roman" w:cs="Times New Roman"/>
          <w:color w:val="000000"/>
          <w:sz w:val="26"/>
          <w:szCs w:val="26"/>
        </w:rPr>
        <w:t xml:space="preserve">5 – </w:t>
      </w:r>
      <w:proofErr w:type="spellStart"/>
      <w:r w:rsidRPr="004B1DE4">
        <w:rPr>
          <w:rFonts w:hAnsi="Times New Roman" w:cs="Times New Roman"/>
          <w:color w:val="000000"/>
          <w:sz w:val="26"/>
          <w:szCs w:val="26"/>
        </w:rPr>
        <w:t>субсидии</w:t>
      </w:r>
      <w:proofErr w:type="spellEnd"/>
      <w:r w:rsidRPr="004B1DE4">
        <w:rPr>
          <w:rFonts w:hAnsi="Times New Roman" w:cs="Times New Roman"/>
          <w:color w:val="000000"/>
          <w:sz w:val="26"/>
          <w:szCs w:val="26"/>
        </w:rPr>
        <w:t xml:space="preserve"> на </w:t>
      </w:r>
      <w:proofErr w:type="spellStart"/>
      <w:r w:rsidRPr="004B1DE4">
        <w:rPr>
          <w:rFonts w:hAnsi="Times New Roman" w:cs="Times New Roman"/>
          <w:color w:val="000000"/>
          <w:sz w:val="26"/>
          <w:szCs w:val="26"/>
        </w:rPr>
        <w:t>иные</w:t>
      </w:r>
      <w:proofErr w:type="spellEnd"/>
      <w:r w:rsidRPr="004B1DE4">
        <w:rPr>
          <w:rFonts w:hAnsi="Times New Roman" w:cs="Times New Roman"/>
          <w:color w:val="000000"/>
          <w:sz w:val="26"/>
          <w:szCs w:val="26"/>
        </w:rPr>
        <w:t xml:space="preserve"> </w:t>
      </w:r>
      <w:proofErr w:type="spellStart"/>
      <w:r w:rsidRPr="004B1DE4">
        <w:rPr>
          <w:rFonts w:hAnsi="Times New Roman" w:cs="Times New Roman"/>
          <w:color w:val="000000"/>
          <w:sz w:val="26"/>
          <w:szCs w:val="26"/>
        </w:rPr>
        <w:t>цели</w:t>
      </w:r>
      <w:proofErr w:type="spellEnd"/>
      <w:r w:rsidRPr="004B1DE4">
        <w:rPr>
          <w:rFonts w:hAnsi="Times New Roman" w:cs="Times New Roman"/>
          <w:color w:val="000000"/>
          <w:sz w:val="26"/>
          <w:szCs w:val="26"/>
        </w:rPr>
        <w:t>;</w:t>
      </w: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B1DE4" w:rsidRDefault="004B1DE4" w:rsidP="00390E9D">
      <w:pPr>
        <w:tabs>
          <w:tab w:val="left" w:pos="1478"/>
        </w:tabs>
        <w:spacing w:before="0" w:beforeAutospacing="0" w:after="0" w:afterAutospacing="0"/>
        <w:jc w:val="both"/>
        <w:rPr>
          <w:sz w:val="24"/>
          <w:szCs w:val="24"/>
          <w:lang w:val="ru-RU"/>
        </w:rPr>
      </w:pPr>
    </w:p>
    <w:p w:rsidR="004376F3" w:rsidRDefault="004376F3" w:rsidP="00390E9D">
      <w:pPr>
        <w:tabs>
          <w:tab w:val="left" w:pos="1478"/>
        </w:tabs>
        <w:spacing w:before="0" w:beforeAutospacing="0" w:after="0" w:afterAutospacing="0"/>
        <w:jc w:val="both"/>
        <w:rPr>
          <w:sz w:val="24"/>
          <w:szCs w:val="24"/>
          <w:lang w:val="ru-RU"/>
        </w:rPr>
      </w:pPr>
    </w:p>
    <w:p w:rsidR="000446C3" w:rsidRDefault="000446C3">
      <w:pPr>
        <w:rPr>
          <w:rStyle w:val="a6"/>
          <w:sz w:val="26"/>
          <w:szCs w:val="26"/>
          <w:lang w:val="ru-RU"/>
        </w:rPr>
      </w:pPr>
      <w:r>
        <w:rPr>
          <w:rStyle w:val="a6"/>
          <w:sz w:val="26"/>
          <w:szCs w:val="26"/>
          <w:lang w:val="ru-RU"/>
        </w:rPr>
        <w:br w:type="page"/>
      </w:r>
    </w:p>
    <w:p w:rsidR="004376F3" w:rsidRPr="00033CC2" w:rsidRDefault="004376F3" w:rsidP="00390E9D">
      <w:pPr>
        <w:spacing w:before="0" w:beforeAutospacing="0" w:after="0" w:afterAutospacing="0"/>
        <w:jc w:val="right"/>
        <w:rPr>
          <w:rStyle w:val="a6"/>
          <w:sz w:val="26"/>
          <w:szCs w:val="26"/>
          <w:lang w:val="ru-RU"/>
        </w:rPr>
      </w:pPr>
      <w:r w:rsidRPr="00033CC2">
        <w:rPr>
          <w:rStyle w:val="a6"/>
          <w:sz w:val="26"/>
          <w:szCs w:val="26"/>
          <w:lang w:val="ru-RU"/>
        </w:rPr>
        <w:lastRenderedPageBreak/>
        <w:t xml:space="preserve">Приложение </w:t>
      </w:r>
      <w:r w:rsidR="004B1DE4" w:rsidRPr="00033CC2">
        <w:rPr>
          <w:rStyle w:val="a6"/>
          <w:sz w:val="26"/>
          <w:szCs w:val="26"/>
          <w:lang w:val="ru-RU"/>
        </w:rPr>
        <w:t xml:space="preserve">№ </w:t>
      </w:r>
      <w:r w:rsidRPr="00033CC2">
        <w:rPr>
          <w:rStyle w:val="a6"/>
          <w:sz w:val="26"/>
          <w:szCs w:val="26"/>
          <w:lang w:val="ru-RU"/>
        </w:rPr>
        <w:t>10</w:t>
      </w:r>
      <w:r w:rsidRPr="00033CC2">
        <w:rPr>
          <w:rStyle w:val="a6"/>
          <w:sz w:val="26"/>
          <w:szCs w:val="26"/>
        </w:rPr>
        <w:t> </w:t>
      </w:r>
      <w:r w:rsidRPr="00033CC2">
        <w:rPr>
          <w:rStyle w:val="a6"/>
          <w:sz w:val="26"/>
          <w:szCs w:val="26"/>
          <w:lang w:val="ru-RU"/>
        </w:rPr>
        <w:br/>
        <w:t>к Учетной политике</w:t>
      </w:r>
    </w:p>
    <w:p w:rsidR="004376F3" w:rsidRDefault="004376F3" w:rsidP="00390E9D">
      <w:pPr>
        <w:spacing w:before="0" w:beforeAutospacing="0" w:after="0" w:afterAutospacing="0"/>
        <w:jc w:val="right"/>
        <w:rPr>
          <w:rStyle w:val="a6"/>
          <w:lang w:val="ru-RU"/>
        </w:rPr>
      </w:pPr>
    </w:p>
    <w:p w:rsidR="004376F3" w:rsidRPr="004B1DE4" w:rsidRDefault="004376F3" w:rsidP="00390E9D">
      <w:pPr>
        <w:spacing w:before="0" w:beforeAutospacing="0" w:after="0" w:afterAutospacing="0"/>
        <w:jc w:val="center"/>
        <w:rPr>
          <w:rFonts w:hAnsi="Times New Roman" w:cs="Times New Roman"/>
          <w:b/>
          <w:bCs/>
          <w:color w:val="000000"/>
          <w:sz w:val="26"/>
          <w:szCs w:val="26"/>
          <w:lang w:val="ru-RU"/>
        </w:rPr>
      </w:pPr>
      <w:r w:rsidRPr="004B1DE4">
        <w:rPr>
          <w:rFonts w:hAnsi="Times New Roman" w:cs="Times New Roman"/>
          <w:b/>
          <w:bCs/>
          <w:color w:val="000000"/>
          <w:sz w:val="26"/>
          <w:szCs w:val="26"/>
          <w:lang w:val="ru-RU"/>
        </w:rPr>
        <w:t>Перечень хозяйственного и производственного инвентаря</w:t>
      </w:r>
    </w:p>
    <w:p w:rsidR="004B1DE4" w:rsidRPr="004B1DE4" w:rsidRDefault="004B1DE4" w:rsidP="00390E9D">
      <w:pPr>
        <w:spacing w:before="0" w:beforeAutospacing="0" w:after="0" w:afterAutospacing="0"/>
        <w:jc w:val="center"/>
        <w:rPr>
          <w:rFonts w:hAnsi="Times New Roman" w:cs="Times New Roman"/>
          <w:color w:val="000000"/>
          <w:sz w:val="26"/>
          <w:szCs w:val="26"/>
          <w:lang w:val="ru-RU"/>
        </w:rPr>
      </w:pPr>
    </w:p>
    <w:p w:rsidR="004376F3" w:rsidRPr="004B1DE4" w:rsidRDefault="004376F3" w:rsidP="004B1DE4">
      <w:pPr>
        <w:spacing w:before="0" w:beforeAutospacing="0" w:after="0" w:afterAutospacing="0"/>
        <w:ind w:firstLine="709"/>
        <w:jc w:val="both"/>
        <w:rPr>
          <w:rFonts w:hAnsi="Times New Roman" w:cs="Times New Roman"/>
          <w:color w:val="000000"/>
          <w:sz w:val="26"/>
          <w:szCs w:val="26"/>
          <w:lang w:val="ru-RU"/>
        </w:rPr>
      </w:pPr>
      <w:r w:rsidRPr="004B1DE4">
        <w:rPr>
          <w:rFonts w:hAnsi="Times New Roman" w:cs="Times New Roman"/>
          <w:color w:val="000000"/>
          <w:sz w:val="26"/>
          <w:szCs w:val="26"/>
          <w:lang w:val="ru-RU"/>
        </w:rPr>
        <w:t>1. К хозяйственному и производственному инвентарю, который включается в состав основных</w:t>
      </w:r>
      <w:r w:rsidRPr="004B1DE4">
        <w:rPr>
          <w:rFonts w:hAnsi="Times New Roman" w:cs="Times New Roman"/>
          <w:color w:val="000000"/>
          <w:sz w:val="26"/>
          <w:szCs w:val="26"/>
        </w:rPr>
        <w:t> </w:t>
      </w:r>
      <w:r w:rsidRPr="004B1DE4">
        <w:rPr>
          <w:rFonts w:hAnsi="Times New Roman" w:cs="Times New Roman"/>
          <w:color w:val="000000"/>
          <w:sz w:val="26"/>
          <w:szCs w:val="26"/>
          <w:lang w:val="ru-RU"/>
        </w:rPr>
        <w:t>средств, относятся:</w:t>
      </w:r>
    </w:p>
    <w:p w:rsidR="004376F3" w:rsidRPr="004B1DE4" w:rsidRDefault="004376F3" w:rsidP="004B1DE4">
      <w:pPr>
        <w:numPr>
          <w:ilvl w:val="0"/>
          <w:numId w:val="3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офисная мебель и предметы интерьера: столы, стулья, стеллажи, полки, зеркала и др.;</w:t>
      </w:r>
    </w:p>
    <w:p w:rsidR="004376F3" w:rsidRPr="004B1DE4" w:rsidRDefault="004376F3" w:rsidP="004B1DE4">
      <w:pPr>
        <w:numPr>
          <w:ilvl w:val="0"/>
          <w:numId w:val="3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осветительные, бытовые и прочие приборы: светильники, весы, часы и др.;</w:t>
      </w:r>
    </w:p>
    <w:p w:rsidR="004376F3" w:rsidRPr="004B1DE4" w:rsidRDefault="004376F3" w:rsidP="004B1DE4">
      <w:pPr>
        <w:numPr>
          <w:ilvl w:val="0"/>
          <w:numId w:val="3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 xml:space="preserve">кухонные бытовые приборы: кулеры, СВЧ-печи, холодильники, </w:t>
      </w:r>
      <w:proofErr w:type="spellStart"/>
      <w:r w:rsidRPr="004B1DE4">
        <w:rPr>
          <w:rFonts w:hAnsi="Times New Roman" w:cs="Times New Roman"/>
          <w:color w:val="000000"/>
          <w:sz w:val="26"/>
          <w:szCs w:val="26"/>
          <w:lang w:val="ru-RU"/>
        </w:rPr>
        <w:t>кофемашины</w:t>
      </w:r>
      <w:proofErr w:type="spellEnd"/>
      <w:r w:rsidRPr="004B1DE4">
        <w:rPr>
          <w:rFonts w:hAnsi="Times New Roman" w:cs="Times New Roman"/>
          <w:color w:val="000000"/>
          <w:sz w:val="26"/>
          <w:szCs w:val="26"/>
          <w:lang w:val="ru-RU"/>
        </w:rPr>
        <w:t xml:space="preserve"> и кофеварки и др.;</w:t>
      </w:r>
    </w:p>
    <w:p w:rsidR="004376F3" w:rsidRPr="004B1DE4" w:rsidRDefault="004376F3" w:rsidP="004B1DE4">
      <w:pPr>
        <w:numPr>
          <w:ilvl w:val="0"/>
          <w:numId w:val="3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средства пожаротушения: огнетушители перезаряжаемые, пожарные шкафы;</w:t>
      </w:r>
    </w:p>
    <w:p w:rsidR="004376F3" w:rsidRPr="004B1DE4" w:rsidRDefault="004376F3" w:rsidP="004B1DE4">
      <w:pPr>
        <w:numPr>
          <w:ilvl w:val="0"/>
          <w:numId w:val="3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канцелярские принадлежности с электрическим приводом;</w:t>
      </w:r>
    </w:p>
    <w:p w:rsidR="004376F3" w:rsidRPr="004B1DE4" w:rsidRDefault="004376F3" w:rsidP="004B1DE4">
      <w:pPr>
        <w:numPr>
          <w:ilvl w:val="0"/>
          <w:numId w:val="34"/>
        </w:numPr>
        <w:tabs>
          <w:tab w:val="clear" w:pos="720"/>
          <w:tab w:val="num" w:pos="0"/>
        </w:tabs>
        <w:spacing w:before="0" w:beforeAutospacing="0" w:after="0" w:afterAutospacing="0"/>
        <w:ind w:left="0" w:right="180" w:firstLine="709"/>
        <w:jc w:val="both"/>
        <w:rPr>
          <w:rFonts w:hAnsi="Times New Roman" w:cs="Times New Roman"/>
          <w:color w:val="000000"/>
          <w:sz w:val="26"/>
          <w:szCs w:val="26"/>
        </w:rPr>
      </w:pPr>
      <w:r w:rsidRPr="004B1DE4">
        <w:rPr>
          <w:rFonts w:hAnsi="Times New Roman" w:cs="Times New Roman"/>
          <w:color w:val="000000"/>
          <w:sz w:val="26"/>
          <w:szCs w:val="26"/>
        </w:rPr>
        <w:t>…</w:t>
      </w:r>
    </w:p>
    <w:p w:rsidR="004376F3" w:rsidRPr="004B1DE4" w:rsidRDefault="004376F3" w:rsidP="004B1DE4">
      <w:pPr>
        <w:spacing w:before="0" w:beforeAutospacing="0" w:after="0" w:afterAutospacing="0"/>
        <w:ind w:firstLine="709"/>
        <w:jc w:val="both"/>
        <w:rPr>
          <w:rFonts w:hAnsi="Times New Roman" w:cs="Times New Roman"/>
          <w:color w:val="000000"/>
          <w:sz w:val="26"/>
          <w:szCs w:val="26"/>
          <w:lang w:val="ru-RU"/>
        </w:rPr>
      </w:pPr>
      <w:r w:rsidRPr="004B1DE4">
        <w:rPr>
          <w:rFonts w:hAnsi="Times New Roman" w:cs="Times New Roman"/>
          <w:color w:val="000000"/>
          <w:sz w:val="26"/>
          <w:szCs w:val="26"/>
          <w:lang w:val="ru-RU"/>
        </w:rPr>
        <w:t>2. К хозяйственному и производственному инвентарю, который включается в состав</w:t>
      </w:r>
      <w:r w:rsidRPr="004B1DE4">
        <w:rPr>
          <w:rFonts w:hAnsi="Times New Roman" w:cs="Times New Roman"/>
          <w:color w:val="000000"/>
          <w:sz w:val="26"/>
          <w:szCs w:val="26"/>
        </w:rPr>
        <w:t> </w:t>
      </w:r>
      <w:r w:rsidRPr="004B1DE4">
        <w:rPr>
          <w:rFonts w:hAnsi="Times New Roman" w:cs="Times New Roman"/>
          <w:color w:val="000000"/>
          <w:sz w:val="26"/>
          <w:szCs w:val="26"/>
          <w:lang w:val="ru-RU"/>
        </w:rPr>
        <w:t>материальных запасов, относится:</w:t>
      </w:r>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proofErr w:type="gramStart"/>
      <w:r w:rsidRPr="004B1DE4">
        <w:rPr>
          <w:rFonts w:hAnsi="Times New Roman" w:cs="Times New Roman"/>
          <w:color w:val="000000"/>
          <w:sz w:val="26"/>
          <w:szCs w:val="26"/>
          <w:lang w:val="ru-RU"/>
        </w:rPr>
        <w:t>инвентарь для уборки офисных помещений (территорий), рабочих мест: тачки, ведра, лопаты, грабли, швабры, метлы, веники и др.;</w:t>
      </w:r>
      <w:proofErr w:type="gramEnd"/>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принадлежности для ремонта помещений (например, дрели, молотки, гаечные ключи и т. п.);</w:t>
      </w:r>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электротовары: удлинители, тройники электрические, переходники электрические и др.;</w:t>
      </w:r>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proofErr w:type="gramStart"/>
      <w:r w:rsidRPr="004B1DE4">
        <w:rPr>
          <w:rFonts w:hAnsi="Times New Roman" w:cs="Times New Roman"/>
          <w:color w:val="000000"/>
          <w:sz w:val="26"/>
          <w:szCs w:val="26"/>
          <w:lang w:val="ru-RU"/>
        </w:rPr>
        <w:t>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roofErr w:type="gramEnd"/>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канцелярские принадлежности  фоторамки, фотоальбомы;</w:t>
      </w:r>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туалетные принадлежности: бумажные полотенца, освежители воздуха, мыло и др.;</w:t>
      </w:r>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средства пожаротушения  багор, штыковая лопата, конусное ведро, пожарный лом, кошма, топор, одноразовый огнетушитель.</w:t>
      </w:r>
    </w:p>
    <w:p w:rsidR="004376F3" w:rsidRPr="004B1DE4" w:rsidRDefault="004376F3" w:rsidP="004B1DE4">
      <w:pPr>
        <w:numPr>
          <w:ilvl w:val="0"/>
          <w:numId w:val="35"/>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4B1DE4">
        <w:rPr>
          <w:rFonts w:hAnsi="Times New Roman" w:cs="Times New Roman"/>
          <w:color w:val="000000"/>
          <w:sz w:val="26"/>
          <w:szCs w:val="26"/>
          <w:lang w:val="ru-RU"/>
        </w:rPr>
        <w:t>…….</w:t>
      </w:r>
    </w:p>
    <w:p w:rsidR="004376F3" w:rsidRDefault="004376F3" w:rsidP="00390E9D">
      <w:pPr>
        <w:spacing w:before="0" w:beforeAutospacing="0" w:after="0" w:afterAutospacing="0"/>
        <w:jc w:val="right"/>
        <w:rPr>
          <w:rStyle w:val="a6"/>
          <w:lang w:val="ru-RU"/>
        </w:rPr>
      </w:pPr>
    </w:p>
    <w:p w:rsidR="004376F3" w:rsidRDefault="004376F3" w:rsidP="00390E9D">
      <w:pPr>
        <w:tabs>
          <w:tab w:val="left" w:pos="1478"/>
        </w:tabs>
        <w:spacing w:before="0" w:beforeAutospacing="0" w:after="0" w:afterAutospacing="0"/>
        <w:jc w:val="both"/>
        <w:rPr>
          <w:sz w:val="24"/>
          <w:szCs w:val="24"/>
          <w:lang w:val="ru-RU"/>
        </w:rPr>
      </w:pPr>
    </w:p>
    <w:p w:rsidR="00F55424" w:rsidRDefault="00F55424"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7B6E77" w:rsidRDefault="007B6E77" w:rsidP="00390E9D">
      <w:pPr>
        <w:tabs>
          <w:tab w:val="left" w:pos="1478"/>
        </w:tabs>
        <w:spacing w:before="0" w:beforeAutospacing="0" w:after="0" w:afterAutospacing="0"/>
        <w:jc w:val="both"/>
        <w:rPr>
          <w:sz w:val="24"/>
          <w:szCs w:val="24"/>
          <w:lang w:val="ru-RU"/>
        </w:rPr>
      </w:pPr>
    </w:p>
    <w:p w:rsidR="00F55424" w:rsidRDefault="00F55424" w:rsidP="00390E9D">
      <w:pPr>
        <w:tabs>
          <w:tab w:val="left" w:pos="1478"/>
        </w:tabs>
        <w:spacing w:before="0" w:beforeAutospacing="0" w:after="0" w:afterAutospacing="0"/>
        <w:jc w:val="both"/>
        <w:rPr>
          <w:sz w:val="24"/>
          <w:szCs w:val="24"/>
          <w:lang w:val="ru-RU"/>
        </w:rPr>
      </w:pPr>
    </w:p>
    <w:p w:rsidR="00F55424" w:rsidRDefault="00F55424" w:rsidP="00390E9D">
      <w:pPr>
        <w:tabs>
          <w:tab w:val="left" w:pos="1478"/>
        </w:tabs>
        <w:spacing w:before="0" w:beforeAutospacing="0" w:after="0" w:afterAutospacing="0"/>
        <w:jc w:val="both"/>
        <w:rPr>
          <w:sz w:val="24"/>
          <w:szCs w:val="24"/>
          <w:lang w:val="ru-RU"/>
        </w:rPr>
      </w:pPr>
    </w:p>
    <w:p w:rsidR="00F55424" w:rsidRDefault="00F55424" w:rsidP="00390E9D">
      <w:pPr>
        <w:tabs>
          <w:tab w:val="left" w:pos="1478"/>
        </w:tabs>
        <w:spacing w:before="0" w:beforeAutospacing="0" w:after="0" w:afterAutospacing="0"/>
        <w:jc w:val="both"/>
        <w:rPr>
          <w:sz w:val="24"/>
          <w:szCs w:val="24"/>
          <w:lang w:val="ru-RU"/>
        </w:rPr>
      </w:pPr>
    </w:p>
    <w:p w:rsidR="00F55424" w:rsidRDefault="00F55424" w:rsidP="00390E9D">
      <w:pPr>
        <w:tabs>
          <w:tab w:val="left" w:pos="1478"/>
        </w:tabs>
        <w:spacing w:before="0" w:beforeAutospacing="0" w:after="0" w:afterAutospacing="0"/>
        <w:jc w:val="both"/>
        <w:rPr>
          <w:sz w:val="24"/>
          <w:szCs w:val="24"/>
          <w:lang w:val="ru-RU"/>
        </w:rPr>
      </w:pPr>
    </w:p>
    <w:p w:rsidR="00F55424" w:rsidRPr="007B6E77" w:rsidRDefault="00F55424" w:rsidP="00390E9D">
      <w:pPr>
        <w:spacing w:before="0" w:beforeAutospacing="0" w:after="0" w:afterAutospacing="0"/>
        <w:jc w:val="right"/>
        <w:rPr>
          <w:rStyle w:val="a6"/>
          <w:sz w:val="26"/>
          <w:szCs w:val="26"/>
          <w:lang w:val="ru-RU"/>
        </w:rPr>
      </w:pPr>
      <w:r w:rsidRPr="007B6E77">
        <w:rPr>
          <w:rStyle w:val="a6"/>
          <w:sz w:val="26"/>
          <w:szCs w:val="26"/>
          <w:lang w:val="ru-RU"/>
        </w:rPr>
        <w:lastRenderedPageBreak/>
        <w:t xml:space="preserve">Приложение </w:t>
      </w:r>
      <w:r w:rsidR="007B6E77" w:rsidRPr="007B6E77">
        <w:rPr>
          <w:rStyle w:val="a6"/>
          <w:sz w:val="26"/>
          <w:szCs w:val="26"/>
          <w:lang w:val="ru-RU"/>
        </w:rPr>
        <w:t>№</w:t>
      </w:r>
      <w:r w:rsidRPr="007B6E77">
        <w:rPr>
          <w:rStyle w:val="a6"/>
          <w:sz w:val="26"/>
          <w:szCs w:val="26"/>
          <w:lang w:val="ru-RU"/>
        </w:rPr>
        <w:t xml:space="preserve"> 11</w:t>
      </w:r>
      <w:r w:rsidRPr="007B6E77">
        <w:rPr>
          <w:rStyle w:val="a6"/>
          <w:sz w:val="26"/>
          <w:szCs w:val="26"/>
        </w:rPr>
        <w:t> </w:t>
      </w:r>
      <w:r w:rsidRPr="007B6E77">
        <w:rPr>
          <w:rStyle w:val="a6"/>
          <w:sz w:val="26"/>
          <w:szCs w:val="26"/>
          <w:lang w:val="ru-RU"/>
        </w:rPr>
        <w:br/>
        <w:t>к Учетной политике</w:t>
      </w:r>
    </w:p>
    <w:p w:rsidR="00F55424" w:rsidRPr="007B6E77" w:rsidRDefault="00F55424" w:rsidP="00390E9D">
      <w:pPr>
        <w:spacing w:before="0" w:beforeAutospacing="0" w:after="0" w:afterAutospacing="0"/>
        <w:rPr>
          <w:rFonts w:hAnsi="Times New Roman" w:cs="Times New Roman"/>
          <w:color w:val="000000"/>
          <w:sz w:val="26"/>
          <w:szCs w:val="26"/>
          <w:lang w:val="ru-RU"/>
        </w:rPr>
      </w:pPr>
    </w:p>
    <w:p w:rsidR="00F55424" w:rsidRPr="007B6E77" w:rsidRDefault="00F55424" w:rsidP="00390E9D">
      <w:pPr>
        <w:spacing w:before="0" w:beforeAutospacing="0" w:after="0" w:afterAutospacing="0"/>
        <w:jc w:val="center"/>
        <w:rPr>
          <w:rFonts w:hAnsi="Times New Roman" w:cs="Times New Roman"/>
          <w:color w:val="000000"/>
          <w:sz w:val="26"/>
          <w:szCs w:val="26"/>
          <w:lang w:val="ru-RU"/>
        </w:rPr>
      </w:pPr>
      <w:r w:rsidRPr="007B6E77">
        <w:rPr>
          <w:rFonts w:hAnsi="Times New Roman" w:cs="Times New Roman"/>
          <w:b/>
          <w:bCs/>
          <w:color w:val="000000"/>
          <w:sz w:val="26"/>
          <w:szCs w:val="26"/>
          <w:lang w:val="ru-RU"/>
        </w:rPr>
        <w:t>ПОЛОЖЕНИЕ</w:t>
      </w:r>
    </w:p>
    <w:p w:rsidR="00F55424" w:rsidRPr="00F55424" w:rsidRDefault="00F55424" w:rsidP="00390E9D">
      <w:pPr>
        <w:spacing w:before="0" w:beforeAutospacing="0" w:after="0" w:afterAutospacing="0"/>
        <w:jc w:val="center"/>
        <w:rPr>
          <w:rFonts w:hAnsi="Times New Roman" w:cs="Times New Roman"/>
          <w:color w:val="000000"/>
          <w:sz w:val="24"/>
          <w:szCs w:val="24"/>
          <w:lang w:val="ru-RU"/>
        </w:rPr>
      </w:pPr>
      <w:r w:rsidRPr="007B6E77">
        <w:rPr>
          <w:rFonts w:hAnsi="Times New Roman" w:cs="Times New Roman"/>
          <w:b/>
          <w:bCs/>
          <w:color w:val="000000"/>
          <w:sz w:val="26"/>
          <w:szCs w:val="26"/>
          <w:lang w:val="ru-RU"/>
        </w:rPr>
        <w:t>о признании дебиторской задолженности сомнительной или безнадежной к взысканию</w:t>
      </w:r>
      <w:r w:rsidRPr="00F55424">
        <w:rPr>
          <w:lang w:val="ru-RU"/>
        </w:rPr>
        <w:br/>
      </w:r>
    </w:p>
    <w:p w:rsidR="00F55424" w:rsidRPr="005F2635" w:rsidRDefault="00F55424" w:rsidP="002E6E9F">
      <w:pPr>
        <w:spacing w:before="0" w:beforeAutospacing="0" w:after="0" w:afterAutospacing="0"/>
        <w:ind w:firstLine="709"/>
        <w:jc w:val="center"/>
        <w:rPr>
          <w:rFonts w:hAnsi="Times New Roman" w:cs="Times New Roman"/>
          <w:color w:val="000000"/>
          <w:sz w:val="26"/>
          <w:szCs w:val="26"/>
          <w:lang w:val="ru-RU"/>
        </w:rPr>
      </w:pPr>
      <w:r w:rsidRPr="005F2635">
        <w:rPr>
          <w:rFonts w:hAnsi="Times New Roman" w:cs="Times New Roman"/>
          <w:b/>
          <w:bCs/>
          <w:color w:val="000000"/>
          <w:sz w:val="26"/>
          <w:szCs w:val="26"/>
          <w:lang w:val="ru-RU"/>
        </w:rPr>
        <w:t>1. Общие положения</w:t>
      </w:r>
    </w:p>
    <w:p w:rsidR="00F55424" w:rsidRPr="005F2635" w:rsidRDefault="00F55424" w:rsidP="005F2635">
      <w:pPr>
        <w:spacing w:before="0" w:beforeAutospacing="0" w:after="0" w:afterAutospacing="0"/>
        <w:ind w:firstLine="709"/>
        <w:jc w:val="both"/>
        <w:rPr>
          <w:sz w:val="26"/>
          <w:szCs w:val="26"/>
          <w:lang w:val="ru-RU"/>
        </w:rPr>
      </w:pPr>
      <w:r w:rsidRPr="005F2635">
        <w:rPr>
          <w:sz w:val="26"/>
          <w:szCs w:val="26"/>
          <w:lang w:val="ru-RU"/>
        </w:rPr>
        <w:t>1.1. Настоящее  Положение разработано в соответствии с Гражданским кодексом, Законом от 02.10.2007 № 229-ФЗ и приказом Минфина от 27.02.2018 № 32н.</w:t>
      </w:r>
    </w:p>
    <w:p w:rsidR="00F55424" w:rsidRDefault="00F55424" w:rsidP="005F2635">
      <w:pPr>
        <w:spacing w:before="0" w:beforeAutospacing="0" w:after="0" w:afterAutospacing="0"/>
        <w:ind w:firstLine="709"/>
        <w:jc w:val="both"/>
        <w:rPr>
          <w:sz w:val="26"/>
          <w:szCs w:val="26"/>
          <w:lang w:val="ru-RU"/>
        </w:rPr>
      </w:pPr>
      <w:r w:rsidRPr="005F2635">
        <w:rPr>
          <w:sz w:val="26"/>
          <w:szCs w:val="26"/>
          <w:lang w:val="ru-RU"/>
        </w:rPr>
        <w:t>1.2. Положение устанавливает правила и условия признания сомнительной или безнадежной к взысканию дебиторской задолженности для списания с учета, а также о восстановлении в учете списанной дебиторской задолженности.</w:t>
      </w:r>
    </w:p>
    <w:p w:rsidR="002E6E9F" w:rsidRPr="005F2635" w:rsidRDefault="002E6E9F" w:rsidP="005F2635">
      <w:pPr>
        <w:spacing w:before="0" w:beforeAutospacing="0" w:after="0" w:afterAutospacing="0"/>
        <w:ind w:firstLine="709"/>
        <w:jc w:val="both"/>
        <w:rPr>
          <w:sz w:val="26"/>
          <w:szCs w:val="26"/>
          <w:lang w:val="ru-RU"/>
        </w:rPr>
      </w:pPr>
    </w:p>
    <w:p w:rsidR="00F55424" w:rsidRPr="005F2635" w:rsidRDefault="00F55424" w:rsidP="002E6E9F">
      <w:pPr>
        <w:spacing w:before="0" w:beforeAutospacing="0" w:after="0" w:afterAutospacing="0"/>
        <w:ind w:firstLine="709"/>
        <w:jc w:val="center"/>
        <w:rPr>
          <w:rFonts w:hAnsi="Times New Roman" w:cs="Times New Roman"/>
          <w:color w:val="000000"/>
          <w:sz w:val="26"/>
          <w:szCs w:val="26"/>
          <w:lang w:val="ru-RU"/>
        </w:rPr>
      </w:pPr>
      <w:r w:rsidRPr="005F2635">
        <w:rPr>
          <w:rFonts w:hAnsi="Times New Roman" w:cs="Times New Roman"/>
          <w:b/>
          <w:bCs/>
          <w:color w:val="000000"/>
          <w:sz w:val="26"/>
          <w:szCs w:val="26"/>
          <w:lang w:val="ru-RU"/>
        </w:rPr>
        <w:t>2. Критерии признания дебиторской задолженности сомнительной или безнадежной к</w:t>
      </w:r>
      <w:r w:rsidRPr="005F2635">
        <w:rPr>
          <w:rFonts w:hAnsi="Times New Roman" w:cs="Times New Roman"/>
          <w:b/>
          <w:bCs/>
          <w:color w:val="000000"/>
          <w:sz w:val="26"/>
          <w:szCs w:val="26"/>
        </w:rPr>
        <w:t> </w:t>
      </w:r>
      <w:r w:rsidRPr="005F2635">
        <w:rPr>
          <w:rFonts w:hAnsi="Times New Roman" w:cs="Times New Roman"/>
          <w:b/>
          <w:bCs/>
          <w:color w:val="000000"/>
          <w:sz w:val="26"/>
          <w:szCs w:val="26"/>
          <w:lang w:val="ru-RU"/>
        </w:rPr>
        <w:t>взысканию</w:t>
      </w:r>
    </w:p>
    <w:p w:rsidR="00F55424" w:rsidRPr="005F2635" w:rsidRDefault="00F55424" w:rsidP="005F2635">
      <w:pPr>
        <w:spacing w:before="0" w:beforeAutospacing="0" w:after="0" w:afterAutospacing="0"/>
        <w:ind w:firstLine="709"/>
        <w:jc w:val="both"/>
        <w:rPr>
          <w:sz w:val="26"/>
          <w:szCs w:val="26"/>
          <w:lang w:val="ru-RU"/>
        </w:rPr>
      </w:pPr>
      <w:r w:rsidRPr="005F2635">
        <w:rPr>
          <w:sz w:val="26"/>
          <w:szCs w:val="26"/>
          <w:lang w:val="ru-RU"/>
        </w:rPr>
        <w:t>2.1. 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rsidR="00F55424" w:rsidRPr="005F2635" w:rsidRDefault="00F55424" w:rsidP="005F2635">
      <w:pPr>
        <w:spacing w:before="0" w:beforeAutospacing="0" w:after="0" w:afterAutospacing="0"/>
        <w:ind w:firstLine="709"/>
        <w:jc w:val="both"/>
        <w:rPr>
          <w:sz w:val="26"/>
          <w:szCs w:val="26"/>
          <w:lang w:val="ru-RU"/>
        </w:rPr>
      </w:pPr>
      <w:r w:rsidRPr="005F2635">
        <w:rPr>
          <w:sz w:val="26"/>
          <w:szCs w:val="26"/>
          <w:lang w:val="ru-RU"/>
        </w:rPr>
        <w:t>2.2. Основанием для признания дебиторской задолженности безнадежной к взысканию является:</w:t>
      </w:r>
    </w:p>
    <w:p w:rsidR="00F55424" w:rsidRPr="005F2635" w:rsidRDefault="00F55424" w:rsidP="005F2635">
      <w:pPr>
        <w:spacing w:before="0" w:beforeAutospacing="0" w:after="0" w:afterAutospacing="0"/>
        <w:ind w:firstLine="709"/>
        <w:jc w:val="both"/>
        <w:rPr>
          <w:sz w:val="26"/>
          <w:szCs w:val="26"/>
          <w:lang w:val="ru-RU"/>
        </w:rPr>
      </w:pPr>
      <w:proofErr w:type="gramStart"/>
      <w:r w:rsidRPr="005F2635">
        <w:rPr>
          <w:sz w:val="26"/>
          <w:szCs w:val="26"/>
          <w:lang w:val="ru-RU"/>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r w:rsidRPr="005F2635">
        <w:rPr>
          <w:sz w:val="26"/>
          <w:szCs w:val="26"/>
          <w:lang w:val="ru-RU"/>
        </w:rPr>
        <w:b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roofErr w:type="gramEnd"/>
      <w:r w:rsidRPr="005F2635">
        <w:rPr>
          <w:sz w:val="26"/>
          <w:szCs w:val="26"/>
          <w:lang w:val="ru-RU"/>
        </w:rPr>
        <w:br/>
        <w:t xml:space="preserve">– </w:t>
      </w:r>
      <w:proofErr w:type="gramStart"/>
      <w:r w:rsidRPr="005F2635">
        <w:rPr>
          <w:sz w:val="26"/>
          <w:szCs w:val="26"/>
          <w:lang w:val="ru-RU"/>
        </w:rPr>
        <w:t>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r w:rsidRPr="005F2635">
        <w:rPr>
          <w:sz w:val="26"/>
          <w:szCs w:val="26"/>
          <w:lang w:val="ru-RU"/>
        </w:rPr>
        <w:b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r w:rsidRPr="005F2635">
        <w:rPr>
          <w:sz w:val="26"/>
          <w:szCs w:val="26"/>
          <w:lang w:val="ru-RU"/>
        </w:rPr>
        <w:br/>
        <w:t>– вступление в силу решения суда об отказе в удовлетворении требований (части требований) заявителя о взыскании задолженности;</w:t>
      </w:r>
      <w:proofErr w:type="gramEnd"/>
      <w:r w:rsidRPr="005F2635">
        <w:rPr>
          <w:sz w:val="26"/>
          <w:szCs w:val="26"/>
          <w:lang w:val="ru-RU"/>
        </w:rPr>
        <w:br/>
        <w:t xml:space="preserve">– </w:t>
      </w:r>
      <w:proofErr w:type="gramStart"/>
      <w:r w:rsidRPr="005F2635">
        <w:rPr>
          <w:sz w:val="26"/>
          <w:szCs w:val="26"/>
          <w:lang w:val="ru-RU"/>
        </w:rPr>
        <w:t>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r w:rsidRPr="005F2635">
        <w:rPr>
          <w:sz w:val="26"/>
          <w:szCs w:val="26"/>
          <w:lang w:val="ru-RU"/>
        </w:rPr>
        <w:br/>
        <w:t>– истечение срока исковой давности, если принимаемые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roofErr w:type="gramEnd"/>
      <w:r w:rsidRPr="005F2635">
        <w:rPr>
          <w:sz w:val="26"/>
          <w:szCs w:val="26"/>
          <w:lang w:val="ru-RU"/>
        </w:rPr>
        <w:b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rsidR="00F55424" w:rsidRPr="005F2635" w:rsidRDefault="00F55424" w:rsidP="005F2635">
      <w:pPr>
        <w:spacing w:before="0" w:beforeAutospacing="0" w:after="0" w:afterAutospacing="0"/>
        <w:ind w:firstLine="709"/>
        <w:jc w:val="both"/>
        <w:rPr>
          <w:sz w:val="26"/>
          <w:szCs w:val="26"/>
          <w:lang w:val="ru-RU"/>
        </w:rPr>
      </w:pPr>
      <w:r w:rsidRPr="005F2635">
        <w:rPr>
          <w:sz w:val="26"/>
          <w:szCs w:val="26"/>
          <w:lang w:val="ru-RU"/>
        </w:rPr>
        <w:t>2.3 Сомнительной признается задолженность при условии, что должник нарушил сроки исполнения обязательства, и наличии одного из следующих обстоятельств:</w:t>
      </w:r>
    </w:p>
    <w:p w:rsidR="005F2635" w:rsidRDefault="00F55424" w:rsidP="005F2635">
      <w:pPr>
        <w:spacing w:before="0" w:beforeAutospacing="0" w:after="0" w:afterAutospacing="0"/>
        <w:ind w:firstLine="709"/>
        <w:jc w:val="both"/>
        <w:rPr>
          <w:sz w:val="26"/>
          <w:szCs w:val="26"/>
          <w:lang w:val="ru-RU"/>
        </w:rPr>
      </w:pPr>
      <w:r w:rsidRPr="005F2635">
        <w:rPr>
          <w:sz w:val="26"/>
          <w:szCs w:val="26"/>
          <w:lang w:val="ru-RU"/>
        </w:rPr>
        <w:t>– отсутствие обеспечения долга залогом, задатком, поручительством, банковской гарантией и т. п.;</w:t>
      </w:r>
    </w:p>
    <w:p w:rsidR="005F2635" w:rsidRDefault="00F55424" w:rsidP="005F2635">
      <w:pPr>
        <w:spacing w:before="0" w:beforeAutospacing="0" w:after="0" w:afterAutospacing="0"/>
        <w:ind w:firstLine="709"/>
        <w:jc w:val="both"/>
        <w:rPr>
          <w:sz w:val="26"/>
          <w:szCs w:val="26"/>
          <w:lang w:val="ru-RU"/>
        </w:rPr>
      </w:pPr>
      <w:r w:rsidRPr="005F2635">
        <w:rPr>
          <w:sz w:val="26"/>
          <w:szCs w:val="26"/>
          <w:lang w:val="ru-RU"/>
        </w:rPr>
        <w:lastRenderedPageBreak/>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w:t>
      </w:r>
    </w:p>
    <w:p w:rsidR="005F2635" w:rsidRDefault="00F55424" w:rsidP="005F2635">
      <w:pPr>
        <w:spacing w:before="0" w:beforeAutospacing="0" w:after="0" w:afterAutospacing="0"/>
        <w:ind w:firstLine="709"/>
        <w:jc w:val="both"/>
        <w:rPr>
          <w:sz w:val="26"/>
          <w:szCs w:val="26"/>
          <w:lang w:val="ru-RU"/>
        </w:rPr>
      </w:pPr>
      <w:r w:rsidRPr="005F2635">
        <w:rPr>
          <w:sz w:val="26"/>
          <w:szCs w:val="26"/>
          <w:lang w:val="ru-RU"/>
        </w:rPr>
        <w:t>– возбуждение процедуры банкротства в отношении должника;</w:t>
      </w:r>
    </w:p>
    <w:p w:rsidR="005F2635" w:rsidRDefault="00F55424" w:rsidP="005F2635">
      <w:pPr>
        <w:spacing w:before="0" w:beforeAutospacing="0" w:after="0" w:afterAutospacing="0"/>
        <w:ind w:firstLine="709"/>
        <w:jc w:val="both"/>
        <w:rPr>
          <w:sz w:val="26"/>
          <w:szCs w:val="26"/>
          <w:lang w:val="ru-RU"/>
        </w:rPr>
      </w:pPr>
      <w:r w:rsidRPr="005F2635">
        <w:rPr>
          <w:sz w:val="26"/>
          <w:szCs w:val="26"/>
          <w:lang w:val="ru-RU"/>
        </w:rPr>
        <w:t>– возбуждение процесса ликвидации должника;</w:t>
      </w:r>
    </w:p>
    <w:p w:rsidR="005F2635" w:rsidRDefault="00F55424" w:rsidP="005F2635">
      <w:pPr>
        <w:spacing w:before="0" w:beforeAutospacing="0" w:after="0" w:afterAutospacing="0"/>
        <w:ind w:firstLine="709"/>
        <w:jc w:val="both"/>
        <w:rPr>
          <w:sz w:val="26"/>
          <w:szCs w:val="26"/>
          <w:lang w:val="ru-RU"/>
        </w:rPr>
      </w:pPr>
      <w:r w:rsidRPr="005F2635">
        <w:rPr>
          <w:sz w:val="26"/>
          <w:szCs w:val="26"/>
          <w:lang w:val="ru-RU"/>
        </w:rPr>
        <w:t>– регистрация должника по адресу массовой регистрации;</w:t>
      </w:r>
    </w:p>
    <w:p w:rsidR="00F55424" w:rsidRPr="005F2635" w:rsidRDefault="00F55424" w:rsidP="005F2635">
      <w:pPr>
        <w:spacing w:before="0" w:beforeAutospacing="0" w:after="0" w:afterAutospacing="0"/>
        <w:ind w:firstLine="709"/>
        <w:jc w:val="both"/>
        <w:rPr>
          <w:sz w:val="26"/>
          <w:szCs w:val="26"/>
          <w:lang w:val="ru-RU"/>
        </w:rPr>
      </w:pPr>
      <w:r w:rsidRPr="005F2635">
        <w:rPr>
          <w:sz w:val="26"/>
          <w:szCs w:val="26"/>
          <w:lang w:val="ru-RU"/>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F55424" w:rsidRPr="005F2635" w:rsidRDefault="00F55424" w:rsidP="005F2635">
      <w:pPr>
        <w:spacing w:before="0" w:beforeAutospacing="0" w:after="0" w:afterAutospacing="0"/>
        <w:ind w:firstLine="709"/>
        <w:jc w:val="both"/>
        <w:rPr>
          <w:sz w:val="26"/>
          <w:szCs w:val="26"/>
          <w:lang w:val="ru-RU"/>
        </w:rPr>
      </w:pPr>
      <w:r w:rsidRPr="005F2635">
        <w:rPr>
          <w:sz w:val="26"/>
          <w:szCs w:val="26"/>
          <w:lang w:val="ru-RU"/>
        </w:rPr>
        <w:t>2.4. Не признаются сомнительными:</w:t>
      </w:r>
    </w:p>
    <w:p w:rsidR="00F55424" w:rsidRDefault="00F55424" w:rsidP="005F2635">
      <w:pPr>
        <w:spacing w:before="0" w:beforeAutospacing="0" w:after="0" w:afterAutospacing="0"/>
        <w:ind w:firstLine="709"/>
        <w:jc w:val="both"/>
        <w:rPr>
          <w:sz w:val="26"/>
          <w:szCs w:val="26"/>
          <w:lang w:val="ru-RU"/>
        </w:rPr>
      </w:pPr>
      <w:r w:rsidRPr="005F2635">
        <w:rPr>
          <w:sz w:val="26"/>
          <w:szCs w:val="26"/>
          <w:lang w:val="ru-RU"/>
        </w:rPr>
        <w:t>– обязательство должника, просрочка исполнения которого не превышает 60 дней;</w:t>
      </w:r>
      <w:r w:rsidRPr="005F2635">
        <w:rPr>
          <w:sz w:val="26"/>
          <w:szCs w:val="26"/>
          <w:lang w:val="ru-RU"/>
        </w:rPr>
        <w:br/>
        <w:t>– задолженность заказчиков по договорам оказания услуг или выполнения работ, по которым срок действия договора не истек.</w:t>
      </w:r>
    </w:p>
    <w:p w:rsidR="002E6E9F" w:rsidRPr="005F2635" w:rsidRDefault="002E6E9F" w:rsidP="005F2635">
      <w:pPr>
        <w:spacing w:before="0" w:beforeAutospacing="0" w:after="0" w:afterAutospacing="0"/>
        <w:ind w:firstLine="709"/>
        <w:jc w:val="both"/>
        <w:rPr>
          <w:sz w:val="26"/>
          <w:szCs w:val="26"/>
          <w:lang w:val="ru-RU"/>
        </w:rPr>
      </w:pPr>
    </w:p>
    <w:p w:rsidR="00F55424" w:rsidRPr="002E6E9F" w:rsidRDefault="00F55424" w:rsidP="002E6E9F">
      <w:pPr>
        <w:spacing w:before="0" w:beforeAutospacing="0" w:after="0" w:afterAutospacing="0"/>
        <w:ind w:firstLine="709"/>
        <w:jc w:val="center"/>
        <w:rPr>
          <w:rFonts w:hAnsi="Times New Roman" w:cs="Times New Roman"/>
          <w:color w:val="000000"/>
          <w:sz w:val="26"/>
          <w:szCs w:val="26"/>
          <w:lang w:val="ru-RU"/>
        </w:rPr>
      </w:pPr>
      <w:r w:rsidRPr="002E6E9F">
        <w:rPr>
          <w:rFonts w:hAnsi="Times New Roman" w:cs="Times New Roman"/>
          <w:b/>
          <w:bCs/>
          <w:color w:val="000000"/>
          <w:sz w:val="26"/>
          <w:szCs w:val="26"/>
          <w:lang w:val="ru-RU"/>
        </w:rPr>
        <w:t>3. Порядок признания дебиторской задолженности сомнительной или безнадежной к</w:t>
      </w:r>
      <w:r w:rsidRPr="002E6E9F">
        <w:rPr>
          <w:rFonts w:hAnsi="Times New Roman" w:cs="Times New Roman"/>
          <w:b/>
          <w:bCs/>
          <w:color w:val="000000"/>
          <w:sz w:val="26"/>
          <w:szCs w:val="26"/>
        </w:rPr>
        <w:t> </w:t>
      </w:r>
      <w:r w:rsidRPr="002E6E9F">
        <w:rPr>
          <w:rFonts w:hAnsi="Times New Roman" w:cs="Times New Roman"/>
          <w:b/>
          <w:bCs/>
          <w:color w:val="000000"/>
          <w:sz w:val="26"/>
          <w:szCs w:val="26"/>
          <w:lang w:val="ru-RU"/>
        </w:rPr>
        <w:t>взысканию</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3.1. Решение о признании дебиторской задолженности сомнительной или безнадежной к взысканию принимает комиссия по поступлению и выбытию активов.</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Комиссия принимает решение</w:t>
      </w:r>
      <w:r w:rsidR="0097246B" w:rsidRPr="002E6E9F">
        <w:rPr>
          <w:sz w:val="26"/>
          <w:szCs w:val="26"/>
          <w:lang w:val="ru-RU"/>
        </w:rPr>
        <w:t xml:space="preserve"> на основании служебной записки. </w:t>
      </w:r>
      <w:r w:rsidRPr="002E6E9F">
        <w:rPr>
          <w:sz w:val="26"/>
          <w:szCs w:val="26"/>
          <w:lang w:val="ru-RU"/>
        </w:rPr>
        <w:t xml:space="preserve">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документы, указанные в </w:t>
      </w:r>
      <w:r w:rsidR="0097246B" w:rsidRPr="002E6E9F">
        <w:rPr>
          <w:sz w:val="26"/>
          <w:szCs w:val="26"/>
          <w:lang w:val="ru-RU"/>
        </w:rPr>
        <w:t>пункте 3.5</w:t>
      </w:r>
      <w:r w:rsidRPr="002E6E9F">
        <w:rPr>
          <w:sz w:val="26"/>
          <w:szCs w:val="26"/>
          <w:lang w:val="ru-RU"/>
        </w:rPr>
        <w:t xml:space="preserve"> настоящего Положения.</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 </w:t>
      </w:r>
      <w:r w:rsidR="0097246B" w:rsidRPr="002E6E9F">
        <w:rPr>
          <w:sz w:val="26"/>
          <w:szCs w:val="26"/>
          <w:lang w:val="ru-RU"/>
        </w:rPr>
        <w:t>пункте 3.5</w:t>
      </w:r>
      <w:r w:rsidRPr="002E6E9F">
        <w:rPr>
          <w:sz w:val="26"/>
          <w:szCs w:val="26"/>
          <w:lang w:val="ru-RU"/>
        </w:rPr>
        <w:t xml:space="preserve"> настоящего Положения, и устанавливает факт возникновения обстоятель</w:t>
      </w:r>
      <w:proofErr w:type="gramStart"/>
      <w:r w:rsidRPr="002E6E9F">
        <w:rPr>
          <w:sz w:val="26"/>
          <w:szCs w:val="26"/>
          <w:lang w:val="ru-RU"/>
        </w:rPr>
        <w:t>ств дл</w:t>
      </w:r>
      <w:proofErr w:type="gramEnd"/>
      <w:r w:rsidRPr="002E6E9F">
        <w:rPr>
          <w:sz w:val="26"/>
          <w:szCs w:val="26"/>
          <w:lang w:val="ru-RU"/>
        </w:rPr>
        <w:t>я признания дебиторской задолженности сомнительной или безнадежной к взысканию.</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3.3. Комиссия признает дебиторскую задолженность сомнительной или безнадежной к взысканию,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 xml:space="preserve">При наличии оснований для возобновления процедуры взыскания дебиторской задолженности указывается дата </w:t>
      </w:r>
      <w:proofErr w:type="gramStart"/>
      <w:r w:rsidRPr="002E6E9F">
        <w:rPr>
          <w:sz w:val="26"/>
          <w:szCs w:val="26"/>
          <w:lang w:val="ru-RU"/>
        </w:rPr>
        <w:t>окончания срока возможного возобновления процедуры взыскания</w:t>
      </w:r>
      <w:proofErr w:type="gramEnd"/>
      <w:r w:rsidRPr="002E6E9F">
        <w:rPr>
          <w:sz w:val="26"/>
          <w:szCs w:val="26"/>
          <w:lang w:val="ru-RU"/>
        </w:rPr>
        <w:t>.</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3.4.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3.5. Для признания дебиторской задолженности сомнительной или безнадежной к взысканию необходимы следующие документы:</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а) Инвентаризационная опись расчетов с покупателями, поставщиками и прочими дебиторами и кредиторами (ф. 0504089) либо Инвентаризационной описи расчетов по поступлениям (ф. 0504091) для задолженности по доходам;</w:t>
      </w:r>
    </w:p>
    <w:p w:rsidR="00F55424" w:rsidRPr="002E6E9F" w:rsidRDefault="0097246B" w:rsidP="002E6E9F">
      <w:pPr>
        <w:spacing w:before="0" w:beforeAutospacing="0" w:after="0" w:afterAutospacing="0"/>
        <w:ind w:firstLine="709"/>
        <w:jc w:val="both"/>
        <w:rPr>
          <w:sz w:val="26"/>
          <w:szCs w:val="26"/>
          <w:lang w:val="ru-RU"/>
        </w:rPr>
      </w:pPr>
      <w:r w:rsidRPr="002E6E9F">
        <w:rPr>
          <w:sz w:val="26"/>
          <w:szCs w:val="26"/>
          <w:lang w:val="ru-RU"/>
        </w:rPr>
        <w:t>б</w:t>
      </w:r>
      <w:r w:rsidR="00F55424" w:rsidRPr="002E6E9F">
        <w:rPr>
          <w:sz w:val="26"/>
          <w:szCs w:val="26"/>
          <w:lang w:val="ru-RU"/>
        </w:rPr>
        <w:t>) документы, подтверждающие случаи признания задолженности безнадежной к взысканию:</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документ, содержащий сведения из ЕГРЮЛ о ликвидации юридического лица или об отсутствии сведений о юридическом лице в ЕГРЮЛ;</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lastRenderedPageBreak/>
        <w:t>– 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копия постановления о прекращении исполнительного производства;</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копия решения суда об отказе в удовлетворении требований (части требований) о взыскании задолженности с должника;</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копия решения арбитражного суда о признании организации банкротом и копия определения арбитражного суда о завершении конкурсного производства;</w:t>
      </w:r>
    </w:p>
    <w:p w:rsidR="002E6E9F" w:rsidRDefault="00F55424" w:rsidP="002E6E9F">
      <w:pPr>
        <w:spacing w:before="0" w:beforeAutospacing="0" w:after="0" w:afterAutospacing="0"/>
        <w:ind w:firstLine="709"/>
        <w:jc w:val="both"/>
        <w:rPr>
          <w:sz w:val="26"/>
          <w:szCs w:val="26"/>
          <w:lang w:val="ru-RU"/>
        </w:rPr>
      </w:pPr>
      <w:proofErr w:type="gramStart"/>
      <w:r w:rsidRPr="002E6E9F">
        <w:rPr>
          <w:sz w:val="26"/>
          <w:szCs w:val="26"/>
          <w:lang w:val="ru-RU"/>
        </w:rPr>
        <w:t>– 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дебиторской задолженности на конец отчетного периода, другие документы, подтверждающие истечение срока исковой давности);</w:t>
      </w:r>
      <w:proofErr w:type="gramEnd"/>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документ, содержащий сведения уполномоченного органа о наступлении чрезвычайных или других непредвиденных обстоятельств;</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 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F55424" w:rsidRPr="002E6E9F" w:rsidRDefault="0097246B" w:rsidP="002E6E9F">
      <w:pPr>
        <w:spacing w:before="0" w:beforeAutospacing="0" w:after="0" w:afterAutospacing="0"/>
        <w:ind w:firstLine="709"/>
        <w:jc w:val="both"/>
        <w:rPr>
          <w:sz w:val="26"/>
          <w:szCs w:val="26"/>
          <w:lang w:val="ru-RU"/>
        </w:rPr>
      </w:pPr>
      <w:r w:rsidRPr="002E6E9F">
        <w:rPr>
          <w:sz w:val="26"/>
          <w:szCs w:val="26"/>
          <w:lang w:val="ru-RU"/>
        </w:rPr>
        <w:t>в</w:t>
      </w:r>
      <w:r w:rsidR="00F55424" w:rsidRPr="002E6E9F">
        <w:rPr>
          <w:sz w:val="26"/>
          <w:szCs w:val="26"/>
          <w:lang w:val="ru-RU"/>
        </w:rPr>
        <w:t>) документы, подтверждающие случаи признания задолженности сомнительной:</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договор с контрагентом, выписка из него или копия договора;</w:t>
      </w:r>
    </w:p>
    <w:p w:rsidR="002E6E9F" w:rsidRDefault="00F55424" w:rsidP="002E6E9F">
      <w:pPr>
        <w:spacing w:before="0" w:beforeAutospacing="0" w:after="0" w:afterAutospacing="0"/>
        <w:ind w:firstLine="709"/>
        <w:jc w:val="both"/>
        <w:rPr>
          <w:sz w:val="26"/>
          <w:szCs w:val="26"/>
          <w:lang w:val="ru-RU"/>
        </w:rPr>
      </w:pPr>
      <w:r w:rsidRPr="002E6E9F">
        <w:rPr>
          <w:sz w:val="26"/>
          <w:szCs w:val="26"/>
          <w:lang w:val="ru-RU"/>
        </w:rPr>
        <w:t xml:space="preserve">– копии документов, выписки из базы данных, ссылки на сайт в сети Интернет, а также скриншоты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w:t>
      </w:r>
      <w:proofErr w:type="gramStart"/>
      <w:r w:rsidRPr="002E6E9F">
        <w:rPr>
          <w:sz w:val="26"/>
          <w:szCs w:val="26"/>
          <w:lang w:val="ru-RU"/>
        </w:rPr>
        <w:t>сомнительным</w:t>
      </w:r>
      <w:proofErr w:type="gramEnd"/>
      <w:r w:rsidRPr="002E6E9F">
        <w:rPr>
          <w:sz w:val="26"/>
          <w:szCs w:val="26"/>
          <w:lang w:val="ru-RU"/>
        </w:rPr>
        <w:t>;</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 документы, подтверждающие возбуждение процедуры банкротства, ликвидации, или ссылки на сайт в сети Интернет с информацией о начале процедуры банкротства, ликвидации, а также скриншоты страниц в сети Интернет.</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3.6. Решение комиссии по поступлению и выбытию активов:</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списать (восстановить) сомнительную задолженность по доходам оформляется в Решении (ф. 0510445);</w:t>
      </w:r>
    </w:p>
    <w:p w:rsidR="00F55424" w:rsidRDefault="00F55424" w:rsidP="002E6E9F">
      <w:pPr>
        <w:spacing w:before="0" w:beforeAutospacing="0" w:after="0" w:afterAutospacing="0"/>
        <w:ind w:firstLine="709"/>
        <w:jc w:val="both"/>
        <w:rPr>
          <w:sz w:val="26"/>
          <w:szCs w:val="26"/>
          <w:lang w:val="ru-RU"/>
        </w:rPr>
      </w:pPr>
      <w:r w:rsidRPr="002E6E9F">
        <w:rPr>
          <w:sz w:val="26"/>
          <w:szCs w:val="26"/>
          <w:lang w:val="ru-RU"/>
        </w:rPr>
        <w:t xml:space="preserve">списать безнадежную к взысканию задолженность по доходам </w:t>
      </w:r>
      <w:r w:rsidR="0097246B" w:rsidRPr="002E6E9F">
        <w:rPr>
          <w:sz w:val="26"/>
          <w:szCs w:val="26"/>
          <w:lang w:val="ru-RU"/>
        </w:rPr>
        <w:t>оформляется в Акте (ф. 0510436)</w:t>
      </w:r>
      <w:r w:rsidRPr="002E6E9F">
        <w:rPr>
          <w:sz w:val="26"/>
          <w:szCs w:val="26"/>
          <w:lang w:val="ru-RU"/>
        </w:rPr>
        <w:t>.</w:t>
      </w:r>
    </w:p>
    <w:p w:rsidR="002E6E9F" w:rsidRPr="002E6E9F" w:rsidRDefault="002E6E9F" w:rsidP="002E6E9F">
      <w:pPr>
        <w:spacing w:before="0" w:beforeAutospacing="0" w:after="0" w:afterAutospacing="0"/>
        <w:ind w:firstLine="709"/>
        <w:jc w:val="both"/>
        <w:rPr>
          <w:sz w:val="26"/>
          <w:szCs w:val="26"/>
          <w:lang w:val="ru-RU"/>
        </w:rPr>
      </w:pPr>
    </w:p>
    <w:p w:rsidR="00F55424" w:rsidRPr="002E6E9F" w:rsidRDefault="00F55424" w:rsidP="002E6E9F">
      <w:pPr>
        <w:spacing w:before="0" w:beforeAutospacing="0" w:after="0" w:afterAutospacing="0"/>
        <w:ind w:firstLine="709"/>
        <w:jc w:val="center"/>
        <w:rPr>
          <w:rFonts w:hAnsi="Times New Roman" w:cs="Times New Roman"/>
          <w:color w:val="000000"/>
          <w:sz w:val="26"/>
          <w:szCs w:val="26"/>
          <w:lang w:val="ru-RU"/>
        </w:rPr>
      </w:pPr>
      <w:r w:rsidRPr="002E6E9F">
        <w:rPr>
          <w:rFonts w:hAnsi="Times New Roman" w:cs="Times New Roman"/>
          <w:b/>
          <w:bCs/>
          <w:color w:val="000000"/>
          <w:sz w:val="26"/>
          <w:szCs w:val="26"/>
          <w:lang w:val="ru-RU"/>
        </w:rPr>
        <w:t>4. Порядок восстановления списанной сомнительной дебиторской задолженности</w:t>
      </w:r>
      <w:r w:rsidRPr="002E6E9F">
        <w:rPr>
          <w:rFonts w:hAnsi="Times New Roman" w:cs="Times New Roman"/>
          <w:b/>
          <w:bCs/>
          <w:color w:val="000000"/>
          <w:sz w:val="26"/>
          <w:szCs w:val="26"/>
        </w:rPr>
        <w:t> </w:t>
      </w:r>
    </w:p>
    <w:p w:rsidR="00F55424" w:rsidRPr="002E6E9F" w:rsidRDefault="00F55424" w:rsidP="002E6E9F">
      <w:pPr>
        <w:spacing w:before="0" w:beforeAutospacing="0" w:after="0" w:afterAutospacing="0"/>
        <w:ind w:firstLine="709"/>
        <w:jc w:val="both"/>
        <w:rPr>
          <w:sz w:val="26"/>
          <w:szCs w:val="26"/>
          <w:lang w:val="ru-RU"/>
        </w:rPr>
      </w:pPr>
      <w:r w:rsidRPr="002E6E9F">
        <w:rPr>
          <w:sz w:val="26"/>
          <w:szCs w:val="26"/>
          <w:lang w:val="ru-RU"/>
        </w:rPr>
        <w:t xml:space="preserve">4.1. По списанной на </w:t>
      </w:r>
      <w:proofErr w:type="spellStart"/>
      <w:r w:rsidRPr="002E6E9F">
        <w:rPr>
          <w:sz w:val="26"/>
          <w:szCs w:val="26"/>
          <w:lang w:val="ru-RU"/>
        </w:rPr>
        <w:t>забалансовый</w:t>
      </w:r>
      <w:proofErr w:type="spellEnd"/>
      <w:r w:rsidRPr="002E6E9F">
        <w:rPr>
          <w:sz w:val="26"/>
          <w:szCs w:val="26"/>
          <w:lang w:val="ru-RU"/>
        </w:rPr>
        <w:t xml:space="preserve"> счет 04 сомнительной дебиторской задолженности принимается решение о восстановлении ее на балансовых счетах учета в случаях:</w:t>
      </w:r>
    </w:p>
    <w:p w:rsidR="00F55424" w:rsidRPr="002E6E9F" w:rsidRDefault="00F55424" w:rsidP="002E6E9F">
      <w:pPr>
        <w:pStyle w:val="a5"/>
        <w:numPr>
          <w:ilvl w:val="0"/>
          <w:numId w:val="36"/>
        </w:numPr>
        <w:spacing w:before="0" w:beforeAutospacing="0" w:after="0" w:afterAutospacing="0"/>
        <w:ind w:left="0" w:firstLine="709"/>
        <w:jc w:val="both"/>
        <w:rPr>
          <w:sz w:val="26"/>
          <w:szCs w:val="26"/>
          <w:lang w:val="ru-RU"/>
        </w:rPr>
      </w:pPr>
      <w:r w:rsidRPr="002E6E9F">
        <w:rPr>
          <w:sz w:val="26"/>
          <w:szCs w:val="26"/>
          <w:lang w:val="ru-RU"/>
        </w:rPr>
        <w:t>поступления денег в счет погашения задолженности;</w:t>
      </w:r>
    </w:p>
    <w:p w:rsidR="00F55424" w:rsidRPr="002E6E9F" w:rsidRDefault="00F55424" w:rsidP="002E6E9F">
      <w:pPr>
        <w:pStyle w:val="a5"/>
        <w:numPr>
          <w:ilvl w:val="0"/>
          <w:numId w:val="36"/>
        </w:numPr>
        <w:spacing w:before="0" w:beforeAutospacing="0" w:after="0" w:afterAutospacing="0"/>
        <w:ind w:left="0" w:firstLine="709"/>
        <w:jc w:val="both"/>
        <w:rPr>
          <w:sz w:val="26"/>
          <w:szCs w:val="26"/>
          <w:lang w:val="ru-RU"/>
        </w:rPr>
      </w:pPr>
      <w:r w:rsidRPr="002E6E9F">
        <w:rPr>
          <w:sz w:val="26"/>
          <w:szCs w:val="26"/>
          <w:lang w:val="ru-RU"/>
        </w:rPr>
        <w:t>возобновления процедуры взыскания.</w:t>
      </w:r>
    </w:p>
    <w:p w:rsidR="00F55424" w:rsidRDefault="00F55424" w:rsidP="00390E9D">
      <w:pPr>
        <w:spacing w:before="0" w:beforeAutospacing="0" w:after="0" w:afterAutospacing="0"/>
        <w:rPr>
          <w:rFonts w:hAnsi="Times New Roman" w:cs="Times New Roman"/>
          <w:color w:val="000000"/>
          <w:sz w:val="24"/>
          <w:szCs w:val="24"/>
        </w:rPr>
      </w:pPr>
    </w:p>
    <w:p w:rsidR="00F55424" w:rsidRPr="002E6E9F" w:rsidRDefault="00F55424" w:rsidP="00390E9D">
      <w:pPr>
        <w:spacing w:before="0" w:beforeAutospacing="0" w:after="0" w:afterAutospacing="0"/>
        <w:jc w:val="right"/>
        <w:rPr>
          <w:rFonts w:hAnsi="Times New Roman" w:cs="Times New Roman"/>
          <w:color w:val="000000"/>
          <w:sz w:val="26"/>
          <w:szCs w:val="26"/>
          <w:lang w:val="ru-RU"/>
        </w:rPr>
      </w:pPr>
      <w:r w:rsidRPr="002E6E9F">
        <w:rPr>
          <w:rFonts w:hAnsi="Times New Roman" w:cs="Times New Roman"/>
          <w:color w:val="000000"/>
          <w:sz w:val="26"/>
          <w:szCs w:val="26"/>
          <w:lang w:val="ru-RU"/>
        </w:rPr>
        <w:t>Приложение 1</w:t>
      </w:r>
      <w:r w:rsidRPr="002E6E9F">
        <w:rPr>
          <w:sz w:val="26"/>
          <w:szCs w:val="26"/>
          <w:lang w:val="ru-RU"/>
        </w:rPr>
        <w:br/>
      </w:r>
      <w:r w:rsidRPr="002E6E9F">
        <w:rPr>
          <w:rFonts w:hAnsi="Times New Roman" w:cs="Times New Roman"/>
          <w:color w:val="000000"/>
          <w:sz w:val="26"/>
          <w:szCs w:val="26"/>
          <w:lang w:val="ru-RU"/>
        </w:rPr>
        <w:t>к положению</w:t>
      </w:r>
      <w:r w:rsidRPr="002E6E9F">
        <w:rPr>
          <w:rFonts w:hAnsi="Times New Roman" w:cs="Times New Roman"/>
          <w:color w:val="000000"/>
          <w:sz w:val="26"/>
          <w:szCs w:val="26"/>
        </w:rPr>
        <w:t> </w:t>
      </w:r>
      <w:r w:rsidRPr="002E6E9F">
        <w:rPr>
          <w:rFonts w:hAnsi="Times New Roman" w:cs="Times New Roman"/>
          <w:color w:val="000000"/>
          <w:sz w:val="26"/>
          <w:szCs w:val="26"/>
          <w:lang w:val="ru-RU"/>
        </w:rPr>
        <w:t>о признании</w:t>
      </w:r>
      <w:r w:rsidRPr="002E6E9F">
        <w:rPr>
          <w:sz w:val="26"/>
          <w:szCs w:val="26"/>
          <w:lang w:val="ru-RU"/>
        </w:rPr>
        <w:br/>
      </w:r>
      <w:r w:rsidRPr="002E6E9F">
        <w:rPr>
          <w:rFonts w:hAnsi="Times New Roman" w:cs="Times New Roman"/>
          <w:color w:val="000000"/>
          <w:sz w:val="26"/>
          <w:szCs w:val="26"/>
          <w:lang w:val="ru-RU"/>
        </w:rPr>
        <w:t>дебиторской задолженности сомнительной</w:t>
      </w:r>
      <w:r w:rsidRPr="002E6E9F">
        <w:rPr>
          <w:sz w:val="26"/>
          <w:szCs w:val="26"/>
          <w:lang w:val="ru-RU"/>
        </w:rPr>
        <w:br/>
      </w:r>
      <w:r w:rsidRPr="002E6E9F">
        <w:rPr>
          <w:rFonts w:hAnsi="Times New Roman" w:cs="Times New Roman"/>
          <w:color w:val="000000"/>
          <w:sz w:val="26"/>
          <w:szCs w:val="26"/>
          <w:lang w:val="ru-RU"/>
        </w:rPr>
        <w:t>или безнадежной к взысканию</w:t>
      </w:r>
    </w:p>
    <w:p w:rsidR="002E6E9F" w:rsidRPr="00F55424" w:rsidRDefault="002E6E9F" w:rsidP="00390E9D">
      <w:pPr>
        <w:spacing w:before="0" w:beforeAutospacing="0" w:after="0" w:afterAutospacing="0"/>
        <w:jc w:val="right"/>
        <w:rPr>
          <w:rFonts w:hAnsi="Times New Roman" w:cs="Times New Roman"/>
          <w:color w:val="000000"/>
          <w:sz w:val="24"/>
          <w:szCs w:val="24"/>
          <w:lang w:val="ru-RU"/>
        </w:rPr>
      </w:pPr>
    </w:p>
    <w:p w:rsidR="00F55424" w:rsidRPr="002E6E9F" w:rsidRDefault="00F55424" w:rsidP="00390E9D">
      <w:pPr>
        <w:spacing w:before="0" w:beforeAutospacing="0" w:after="0" w:afterAutospacing="0"/>
        <w:jc w:val="center"/>
        <w:rPr>
          <w:rFonts w:hAnsi="Times New Roman" w:cs="Times New Roman"/>
          <w:b/>
          <w:bCs/>
          <w:color w:val="000000"/>
          <w:sz w:val="26"/>
          <w:szCs w:val="26"/>
          <w:lang w:val="ru-RU"/>
        </w:rPr>
      </w:pPr>
      <w:r w:rsidRPr="002E6E9F">
        <w:rPr>
          <w:rFonts w:hAnsi="Times New Roman" w:cs="Times New Roman"/>
          <w:b/>
          <w:bCs/>
          <w:color w:val="000000"/>
          <w:sz w:val="26"/>
          <w:szCs w:val="26"/>
          <w:lang w:val="ru-RU"/>
        </w:rPr>
        <w:t>Выписка из Сведений о дебиторской и кредиторской задолженности учреждения (ф.</w:t>
      </w:r>
      <w:r w:rsidRPr="002E6E9F">
        <w:rPr>
          <w:rFonts w:hAnsi="Times New Roman" w:cs="Times New Roman"/>
          <w:b/>
          <w:bCs/>
          <w:color w:val="000000"/>
          <w:sz w:val="26"/>
          <w:szCs w:val="26"/>
        </w:rPr>
        <w:t> </w:t>
      </w:r>
      <w:r w:rsidRPr="002E6E9F">
        <w:rPr>
          <w:rFonts w:hAnsi="Times New Roman" w:cs="Times New Roman"/>
          <w:b/>
          <w:bCs/>
          <w:color w:val="000000"/>
          <w:sz w:val="26"/>
          <w:szCs w:val="26"/>
          <w:lang w:val="ru-RU"/>
        </w:rPr>
        <w:t>0503769) к Пояснительной записке (ф.</w:t>
      </w:r>
      <w:r w:rsidRPr="002E6E9F">
        <w:rPr>
          <w:rFonts w:hAnsi="Times New Roman" w:cs="Times New Roman"/>
          <w:b/>
          <w:bCs/>
          <w:color w:val="000000"/>
          <w:sz w:val="26"/>
          <w:szCs w:val="26"/>
        </w:rPr>
        <w:t> </w:t>
      </w:r>
      <w:r w:rsidRPr="002E6E9F">
        <w:rPr>
          <w:rFonts w:hAnsi="Times New Roman" w:cs="Times New Roman"/>
          <w:b/>
          <w:bCs/>
          <w:color w:val="000000"/>
          <w:sz w:val="26"/>
          <w:szCs w:val="26"/>
          <w:lang w:val="ru-RU"/>
        </w:rPr>
        <w:t>0503760)</w:t>
      </w:r>
    </w:p>
    <w:p w:rsidR="002E6E9F" w:rsidRPr="002F7578" w:rsidRDefault="002E6E9F" w:rsidP="00390E9D">
      <w:pPr>
        <w:spacing w:before="0" w:beforeAutospacing="0" w:after="0" w:afterAutospacing="0"/>
        <w:jc w:val="center"/>
        <w:rPr>
          <w:rFonts w:hAnsi="Times New Roman" w:cs="Times New Roman"/>
          <w:color w:val="000000"/>
          <w:sz w:val="16"/>
          <w:szCs w:val="16"/>
          <w:lang w:val="ru-RU"/>
        </w:rPr>
      </w:pPr>
    </w:p>
    <w:p w:rsidR="00F55424" w:rsidRPr="002E6E9F" w:rsidRDefault="00F55424" w:rsidP="00390E9D">
      <w:pPr>
        <w:spacing w:before="0" w:beforeAutospacing="0" w:after="0" w:afterAutospacing="0"/>
        <w:rPr>
          <w:rFonts w:hAnsi="Times New Roman" w:cs="Times New Roman"/>
          <w:color w:val="000000"/>
          <w:sz w:val="26"/>
          <w:szCs w:val="26"/>
          <w:lang w:val="ru-RU"/>
        </w:rPr>
      </w:pPr>
      <w:r w:rsidRPr="002E6E9F">
        <w:rPr>
          <w:rFonts w:hAnsi="Times New Roman" w:cs="Times New Roman"/>
          <w:color w:val="000000"/>
          <w:sz w:val="26"/>
          <w:szCs w:val="26"/>
          <w:lang w:val="ru-RU"/>
        </w:rPr>
        <w:t>1. Сведения о дебиторской (кредиторской) задолженности</w:t>
      </w:r>
    </w:p>
    <w:tbl>
      <w:tblPr>
        <w:tblW w:w="10349" w:type="dxa"/>
        <w:tblInd w:w="-351" w:type="dxa"/>
        <w:tblLayout w:type="fixed"/>
        <w:tblCellMar>
          <w:top w:w="15" w:type="dxa"/>
          <w:left w:w="15" w:type="dxa"/>
          <w:bottom w:w="15" w:type="dxa"/>
          <w:right w:w="15" w:type="dxa"/>
        </w:tblCellMar>
        <w:tblLook w:val="0600" w:firstRow="0" w:lastRow="0" w:firstColumn="0" w:lastColumn="0" w:noHBand="1" w:noVBand="1"/>
      </w:tblPr>
      <w:tblGrid>
        <w:gridCol w:w="1560"/>
        <w:gridCol w:w="426"/>
        <w:gridCol w:w="409"/>
        <w:gridCol w:w="640"/>
        <w:gridCol w:w="785"/>
        <w:gridCol w:w="929"/>
        <w:gridCol w:w="785"/>
        <w:gridCol w:w="929"/>
        <w:gridCol w:w="517"/>
        <w:gridCol w:w="670"/>
        <w:gridCol w:w="640"/>
        <w:gridCol w:w="517"/>
        <w:gridCol w:w="833"/>
        <w:gridCol w:w="709"/>
      </w:tblGrid>
      <w:tr w:rsidR="00F55424" w:rsidTr="001A5853">
        <w:tc>
          <w:tcPr>
            <w:tcW w:w="15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F55424" w:rsidRDefault="00F55424" w:rsidP="002E6E9F">
            <w:pPr>
              <w:spacing w:before="0" w:beforeAutospacing="0" w:after="0" w:afterAutospacing="0"/>
              <w:jc w:val="center"/>
              <w:rPr>
                <w:lang w:val="ru-RU"/>
              </w:rPr>
            </w:pPr>
            <w:r w:rsidRPr="00F55424">
              <w:rPr>
                <w:rFonts w:hAnsi="Times New Roman" w:cs="Times New Roman"/>
                <w:b/>
                <w:bCs/>
                <w:color w:val="000000"/>
                <w:sz w:val="24"/>
                <w:szCs w:val="24"/>
                <w:lang w:val="ru-RU"/>
              </w:rPr>
              <w:t>Номер</w:t>
            </w:r>
            <w:r w:rsidRPr="00F55424">
              <w:rPr>
                <w:lang w:val="ru-RU"/>
              </w:rPr>
              <w:br/>
            </w:r>
            <w:r w:rsidRPr="00F55424">
              <w:rPr>
                <w:rFonts w:hAnsi="Times New Roman" w:cs="Times New Roman"/>
                <w:b/>
                <w:bCs/>
                <w:color w:val="000000"/>
                <w:sz w:val="24"/>
                <w:szCs w:val="24"/>
                <w:lang w:val="ru-RU"/>
              </w:rPr>
              <w:t>(код)</w:t>
            </w:r>
            <w:r w:rsidRPr="00F55424">
              <w:rPr>
                <w:lang w:val="ru-RU"/>
              </w:rPr>
              <w:br/>
            </w:r>
            <w:r w:rsidRPr="00F55424">
              <w:rPr>
                <w:rFonts w:hAnsi="Times New Roman" w:cs="Times New Roman"/>
                <w:b/>
                <w:bCs/>
                <w:color w:val="000000"/>
                <w:sz w:val="24"/>
                <w:szCs w:val="24"/>
                <w:lang w:val="ru-RU"/>
              </w:rPr>
              <w:t>счета</w:t>
            </w:r>
            <w:r w:rsidRPr="00F55424">
              <w:rPr>
                <w:lang w:val="ru-RU"/>
              </w:rPr>
              <w:br/>
            </w:r>
            <w:r w:rsidRPr="00F55424">
              <w:rPr>
                <w:rFonts w:hAnsi="Times New Roman" w:cs="Times New Roman"/>
                <w:b/>
                <w:bCs/>
                <w:color w:val="000000"/>
                <w:sz w:val="24"/>
                <w:szCs w:val="24"/>
                <w:lang w:val="ru-RU"/>
              </w:rPr>
              <w:t>бюджетного учета</w:t>
            </w:r>
            <w:r w:rsidRPr="00F55424">
              <w:rPr>
                <w:lang w:val="ru-RU"/>
              </w:rPr>
              <w:br/>
            </w:r>
            <w:r w:rsidRPr="00F55424">
              <w:rPr>
                <w:rFonts w:hAnsi="Times New Roman" w:cs="Times New Roman"/>
                <w:b/>
                <w:bCs/>
                <w:color w:val="000000"/>
                <w:sz w:val="24"/>
                <w:szCs w:val="24"/>
                <w:lang w:val="ru-RU"/>
              </w:rPr>
              <w:t>с</w:t>
            </w:r>
            <w:r w:rsidRPr="00F55424">
              <w:rPr>
                <w:lang w:val="ru-RU"/>
              </w:rPr>
              <w:br/>
            </w:r>
            <w:r w:rsidRPr="00F55424">
              <w:rPr>
                <w:rFonts w:hAnsi="Times New Roman" w:cs="Times New Roman"/>
                <w:b/>
                <w:bCs/>
                <w:color w:val="000000"/>
                <w:sz w:val="24"/>
                <w:szCs w:val="24"/>
                <w:lang w:val="ru-RU"/>
              </w:rPr>
              <w:t>расшифровкой по</w:t>
            </w:r>
            <w:r w:rsidRPr="00F55424">
              <w:rPr>
                <w:lang w:val="ru-RU"/>
              </w:rPr>
              <w:br/>
            </w:r>
            <w:r w:rsidRPr="00F55424">
              <w:rPr>
                <w:rFonts w:hAnsi="Times New Roman" w:cs="Times New Roman"/>
                <w:b/>
                <w:bCs/>
                <w:color w:val="000000"/>
                <w:sz w:val="24"/>
                <w:szCs w:val="24"/>
                <w:lang w:val="ru-RU"/>
              </w:rPr>
              <w:t>контрагентам</w:t>
            </w:r>
          </w:p>
        </w:tc>
        <w:tc>
          <w:tcPr>
            <w:tcW w:w="8789" w:type="dxa"/>
            <w:gridSpan w:val="13"/>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Сумма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задолженности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r>
      <w:tr w:rsidR="00F55424" w:rsidRPr="00DD4177" w:rsidTr="001A5853">
        <w:tc>
          <w:tcPr>
            <w:tcW w:w="15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ind w:left="75" w:right="75"/>
              <w:jc w:val="center"/>
              <w:rPr>
                <w:rFonts w:hAnsi="Times New Roman" w:cs="Times New Roman"/>
                <w:color w:val="000000"/>
                <w:sz w:val="24"/>
                <w:szCs w:val="24"/>
              </w:rPr>
            </w:pPr>
          </w:p>
        </w:tc>
        <w:tc>
          <w:tcPr>
            <w:tcW w:w="147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r>
              <w:rPr>
                <w:rFonts w:hAnsi="Times New Roman" w:cs="Times New Roman"/>
                <w:b/>
                <w:bCs/>
                <w:color w:val="000000"/>
                <w:sz w:val="24"/>
                <w:szCs w:val="24"/>
              </w:rPr>
              <w:t xml:space="preserve">на </w:t>
            </w:r>
            <w:proofErr w:type="spellStart"/>
            <w:r>
              <w:rPr>
                <w:rFonts w:hAnsi="Times New Roman" w:cs="Times New Roman"/>
                <w:b/>
                <w:bCs/>
                <w:color w:val="000000"/>
                <w:sz w:val="24"/>
                <w:szCs w:val="24"/>
              </w:rPr>
              <w:t>начало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года</w:t>
            </w:r>
            <w:proofErr w:type="spellEnd"/>
          </w:p>
        </w:tc>
        <w:tc>
          <w:tcPr>
            <w:tcW w:w="342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изменение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задолженности</w:t>
            </w:r>
            <w:proofErr w:type="spellEnd"/>
          </w:p>
        </w:tc>
        <w:tc>
          <w:tcPr>
            <w:tcW w:w="1827" w:type="dxa"/>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r>
              <w:rPr>
                <w:rFonts w:hAnsi="Times New Roman" w:cs="Times New Roman"/>
                <w:b/>
                <w:bCs/>
                <w:color w:val="000000"/>
                <w:sz w:val="24"/>
                <w:szCs w:val="24"/>
              </w:rPr>
              <w:t xml:space="preserve">на </w:t>
            </w:r>
            <w:proofErr w:type="spellStart"/>
            <w:r>
              <w:rPr>
                <w:rFonts w:hAnsi="Times New Roman" w:cs="Times New Roman"/>
                <w:b/>
                <w:bCs/>
                <w:color w:val="000000"/>
                <w:sz w:val="24"/>
                <w:szCs w:val="24"/>
              </w:rPr>
              <w:t>конец</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отчетного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периода</w:t>
            </w:r>
            <w:proofErr w:type="spellEnd"/>
          </w:p>
        </w:tc>
        <w:tc>
          <w:tcPr>
            <w:tcW w:w="205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F55424" w:rsidRDefault="00F55424" w:rsidP="002E6E9F">
            <w:pPr>
              <w:spacing w:before="0" w:beforeAutospacing="0" w:after="0" w:afterAutospacing="0"/>
              <w:jc w:val="center"/>
              <w:rPr>
                <w:lang w:val="ru-RU"/>
              </w:rPr>
            </w:pPr>
            <w:r w:rsidRPr="00F55424">
              <w:rPr>
                <w:rFonts w:hAnsi="Times New Roman" w:cs="Times New Roman"/>
                <w:b/>
                <w:bCs/>
                <w:color w:val="000000"/>
                <w:sz w:val="24"/>
                <w:szCs w:val="24"/>
                <w:lang w:val="ru-RU"/>
              </w:rPr>
              <w:t>на конец аналогичного</w:t>
            </w:r>
            <w:r w:rsidRPr="00F55424">
              <w:rPr>
                <w:lang w:val="ru-RU"/>
              </w:rPr>
              <w:br/>
            </w:r>
            <w:r w:rsidRPr="00F55424">
              <w:rPr>
                <w:rFonts w:hAnsi="Times New Roman" w:cs="Times New Roman"/>
                <w:b/>
                <w:bCs/>
                <w:color w:val="000000"/>
                <w:sz w:val="24"/>
                <w:szCs w:val="24"/>
                <w:lang w:val="ru-RU"/>
              </w:rPr>
              <w:t>периода прошлого</w:t>
            </w:r>
            <w:r w:rsidRPr="00F55424">
              <w:rPr>
                <w:lang w:val="ru-RU"/>
              </w:rPr>
              <w:br/>
            </w:r>
            <w:r w:rsidRPr="00F55424">
              <w:rPr>
                <w:rFonts w:hAnsi="Times New Roman" w:cs="Times New Roman"/>
                <w:b/>
                <w:bCs/>
                <w:color w:val="000000"/>
                <w:sz w:val="24"/>
                <w:szCs w:val="24"/>
                <w:lang w:val="ru-RU"/>
              </w:rPr>
              <w:t>финансового года</w:t>
            </w:r>
          </w:p>
        </w:tc>
      </w:tr>
      <w:tr w:rsidR="00F55424" w:rsidTr="001A5853">
        <w:tc>
          <w:tcPr>
            <w:tcW w:w="15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F55424" w:rsidRDefault="00F55424" w:rsidP="002E6E9F">
            <w:pPr>
              <w:spacing w:before="0" w:beforeAutospacing="0" w:after="0" w:afterAutospacing="0"/>
              <w:ind w:left="75" w:right="75"/>
              <w:jc w:val="center"/>
              <w:rPr>
                <w:rFonts w:hAnsi="Times New Roman" w:cs="Times New Roman"/>
                <w:color w:val="000000"/>
                <w:sz w:val="24"/>
                <w:szCs w:val="24"/>
                <w:lang w:val="ru-RU"/>
              </w:rPr>
            </w:pPr>
          </w:p>
        </w:tc>
        <w:tc>
          <w:tcPr>
            <w:tcW w:w="426"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всего</w:t>
            </w:r>
            <w:proofErr w:type="spellEnd"/>
          </w:p>
        </w:tc>
        <w:tc>
          <w:tcPr>
            <w:tcW w:w="10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из</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них</w:t>
            </w:r>
            <w:proofErr w:type="spellEnd"/>
            <w:r>
              <w:rPr>
                <w:rFonts w:hAnsi="Times New Roman" w:cs="Times New Roman"/>
                <w:b/>
                <w:bCs/>
                <w:color w:val="000000"/>
                <w:sz w:val="24"/>
                <w:szCs w:val="24"/>
              </w:rPr>
              <w:t>:</w:t>
            </w:r>
          </w:p>
        </w:tc>
        <w:tc>
          <w:tcPr>
            <w:tcW w:w="171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увеличение</w:t>
            </w:r>
            <w:proofErr w:type="spellEnd"/>
          </w:p>
        </w:tc>
        <w:tc>
          <w:tcPr>
            <w:tcW w:w="171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уменьшение</w:t>
            </w:r>
            <w:proofErr w:type="spellEnd"/>
          </w:p>
        </w:tc>
        <w:tc>
          <w:tcPr>
            <w:tcW w:w="517"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всего</w:t>
            </w:r>
            <w:proofErr w:type="spellEnd"/>
          </w:p>
        </w:tc>
        <w:tc>
          <w:tcPr>
            <w:tcW w:w="131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из</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них</w:t>
            </w:r>
            <w:proofErr w:type="spellEnd"/>
            <w:r>
              <w:rPr>
                <w:rFonts w:hAnsi="Times New Roman" w:cs="Times New Roman"/>
                <w:b/>
                <w:bCs/>
                <w:color w:val="000000"/>
                <w:sz w:val="24"/>
                <w:szCs w:val="24"/>
              </w:rPr>
              <w:t>:</w:t>
            </w:r>
          </w:p>
        </w:tc>
        <w:tc>
          <w:tcPr>
            <w:tcW w:w="517"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всего</w:t>
            </w:r>
            <w:proofErr w:type="spellEnd"/>
          </w:p>
        </w:tc>
        <w:tc>
          <w:tcPr>
            <w:tcW w:w="154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jc w:val="center"/>
            </w:pPr>
            <w:proofErr w:type="spellStart"/>
            <w:r>
              <w:rPr>
                <w:rFonts w:hAnsi="Times New Roman" w:cs="Times New Roman"/>
                <w:b/>
                <w:bCs/>
                <w:color w:val="000000"/>
                <w:sz w:val="24"/>
                <w:szCs w:val="24"/>
              </w:rPr>
              <w:t>из</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них</w:t>
            </w:r>
            <w:proofErr w:type="spellEnd"/>
            <w:r>
              <w:rPr>
                <w:rFonts w:hAnsi="Times New Roman" w:cs="Times New Roman"/>
                <w:b/>
                <w:bCs/>
                <w:color w:val="000000"/>
                <w:sz w:val="24"/>
                <w:szCs w:val="24"/>
              </w:rPr>
              <w:t>:</w:t>
            </w:r>
          </w:p>
        </w:tc>
      </w:tr>
      <w:tr w:rsidR="00C956D7" w:rsidTr="001A5853">
        <w:tc>
          <w:tcPr>
            <w:tcW w:w="15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ind w:left="75" w:right="75"/>
              <w:jc w:val="center"/>
              <w:rPr>
                <w:rFonts w:hAnsi="Times New Roman" w:cs="Times New Roman"/>
                <w:color w:val="000000"/>
                <w:sz w:val="24"/>
                <w:szCs w:val="24"/>
              </w:rPr>
            </w:pPr>
          </w:p>
        </w:tc>
        <w:tc>
          <w:tcPr>
            <w:tcW w:w="426"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55424" w:rsidRDefault="00F55424" w:rsidP="002E6E9F">
            <w:pPr>
              <w:spacing w:before="0" w:beforeAutospacing="0" w:after="0" w:afterAutospacing="0"/>
              <w:ind w:left="75" w:right="75"/>
              <w:jc w:val="center"/>
              <w:rPr>
                <w:rFonts w:hAnsi="Times New Roman" w:cs="Times New Roman"/>
                <w:color w:val="000000"/>
                <w:sz w:val="24"/>
                <w:szCs w:val="24"/>
              </w:rPr>
            </w:pPr>
          </w:p>
        </w:tc>
        <w:tc>
          <w:tcPr>
            <w:tcW w:w="4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rPr>
                <w:rFonts w:hAnsi="Times New Roman" w:cs="Times New Roman"/>
                <w:color w:val="000000"/>
              </w:rPr>
            </w:pPr>
            <w:proofErr w:type="spellStart"/>
            <w:r w:rsidRPr="002E6E9F">
              <w:rPr>
                <w:rFonts w:hAnsi="Times New Roman" w:cs="Times New Roman"/>
                <w:b/>
                <w:bCs/>
                <w:color w:val="000000"/>
              </w:rPr>
              <w:t>долго</w:t>
            </w:r>
            <w:proofErr w:type="spellEnd"/>
            <w:r w:rsidRPr="002E6E9F">
              <w:rPr>
                <w:rFonts w:hAnsi="Times New Roman" w:cs="Times New Roman"/>
                <w:b/>
                <w:bCs/>
                <w:color w:val="000000"/>
              </w:rPr>
              <w:t>-</w:t>
            </w:r>
            <w:r w:rsidRPr="002E6E9F">
              <w:br/>
            </w:r>
            <w:proofErr w:type="spellStart"/>
            <w:r w:rsidRPr="002E6E9F">
              <w:rPr>
                <w:rFonts w:hAnsi="Times New Roman" w:cs="Times New Roman"/>
                <w:b/>
                <w:bCs/>
                <w:color w:val="000000"/>
              </w:rPr>
              <w:t>срочная</w:t>
            </w:r>
            <w:proofErr w:type="spellEnd"/>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rPr>
                <w:rFonts w:hAnsi="Times New Roman" w:cs="Times New Roman"/>
                <w:color w:val="000000"/>
              </w:rPr>
            </w:pPr>
            <w:proofErr w:type="spellStart"/>
            <w:r w:rsidRPr="002E6E9F">
              <w:rPr>
                <w:rFonts w:hAnsi="Times New Roman" w:cs="Times New Roman"/>
                <w:b/>
                <w:bCs/>
                <w:color w:val="000000"/>
              </w:rPr>
              <w:t>просро</w:t>
            </w:r>
            <w:proofErr w:type="spellEnd"/>
            <w:r w:rsidRPr="002E6E9F">
              <w:rPr>
                <w:rFonts w:hAnsi="Times New Roman" w:cs="Times New Roman"/>
                <w:b/>
                <w:bCs/>
                <w:color w:val="000000"/>
              </w:rPr>
              <w:t>-</w:t>
            </w:r>
            <w:r w:rsidRPr="002E6E9F">
              <w:br/>
            </w:r>
            <w:proofErr w:type="spellStart"/>
            <w:r w:rsidRPr="002E6E9F">
              <w:rPr>
                <w:rFonts w:hAnsi="Times New Roman" w:cs="Times New Roman"/>
                <w:b/>
                <w:bCs/>
                <w:color w:val="000000"/>
              </w:rPr>
              <w:t>ченная</w:t>
            </w:r>
            <w:proofErr w:type="spellEnd"/>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pPr>
            <w:proofErr w:type="spellStart"/>
            <w:r w:rsidRPr="002E6E9F">
              <w:rPr>
                <w:rFonts w:hAnsi="Times New Roman" w:cs="Times New Roman"/>
                <w:b/>
                <w:bCs/>
                <w:color w:val="000000"/>
              </w:rPr>
              <w:t>денежные</w:t>
            </w:r>
            <w:proofErr w:type="spellEnd"/>
            <w:r w:rsidRPr="002E6E9F">
              <w:br/>
            </w:r>
            <w:proofErr w:type="spellStart"/>
            <w:r w:rsidRPr="002E6E9F">
              <w:rPr>
                <w:rFonts w:hAnsi="Times New Roman" w:cs="Times New Roman"/>
                <w:b/>
                <w:bCs/>
                <w:color w:val="000000"/>
              </w:rPr>
              <w:t>расчеты</w:t>
            </w:r>
            <w:proofErr w:type="spellEnd"/>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pPr>
            <w:proofErr w:type="spellStart"/>
            <w:r w:rsidRPr="002E6E9F">
              <w:rPr>
                <w:rFonts w:hAnsi="Times New Roman" w:cs="Times New Roman"/>
                <w:b/>
                <w:bCs/>
                <w:color w:val="000000"/>
              </w:rPr>
              <w:t>неденежные</w:t>
            </w:r>
            <w:proofErr w:type="spellEnd"/>
            <w:r w:rsidRPr="002E6E9F">
              <w:br/>
            </w:r>
            <w:proofErr w:type="spellStart"/>
            <w:r w:rsidRPr="002E6E9F">
              <w:rPr>
                <w:rFonts w:hAnsi="Times New Roman" w:cs="Times New Roman"/>
                <w:b/>
                <w:bCs/>
                <w:color w:val="000000"/>
              </w:rPr>
              <w:t>расчеты</w:t>
            </w:r>
            <w:proofErr w:type="spellEnd"/>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pPr>
            <w:proofErr w:type="spellStart"/>
            <w:r w:rsidRPr="002E6E9F">
              <w:rPr>
                <w:rFonts w:hAnsi="Times New Roman" w:cs="Times New Roman"/>
                <w:b/>
                <w:bCs/>
                <w:color w:val="000000"/>
              </w:rPr>
              <w:t>денежные</w:t>
            </w:r>
            <w:proofErr w:type="spellEnd"/>
            <w:r w:rsidRPr="002E6E9F">
              <w:br/>
            </w:r>
            <w:proofErr w:type="spellStart"/>
            <w:r w:rsidRPr="002E6E9F">
              <w:rPr>
                <w:rFonts w:hAnsi="Times New Roman" w:cs="Times New Roman"/>
                <w:b/>
                <w:bCs/>
                <w:color w:val="000000"/>
              </w:rPr>
              <w:t>расчеты</w:t>
            </w:r>
            <w:proofErr w:type="spellEnd"/>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pPr>
            <w:proofErr w:type="spellStart"/>
            <w:r w:rsidRPr="002E6E9F">
              <w:rPr>
                <w:rFonts w:hAnsi="Times New Roman" w:cs="Times New Roman"/>
                <w:b/>
                <w:bCs/>
                <w:color w:val="000000"/>
              </w:rPr>
              <w:t>неденежные</w:t>
            </w:r>
            <w:proofErr w:type="spellEnd"/>
            <w:r w:rsidRPr="002E6E9F">
              <w:br/>
            </w:r>
            <w:proofErr w:type="spellStart"/>
            <w:r w:rsidRPr="002E6E9F">
              <w:rPr>
                <w:rFonts w:hAnsi="Times New Roman" w:cs="Times New Roman"/>
                <w:b/>
                <w:bCs/>
                <w:color w:val="000000"/>
              </w:rPr>
              <w:t>расчеты</w:t>
            </w:r>
            <w:proofErr w:type="spellEnd"/>
          </w:p>
        </w:tc>
        <w:tc>
          <w:tcPr>
            <w:tcW w:w="517"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ind w:left="75" w:right="75"/>
              <w:jc w:val="center"/>
              <w:rPr>
                <w:rFonts w:hAnsi="Times New Roman" w:cs="Times New Roman"/>
                <w:color w:val="000000"/>
              </w:rPr>
            </w:pPr>
          </w:p>
        </w:tc>
        <w:tc>
          <w:tcPr>
            <w:tcW w:w="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rPr>
                <w:rFonts w:hAnsi="Times New Roman" w:cs="Times New Roman"/>
                <w:color w:val="000000"/>
              </w:rPr>
            </w:pPr>
            <w:proofErr w:type="spellStart"/>
            <w:r w:rsidRPr="002E6E9F">
              <w:rPr>
                <w:rFonts w:hAnsi="Times New Roman" w:cs="Times New Roman"/>
                <w:b/>
                <w:bCs/>
                <w:color w:val="000000"/>
              </w:rPr>
              <w:t>долго</w:t>
            </w:r>
            <w:proofErr w:type="spellEnd"/>
            <w:r w:rsidRPr="002E6E9F">
              <w:rPr>
                <w:rFonts w:hAnsi="Times New Roman" w:cs="Times New Roman"/>
                <w:b/>
                <w:bCs/>
                <w:color w:val="000000"/>
              </w:rPr>
              <w:t>-</w:t>
            </w:r>
            <w:r w:rsidRPr="002E6E9F">
              <w:br/>
            </w:r>
            <w:proofErr w:type="spellStart"/>
            <w:r w:rsidRPr="002E6E9F">
              <w:rPr>
                <w:rFonts w:hAnsi="Times New Roman" w:cs="Times New Roman"/>
                <w:b/>
                <w:bCs/>
                <w:color w:val="000000"/>
              </w:rPr>
              <w:t>срочная</w:t>
            </w:r>
            <w:proofErr w:type="spellEnd"/>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rPr>
                <w:rFonts w:hAnsi="Times New Roman" w:cs="Times New Roman"/>
                <w:color w:val="000000"/>
              </w:rPr>
            </w:pPr>
            <w:proofErr w:type="spellStart"/>
            <w:r w:rsidRPr="002E6E9F">
              <w:rPr>
                <w:rFonts w:hAnsi="Times New Roman" w:cs="Times New Roman"/>
                <w:b/>
                <w:bCs/>
                <w:color w:val="000000"/>
              </w:rPr>
              <w:t>просро</w:t>
            </w:r>
            <w:proofErr w:type="spellEnd"/>
            <w:r w:rsidRPr="002E6E9F">
              <w:rPr>
                <w:rFonts w:hAnsi="Times New Roman" w:cs="Times New Roman"/>
                <w:b/>
                <w:bCs/>
                <w:color w:val="000000"/>
              </w:rPr>
              <w:t>-</w:t>
            </w:r>
            <w:r w:rsidRPr="002E6E9F">
              <w:br/>
            </w:r>
            <w:proofErr w:type="spellStart"/>
            <w:r w:rsidRPr="002E6E9F">
              <w:rPr>
                <w:rFonts w:hAnsi="Times New Roman" w:cs="Times New Roman"/>
                <w:b/>
                <w:bCs/>
                <w:color w:val="000000"/>
              </w:rPr>
              <w:t>ченная</w:t>
            </w:r>
            <w:proofErr w:type="spellEnd"/>
          </w:p>
        </w:tc>
        <w:tc>
          <w:tcPr>
            <w:tcW w:w="517"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ind w:left="75" w:right="75"/>
              <w:jc w:val="center"/>
              <w:rPr>
                <w:rFonts w:hAnsi="Times New Roman" w:cs="Times New Roman"/>
                <w:color w:val="000000"/>
              </w:rPr>
            </w:pPr>
          </w:p>
        </w:tc>
        <w:tc>
          <w:tcPr>
            <w:tcW w:w="8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rPr>
                <w:rFonts w:hAnsi="Times New Roman" w:cs="Times New Roman"/>
                <w:color w:val="000000"/>
              </w:rPr>
            </w:pPr>
            <w:proofErr w:type="spellStart"/>
            <w:r w:rsidRPr="002E6E9F">
              <w:rPr>
                <w:rFonts w:hAnsi="Times New Roman" w:cs="Times New Roman"/>
                <w:b/>
                <w:bCs/>
                <w:color w:val="000000"/>
              </w:rPr>
              <w:t>долго</w:t>
            </w:r>
            <w:proofErr w:type="spellEnd"/>
            <w:r w:rsidRPr="002E6E9F">
              <w:rPr>
                <w:rFonts w:hAnsi="Times New Roman" w:cs="Times New Roman"/>
                <w:b/>
                <w:bCs/>
                <w:color w:val="000000"/>
              </w:rPr>
              <w:t>-</w:t>
            </w:r>
            <w:r w:rsidRPr="002E6E9F">
              <w:br/>
            </w:r>
            <w:proofErr w:type="spellStart"/>
            <w:r w:rsidRPr="002E6E9F">
              <w:rPr>
                <w:rFonts w:hAnsi="Times New Roman" w:cs="Times New Roman"/>
                <w:b/>
                <w:bCs/>
                <w:color w:val="000000"/>
              </w:rPr>
              <w:t>срочная</w:t>
            </w:r>
            <w:proofErr w:type="spellEnd"/>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Pr="002E6E9F" w:rsidRDefault="00F55424" w:rsidP="002E6E9F">
            <w:pPr>
              <w:spacing w:before="0" w:beforeAutospacing="0" w:after="0" w:afterAutospacing="0"/>
              <w:jc w:val="center"/>
              <w:rPr>
                <w:rFonts w:hAnsi="Times New Roman" w:cs="Times New Roman"/>
                <w:color w:val="000000"/>
              </w:rPr>
            </w:pPr>
            <w:proofErr w:type="spellStart"/>
            <w:r w:rsidRPr="002E6E9F">
              <w:rPr>
                <w:rFonts w:hAnsi="Times New Roman" w:cs="Times New Roman"/>
                <w:b/>
                <w:bCs/>
                <w:color w:val="000000"/>
              </w:rPr>
              <w:t>просро</w:t>
            </w:r>
            <w:proofErr w:type="spellEnd"/>
            <w:r w:rsidRPr="002E6E9F">
              <w:rPr>
                <w:rFonts w:hAnsi="Times New Roman" w:cs="Times New Roman"/>
                <w:b/>
                <w:bCs/>
                <w:color w:val="000000"/>
              </w:rPr>
              <w:t>-</w:t>
            </w:r>
            <w:r w:rsidRPr="002E6E9F">
              <w:br/>
            </w:r>
            <w:proofErr w:type="spellStart"/>
            <w:r w:rsidRPr="002E6E9F">
              <w:rPr>
                <w:rFonts w:hAnsi="Times New Roman" w:cs="Times New Roman"/>
                <w:b/>
                <w:bCs/>
                <w:color w:val="000000"/>
              </w:rPr>
              <w:t>ченная</w:t>
            </w:r>
            <w:proofErr w:type="spellEnd"/>
          </w:p>
        </w:tc>
      </w:tr>
      <w:tr w:rsidR="00C956D7" w:rsidTr="001A5853">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3</w:t>
            </w: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4</w:t>
            </w:r>
          </w:p>
        </w:tc>
        <w:tc>
          <w:tcPr>
            <w:tcW w:w="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5</w:t>
            </w:r>
          </w:p>
        </w:tc>
        <w:tc>
          <w:tcPr>
            <w:tcW w:w="929"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6</w:t>
            </w:r>
          </w:p>
        </w:tc>
        <w:tc>
          <w:tcPr>
            <w:tcW w:w="785"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7</w:t>
            </w:r>
          </w:p>
        </w:tc>
        <w:tc>
          <w:tcPr>
            <w:tcW w:w="929"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8</w:t>
            </w:r>
          </w:p>
        </w:tc>
        <w:tc>
          <w:tcPr>
            <w:tcW w:w="51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9</w:t>
            </w:r>
          </w:p>
        </w:tc>
        <w:tc>
          <w:tcPr>
            <w:tcW w:w="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10</w:t>
            </w: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11</w:t>
            </w:r>
          </w:p>
        </w:tc>
        <w:tc>
          <w:tcPr>
            <w:tcW w:w="517"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12</w:t>
            </w:r>
          </w:p>
        </w:tc>
        <w:tc>
          <w:tcPr>
            <w:tcW w:w="8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13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E6E9F">
            <w:pPr>
              <w:spacing w:before="0" w:beforeAutospacing="0" w:after="0" w:afterAutospacing="0"/>
              <w:jc w:val="center"/>
            </w:pPr>
            <w:r>
              <w:rPr>
                <w:rFonts w:hAnsi="Times New Roman" w:cs="Times New Roman"/>
                <w:color w:val="000000"/>
                <w:sz w:val="24"/>
                <w:szCs w:val="24"/>
              </w:rPr>
              <w:t>14</w:t>
            </w:r>
          </w:p>
        </w:tc>
      </w:tr>
      <w:tr w:rsidR="00C956D7" w:rsidTr="001A5853">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2F7578" w:rsidRDefault="00F55424" w:rsidP="00390E9D">
            <w:pPr>
              <w:spacing w:before="0" w:beforeAutospacing="0" w:after="0" w:afterAutospacing="0"/>
              <w:rPr>
                <w:sz w:val="24"/>
                <w:szCs w:val="24"/>
              </w:rPr>
            </w:pPr>
            <w:proofErr w:type="spellStart"/>
            <w:r w:rsidRPr="002F7578">
              <w:rPr>
                <w:rFonts w:hAnsi="Times New Roman" w:cs="Times New Roman"/>
                <w:color w:val="000000"/>
                <w:sz w:val="24"/>
                <w:szCs w:val="24"/>
              </w:rPr>
              <w:t>Номер</w:t>
            </w:r>
            <w:proofErr w:type="spellEnd"/>
            <w:r w:rsidRPr="002F7578">
              <w:rPr>
                <w:sz w:val="24"/>
                <w:szCs w:val="24"/>
              </w:rPr>
              <w:br/>
            </w:r>
            <w:proofErr w:type="spellStart"/>
            <w:r w:rsidRPr="002F7578">
              <w:rPr>
                <w:rFonts w:hAnsi="Times New Roman" w:cs="Times New Roman"/>
                <w:color w:val="000000"/>
                <w:sz w:val="24"/>
                <w:szCs w:val="24"/>
              </w:rPr>
              <w:t>счета</w:t>
            </w:r>
            <w:proofErr w:type="spellEnd"/>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8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C956D7" w:rsidTr="001A5853">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2F7578" w:rsidRDefault="00F55424" w:rsidP="00390E9D">
            <w:pPr>
              <w:spacing w:before="0" w:beforeAutospacing="0" w:after="0" w:afterAutospacing="0"/>
              <w:rPr>
                <w:sz w:val="24"/>
                <w:szCs w:val="24"/>
              </w:rPr>
            </w:pPr>
            <w:proofErr w:type="spellStart"/>
            <w:r w:rsidRPr="002F7578">
              <w:rPr>
                <w:rFonts w:hAnsi="Times New Roman" w:cs="Times New Roman"/>
                <w:color w:val="000000"/>
                <w:sz w:val="24"/>
                <w:szCs w:val="24"/>
              </w:rPr>
              <w:t>Контрагент</w:t>
            </w:r>
            <w:proofErr w:type="spellEnd"/>
            <w:r w:rsidRPr="002F7578">
              <w:rPr>
                <w:rFonts w:hAnsi="Times New Roman" w:cs="Times New Roman"/>
                <w:color w:val="000000"/>
                <w:sz w:val="24"/>
                <w:szCs w:val="24"/>
              </w:rPr>
              <w:t xml:space="preserve"> 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8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C956D7" w:rsidTr="001A5853">
        <w:tc>
          <w:tcPr>
            <w:tcW w:w="1560"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Pr="002F7578" w:rsidRDefault="00F55424" w:rsidP="00390E9D">
            <w:pPr>
              <w:spacing w:before="0" w:beforeAutospacing="0" w:after="0" w:afterAutospacing="0"/>
              <w:rPr>
                <w:sz w:val="24"/>
                <w:szCs w:val="24"/>
              </w:rPr>
            </w:pPr>
            <w:proofErr w:type="spellStart"/>
            <w:r w:rsidRPr="002F7578">
              <w:rPr>
                <w:rFonts w:hAnsi="Times New Roman" w:cs="Times New Roman"/>
                <w:color w:val="000000"/>
                <w:sz w:val="24"/>
                <w:szCs w:val="24"/>
              </w:rPr>
              <w:t>Контрагент</w:t>
            </w:r>
            <w:proofErr w:type="spellEnd"/>
            <w:r w:rsidRPr="002F7578">
              <w:rPr>
                <w:rFonts w:hAnsi="Times New Roman" w:cs="Times New Roman"/>
                <w:color w:val="000000"/>
                <w:sz w:val="24"/>
                <w:szCs w:val="24"/>
              </w:rPr>
              <w:t xml:space="preserve"> 2</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8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C956D7" w:rsidTr="001A5853">
        <w:tc>
          <w:tcPr>
            <w:tcW w:w="1560"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Pr="002F7578" w:rsidRDefault="00F55424" w:rsidP="00390E9D">
            <w:pPr>
              <w:spacing w:before="0" w:beforeAutospacing="0" w:after="0" w:afterAutospacing="0"/>
              <w:rPr>
                <w:sz w:val="24"/>
                <w:szCs w:val="24"/>
              </w:rPr>
            </w:pPr>
            <w:proofErr w:type="spellStart"/>
            <w:r w:rsidRPr="002F7578">
              <w:rPr>
                <w:rFonts w:hAnsi="Times New Roman" w:cs="Times New Roman"/>
                <w:color w:val="000000"/>
                <w:sz w:val="24"/>
                <w:szCs w:val="24"/>
              </w:rPr>
              <w:t>Контрагент</w:t>
            </w:r>
            <w:proofErr w:type="spellEnd"/>
            <w:r w:rsidRPr="002F7578">
              <w:rPr>
                <w:rFonts w:hAnsi="Times New Roman" w:cs="Times New Roman"/>
                <w:color w:val="000000"/>
                <w:sz w:val="24"/>
                <w:szCs w:val="24"/>
              </w:rPr>
              <w:t xml:space="preserve"> 3</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4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92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64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5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83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70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bl>
    <w:p w:rsidR="00F55424" w:rsidRPr="002F7578" w:rsidRDefault="00F55424" w:rsidP="00390E9D">
      <w:pPr>
        <w:spacing w:before="0" w:beforeAutospacing="0" w:after="0" w:afterAutospacing="0"/>
        <w:rPr>
          <w:rFonts w:hAnsi="Times New Roman" w:cs="Times New Roman"/>
          <w:color w:val="000000"/>
          <w:sz w:val="26"/>
          <w:szCs w:val="26"/>
        </w:rPr>
      </w:pPr>
      <w:r w:rsidRPr="002F7578">
        <w:rPr>
          <w:rFonts w:hAnsi="Times New Roman" w:cs="Times New Roman"/>
          <w:color w:val="000000"/>
          <w:sz w:val="26"/>
          <w:szCs w:val="26"/>
        </w:rPr>
        <w:t xml:space="preserve">2. </w:t>
      </w:r>
      <w:proofErr w:type="spellStart"/>
      <w:r w:rsidRPr="002F7578">
        <w:rPr>
          <w:rFonts w:hAnsi="Times New Roman" w:cs="Times New Roman"/>
          <w:color w:val="000000"/>
          <w:sz w:val="26"/>
          <w:szCs w:val="26"/>
        </w:rPr>
        <w:t>Сведения</w:t>
      </w:r>
      <w:proofErr w:type="spellEnd"/>
      <w:r w:rsidRPr="002F7578">
        <w:rPr>
          <w:rFonts w:hAnsi="Times New Roman" w:cs="Times New Roman"/>
          <w:color w:val="000000"/>
          <w:sz w:val="26"/>
          <w:szCs w:val="26"/>
        </w:rPr>
        <w:t xml:space="preserve"> о </w:t>
      </w:r>
      <w:proofErr w:type="spellStart"/>
      <w:r w:rsidRPr="002F7578">
        <w:rPr>
          <w:rFonts w:hAnsi="Times New Roman" w:cs="Times New Roman"/>
          <w:color w:val="000000"/>
          <w:sz w:val="26"/>
          <w:szCs w:val="26"/>
        </w:rPr>
        <w:t>просроченной</w:t>
      </w:r>
      <w:proofErr w:type="spellEnd"/>
      <w:r w:rsidRPr="002F7578">
        <w:rPr>
          <w:rFonts w:hAnsi="Times New Roman" w:cs="Times New Roman"/>
          <w:color w:val="000000"/>
          <w:sz w:val="26"/>
          <w:szCs w:val="26"/>
        </w:rPr>
        <w:t xml:space="preserve"> </w:t>
      </w:r>
      <w:proofErr w:type="spellStart"/>
      <w:r w:rsidRPr="002F7578">
        <w:rPr>
          <w:rFonts w:hAnsi="Times New Roman" w:cs="Times New Roman"/>
          <w:color w:val="000000"/>
          <w:sz w:val="26"/>
          <w:szCs w:val="26"/>
        </w:rPr>
        <w:t>задолженности</w:t>
      </w:r>
      <w:proofErr w:type="spellEnd"/>
    </w:p>
    <w:tbl>
      <w:tblPr>
        <w:tblW w:w="10349" w:type="dxa"/>
        <w:tblInd w:w="-351" w:type="dxa"/>
        <w:tblCellMar>
          <w:top w:w="15" w:type="dxa"/>
          <w:left w:w="15" w:type="dxa"/>
          <w:bottom w:w="15" w:type="dxa"/>
          <w:right w:w="15" w:type="dxa"/>
        </w:tblCellMar>
        <w:tblLook w:val="0600" w:firstRow="0" w:lastRow="0" w:firstColumn="0" w:lastColumn="0" w:noHBand="1" w:noVBand="1"/>
      </w:tblPr>
      <w:tblGrid>
        <w:gridCol w:w="1670"/>
        <w:gridCol w:w="951"/>
        <w:gridCol w:w="1812"/>
        <w:gridCol w:w="1439"/>
        <w:gridCol w:w="711"/>
        <w:gridCol w:w="1708"/>
        <w:gridCol w:w="530"/>
        <w:gridCol w:w="1528"/>
      </w:tblGrid>
      <w:tr w:rsidR="00F55424" w:rsidTr="002F7578">
        <w:tc>
          <w:tcPr>
            <w:tcW w:w="1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Номер (код) счета</w:t>
            </w:r>
            <w:r w:rsidRPr="00F55424">
              <w:rPr>
                <w:lang w:val="ru-RU"/>
              </w:rPr>
              <w:br/>
            </w:r>
            <w:r w:rsidRPr="00F55424">
              <w:rPr>
                <w:rFonts w:hAnsi="Times New Roman" w:cs="Times New Roman"/>
                <w:b/>
                <w:bCs/>
                <w:color w:val="000000"/>
                <w:sz w:val="24"/>
                <w:szCs w:val="24"/>
                <w:lang w:val="ru-RU"/>
              </w:rPr>
              <w:t>бюджетного учета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Сумма</w:t>
            </w:r>
            <w:proofErr w:type="spellEnd"/>
            <w:proofErr w:type="gramStart"/>
            <w:r>
              <w:rPr>
                <w:rFonts w:hAnsi="Times New Roman" w:cs="Times New Roman"/>
                <w:b/>
                <w:bCs/>
                <w:color w:val="000000"/>
                <w:sz w:val="24"/>
                <w:szCs w:val="24"/>
              </w:rPr>
              <w:t>,</w:t>
            </w:r>
            <w:proofErr w:type="gramEnd"/>
            <w:r>
              <w:br/>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Дата</w:t>
            </w:r>
            <w:proofErr w:type="spellEnd"/>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Дебитор</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кредитор</w:t>
            </w:r>
            <w:proofErr w:type="spellEnd"/>
            <w:r>
              <w:rPr>
                <w:rFonts w:hAnsi="Times New Roman" w:cs="Times New Roman"/>
                <w:b/>
                <w:bCs/>
                <w:color w:val="000000"/>
                <w:sz w:val="24"/>
                <w:szCs w:val="24"/>
              </w:rPr>
              <w:t>)</w:t>
            </w:r>
          </w:p>
        </w:tc>
        <w:tc>
          <w:tcPr>
            <w:tcW w:w="20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Причины</w:t>
            </w:r>
            <w:proofErr w:type="spellEnd"/>
            <w:r>
              <w:rPr>
                <w:rFonts w:hAnsi="Times New Roman" w:cs="Times New Roman"/>
                <w:b/>
                <w:bCs/>
                <w:color w:val="000000"/>
                <w:sz w:val="24"/>
                <w:szCs w:val="24"/>
              </w:rPr>
              <w:t xml:space="preserve"> образования</w:t>
            </w:r>
          </w:p>
        </w:tc>
      </w:tr>
      <w:tr w:rsidR="00F55424" w:rsidTr="002F7578">
        <w:tc>
          <w:tcPr>
            <w:tcW w:w="16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возникновения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исполнения</w:t>
            </w:r>
            <w:proofErr w:type="spellEnd"/>
            <w:r>
              <w:br/>
            </w:r>
            <w:r>
              <w:rPr>
                <w:rFonts w:hAnsi="Times New Roman" w:cs="Times New Roman"/>
                <w:b/>
                <w:bCs/>
                <w:color w:val="000000"/>
                <w:sz w:val="24"/>
                <w:szCs w:val="24"/>
              </w:rPr>
              <w:t>по</w:t>
            </w:r>
            <w:r>
              <w:br/>
            </w:r>
            <w:proofErr w:type="spellStart"/>
            <w:r>
              <w:rPr>
                <w:rFonts w:hAnsi="Times New Roman" w:cs="Times New Roman"/>
                <w:b/>
                <w:bCs/>
                <w:color w:val="000000"/>
                <w:sz w:val="24"/>
                <w:szCs w:val="24"/>
              </w:rPr>
              <w:t>правовому</w:t>
            </w:r>
            <w:proofErr w:type="spellEnd"/>
            <w:r>
              <w:br/>
            </w:r>
            <w:proofErr w:type="spellStart"/>
            <w:r>
              <w:rPr>
                <w:rFonts w:hAnsi="Times New Roman" w:cs="Times New Roman"/>
                <w:b/>
                <w:bCs/>
                <w:color w:val="000000"/>
                <w:sz w:val="24"/>
                <w:szCs w:val="24"/>
              </w:rPr>
              <w:t>основанию</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r>
              <w:rPr>
                <w:rFonts w:hAnsi="Times New Roman" w:cs="Times New Roman"/>
                <w:b/>
                <w:bCs/>
                <w:color w:val="000000"/>
                <w:sz w:val="24"/>
                <w:szCs w:val="24"/>
              </w:rPr>
              <w:t>ИНН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наименование</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код</w:t>
            </w:r>
            <w:proofErr w:type="spellEnd"/>
          </w:p>
        </w:tc>
        <w:tc>
          <w:tcPr>
            <w:tcW w:w="1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пояснения</w:t>
            </w:r>
            <w:proofErr w:type="spellEnd"/>
          </w:p>
        </w:tc>
      </w:tr>
      <w:tr w:rsidR="00F55424" w:rsidTr="002F7578">
        <w:tc>
          <w:tcPr>
            <w:tcW w:w="16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1</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2</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3</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4</w:t>
            </w:r>
          </w:p>
        </w:tc>
        <w:tc>
          <w:tcPr>
            <w:tcW w:w="0" w:type="auto"/>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6</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7</w:t>
            </w:r>
          </w:p>
        </w:tc>
        <w:tc>
          <w:tcPr>
            <w:tcW w:w="1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8</w:t>
            </w:r>
          </w:p>
        </w:tc>
      </w:tr>
      <w:tr w:rsidR="00F55424" w:rsidTr="002F7578">
        <w:tc>
          <w:tcPr>
            <w:tcW w:w="1670"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1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bl>
    <w:p w:rsidR="00F55424" w:rsidRDefault="00F55424" w:rsidP="00390E9D">
      <w:pPr>
        <w:spacing w:before="0" w:beforeAutospacing="0" w:after="0" w:afterAutospacing="0"/>
        <w:jc w:val="right"/>
        <w:rPr>
          <w:rFonts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3079"/>
        <w:gridCol w:w="819"/>
        <w:gridCol w:w="156"/>
        <w:gridCol w:w="1791"/>
      </w:tblGrid>
      <w:tr w:rsidR="002F7578" w:rsidRPr="002F7578" w:rsidTr="000446C3">
        <w:tc>
          <w:tcPr>
            <w:tcW w:w="0" w:type="auto"/>
            <w:tcMar>
              <w:top w:w="75" w:type="dxa"/>
              <w:left w:w="75" w:type="dxa"/>
              <w:bottom w:w="75" w:type="dxa"/>
              <w:right w:w="75" w:type="dxa"/>
            </w:tcMar>
            <w:vAlign w:val="center"/>
          </w:tcPr>
          <w:p w:rsidR="002F7578" w:rsidRPr="002F7578" w:rsidRDefault="002F7578" w:rsidP="000446C3">
            <w:pPr>
              <w:widowControl w:val="0"/>
              <w:spacing w:before="0" w:beforeAutospacing="0" w:after="0" w:afterAutospacing="0"/>
              <w:rPr>
                <w:sz w:val="26"/>
                <w:szCs w:val="26"/>
              </w:rPr>
            </w:pPr>
            <w:proofErr w:type="spellStart"/>
            <w:r w:rsidRPr="002F7578">
              <w:rPr>
                <w:rFonts w:hAnsi="Times New Roman" w:cs="Times New Roman"/>
                <w:color w:val="000000"/>
                <w:sz w:val="26"/>
                <w:szCs w:val="26"/>
              </w:rPr>
              <w:t>Руководитель</w:t>
            </w:r>
            <w:proofErr w:type="spellEnd"/>
            <w:r w:rsidRPr="002F7578">
              <w:rPr>
                <w:rFonts w:hAnsi="Times New Roman" w:cs="Times New Roman"/>
                <w:color w:val="000000"/>
                <w:sz w:val="26"/>
                <w:szCs w:val="26"/>
              </w:rPr>
              <w:t xml:space="preserve"> </w:t>
            </w:r>
            <w:proofErr w:type="spellStart"/>
            <w:r w:rsidRPr="002F7578">
              <w:rPr>
                <w:rFonts w:hAnsi="Times New Roman" w:cs="Times New Roman"/>
                <w:color w:val="000000"/>
                <w:sz w:val="26"/>
                <w:szCs w:val="26"/>
              </w:rPr>
              <w:t>учреждения</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2F7578" w:rsidRPr="002F7578" w:rsidRDefault="002F7578" w:rsidP="000446C3">
            <w:pPr>
              <w:widowControl w:val="0"/>
              <w:spacing w:before="0" w:beforeAutospacing="0" w:after="0" w:afterAutospacing="0"/>
              <w:ind w:left="75" w:right="75"/>
              <w:rPr>
                <w:rFonts w:hAnsi="Times New Roman" w:cs="Times New Roman"/>
                <w:color w:val="000000"/>
                <w:sz w:val="26"/>
                <w:szCs w:val="26"/>
              </w:rPr>
            </w:pPr>
          </w:p>
        </w:tc>
        <w:tc>
          <w:tcPr>
            <w:tcW w:w="0" w:type="auto"/>
            <w:tcMar>
              <w:top w:w="75" w:type="dxa"/>
              <w:left w:w="75" w:type="dxa"/>
              <w:bottom w:w="75" w:type="dxa"/>
              <w:right w:w="75" w:type="dxa"/>
            </w:tcMar>
            <w:vAlign w:val="center"/>
          </w:tcPr>
          <w:p w:rsidR="002F7578" w:rsidRPr="002F7578" w:rsidRDefault="002F7578" w:rsidP="000446C3">
            <w:pPr>
              <w:widowControl w:val="0"/>
              <w:spacing w:before="0" w:beforeAutospacing="0" w:after="0" w:afterAutospacing="0"/>
              <w:ind w:left="75" w:right="75"/>
              <w:rPr>
                <w:rFonts w:hAnsi="Times New Roman" w:cs="Times New Roman"/>
                <w:color w:val="000000"/>
                <w:sz w:val="26"/>
                <w:szCs w:val="2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2F7578" w:rsidRPr="002F7578" w:rsidRDefault="002F7578" w:rsidP="000446C3">
            <w:pPr>
              <w:widowControl w:val="0"/>
              <w:spacing w:before="0" w:beforeAutospacing="0" w:after="0" w:afterAutospacing="0"/>
              <w:ind w:left="75" w:right="75"/>
              <w:rPr>
                <w:rFonts w:hAnsi="Times New Roman" w:cs="Times New Roman"/>
                <w:color w:val="000000"/>
                <w:sz w:val="26"/>
                <w:szCs w:val="26"/>
              </w:rPr>
            </w:pPr>
          </w:p>
        </w:tc>
      </w:tr>
      <w:tr w:rsidR="002F7578" w:rsidRPr="002F7578" w:rsidTr="000446C3">
        <w:tc>
          <w:tcPr>
            <w:tcW w:w="0" w:type="auto"/>
            <w:tcMar>
              <w:top w:w="75" w:type="dxa"/>
              <w:left w:w="75" w:type="dxa"/>
              <w:bottom w:w="75" w:type="dxa"/>
              <w:right w:w="75" w:type="dxa"/>
            </w:tcMar>
            <w:vAlign w:val="center"/>
          </w:tcPr>
          <w:p w:rsidR="002F7578" w:rsidRPr="002F7578" w:rsidRDefault="002F7578" w:rsidP="000446C3">
            <w:pPr>
              <w:widowControl w:val="0"/>
              <w:spacing w:before="0" w:beforeAutospacing="0" w:after="0" w:afterAutospacing="0"/>
              <w:ind w:left="75" w:right="75"/>
              <w:rPr>
                <w:rFonts w:hAnsi="Times New Roman" w:cs="Times New Roman"/>
                <w:color w:val="000000"/>
                <w:sz w:val="26"/>
                <w:szCs w:val="2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2F7578" w:rsidRPr="002F7578" w:rsidRDefault="002F7578" w:rsidP="000446C3">
            <w:pPr>
              <w:widowControl w:val="0"/>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подпись</w:t>
            </w:r>
            <w:proofErr w:type="spellEnd"/>
            <w:r w:rsidRPr="002F7578">
              <w:rPr>
                <w:rFonts w:hAnsi="Times New Roman" w:cs="Times New Roman"/>
                <w:color w:val="000000"/>
                <w:sz w:val="16"/>
                <w:szCs w:val="16"/>
              </w:rPr>
              <w:t>)</w:t>
            </w:r>
          </w:p>
        </w:tc>
        <w:tc>
          <w:tcPr>
            <w:tcW w:w="0" w:type="auto"/>
            <w:tcMar>
              <w:top w:w="75" w:type="dxa"/>
              <w:left w:w="75" w:type="dxa"/>
              <w:bottom w:w="75" w:type="dxa"/>
              <w:right w:w="75" w:type="dxa"/>
            </w:tcMar>
            <w:vAlign w:val="center"/>
          </w:tcPr>
          <w:p w:rsidR="002F7578" w:rsidRPr="002F7578" w:rsidRDefault="002F7578" w:rsidP="000446C3">
            <w:pPr>
              <w:widowControl w:val="0"/>
              <w:spacing w:before="0" w:beforeAutospacing="0" w:after="0" w:afterAutospacing="0"/>
              <w:ind w:left="75" w:right="75"/>
              <w:rPr>
                <w:rFonts w:hAnsi="Times New Roman" w:cs="Times New Roman"/>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2F7578" w:rsidRPr="002F7578" w:rsidRDefault="002F7578" w:rsidP="000446C3">
            <w:pPr>
              <w:widowControl w:val="0"/>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расшифровка</w:t>
            </w:r>
            <w:proofErr w:type="spellEnd"/>
            <w:r w:rsidRPr="002F7578">
              <w:rPr>
                <w:rFonts w:hAnsi="Times New Roman" w:cs="Times New Roman"/>
                <w:color w:val="000000"/>
                <w:sz w:val="16"/>
                <w:szCs w:val="16"/>
              </w:rPr>
              <w:t xml:space="preserve"> </w:t>
            </w:r>
            <w:proofErr w:type="spellStart"/>
            <w:r w:rsidRPr="002F7578">
              <w:rPr>
                <w:rFonts w:hAnsi="Times New Roman" w:cs="Times New Roman"/>
                <w:color w:val="000000"/>
                <w:sz w:val="16"/>
                <w:szCs w:val="16"/>
              </w:rPr>
              <w:t>подписи</w:t>
            </w:r>
            <w:proofErr w:type="spellEnd"/>
            <w:r w:rsidRPr="002F7578">
              <w:rPr>
                <w:rFonts w:hAnsi="Times New Roman" w:cs="Times New Roman"/>
                <w:color w:val="000000"/>
                <w:sz w:val="16"/>
                <w:szCs w:val="16"/>
              </w:rPr>
              <w:t>)</w:t>
            </w:r>
          </w:p>
        </w:tc>
      </w:tr>
      <w:tr w:rsidR="00F55424" w:rsidRPr="002F7578" w:rsidTr="000446C3">
        <w:tc>
          <w:tcPr>
            <w:tcW w:w="0" w:type="auto"/>
            <w:tcMar>
              <w:top w:w="75" w:type="dxa"/>
              <w:left w:w="75" w:type="dxa"/>
              <w:bottom w:w="75" w:type="dxa"/>
              <w:right w:w="75" w:type="dxa"/>
            </w:tcMar>
          </w:tcPr>
          <w:p w:rsidR="00F55424" w:rsidRPr="002F7578" w:rsidRDefault="00F55424" w:rsidP="000446C3">
            <w:pPr>
              <w:widowControl w:val="0"/>
              <w:spacing w:before="0" w:beforeAutospacing="0" w:after="0" w:afterAutospacing="0"/>
              <w:rPr>
                <w:sz w:val="26"/>
                <w:szCs w:val="26"/>
              </w:rPr>
            </w:pPr>
            <w:proofErr w:type="spellStart"/>
            <w:r w:rsidRPr="002F7578">
              <w:rPr>
                <w:rFonts w:hAnsi="Times New Roman" w:cs="Times New Roman"/>
                <w:color w:val="000000"/>
                <w:sz w:val="26"/>
                <w:szCs w:val="26"/>
              </w:rPr>
              <w:t>Главный</w:t>
            </w:r>
            <w:proofErr w:type="spellEnd"/>
            <w:r w:rsidRPr="002F7578">
              <w:rPr>
                <w:rFonts w:hAnsi="Times New Roman" w:cs="Times New Roman"/>
                <w:color w:val="000000"/>
                <w:sz w:val="26"/>
                <w:szCs w:val="26"/>
              </w:rPr>
              <w:t xml:space="preserve"> </w:t>
            </w:r>
            <w:proofErr w:type="spellStart"/>
            <w:r w:rsidRPr="002F7578">
              <w:rPr>
                <w:rFonts w:hAnsi="Times New Roman" w:cs="Times New Roman"/>
                <w:color w:val="000000"/>
                <w:sz w:val="26"/>
                <w:szCs w:val="26"/>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2F7578" w:rsidRDefault="00F55424" w:rsidP="000446C3">
            <w:pPr>
              <w:widowControl w:val="0"/>
              <w:spacing w:before="0" w:beforeAutospacing="0" w:after="0" w:afterAutospacing="0"/>
              <w:ind w:left="75" w:right="75"/>
              <w:rPr>
                <w:rFonts w:hAnsi="Times New Roman" w:cs="Times New Roman"/>
                <w:color w:val="000000"/>
                <w:sz w:val="26"/>
                <w:szCs w:val="26"/>
              </w:rPr>
            </w:pPr>
          </w:p>
        </w:tc>
        <w:tc>
          <w:tcPr>
            <w:tcW w:w="0" w:type="auto"/>
            <w:tcMar>
              <w:top w:w="75" w:type="dxa"/>
              <w:left w:w="75" w:type="dxa"/>
              <w:bottom w:w="75" w:type="dxa"/>
              <w:right w:w="75" w:type="dxa"/>
            </w:tcMar>
          </w:tcPr>
          <w:p w:rsidR="00F55424" w:rsidRPr="002F7578" w:rsidRDefault="00F55424" w:rsidP="000446C3">
            <w:pPr>
              <w:widowControl w:val="0"/>
              <w:spacing w:before="0" w:beforeAutospacing="0" w:after="0" w:afterAutospacing="0"/>
              <w:ind w:left="75" w:right="75"/>
              <w:rPr>
                <w:rFonts w:hAnsi="Times New Roman" w:cs="Times New Roman"/>
                <w:color w:val="000000"/>
                <w:sz w:val="26"/>
                <w:szCs w:val="2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2F7578" w:rsidRDefault="00F55424" w:rsidP="000446C3">
            <w:pPr>
              <w:widowControl w:val="0"/>
              <w:spacing w:before="0" w:beforeAutospacing="0" w:after="0" w:afterAutospacing="0"/>
              <w:ind w:left="75" w:right="75"/>
              <w:rPr>
                <w:rFonts w:hAnsi="Times New Roman" w:cs="Times New Roman"/>
                <w:color w:val="000000"/>
                <w:sz w:val="26"/>
                <w:szCs w:val="26"/>
              </w:rPr>
            </w:pPr>
          </w:p>
        </w:tc>
      </w:tr>
      <w:tr w:rsidR="00F55424" w:rsidRPr="002F7578" w:rsidTr="000446C3">
        <w:tc>
          <w:tcPr>
            <w:tcW w:w="0" w:type="auto"/>
            <w:tcMar>
              <w:top w:w="75" w:type="dxa"/>
              <w:left w:w="75" w:type="dxa"/>
              <w:bottom w:w="75" w:type="dxa"/>
              <w:right w:w="75" w:type="dxa"/>
            </w:tcMar>
            <w:vAlign w:val="center"/>
          </w:tcPr>
          <w:p w:rsidR="00F55424" w:rsidRPr="002F7578" w:rsidRDefault="00F55424" w:rsidP="000446C3">
            <w:pPr>
              <w:widowControl w:val="0"/>
              <w:spacing w:before="0" w:beforeAutospacing="0" w:after="0" w:afterAutospacing="0"/>
              <w:ind w:left="75" w:right="75"/>
              <w:rPr>
                <w:rFonts w:hAnsi="Times New Roman" w:cs="Times New Roman"/>
                <w:color w:val="000000"/>
                <w:sz w:val="26"/>
                <w:szCs w:val="2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F55424" w:rsidRPr="002F7578" w:rsidRDefault="00F55424" w:rsidP="000446C3">
            <w:pPr>
              <w:widowControl w:val="0"/>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подпись</w:t>
            </w:r>
            <w:proofErr w:type="spellEnd"/>
            <w:r w:rsidRPr="002F7578">
              <w:rPr>
                <w:rFonts w:hAnsi="Times New Roman" w:cs="Times New Roman"/>
                <w:color w:val="000000"/>
                <w:sz w:val="16"/>
                <w:szCs w:val="16"/>
              </w:rPr>
              <w:t>)</w:t>
            </w:r>
          </w:p>
        </w:tc>
        <w:tc>
          <w:tcPr>
            <w:tcW w:w="0" w:type="auto"/>
            <w:tcMar>
              <w:top w:w="75" w:type="dxa"/>
              <w:left w:w="75" w:type="dxa"/>
              <w:bottom w:w="75" w:type="dxa"/>
              <w:right w:w="75" w:type="dxa"/>
            </w:tcMar>
            <w:vAlign w:val="center"/>
          </w:tcPr>
          <w:p w:rsidR="00F55424" w:rsidRPr="002F7578" w:rsidRDefault="00F55424" w:rsidP="000446C3">
            <w:pPr>
              <w:widowControl w:val="0"/>
              <w:spacing w:before="0" w:beforeAutospacing="0" w:after="0" w:afterAutospacing="0"/>
              <w:ind w:left="75" w:right="75"/>
              <w:rPr>
                <w:rFonts w:hAnsi="Times New Roman" w:cs="Times New Roman"/>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2F7578" w:rsidRDefault="00F55424" w:rsidP="000446C3">
            <w:pPr>
              <w:widowControl w:val="0"/>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расшифровка</w:t>
            </w:r>
            <w:proofErr w:type="spellEnd"/>
            <w:r w:rsidRPr="002F7578">
              <w:rPr>
                <w:rFonts w:hAnsi="Times New Roman" w:cs="Times New Roman"/>
                <w:color w:val="000000"/>
                <w:sz w:val="16"/>
                <w:szCs w:val="16"/>
              </w:rPr>
              <w:t xml:space="preserve"> </w:t>
            </w:r>
            <w:proofErr w:type="spellStart"/>
            <w:r w:rsidRPr="002F7578">
              <w:rPr>
                <w:rFonts w:hAnsi="Times New Roman" w:cs="Times New Roman"/>
                <w:color w:val="000000"/>
                <w:sz w:val="16"/>
                <w:szCs w:val="16"/>
              </w:rPr>
              <w:t>подписи</w:t>
            </w:r>
            <w:proofErr w:type="spellEnd"/>
            <w:r w:rsidRPr="002F7578">
              <w:rPr>
                <w:rFonts w:hAnsi="Times New Roman" w:cs="Times New Roman"/>
                <w:color w:val="000000"/>
                <w:sz w:val="16"/>
                <w:szCs w:val="16"/>
              </w:rPr>
              <w:t>)</w:t>
            </w:r>
          </w:p>
        </w:tc>
      </w:tr>
    </w:tbl>
    <w:p w:rsidR="000446C3" w:rsidRDefault="000446C3" w:rsidP="00390E9D">
      <w:pPr>
        <w:spacing w:before="0" w:beforeAutospacing="0" w:after="0" w:afterAutospacing="0"/>
        <w:jc w:val="right"/>
        <w:rPr>
          <w:rFonts w:hAnsi="Times New Roman" w:cs="Times New Roman"/>
          <w:color w:val="000000"/>
          <w:sz w:val="26"/>
          <w:szCs w:val="26"/>
          <w:lang w:val="ru-RU"/>
        </w:rPr>
      </w:pPr>
    </w:p>
    <w:p w:rsidR="000446C3" w:rsidRDefault="000446C3">
      <w:pPr>
        <w:rPr>
          <w:rFonts w:hAnsi="Times New Roman" w:cs="Times New Roman"/>
          <w:color w:val="000000"/>
          <w:sz w:val="26"/>
          <w:szCs w:val="26"/>
          <w:lang w:val="ru-RU"/>
        </w:rPr>
      </w:pPr>
      <w:r>
        <w:rPr>
          <w:rFonts w:hAnsi="Times New Roman" w:cs="Times New Roman"/>
          <w:color w:val="000000"/>
          <w:sz w:val="26"/>
          <w:szCs w:val="26"/>
          <w:lang w:val="ru-RU"/>
        </w:rPr>
        <w:br w:type="page"/>
      </w:r>
    </w:p>
    <w:p w:rsidR="00F55424" w:rsidRPr="00033CC2" w:rsidRDefault="00F55424" w:rsidP="00390E9D">
      <w:pPr>
        <w:spacing w:before="0" w:beforeAutospacing="0" w:after="0" w:afterAutospacing="0"/>
        <w:jc w:val="right"/>
        <w:rPr>
          <w:rFonts w:hAnsi="Times New Roman" w:cs="Times New Roman"/>
          <w:color w:val="000000"/>
          <w:sz w:val="26"/>
          <w:szCs w:val="26"/>
          <w:lang w:val="ru-RU"/>
        </w:rPr>
      </w:pPr>
      <w:r w:rsidRPr="00033CC2">
        <w:rPr>
          <w:rFonts w:hAnsi="Times New Roman" w:cs="Times New Roman"/>
          <w:color w:val="000000"/>
          <w:sz w:val="26"/>
          <w:szCs w:val="26"/>
          <w:lang w:val="ru-RU"/>
        </w:rPr>
        <w:lastRenderedPageBreak/>
        <w:t>Приложение 2</w:t>
      </w:r>
      <w:r w:rsidRPr="00033CC2">
        <w:rPr>
          <w:sz w:val="26"/>
          <w:szCs w:val="26"/>
          <w:lang w:val="ru-RU"/>
        </w:rPr>
        <w:br/>
      </w:r>
      <w:r w:rsidRPr="00033CC2">
        <w:rPr>
          <w:rFonts w:hAnsi="Times New Roman" w:cs="Times New Roman"/>
          <w:color w:val="000000"/>
          <w:sz w:val="26"/>
          <w:szCs w:val="26"/>
          <w:lang w:val="ru-RU"/>
        </w:rPr>
        <w:t>к положению о признании</w:t>
      </w:r>
      <w:r w:rsidRPr="00033CC2">
        <w:rPr>
          <w:sz w:val="26"/>
          <w:szCs w:val="26"/>
          <w:lang w:val="ru-RU"/>
        </w:rPr>
        <w:br/>
      </w:r>
      <w:r w:rsidRPr="00033CC2">
        <w:rPr>
          <w:rFonts w:hAnsi="Times New Roman" w:cs="Times New Roman"/>
          <w:color w:val="000000"/>
          <w:sz w:val="26"/>
          <w:szCs w:val="26"/>
          <w:lang w:val="ru-RU"/>
        </w:rPr>
        <w:t>дебиторской задолженности сомнительной</w:t>
      </w:r>
      <w:r w:rsidRPr="00033CC2">
        <w:rPr>
          <w:sz w:val="26"/>
          <w:szCs w:val="26"/>
          <w:lang w:val="ru-RU"/>
        </w:rPr>
        <w:br/>
      </w:r>
      <w:r w:rsidRPr="00033CC2">
        <w:rPr>
          <w:rFonts w:hAnsi="Times New Roman" w:cs="Times New Roman"/>
          <w:color w:val="000000"/>
          <w:sz w:val="26"/>
          <w:szCs w:val="26"/>
          <w:lang w:val="ru-RU"/>
        </w:rPr>
        <w:t>или безнадежной к взысканию</w:t>
      </w:r>
    </w:p>
    <w:p w:rsidR="002F7578" w:rsidRPr="00F55424" w:rsidRDefault="002F7578" w:rsidP="00390E9D">
      <w:pPr>
        <w:spacing w:before="0" w:beforeAutospacing="0" w:after="0" w:afterAutospacing="0"/>
        <w:jc w:val="right"/>
        <w:rPr>
          <w:rFonts w:hAnsi="Times New Roman" w:cs="Times New Roman"/>
          <w:color w:val="000000"/>
          <w:sz w:val="24"/>
          <w:szCs w:val="24"/>
          <w:lang w:val="ru-RU"/>
        </w:rPr>
      </w:pPr>
    </w:p>
    <w:p w:rsidR="00F55424" w:rsidRPr="002F7578" w:rsidRDefault="00F55424" w:rsidP="002F7578">
      <w:pPr>
        <w:spacing w:before="0" w:beforeAutospacing="0" w:after="0" w:afterAutospacing="0"/>
        <w:jc w:val="center"/>
        <w:rPr>
          <w:rFonts w:hAnsi="Times New Roman" w:cs="Times New Roman"/>
          <w:color w:val="000000"/>
          <w:sz w:val="26"/>
          <w:szCs w:val="26"/>
          <w:lang w:val="ru-RU"/>
        </w:rPr>
      </w:pPr>
      <w:r w:rsidRPr="002F7578">
        <w:rPr>
          <w:rFonts w:hAnsi="Times New Roman" w:cs="Times New Roman"/>
          <w:b/>
          <w:bCs/>
          <w:color w:val="000000"/>
          <w:sz w:val="26"/>
          <w:szCs w:val="26"/>
          <w:lang w:val="ru-RU"/>
        </w:rPr>
        <w:t xml:space="preserve">1. Извлечение из Справки о наличии имущества и обязательств на </w:t>
      </w:r>
      <w:proofErr w:type="spellStart"/>
      <w:r w:rsidRPr="002F7578">
        <w:rPr>
          <w:rFonts w:hAnsi="Times New Roman" w:cs="Times New Roman"/>
          <w:b/>
          <w:bCs/>
          <w:color w:val="000000"/>
          <w:sz w:val="26"/>
          <w:szCs w:val="26"/>
          <w:lang w:val="ru-RU"/>
        </w:rPr>
        <w:t>забалансовых</w:t>
      </w:r>
      <w:proofErr w:type="spellEnd"/>
      <w:r w:rsidRPr="002F7578">
        <w:rPr>
          <w:rFonts w:hAnsi="Times New Roman" w:cs="Times New Roman"/>
          <w:b/>
          <w:bCs/>
          <w:color w:val="000000"/>
          <w:sz w:val="26"/>
          <w:szCs w:val="26"/>
          <w:lang w:val="ru-RU"/>
        </w:rPr>
        <w:t xml:space="preserve"> счетах к Балансу государственного (муниципального)</w:t>
      </w:r>
      <w:r w:rsidRPr="002F7578">
        <w:rPr>
          <w:rFonts w:hAnsi="Times New Roman" w:cs="Times New Roman"/>
          <w:b/>
          <w:bCs/>
          <w:color w:val="000000"/>
          <w:sz w:val="26"/>
          <w:szCs w:val="26"/>
        </w:rPr>
        <w:t> </w:t>
      </w:r>
      <w:r w:rsidRPr="002F7578">
        <w:rPr>
          <w:rFonts w:hAnsi="Times New Roman" w:cs="Times New Roman"/>
          <w:b/>
          <w:bCs/>
          <w:color w:val="000000"/>
          <w:sz w:val="26"/>
          <w:szCs w:val="26"/>
          <w:lang w:val="ru-RU"/>
        </w:rPr>
        <w:t>учреждения (ф.</w:t>
      </w:r>
      <w:r w:rsidRPr="002F7578">
        <w:rPr>
          <w:rFonts w:hAnsi="Times New Roman" w:cs="Times New Roman"/>
          <w:b/>
          <w:bCs/>
          <w:color w:val="000000"/>
          <w:sz w:val="26"/>
          <w:szCs w:val="26"/>
        </w:rPr>
        <w:t> </w:t>
      </w:r>
      <w:r w:rsidRPr="002F7578">
        <w:rPr>
          <w:rFonts w:hAnsi="Times New Roman" w:cs="Times New Roman"/>
          <w:b/>
          <w:bCs/>
          <w:color w:val="000000"/>
          <w:sz w:val="26"/>
          <w:szCs w:val="26"/>
          <w:lang w:val="ru-RU"/>
        </w:rPr>
        <w:t>0503730)</w:t>
      </w:r>
    </w:p>
    <w:tbl>
      <w:tblPr>
        <w:tblW w:w="0" w:type="auto"/>
        <w:tblCellMar>
          <w:top w:w="15" w:type="dxa"/>
          <w:left w:w="15" w:type="dxa"/>
          <w:bottom w:w="15" w:type="dxa"/>
          <w:right w:w="15" w:type="dxa"/>
        </w:tblCellMar>
        <w:tblLook w:val="0600" w:firstRow="0" w:lastRow="0" w:firstColumn="0" w:lastColumn="0" w:noHBand="1" w:noVBand="1"/>
      </w:tblPr>
      <w:tblGrid>
        <w:gridCol w:w="1079"/>
        <w:gridCol w:w="1110"/>
        <w:gridCol w:w="519"/>
        <w:gridCol w:w="1020"/>
        <w:gridCol w:w="1329"/>
        <w:gridCol w:w="1020"/>
        <w:gridCol w:w="441"/>
        <w:gridCol w:w="1020"/>
        <w:gridCol w:w="1329"/>
        <w:gridCol w:w="1020"/>
        <w:gridCol w:w="469"/>
      </w:tblGrid>
      <w:tr w:rsidR="00F55424" w:rsidTr="00F55424">
        <w:tc>
          <w:tcPr>
            <w:tcW w:w="0" w:type="auto"/>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Номер</w:t>
            </w:r>
            <w:proofErr w:type="spellEnd"/>
            <w:r>
              <w:br/>
            </w:r>
            <w:proofErr w:type="spellStart"/>
            <w:r>
              <w:rPr>
                <w:rFonts w:hAnsi="Times New Roman" w:cs="Times New Roman"/>
                <w:b/>
                <w:bCs/>
                <w:color w:val="000000"/>
                <w:sz w:val="24"/>
                <w:szCs w:val="24"/>
              </w:rPr>
              <w:t>забалансового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Наименование</w:t>
            </w:r>
            <w:proofErr w:type="spellEnd"/>
            <w:r>
              <w:br/>
            </w:r>
            <w:proofErr w:type="spellStart"/>
            <w:r>
              <w:rPr>
                <w:rFonts w:hAnsi="Times New Roman" w:cs="Times New Roman"/>
                <w:b/>
                <w:bCs/>
                <w:color w:val="000000"/>
                <w:sz w:val="24"/>
                <w:szCs w:val="24"/>
              </w:rPr>
              <w:t>забалансового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r>
              <w:rPr>
                <w:rFonts w:hAnsi="Times New Roman" w:cs="Times New Roman"/>
                <w:b/>
                <w:bCs/>
                <w:color w:val="000000"/>
                <w:sz w:val="24"/>
                <w:szCs w:val="24"/>
              </w:rPr>
              <w:t>,</w:t>
            </w:r>
            <w:r>
              <w:br/>
            </w:r>
            <w:proofErr w:type="spellStart"/>
            <w:r>
              <w:rPr>
                <w:rFonts w:hAnsi="Times New Roman" w:cs="Times New Roman"/>
                <w:b/>
                <w:bCs/>
                <w:color w:val="000000"/>
                <w:sz w:val="24"/>
                <w:szCs w:val="24"/>
              </w:rPr>
              <w:t>показателя</w:t>
            </w:r>
            <w:proofErr w:type="spellEnd"/>
          </w:p>
        </w:tc>
        <w:tc>
          <w:tcPr>
            <w:tcW w:w="0" w:type="auto"/>
            <w:vMerge w:val="restart"/>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Код</w:t>
            </w:r>
            <w:proofErr w:type="spellEnd"/>
            <w:r>
              <w:br/>
            </w:r>
            <w:proofErr w:type="spellStart"/>
            <w:r>
              <w:rPr>
                <w:rFonts w:hAnsi="Times New Roman" w:cs="Times New Roman"/>
                <w:b/>
                <w:bCs/>
                <w:color w:val="000000"/>
                <w:sz w:val="24"/>
                <w:szCs w:val="24"/>
              </w:rPr>
              <w:t>строк</w:t>
            </w:r>
            <w:proofErr w:type="spellEnd"/>
            <w:r>
              <w:br/>
            </w:r>
            <w:r>
              <w:rPr>
                <w:rFonts w:hAnsi="Times New Roman" w:cs="Times New Roman"/>
                <w:b/>
                <w:bCs/>
                <w:color w:val="000000"/>
                <w:sz w:val="24"/>
                <w:szCs w:val="24"/>
              </w:rPr>
              <w:t>и</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r>
              <w:rPr>
                <w:rFonts w:hAnsi="Times New Roman" w:cs="Times New Roman"/>
                <w:b/>
                <w:bCs/>
                <w:color w:val="000000"/>
                <w:sz w:val="24"/>
                <w:szCs w:val="24"/>
              </w:rPr>
              <w:t xml:space="preserve">На </w:t>
            </w:r>
            <w:proofErr w:type="spellStart"/>
            <w:r>
              <w:rPr>
                <w:rFonts w:hAnsi="Times New Roman" w:cs="Times New Roman"/>
                <w:b/>
                <w:bCs/>
                <w:color w:val="000000"/>
                <w:sz w:val="24"/>
                <w:szCs w:val="24"/>
              </w:rPr>
              <w:t>начало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года</w:t>
            </w:r>
            <w:proofErr w:type="spellEnd"/>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r>
              <w:rPr>
                <w:rFonts w:hAnsi="Times New Roman" w:cs="Times New Roman"/>
                <w:b/>
                <w:bCs/>
                <w:color w:val="000000"/>
                <w:sz w:val="24"/>
                <w:szCs w:val="24"/>
              </w:rPr>
              <w:t xml:space="preserve">На </w:t>
            </w:r>
            <w:proofErr w:type="spellStart"/>
            <w:r>
              <w:rPr>
                <w:rFonts w:hAnsi="Times New Roman" w:cs="Times New Roman"/>
                <w:b/>
                <w:bCs/>
                <w:color w:val="000000"/>
                <w:sz w:val="24"/>
                <w:szCs w:val="24"/>
              </w:rPr>
              <w:t>конец</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отчетного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периода</w:t>
            </w:r>
            <w:proofErr w:type="spellEnd"/>
          </w:p>
        </w:tc>
      </w:tr>
      <w:tr w:rsidR="00F55424" w:rsidTr="00F55424">
        <w:tc>
          <w:tcPr>
            <w:tcW w:w="0" w:type="auto"/>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c>
          <w:tcPr>
            <w:tcW w:w="0" w:type="auto"/>
            <w:vMerge/>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деятельность с</w:t>
            </w:r>
            <w:r w:rsidRPr="00F55424">
              <w:rPr>
                <w:lang w:val="ru-RU"/>
              </w:rPr>
              <w:br/>
            </w:r>
            <w:proofErr w:type="gramStart"/>
            <w:r w:rsidRPr="00F55424">
              <w:rPr>
                <w:rFonts w:hAnsi="Times New Roman" w:cs="Times New Roman"/>
                <w:b/>
                <w:bCs/>
                <w:color w:val="000000"/>
                <w:sz w:val="24"/>
                <w:szCs w:val="24"/>
                <w:lang w:val="ru-RU"/>
              </w:rPr>
              <w:t>целевыми</w:t>
            </w:r>
            <w:proofErr w:type="gramEnd"/>
            <w:r w:rsidRPr="00F55424">
              <w:rPr>
                <w:lang w:val="ru-RU"/>
              </w:rPr>
              <w:br/>
            </w:r>
            <w:r w:rsidRPr="00F55424">
              <w:rPr>
                <w:rFonts w:hAnsi="Times New Roman" w:cs="Times New Roman"/>
                <w:b/>
                <w:bCs/>
                <w:color w:val="000000"/>
                <w:sz w:val="24"/>
                <w:szCs w:val="24"/>
                <w:lang w:val="ru-RU"/>
              </w:rPr>
              <w:t>средствам</w:t>
            </w:r>
            <w:r w:rsidRPr="00F55424">
              <w:rPr>
                <w:lang w:val="ru-RU"/>
              </w:rPr>
              <w:br/>
            </w:r>
            <w:r w:rsidRPr="00F55424">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деятельность</w:t>
            </w:r>
            <w:proofErr w:type="spellEnd"/>
            <w:r>
              <w:br/>
            </w:r>
            <w:r>
              <w:rPr>
                <w:rFonts w:hAnsi="Times New Roman" w:cs="Times New Roman"/>
                <w:b/>
                <w:bCs/>
                <w:color w:val="000000"/>
                <w:sz w:val="24"/>
                <w:szCs w:val="24"/>
              </w:rPr>
              <w:t>по</w:t>
            </w:r>
            <w:r>
              <w:br/>
            </w:r>
            <w:proofErr w:type="spellStart"/>
            <w:r>
              <w:rPr>
                <w:rFonts w:hAnsi="Times New Roman" w:cs="Times New Roman"/>
                <w:b/>
                <w:bCs/>
                <w:color w:val="000000"/>
                <w:sz w:val="24"/>
                <w:szCs w:val="24"/>
              </w:rPr>
              <w:t>государственному</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заданию</w:t>
            </w:r>
            <w:proofErr w:type="spellEnd"/>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приносящая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доход</w:t>
            </w:r>
            <w:proofErr w:type="spellEnd"/>
            <w:r>
              <w:br/>
            </w:r>
            <w:proofErr w:type="spellStart"/>
            <w:r>
              <w:rPr>
                <w:rFonts w:hAnsi="Times New Roman" w:cs="Times New Roman"/>
                <w:b/>
                <w:bCs/>
                <w:color w:val="000000"/>
                <w:sz w:val="24"/>
                <w:szCs w:val="24"/>
              </w:rPr>
              <w:t>деятельность</w:t>
            </w:r>
            <w:proofErr w:type="spellEnd"/>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итог</w:t>
            </w:r>
            <w:proofErr w:type="spellEnd"/>
            <w:r>
              <w:br/>
            </w:r>
            <w:r>
              <w:rPr>
                <w:rFonts w:hAnsi="Times New Roman" w:cs="Times New Roman"/>
                <w:b/>
                <w:bCs/>
                <w:color w:val="000000"/>
                <w:sz w:val="24"/>
                <w:szCs w:val="24"/>
              </w:rPr>
              <w:t>о</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деятельность с</w:t>
            </w:r>
            <w:r w:rsidRPr="00F55424">
              <w:rPr>
                <w:lang w:val="ru-RU"/>
              </w:rPr>
              <w:br/>
            </w:r>
            <w:proofErr w:type="gramStart"/>
            <w:r w:rsidRPr="00F55424">
              <w:rPr>
                <w:rFonts w:hAnsi="Times New Roman" w:cs="Times New Roman"/>
                <w:b/>
                <w:bCs/>
                <w:color w:val="000000"/>
                <w:sz w:val="24"/>
                <w:szCs w:val="24"/>
                <w:lang w:val="ru-RU"/>
              </w:rPr>
              <w:t>целевыми</w:t>
            </w:r>
            <w:proofErr w:type="gramEnd"/>
            <w:r w:rsidRPr="00F55424">
              <w:rPr>
                <w:lang w:val="ru-RU"/>
              </w:rPr>
              <w:br/>
            </w:r>
            <w:r w:rsidRPr="00F55424">
              <w:rPr>
                <w:rFonts w:hAnsi="Times New Roman" w:cs="Times New Roman"/>
                <w:b/>
                <w:bCs/>
                <w:color w:val="000000"/>
                <w:sz w:val="24"/>
                <w:szCs w:val="24"/>
                <w:lang w:val="ru-RU"/>
              </w:rPr>
              <w:t>средствам</w:t>
            </w:r>
            <w:r w:rsidRPr="00F55424">
              <w:rPr>
                <w:lang w:val="ru-RU"/>
              </w:rPr>
              <w:br/>
            </w:r>
            <w:r w:rsidRPr="00F55424">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деятельность</w:t>
            </w:r>
            <w:proofErr w:type="spellEnd"/>
            <w:r>
              <w:br/>
            </w:r>
            <w:r>
              <w:rPr>
                <w:rFonts w:hAnsi="Times New Roman" w:cs="Times New Roman"/>
                <w:b/>
                <w:bCs/>
                <w:color w:val="000000"/>
                <w:sz w:val="24"/>
                <w:szCs w:val="24"/>
              </w:rPr>
              <w:t>по</w:t>
            </w:r>
            <w:r>
              <w:br/>
            </w:r>
            <w:proofErr w:type="spellStart"/>
            <w:r>
              <w:rPr>
                <w:rFonts w:hAnsi="Times New Roman" w:cs="Times New Roman"/>
                <w:b/>
                <w:bCs/>
                <w:color w:val="000000"/>
                <w:sz w:val="24"/>
                <w:szCs w:val="24"/>
              </w:rPr>
              <w:t>государственному</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заданию</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приносящая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доход</w:t>
            </w:r>
            <w:proofErr w:type="spellEnd"/>
            <w:r>
              <w:br/>
            </w:r>
            <w:proofErr w:type="spellStart"/>
            <w:r>
              <w:rPr>
                <w:rFonts w:hAnsi="Times New Roman" w:cs="Times New Roman"/>
                <w:b/>
                <w:bCs/>
                <w:color w:val="000000"/>
                <w:sz w:val="24"/>
                <w:szCs w:val="24"/>
              </w:rPr>
              <w:t>деятельность</w:t>
            </w:r>
            <w:proofErr w:type="spellEnd"/>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Итог</w:t>
            </w:r>
            <w:proofErr w:type="spellEnd"/>
            <w:r>
              <w:br/>
            </w:r>
            <w:r>
              <w:rPr>
                <w:rFonts w:hAnsi="Times New Roman" w:cs="Times New Roman"/>
                <w:b/>
                <w:bCs/>
                <w:color w:val="000000"/>
                <w:sz w:val="24"/>
                <w:szCs w:val="24"/>
              </w:rPr>
              <w:t>о</w:t>
            </w:r>
          </w:p>
        </w:tc>
      </w:tr>
      <w:tr w:rsidR="00F55424" w:rsidTr="00F554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jc w:val="cente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5424" w:rsidRDefault="00F55424" w:rsidP="002F7578">
            <w:pPr>
              <w:spacing w:before="0" w:beforeAutospacing="0" w:after="0" w:afterAutospacing="0"/>
              <w:ind w:left="75" w:right="75"/>
              <w:jc w:val="center"/>
              <w:rPr>
                <w:rFonts w:hAnsi="Times New Roman" w:cs="Times New Roman"/>
                <w:color w:val="000000"/>
                <w:sz w:val="24"/>
                <w:szCs w:val="24"/>
              </w:rPr>
            </w:pPr>
          </w:p>
        </w:tc>
      </w:tr>
      <w:tr w:rsidR="00F55424" w:rsidTr="00F554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F55424" w:rsidTr="00F55424">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r>
    </w:tbl>
    <w:p w:rsidR="00F55424" w:rsidRPr="002F7578" w:rsidRDefault="00F55424" w:rsidP="002F7578">
      <w:pPr>
        <w:spacing w:before="0" w:beforeAutospacing="0" w:after="0" w:afterAutospacing="0"/>
        <w:jc w:val="both"/>
        <w:rPr>
          <w:rFonts w:hAnsi="Times New Roman" w:cs="Times New Roman"/>
          <w:b/>
          <w:color w:val="000000"/>
          <w:sz w:val="26"/>
          <w:szCs w:val="26"/>
          <w:lang w:val="ru-RU"/>
        </w:rPr>
      </w:pPr>
      <w:r w:rsidRPr="002F7578">
        <w:rPr>
          <w:rFonts w:hAnsi="Times New Roman" w:cs="Times New Roman"/>
          <w:b/>
          <w:color w:val="000000"/>
          <w:sz w:val="26"/>
          <w:szCs w:val="26"/>
          <w:lang w:val="ru-RU"/>
        </w:rPr>
        <w:t>2. Тестовая часть Пояснительной записки (ф. 0503760) с разъяснениями по возникновению и признанию безнадежной к взысканию дебиторской</w:t>
      </w:r>
      <w:r w:rsidRPr="002F7578">
        <w:rPr>
          <w:b/>
          <w:sz w:val="26"/>
          <w:szCs w:val="26"/>
          <w:lang w:val="ru-RU"/>
        </w:rPr>
        <w:br/>
      </w:r>
      <w:r w:rsidRPr="002F7578">
        <w:rPr>
          <w:rFonts w:hAnsi="Times New Roman" w:cs="Times New Roman"/>
          <w:b/>
          <w:color w:val="000000"/>
          <w:sz w:val="26"/>
          <w:szCs w:val="26"/>
          <w:lang w:val="ru-RU"/>
        </w:rPr>
        <w:t>задолженности.</w:t>
      </w:r>
    </w:p>
    <w:tbl>
      <w:tblPr>
        <w:tblW w:w="0" w:type="auto"/>
        <w:tblCellMar>
          <w:top w:w="15" w:type="dxa"/>
          <w:left w:w="15" w:type="dxa"/>
          <w:bottom w:w="15" w:type="dxa"/>
          <w:right w:w="15" w:type="dxa"/>
        </w:tblCellMar>
        <w:tblLook w:val="0600" w:firstRow="0" w:lastRow="0" w:firstColumn="0" w:lastColumn="0" w:noHBand="1" w:noVBand="1"/>
      </w:tblPr>
      <w:tblGrid>
        <w:gridCol w:w="3079"/>
        <w:gridCol w:w="819"/>
        <w:gridCol w:w="156"/>
        <w:gridCol w:w="1791"/>
      </w:tblGrid>
      <w:tr w:rsidR="002F7578" w:rsidRPr="002F7578" w:rsidTr="002F7578">
        <w:tc>
          <w:tcPr>
            <w:tcW w:w="0" w:type="auto"/>
            <w:tcMar>
              <w:top w:w="75" w:type="dxa"/>
              <w:left w:w="75" w:type="dxa"/>
              <w:bottom w:w="75" w:type="dxa"/>
              <w:right w:w="75" w:type="dxa"/>
            </w:tcMar>
            <w:vAlign w:val="center"/>
          </w:tcPr>
          <w:p w:rsidR="002F7578" w:rsidRPr="002F7578" w:rsidRDefault="002F7578" w:rsidP="002F7578">
            <w:pPr>
              <w:spacing w:before="0" w:beforeAutospacing="0" w:after="0" w:afterAutospacing="0"/>
              <w:rPr>
                <w:sz w:val="26"/>
                <w:szCs w:val="26"/>
              </w:rPr>
            </w:pPr>
            <w:proofErr w:type="spellStart"/>
            <w:r w:rsidRPr="002F7578">
              <w:rPr>
                <w:rFonts w:hAnsi="Times New Roman" w:cs="Times New Roman"/>
                <w:color w:val="000000"/>
                <w:sz w:val="26"/>
                <w:szCs w:val="26"/>
              </w:rPr>
              <w:t>Руководитель</w:t>
            </w:r>
            <w:proofErr w:type="spellEnd"/>
            <w:r w:rsidRPr="002F7578">
              <w:rPr>
                <w:rFonts w:hAnsi="Times New Roman" w:cs="Times New Roman"/>
                <w:color w:val="000000"/>
                <w:sz w:val="26"/>
                <w:szCs w:val="26"/>
              </w:rPr>
              <w:t xml:space="preserve"> </w:t>
            </w:r>
            <w:proofErr w:type="spellStart"/>
            <w:r w:rsidRPr="002F7578">
              <w:rPr>
                <w:rFonts w:hAnsi="Times New Roman" w:cs="Times New Roman"/>
                <w:color w:val="000000"/>
                <w:sz w:val="26"/>
                <w:szCs w:val="26"/>
              </w:rPr>
              <w:t>учреждения</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2F7578" w:rsidRPr="002F7578" w:rsidRDefault="002F7578" w:rsidP="002F7578">
            <w:pPr>
              <w:spacing w:before="0" w:beforeAutospacing="0" w:after="0" w:afterAutospacing="0"/>
              <w:ind w:left="75" w:right="75"/>
              <w:rPr>
                <w:rFonts w:hAnsi="Times New Roman" w:cs="Times New Roman"/>
                <w:color w:val="000000"/>
                <w:sz w:val="26"/>
                <w:szCs w:val="26"/>
              </w:rPr>
            </w:pPr>
          </w:p>
        </w:tc>
        <w:tc>
          <w:tcPr>
            <w:tcW w:w="0" w:type="auto"/>
            <w:tcMar>
              <w:top w:w="75" w:type="dxa"/>
              <w:left w:w="75" w:type="dxa"/>
              <w:bottom w:w="75" w:type="dxa"/>
              <w:right w:w="75" w:type="dxa"/>
            </w:tcMar>
            <w:vAlign w:val="center"/>
          </w:tcPr>
          <w:p w:rsidR="002F7578" w:rsidRPr="002F7578" w:rsidRDefault="002F7578" w:rsidP="002F7578">
            <w:pPr>
              <w:spacing w:before="0" w:beforeAutospacing="0" w:after="0" w:afterAutospacing="0"/>
              <w:ind w:left="75" w:right="75"/>
              <w:rPr>
                <w:rFonts w:hAnsi="Times New Roman" w:cs="Times New Roman"/>
                <w:color w:val="000000"/>
                <w:sz w:val="26"/>
                <w:szCs w:val="2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2F7578" w:rsidRPr="002F7578" w:rsidRDefault="002F7578" w:rsidP="002F7578">
            <w:pPr>
              <w:spacing w:before="0" w:beforeAutospacing="0" w:after="0" w:afterAutospacing="0"/>
              <w:ind w:left="75" w:right="75"/>
              <w:rPr>
                <w:rFonts w:hAnsi="Times New Roman" w:cs="Times New Roman"/>
                <w:color w:val="000000"/>
                <w:sz w:val="26"/>
                <w:szCs w:val="26"/>
              </w:rPr>
            </w:pPr>
          </w:p>
        </w:tc>
      </w:tr>
      <w:tr w:rsidR="002F7578" w:rsidRPr="002F7578" w:rsidTr="002F7578">
        <w:tc>
          <w:tcPr>
            <w:tcW w:w="0" w:type="auto"/>
            <w:tcMar>
              <w:top w:w="75" w:type="dxa"/>
              <w:left w:w="75" w:type="dxa"/>
              <w:bottom w:w="75" w:type="dxa"/>
              <w:right w:w="75" w:type="dxa"/>
            </w:tcMar>
            <w:vAlign w:val="center"/>
          </w:tcPr>
          <w:p w:rsidR="002F7578" w:rsidRDefault="002F7578" w:rsidP="002F7578">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2F7578" w:rsidRPr="002F7578" w:rsidRDefault="002F7578" w:rsidP="002F7578">
            <w:pPr>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подпись</w:t>
            </w:r>
            <w:proofErr w:type="spellEnd"/>
            <w:r w:rsidRPr="002F7578">
              <w:rPr>
                <w:rFonts w:hAnsi="Times New Roman" w:cs="Times New Roman"/>
                <w:color w:val="000000"/>
                <w:sz w:val="16"/>
                <w:szCs w:val="16"/>
              </w:rPr>
              <w:t>)</w:t>
            </w:r>
          </w:p>
        </w:tc>
        <w:tc>
          <w:tcPr>
            <w:tcW w:w="0" w:type="auto"/>
            <w:tcMar>
              <w:top w:w="75" w:type="dxa"/>
              <w:left w:w="75" w:type="dxa"/>
              <w:bottom w:w="75" w:type="dxa"/>
              <w:right w:w="75" w:type="dxa"/>
            </w:tcMar>
            <w:vAlign w:val="center"/>
          </w:tcPr>
          <w:p w:rsidR="002F7578" w:rsidRPr="002F7578" w:rsidRDefault="002F7578" w:rsidP="002F7578">
            <w:pPr>
              <w:spacing w:before="0" w:beforeAutospacing="0" w:after="0" w:afterAutospacing="0"/>
              <w:ind w:left="75" w:right="75"/>
              <w:rPr>
                <w:rFonts w:hAnsi="Times New Roman" w:cs="Times New Roman"/>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2F7578" w:rsidRPr="002F7578" w:rsidRDefault="002F7578" w:rsidP="002F7578">
            <w:pPr>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расшифровка</w:t>
            </w:r>
            <w:proofErr w:type="spellEnd"/>
            <w:r w:rsidRPr="002F7578">
              <w:rPr>
                <w:rFonts w:hAnsi="Times New Roman" w:cs="Times New Roman"/>
                <w:color w:val="000000"/>
                <w:sz w:val="16"/>
                <w:szCs w:val="16"/>
              </w:rPr>
              <w:t xml:space="preserve"> </w:t>
            </w:r>
            <w:proofErr w:type="spellStart"/>
            <w:r w:rsidRPr="002F7578">
              <w:rPr>
                <w:rFonts w:hAnsi="Times New Roman" w:cs="Times New Roman"/>
                <w:color w:val="000000"/>
                <w:sz w:val="16"/>
                <w:szCs w:val="16"/>
              </w:rPr>
              <w:t>подписи</w:t>
            </w:r>
            <w:proofErr w:type="spellEnd"/>
            <w:r w:rsidRPr="002F7578">
              <w:rPr>
                <w:rFonts w:hAnsi="Times New Roman" w:cs="Times New Roman"/>
                <w:color w:val="000000"/>
                <w:sz w:val="16"/>
                <w:szCs w:val="16"/>
              </w:rPr>
              <w:t>)</w:t>
            </w:r>
          </w:p>
        </w:tc>
      </w:tr>
      <w:tr w:rsidR="00F55424" w:rsidTr="00F55424">
        <w:tc>
          <w:tcPr>
            <w:tcW w:w="0" w:type="auto"/>
            <w:tcMar>
              <w:top w:w="75" w:type="dxa"/>
              <w:left w:w="75" w:type="dxa"/>
              <w:bottom w:w="75" w:type="dxa"/>
              <w:right w:w="75" w:type="dxa"/>
            </w:tcMar>
          </w:tcPr>
          <w:p w:rsidR="00F55424" w:rsidRPr="002F7578" w:rsidRDefault="00F55424" w:rsidP="00390E9D">
            <w:pPr>
              <w:spacing w:before="0" w:beforeAutospacing="0" w:after="0" w:afterAutospacing="0"/>
              <w:rPr>
                <w:sz w:val="26"/>
                <w:szCs w:val="26"/>
              </w:rPr>
            </w:pPr>
            <w:proofErr w:type="spellStart"/>
            <w:r w:rsidRPr="002F7578">
              <w:rPr>
                <w:rFonts w:hAnsi="Times New Roman" w:cs="Times New Roman"/>
                <w:color w:val="000000"/>
                <w:sz w:val="26"/>
                <w:szCs w:val="26"/>
              </w:rPr>
              <w:t>Главный</w:t>
            </w:r>
            <w:proofErr w:type="spellEnd"/>
            <w:r w:rsidRPr="002F7578">
              <w:rPr>
                <w:rFonts w:hAnsi="Times New Roman" w:cs="Times New Roman"/>
                <w:color w:val="000000"/>
                <w:sz w:val="26"/>
                <w:szCs w:val="26"/>
              </w:rPr>
              <w:t xml:space="preserve"> </w:t>
            </w:r>
            <w:proofErr w:type="spellStart"/>
            <w:r w:rsidRPr="002F7578">
              <w:rPr>
                <w:rFonts w:hAnsi="Times New Roman" w:cs="Times New Roman"/>
                <w:color w:val="000000"/>
                <w:sz w:val="26"/>
                <w:szCs w:val="26"/>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F55424" w:rsidRPr="002F7578" w:rsidTr="00F55424">
        <w:tc>
          <w:tcPr>
            <w:tcW w:w="0" w:type="auto"/>
            <w:tcMar>
              <w:top w:w="75" w:type="dxa"/>
              <w:left w:w="75" w:type="dxa"/>
              <w:bottom w:w="75" w:type="dxa"/>
              <w:right w:w="75" w:type="dxa"/>
            </w:tcMar>
            <w:vAlign w:val="cente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F55424" w:rsidRPr="002F7578" w:rsidRDefault="00F55424" w:rsidP="00390E9D">
            <w:pPr>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подпись</w:t>
            </w:r>
            <w:proofErr w:type="spellEnd"/>
            <w:r w:rsidRPr="002F7578">
              <w:rPr>
                <w:rFonts w:hAnsi="Times New Roman" w:cs="Times New Roman"/>
                <w:color w:val="000000"/>
                <w:sz w:val="16"/>
                <w:szCs w:val="16"/>
              </w:rPr>
              <w:t>)</w:t>
            </w:r>
          </w:p>
        </w:tc>
        <w:tc>
          <w:tcPr>
            <w:tcW w:w="0" w:type="auto"/>
            <w:tcMar>
              <w:top w:w="75" w:type="dxa"/>
              <w:left w:w="75" w:type="dxa"/>
              <w:bottom w:w="75" w:type="dxa"/>
              <w:right w:w="75" w:type="dxa"/>
            </w:tcMar>
            <w:vAlign w:val="center"/>
          </w:tcPr>
          <w:p w:rsidR="00F55424" w:rsidRPr="002F7578" w:rsidRDefault="00F55424" w:rsidP="00390E9D">
            <w:pPr>
              <w:spacing w:before="0" w:beforeAutospacing="0" w:after="0" w:afterAutospacing="0"/>
              <w:ind w:left="75" w:right="75"/>
              <w:rPr>
                <w:rFonts w:hAnsi="Times New Roman" w:cs="Times New Roman"/>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2F7578" w:rsidRDefault="00F55424" w:rsidP="00390E9D">
            <w:pPr>
              <w:spacing w:before="0" w:beforeAutospacing="0" w:after="0" w:afterAutospacing="0"/>
              <w:rPr>
                <w:sz w:val="16"/>
                <w:szCs w:val="16"/>
              </w:rPr>
            </w:pPr>
            <w:r w:rsidRPr="002F7578">
              <w:rPr>
                <w:rFonts w:hAnsi="Times New Roman" w:cs="Times New Roman"/>
                <w:color w:val="000000"/>
                <w:sz w:val="16"/>
                <w:szCs w:val="16"/>
              </w:rPr>
              <w:t>(</w:t>
            </w:r>
            <w:proofErr w:type="spellStart"/>
            <w:r w:rsidRPr="002F7578">
              <w:rPr>
                <w:rFonts w:hAnsi="Times New Roman" w:cs="Times New Roman"/>
                <w:color w:val="000000"/>
                <w:sz w:val="16"/>
                <w:szCs w:val="16"/>
              </w:rPr>
              <w:t>расшифровка</w:t>
            </w:r>
            <w:proofErr w:type="spellEnd"/>
            <w:r w:rsidRPr="002F7578">
              <w:rPr>
                <w:rFonts w:hAnsi="Times New Roman" w:cs="Times New Roman"/>
                <w:color w:val="000000"/>
                <w:sz w:val="16"/>
                <w:szCs w:val="16"/>
              </w:rPr>
              <w:t xml:space="preserve"> </w:t>
            </w:r>
            <w:proofErr w:type="spellStart"/>
            <w:r w:rsidRPr="002F7578">
              <w:rPr>
                <w:rFonts w:hAnsi="Times New Roman" w:cs="Times New Roman"/>
                <w:color w:val="000000"/>
                <w:sz w:val="16"/>
                <w:szCs w:val="16"/>
              </w:rPr>
              <w:t>подписи</w:t>
            </w:r>
            <w:proofErr w:type="spellEnd"/>
            <w:r w:rsidRPr="002F7578">
              <w:rPr>
                <w:rFonts w:hAnsi="Times New Roman" w:cs="Times New Roman"/>
                <w:color w:val="000000"/>
                <w:sz w:val="16"/>
                <w:szCs w:val="16"/>
              </w:rPr>
              <w:t>)</w:t>
            </w:r>
          </w:p>
        </w:tc>
      </w:tr>
      <w:tr w:rsidR="00F55424" w:rsidRPr="002F7578" w:rsidTr="00F55424">
        <w:tc>
          <w:tcPr>
            <w:tcW w:w="0" w:type="auto"/>
            <w:tcMar>
              <w:top w:w="75" w:type="dxa"/>
              <w:left w:w="75" w:type="dxa"/>
              <w:bottom w:w="75" w:type="dxa"/>
              <w:right w:w="75" w:type="dxa"/>
            </w:tcMar>
            <w:vAlign w:val="center"/>
          </w:tcPr>
          <w:p w:rsidR="00F55424" w:rsidRPr="002F7578" w:rsidRDefault="00F55424" w:rsidP="00390E9D">
            <w:pPr>
              <w:spacing w:before="0" w:beforeAutospacing="0" w:after="0" w:afterAutospacing="0"/>
              <w:ind w:left="75" w:right="75"/>
              <w:rPr>
                <w:rFonts w:hAnsi="Times New Roman" w:cs="Times New Roman"/>
                <w:color w:val="000000"/>
                <w:sz w:val="26"/>
                <w:szCs w:val="26"/>
              </w:rPr>
            </w:pPr>
          </w:p>
        </w:tc>
        <w:tc>
          <w:tcPr>
            <w:tcW w:w="0" w:type="auto"/>
            <w:tcMar>
              <w:top w:w="75" w:type="dxa"/>
              <w:left w:w="75" w:type="dxa"/>
              <w:bottom w:w="75" w:type="dxa"/>
              <w:right w:w="75" w:type="dxa"/>
            </w:tcMar>
            <w:vAlign w:val="center"/>
          </w:tcPr>
          <w:p w:rsidR="00F55424" w:rsidRPr="002F7578" w:rsidRDefault="00F55424" w:rsidP="00390E9D">
            <w:pPr>
              <w:spacing w:before="0" w:beforeAutospacing="0" w:after="0" w:afterAutospacing="0"/>
              <w:ind w:left="75" w:right="75"/>
              <w:rPr>
                <w:rFonts w:hAnsi="Times New Roman" w:cs="Times New Roman"/>
                <w:color w:val="000000"/>
                <w:sz w:val="26"/>
                <w:szCs w:val="26"/>
              </w:rPr>
            </w:pPr>
          </w:p>
        </w:tc>
        <w:tc>
          <w:tcPr>
            <w:tcW w:w="0" w:type="auto"/>
            <w:tcMar>
              <w:top w:w="75" w:type="dxa"/>
              <w:left w:w="75" w:type="dxa"/>
              <w:bottom w:w="75" w:type="dxa"/>
              <w:right w:w="75" w:type="dxa"/>
            </w:tcMar>
            <w:vAlign w:val="center"/>
          </w:tcPr>
          <w:p w:rsidR="00F55424" w:rsidRPr="002F7578" w:rsidRDefault="00F55424" w:rsidP="00390E9D">
            <w:pPr>
              <w:spacing w:before="0" w:beforeAutospacing="0" w:after="0" w:afterAutospacing="0"/>
              <w:ind w:left="75" w:right="75"/>
              <w:rPr>
                <w:rFonts w:hAnsi="Times New Roman" w:cs="Times New Roman"/>
                <w:color w:val="000000"/>
                <w:sz w:val="26"/>
                <w:szCs w:val="26"/>
              </w:rPr>
            </w:pPr>
          </w:p>
        </w:tc>
        <w:tc>
          <w:tcPr>
            <w:tcW w:w="0" w:type="auto"/>
            <w:tcMar>
              <w:top w:w="75" w:type="dxa"/>
              <w:left w:w="75" w:type="dxa"/>
              <w:bottom w:w="75" w:type="dxa"/>
              <w:right w:w="75" w:type="dxa"/>
            </w:tcMar>
            <w:vAlign w:val="center"/>
          </w:tcPr>
          <w:p w:rsidR="00F55424" w:rsidRPr="002F7578" w:rsidRDefault="00F55424" w:rsidP="00390E9D">
            <w:pPr>
              <w:spacing w:before="0" w:beforeAutospacing="0" w:after="0" w:afterAutospacing="0"/>
              <w:ind w:left="75" w:right="75"/>
              <w:rPr>
                <w:rFonts w:hAnsi="Times New Roman" w:cs="Times New Roman"/>
                <w:color w:val="000000"/>
                <w:sz w:val="26"/>
                <w:szCs w:val="26"/>
              </w:rPr>
            </w:pPr>
          </w:p>
        </w:tc>
      </w:tr>
    </w:tbl>
    <w:p w:rsidR="00F55424" w:rsidRPr="002F7578" w:rsidRDefault="00F55424" w:rsidP="00390E9D">
      <w:pPr>
        <w:spacing w:before="0" w:beforeAutospacing="0" w:after="0" w:afterAutospacing="0"/>
        <w:rPr>
          <w:rFonts w:hAnsi="Times New Roman" w:cs="Times New Roman"/>
          <w:color w:val="000000"/>
          <w:sz w:val="26"/>
          <w:szCs w:val="26"/>
        </w:rPr>
      </w:pPr>
      <w:proofErr w:type="gramStart"/>
      <w:r w:rsidRPr="002F7578">
        <w:rPr>
          <w:rFonts w:hAnsi="Times New Roman" w:cs="Times New Roman"/>
          <w:color w:val="000000"/>
          <w:sz w:val="26"/>
          <w:szCs w:val="26"/>
        </w:rPr>
        <w:t>«_______» ____________ 20_______ г.</w:t>
      </w:r>
      <w:proofErr w:type="gramEnd"/>
    </w:p>
    <w:p w:rsidR="00F55424" w:rsidRDefault="00F55424" w:rsidP="00390E9D">
      <w:pPr>
        <w:spacing w:before="0" w:beforeAutospacing="0" w:after="0" w:afterAutospacing="0"/>
        <w:rPr>
          <w:rFonts w:hAnsi="Times New Roman" w:cs="Times New Roman"/>
          <w:color w:val="000000"/>
          <w:sz w:val="24"/>
          <w:szCs w:val="24"/>
        </w:rPr>
      </w:pPr>
    </w:p>
    <w:p w:rsidR="00F55424" w:rsidRDefault="00F55424"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2F7578" w:rsidRDefault="002F7578" w:rsidP="00390E9D">
      <w:pPr>
        <w:spacing w:before="0" w:beforeAutospacing="0" w:after="0" w:afterAutospacing="0"/>
        <w:rPr>
          <w:rFonts w:hAnsi="Times New Roman" w:cs="Times New Roman"/>
          <w:color w:val="000000"/>
          <w:sz w:val="24"/>
          <w:szCs w:val="24"/>
          <w:lang w:val="ru-RU"/>
        </w:rPr>
      </w:pPr>
    </w:p>
    <w:p w:rsidR="00F55424" w:rsidRPr="002F7578" w:rsidRDefault="00F55424" w:rsidP="00390E9D">
      <w:pPr>
        <w:spacing w:before="0" w:beforeAutospacing="0" w:after="0" w:afterAutospacing="0"/>
        <w:jc w:val="right"/>
        <w:rPr>
          <w:rFonts w:hAnsi="Times New Roman" w:cs="Times New Roman"/>
          <w:color w:val="000000"/>
          <w:sz w:val="26"/>
          <w:szCs w:val="26"/>
          <w:lang w:val="ru-RU"/>
        </w:rPr>
      </w:pPr>
      <w:r w:rsidRPr="002F7578">
        <w:rPr>
          <w:rFonts w:hAnsi="Times New Roman" w:cs="Times New Roman"/>
          <w:color w:val="000000"/>
          <w:sz w:val="26"/>
          <w:szCs w:val="26"/>
          <w:lang w:val="ru-RU"/>
        </w:rPr>
        <w:t>Приложение 3</w:t>
      </w:r>
      <w:r w:rsidRPr="002F7578">
        <w:rPr>
          <w:sz w:val="26"/>
          <w:szCs w:val="26"/>
          <w:lang w:val="ru-RU"/>
        </w:rPr>
        <w:br/>
      </w:r>
      <w:r w:rsidRPr="002F7578">
        <w:rPr>
          <w:rFonts w:hAnsi="Times New Roman" w:cs="Times New Roman"/>
          <w:color w:val="000000"/>
          <w:sz w:val="26"/>
          <w:szCs w:val="26"/>
          <w:lang w:val="ru-RU"/>
        </w:rPr>
        <w:t>к положению о признании</w:t>
      </w:r>
      <w:r w:rsidRPr="002F7578">
        <w:rPr>
          <w:sz w:val="26"/>
          <w:szCs w:val="26"/>
          <w:lang w:val="ru-RU"/>
        </w:rPr>
        <w:br/>
      </w:r>
      <w:r w:rsidRPr="002F7578">
        <w:rPr>
          <w:rFonts w:hAnsi="Times New Roman" w:cs="Times New Roman"/>
          <w:color w:val="000000"/>
          <w:sz w:val="26"/>
          <w:szCs w:val="26"/>
          <w:lang w:val="ru-RU"/>
        </w:rPr>
        <w:t>дебиторской задолженности сомнительной</w:t>
      </w:r>
      <w:r w:rsidRPr="002F7578">
        <w:rPr>
          <w:sz w:val="26"/>
          <w:szCs w:val="26"/>
          <w:lang w:val="ru-RU"/>
        </w:rPr>
        <w:br/>
      </w:r>
      <w:r w:rsidRPr="002F7578">
        <w:rPr>
          <w:rFonts w:hAnsi="Times New Roman" w:cs="Times New Roman"/>
          <w:color w:val="000000"/>
          <w:sz w:val="26"/>
          <w:szCs w:val="26"/>
          <w:lang w:val="ru-RU"/>
        </w:rPr>
        <w:t>или безнадежной к взысканию</w:t>
      </w:r>
    </w:p>
    <w:p w:rsidR="00F55424" w:rsidRPr="002F7578" w:rsidRDefault="00F55424" w:rsidP="00390E9D">
      <w:pPr>
        <w:spacing w:before="0" w:beforeAutospacing="0" w:after="0" w:afterAutospacing="0"/>
        <w:jc w:val="center"/>
        <w:rPr>
          <w:rFonts w:hAnsi="Times New Roman" w:cs="Times New Roman"/>
          <w:color w:val="000000"/>
          <w:sz w:val="26"/>
          <w:szCs w:val="26"/>
          <w:lang w:val="ru-RU"/>
        </w:rPr>
      </w:pPr>
      <w:r w:rsidRPr="002F7578">
        <w:rPr>
          <w:rFonts w:hAnsi="Times New Roman" w:cs="Times New Roman"/>
          <w:color w:val="000000"/>
          <w:sz w:val="26"/>
          <w:szCs w:val="26"/>
          <w:lang w:val="ru-RU"/>
        </w:rPr>
        <w:t>Решение №</w:t>
      </w:r>
    </w:p>
    <w:p w:rsidR="00F55424" w:rsidRPr="002F7578" w:rsidRDefault="00F55424" w:rsidP="00390E9D">
      <w:pPr>
        <w:spacing w:before="0" w:beforeAutospacing="0" w:after="0" w:afterAutospacing="0"/>
        <w:jc w:val="center"/>
        <w:rPr>
          <w:rFonts w:hAnsi="Times New Roman" w:cs="Times New Roman"/>
          <w:color w:val="000000"/>
          <w:sz w:val="26"/>
          <w:szCs w:val="26"/>
          <w:lang w:val="ru-RU"/>
        </w:rPr>
      </w:pPr>
      <w:r w:rsidRPr="002F7578">
        <w:rPr>
          <w:rFonts w:hAnsi="Times New Roman" w:cs="Times New Roman"/>
          <w:color w:val="000000"/>
          <w:sz w:val="26"/>
          <w:szCs w:val="26"/>
          <w:lang w:val="ru-RU"/>
        </w:rPr>
        <w:t>о признании (восстановлении) сомнительной задолженности</w:t>
      </w:r>
    </w:p>
    <w:p w:rsidR="00F55424" w:rsidRPr="002F7578" w:rsidRDefault="00F55424" w:rsidP="00390E9D">
      <w:pPr>
        <w:spacing w:before="0" w:beforeAutospacing="0" w:after="0" w:afterAutospacing="0"/>
        <w:jc w:val="center"/>
        <w:rPr>
          <w:rFonts w:hAnsi="Times New Roman" w:cs="Times New Roman"/>
          <w:color w:val="000000"/>
          <w:sz w:val="26"/>
          <w:szCs w:val="26"/>
          <w:lang w:val="ru-RU"/>
        </w:rPr>
      </w:pPr>
      <w:r w:rsidRPr="002F7578">
        <w:rPr>
          <w:rFonts w:hAnsi="Times New Roman" w:cs="Times New Roman"/>
          <w:color w:val="000000"/>
          <w:sz w:val="26"/>
          <w:szCs w:val="26"/>
          <w:lang w:val="ru-RU"/>
        </w:rPr>
        <w:t>от «_____» ____________ 20____ г.</w:t>
      </w:r>
    </w:p>
    <w:p w:rsidR="00F55424" w:rsidRPr="002F7578" w:rsidRDefault="00F55424" w:rsidP="00390E9D">
      <w:pPr>
        <w:spacing w:before="0" w:beforeAutospacing="0" w:after="0" w:afterAutospacing="0"/>
        <w:rPr>
          <w:rFonts w:hAnsi="Times New Roman" w:cs="Times New Roman"/>
          <w:color w:val="000000"/>
          <w:sz w:val="26"/>
          <w:szCs w:val="26"/>
          <w:lang w:val="ru-RU"/>
        </w:rPr>
      </w:pPr>
    </w:p>
    <w:p w:rsidR="00F55424" w:rsidRPr="002F7578" w:rsidRDefault="00F55424" w:rsidP="00390E9D">
      <w:pPr>
        <w:spacing w:before="0" w:beforeAutospacing="0" w:after="0" w:afterAutospacing="0"/>
        <w:rPr>
          <w:rFonts w:hAnsi="Times New Roman" w:cs="Times New Roman"/>
          <w:color w:val="000000"/>
          <w:sz w:val="26"/>
          <w:szCs w:val="26"/>
          <w:lang w:val="ru-RU"/>
        </w:rPr>
      </w:pPr>
      <w:r w:rsidRPr="002F7578">
        <w:rPr>
          <w:rFonts w:hAnsi="Times New Roman" w:cs="Times New Roman"/>
          <w:color w:val="000000"/>
          <w:sz w:val="26"/>
          <w:szCs w:val="26"/>
          <w:lang w:val="ru-RU"/>
        </w:rPr>
        <w:t>Наименование операции ____________________________________________________________</w:t>
      </w:r>
      <w:r w:rsidRPr="002F7578">
        <w:rPr>
          <w:sz w:val="26"/>
          <w:szCs w:val="26"/>
          <w:lang w:val="ru-RU"/>
        </w:rPr>
        <w:br/>
      </w:r>
      <w:proofErr w:type="gramStart"/>
      <w:r w:rsidRPr="002F7578">
        <w:rPr>
          <w:rFonts w:hAnsi="Times New Roman" w:cs="Times New Roman"/>
          <w:color w:val="000000"/>
          <w:sz w:val="26"/>
          <w:szCs w:val="26"/>
          <w:lang w:val="ru-RU"/>
        </w:rPr>
        <w:t xml:space="preserve">( </w:t>
      </w:r>
      <w:proofErr w:type="gramEnd"/>
      <w:r w:rsidRPr="002F7578">
        <w:rPr>
          <w:rFonts w:hAnsi="Times New Roman" w:cs="Times New Roman"/>
          <w:color w:val="000000"/>
          <w:sz w:val="26"/>
          <w:szCs w:val="26"/>
          <w:lang w:val="ru-RU"/>
        </w:rPr>
        <w:t>указывается одной из следующих значений «признание сомнительной задолженности», «восстановление сомнительной задолженности»)</w:t>
      </w:r>
    </w:p>
    <w:p w:rsidR="00F55424" w:rsidRPr="002F7578" w:rsidRDefault="00F55424" w:rsidP="00390E9D">
      <w:pPr>
        <w:spacing w:before="0" w:beforeAutospacing="0" w:after="0" w:afterAutospacing="0"/>
        <w:rPr>
          <w:rFonts w:hAnsi="Times New Roman" w:cs="Times New Roman"/>
          <w:color w:val="000000"/>
          <w:sz w:val="26"/>
          <w:szCs w:val="26"/>
          <w:lang w:val="ru-RU"/>
        </w:rPr>
      </w:pPr>
      <w:r w:rsidRPr="002F7578">
        <w:rPr>
          <w:rFonts w:hAnsi="Times New Roman" w:cs="Times New Roman"/>
          <w:color w:val="000000"/>
          <w:sz w:val="26"/>
          <w:szCs w:val="26"/>
          <w:lang w:val="ru-RU"/>
        </w:rPr>
        <w:t xml:space="preserve">В соответствии с Положением №______ от ___________________________ </w:t>
      </w:r>
      <w:proofErr w:type="gramStart"/>
      <w:r w:rsidRPr="002F7578">
        <w:rPr>
          <w:rFonts w:hAnsi="Times New Roman" w:cs="Times New Roman"/>
          <w:color w:val="000000"/>
          <w:sz w:val="26"/>
          <w:szCs w:val="26"/>
          <w:lang w:val="ru-RU"/>
        </w:rPr>
        <w:t>г</w:t>
      </w:r>
      <w:proofErr w:type="gramEnd"/>
      <w:r w:rsidRPr="002F7578">
        <w:rPr>
          <w:rFonts w:hAnsi="Times New Roman" w:cs="Times New Roman"/>
          <w:color w:val="000000"/>
          <w:sz w:val="26"/>
          <w:szCs w:val="26"/>
          <w:lang w:val="ru-RU"/>
        </w:rPr>
        <w:t>.:</w:t>
      </w:r>
    </w:p>
    <w:p w:rsidR="00F55424" w:rsidRPr="002F7578" w:rsidRDefault="00F55424" w:rsidP="00390E9D">
      <w:pPr>
        <w:spacing w:before="0" w:beforeAutospacing="0" w:after="0" w:afterAutospacing="0"/>
        <w:rPr>
          <w:rFonts w:hAnsi="Times New Roman" w:cs="Times New Roman"/>
          <w:color w:val="000000"/>
          <w:sz w:val="26"/>
          <w:szCs w:val="26"/>
          <w:lang w:val="ru-RU"/>
        </w:rPr>
      </w:pPr>
      <w:r w:rsidRPr="002F7578">
        <w:rPr>
          <w:rFonts w:hAnsi="Times New Roman" w:cs="Times New Roman"/>
          <w:color w:val="000000"/>
          <w:sz w:val="26"/>
          <w:szCs w:val="26"/>
          <w:lang w:val="ru-RU"/>
        </w:rPr>
        <w:t>1.</w:t>
      </w:r>
      <w:r w:rsidRPr="002F7578">
        <w:rPr>
          <w:rFonts w:hAnsi="Times New Roman" w:cs="Times New Roman"/>
          <w:color w:val="000000"/>
          <w:sz w:val="26"/>
          <w:szCs w:val="26"/>
        </w:rPr>
        <w:t> </w:t>
      </w:r>
      <w:r w:rsidRPr="002F7578">
        <w:rPr>
          <w:rFonts w:hAnsi="Times New Roman" w:cs="Times New Roman"/>
          <w:color w:val="000000"/>
          <w:sz w:val="26"/>
          <w:szCs w:val="26"/>
          <w:lang w:val="ru-RU"/>
        </w:rPr>
        <w:t>Признать следующую дебиторскую задолженность сомнительной, так как нет уверенности, что в течение трех лет должник погасит долг.</w:t>
      </w:r>
    </w:p>
    <w:tbl>
      <w:tblPr>
        <w:tblW w:w="10423" w:type="dxa"/>
        <w:tblLayout w:type="fixed"/>
        <w:tblCellMar>
          <w:top w:w="15" w:type="dxa"/>
          <w:left w:w="15" w:type="dxa"/>
          <w:bottom w:w="15" w:type="dxa"/>
          <w:right w:w="15" w:type="dxa"/>
        </w:tblCellMar>
        <w:tblLook w:val="0600" w:firstRow="0" w:lastRow="0" w:firstColumn="0" w:lastColumn="0" w:noHBand="1" w:noVBand="1"/>
      </w:tblPr>
      <w:tblGrid>
        <w:gridCol w:w="1776"/>
        <w:gridCol w:w="1985"/>
        <w:gridCol w:w="850"/>
        <w:gridCol w:w="1829"/>
        <w:gridCol w:w="2096"/>
        <w:gridCol w:w="1887"/>
      </w:tblGrid>
      <w:tr w:rsidR="00F55424" w:rsidRPr="00DD4177" w:rsidTr="00DE188D">
        <w:tc>
          <w:tcPr>
            <w:tcW w:w="17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E188D" w:rsidRDefault="00F55424" w:rsidP="002F7578">
            <w:pPr>
              <w:spacing w:before="0" w:beforeAutospacing="0" w:after="0" w:afterAutospacing="0"/>
              <w:jc w:val="center"/>
              <w:rPr>
                <w:rFonts w:hAnsi="Times New Roman" w:cs="Times New Roman"/>
                <w:b/>
                <w:bCs/>
                <w:color w:val="000000"/>
                <w:sz w:val="24"/>
                <w:szCs w:val="24"/>
                <w:lang w:val="ru-RU"/>
              </w:rPr>
            </w:pPr>
            <w:r w:rsidRPr="00F55424">
              <w:rPr>
                <w:rFonts w:hAnsi="Times New Roman" w:cs="Times New Roman"/>
                <w:b/>
                <w:bCs/>
                <w:color w:val="000000"/>
                <w:sz w:val="24"/>
                <w:szCs w:val="24"/>
                <w:lang w:val="ru-RU"/>
              </w:rPr>
              <w:t>Наименование</w:t>
            </w:r>
            <w:r w:rsidRPr="00F55424">
              <w:rPr>
                <w:lang w:val="ru-RU"/>
              </w:rPr>
              <w:br/>
            </w:r>
            <w:r w:rsidRPr="00F55424">
              <w:rPr>
                <w:rFonts w:hAnsi="Times New Roman" w:cs="Times New Roman"/>
                <w:b/>
                <w:bCs/>
                <w:color w:val="000000"/>
                <w:sz w:val="24"/>
                <w:szCs w:val="24"/>
                <w:lang w:val="ru-RU"/>
              </w:rPr>
              <w:t>организации</w:t>
            </w:r>
            <w:r w:rsidRPr="00F55424">
              <w:rPr>
                <w:lang w:val="ru-RU"/>
              </w:rPr>
              <w:br/>
            </w:r>
            <w:r w:rsidRPr="00F55424">
              <w:rPr>
                <w:rFonts w:hAnsi="Times New Roman" w:cs="Times New Roman"/>
                <w:b/>
                <w:bCs/>
                <w:color w:val="000000"/>
                <w:sz w:val="24"/>
                <w:szCs w:val="24"/>
                <w:lang w:val="ru-RU"/>
              </w:rPr>
              <w:t>(Ф.</w:t>
            </w:r>
            <w:r>
              <w:rPr>
                <w:rFonts w:hAnsi="Times New Roman" w:cs="Times New Roman"/>
                <w:b/>
                <w:bCs/>
                <w:color w:val="000000"/>
                <w:sz w:val="24"/>
                <w:szCs w:val="24"/>
              </w:rPr>
              <w:t> </w:t>
            </w:r>
            <w:r w:rsidRPr="00F55424">
              <w:rPr>
                <w:rFonts w:hAnsi="Times New Roman" w:cs="Times New Roman"/>
                <w:b/>
                <w:bCs/>
                <w:color w:val="000000"/>
                <w:sz w:val="24"/>
                <w:szCs w:val="24"/>
                <w:lang w:val="ru-RU"/>
              </w:rPr>
              <w:t>И.</w:t>
            </w:r>
            <w:r>
              <w:rPr>
                <w:rFonts w:hAnsi="Times New Roman" w:cs="Times New Roman"/>
                <w:b/>
                <w:bCs/>
                <w:color w:val="000000"/>
                <w:sz w:val="24"/>
                <w:szCs w:val="24"/>
              </w:rPr>
              <w:t> </w:t>
            </w:r>
            <w:r w:rsidRPr="00F55424">
              <w:rPr>
                <w:rFonts w:hAnsi="Times New Roman" w:cs="Times New Roman"/>
                <w:b/>
                <w:bCs/>
                <w:color w:val="000000"/>
                <w:sz w:val="24"/>
                <w:szCs w:val="24"/>
                <w:lang w:val="ru-RU"/>
              </w:rPr>
              <w:t>О.)</w:t>
            </w:r>
            <w:r w:rsidRPr="00F55424">
              <w:rPr>
                <w:lang w:val="ru-RU"/>
              </w:rPr>
              <w:br/>
            </w:r>
            <w:r w:rsidRPr="00F55424">
              <w:rPr>
                <w:rFonts w:hAnsi="Times New Roman" w:cs="Times New Roman"/>
                <w:b/>
                <w:bCs/>
                <w:color w:val="000000"/>
                <w:sz w:val="24"/>
                <w:szCs w:val="24"/>
                <w:lang w:val="ru-RU"/>
              </w:rPr>
              <w:t>должника,</w:t>
            </w:r>
            <w:r w:rsidRPr="00F55424">
              <w:rPr>
                <w:lang w:val="ru-RU"/>
              </w:rPr>
              <w:br/>
            </w:r>
            <w:r w:rsidRPr="00F55424">
              <w:rPr>
                <w:rFonts w:hAnsi="Times New Roman" w:cs="Times New Roman"/>
                <w:b/>
                <w:bCs/>
                <w:color w:val="000000"/>
                <w:sz w:val="24"/>
                <w:szCs w:val="24"/>
                <w:lang w:val="ru-RU"/>
              </w:rPr>
              <w:t>ИНН/ОГРН/</w:t>
            </w:r>
          </w:p>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КПП</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pPr>
            <w:proofErr w:type="spellStart"/>
            <w:r>
              <w:rPr>
                <w:rFonts w:hAnsi="Times New Roman" w:cs="Times New Roman"/>
                <w:b/>
                <w:bCs/>
                <w:color w:val="000000"/>
                <w:sz w:val="24"/>
                <w:szCs w:val="24"/>
              </w:rPr>
              <w:t>Сумма</w:t>
            </w:r>
            <w:proofErr w:type="spellEnd"/>
            <w:r>
              <w:br/>
            </w:r>
            <w:proofErr w:type="spellStart"/>
            <w:r>
              <w:rPr>
                <w:rFonts w:hAnsi="Times New Roman" w:cs="Times New Roman"/>
                <w:b/>
                <w:bCs/>
                <w:color w:val="000000"/>
                <w:sz w:val="24"/>
                <w:szCs w:val="24"/>
              </w:rPr>
              <w:t>дебиторской</w:t>
            </w:r>
            <w:proofErr w:type="spellEnd"/>
            <w:r>
              <w:br/>
            </w:r>
            <w:proofErr w:type="spellStart"/>
            <w:r>
              <w:rPr>
                <w:rFonts w:hAnsi="Times New Roman" w:cs="Times New Roman"/>
                <w:b/>
                <w:bCs/>
                <w:color w:val="000000"/>
                <w:sz w:val="24"/>
                <w:szCs w:val="24"/>
              </w:rPr>
              <w:t>задолженности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2F7578">
            <w:pPr>
              <w:spacing w:before="0" w:beforeAutospacing="0" w:after="0" w:afterAutospacing="0"/>
              <w:jc w:val="center"/>
              <w:rPr>
                <w:rFonts w:hAnsi="Times New Roman" w:cs="Times New Roman"/>
                <w:color w:val="000000"/>
                <w:sz w:val="24"/>
                <w:szCs w:val="24"/>
              </w:rPr>
            </w:pPr>
            <w:proofErr w:type="spellStart"/>
            <w:r>
              <w:rPr>
                <w:rFonts w:hAnsi="Times New Roman" w:cs="Times New Roman"/>
                <w:b/>
                <w:bCs/>
                <w:color w:val="000000"/>
                <w:sz w:val="24"/>
                <w:szCs w:val="24"/>
              </w:rPr>
              <w:t>Счет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учета</w:t>
            </w:r>
            <w:proofErr w:type="spellEnd"/>
          </w:p>
        </w:tc>
        <w:tc>
          <w:tcPr>
            <w:tcW w:w="1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Основание для</w:t>
            </w:r>
            <w:r w:rsidRPr="00F55424">
              <w:rPr>
                <w:lang w:val="ru-RU"/>
              </w:rPr>
              <w:br/>
            </w:r>
            <w:r w:rsidRPr="00F55424">
              <w:rPr>
                <w:rFonts w:hAnsi="Times New Roman" w:cs="Times New Roman"/>
                <w:b/>
                <w:bCs/>
                <w:color w:val="000000"/>
                <w:sz w:val="24"/>
                <w:szCs w:val="24"/>
                <w:lang w:val="ru-RU"/>
              </w:rPr>
              <w:t>признания</w:t>
            </w:r>
            <w:r w:rsidRPr="00F55424">
              <w:rPr>
                <w:lang w:val="ru-RU"/>
              </w:rPr>
              <w:br/>
            </w:r>
            <w:r w:rsidRPr="00F55424">
              <w:rPr>
                <w:rFonts w:hAnsi="Times New Roman" w:cs="Times New Roman"/>
                <w:b/>
                <w:bCs/>
                <w:color w:val="000000"/>
                <w:sz w:val="24"/>
                <w:szCs w:val="24"/>
                <w:lang w:val="ru-RU"/>
              </w:rPr>
              <w:t>дебиторской</w:t>
            </w:r>
            <w:r w:rsidRPr="00F55424">
              <w:rPr>
                <w:lang w:val="ru-RU"/>
              </w:rPr>
              <w:br/>
            </w:r>
            <w:r w:rsidRPr="00F55424">
              <w:rPr>
                <w:rFonts w:hAnsi="Times New Roman" w:cs="Times New Roman"/>
                <w:b/>
                <w:bCs/>
                <w:color w:val="000000"/>
                <w:sz w:val="24"/>
                <w:szCs w:val="24"/>
                <w:lang w:val="ru-RU"/>
              </w:rPr>
              <w:t>задолженности сомнительной</w:t>
            </w:r>
          </w:p>
        </w:tc>
        <w:tc>
          <w:tcPr>
            <w:tcW w:w="2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Документ,</w:t>
            </w:r>
            <w:r w:rsidRPr="00F55424">
              <w:rPr>
                <w:lang w:val="ru-RU"/>
              </w:rPr>
              <w:br/>
            </w:r>
            <w:r w:rsidRPr="00F55424">
              <w:rPr>
                <w:rFonts w:hAnsi="Times New Roman" w:cs="Times New Roman"/>
                <w:b/>
                <w:bCs/>
                <w:color w:val="000000"/>
                <w:sz w:val="24"/>
                <w:szCs w:val="24"/>
                <w:lang w:val="ru-RU"/>
              </w:rPr>
              <w:t>подтверждающий обстоятельство для признания</w:t>
            </w:r>
            <w:r w:rsidRPr="00F55424">
              <w:rPr>
                <w:lang w:val="ru-RU"/>
              </w:rPr>
              <w:br/>
            </w:r>
            <w:r w:rsidRPr="00F55424">
              <w:rPr>
                <w:rFonts w:hAnsi="Times New Roman" w:cs="Times New Roman"/>
                <w:b/>
                <w:bCs/>
                <w:color w:val="000000"/>
                <w:sz w:val="24"/>
                <w:szCs w:val="24"/>
                <w:lang w:val="ru-RU"/>
              </w:rPr>
              <w:t>задолженности сомнительной</w:t>
            </w:r>
          </w:p>
        </w:tc>
        <w:tc>
          <w:tcPr>
            <w:tcW w:w="188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Pr="00F55424" w:rsidRDefault="00F55424" w:rsidP="002F7578">
            <w:pPr>
              <w:spacing w:before="0" w:beforeAutospacing="0" w:after="0" w:afterAutospacing="0"/>
              <w:jc w:val="center"/>
              <w:rPr>
                <w:lang w:val="ru-RU"/>
              </w:rPr>
            </w:pPr>
            <w:r w:rsidRPr="00F55424">
              <w:rPr>
                <w:rFonts w:hAnsi="Times New Roman" w:cs="Times New Roman"/>
                <w:b/>
                <w:bCs/>
                <w:color w:val="000000"/>
                <w:sz w:val="24"/>
                <w:szCs w:val="24"/>
                <w:lang w:val="ru-RU"/>
              </w:rPr>
              <w:t>Основания для</w:t>
            </w:r>
            <w:r w:rsidRPr="00F55424">
              <w:rPr>
                <w:lang w:val="ru-RU"/>
              </w:rPr>
              <w:br/>
            </w:r>
            <w:r w:rsidRPr="00F55424">
              <w:rPr>
                <w:rFonts w:hAnsi="Times New Roman" w:cs="Times New Roman"/>
                <w:b/>
                <w:bCs/>
                <w:color w:val="000000"/>
                <w:sz w:val="24"/>
                <w:szCs w:val="24"/>
                <w:lang w:val="ru-RU"/>
              </w:rPr>
              <w:t>возобновления процедуры</w:t>
            </w:r>
            <w:r w:rsidRPr="00F55424">
              <w:rPr>
                <w:lang w:val="ru-RU"/>
              </w:rPr>
              <w:br/>
            </w:r>
            <w:r w:rsidRPr="00F55424">
              <w:rPr>
                <w:rFonts w:hAnsi="Times New Roman" w:cs="Times New Roman"/>
                <w:b/>
                <w:bCs/>
                <w:color w:val="000000"/>
                <w:sz w:val="24"/>
                <w:szCs w:val="24"/>
                <w:lang w:val="ru-RU"/>
              </w:rPr>
              <w:t>взыскания</w:t>
            </w:r>
            <w:r w:rsidRPr="00F55424">
              <w:rPr>
                <w:lang w:val="ru-RU"/>
              </w:rPr>
              <w:br/>
            </w:r>
            <w:r w:rsidRPr="00F55424">
              <w:rPr>
                <w:rFonts w:hAnsi="Times New Roman" w:cs="Times New Roman"/>
                <w:b/>
                <w:bCs/>
                <w:color w:val="000000"/>
                <w:sz w:val="24"/>
                <w:szCs w:val="24"/>
                <w:lang w:val="ru-RU"/>
              </w:rPr>
              <w:t>задолженности*</w:t>
            </w:r>
          </w:p>
        </w:tc>
      </w:tr>
      <w:tr w:rsidR="00F55424" w:rsidRPr="00DD4177" w:rsidTr="00DE188D">
        <w:tc>
          <w:tcPr>
            <w:tcW w:w="17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1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2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188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r>
    </w:tbl>
    <w:p w:rsidR="00F55424" w:rsidRPr="00DE188D" w:rsidRDefault="00F55424" w:rsidP="00390E9D">
      <w:pPr>
        <w:spacing w:before="0" w:beforeAutospacing="0" w:after="0" w:afterAutospacing="0"/>
        <w:rPr>
          <w:rFonts w:hAnsi="Times New Roman" w:cs="Times New Roman"/>
          <w:color w:val="000000"/>
          <w:sz w:val="20"/>
          <w:szCs w:val="20"/>
          <w:lang w:val="ru-RU"/>
        </w:rPr>
      </w:pPr>
      <w:r w:rsidRPr="00DE188D">
        <w:rPr>
          <w:rFonts w:hAnsi="Times New Roman" w:cs="Times New Roman"/>
          <w:color w:val="000000"/>
          <w:sz w:val="20"/>
          <w:szCs w:val="20"/>
          <w:lang w:val="ru-RU"/>
        </w:rPr>
        <w:t>* При наличии оснований для возобновления процедуры взыскания дебиторской задолженности</w:t>
      </w:r>
      <w:r w:rsidRPr="00DE188D">
        <w:rPr>
          <w:rFonts w:hAnsi="Times New Roman" w:cs="Times New Roman"/>
          <w:color w:val="000000"/>
          <w:sz w:val="20"/>
          <w:szCs w:val="20"/>
        </w:rPr>
        <w:t> </w:t>
      </w:r>
      <w:r w:rsidRPr="00DE188D">
        <w:rPr>
          <w:rFonts w:hAnsi="Times New Roman" w:cs="Times New Roman"/>
          <w:color w:val="000000"/>
          <w:sz w:val="20"/>
          <w:szCs w:val="20"/>
          <w:lang w:val="ru-RU"/>
        </w:rPr>
        <w:t xml:space="preserve">указывается дата </w:t>
      </w:r>
      <w:proofErr w:type="gramStart"/>
      <w:r w:rsidRPr="00DE188D">
        <w:rPr>
          <w:rFonts w:hAnsi="Times New Roman" w:cs="Times New Roman"/>
          <w:color w:val="000000"/>
          <w:sz w:val="20"/>
          <w:szCs w:val="20"/>
          <w:lang w:val="ru-RU"/>
        </w:rPr>
        <w:t>окончания срока возможного возобновления процедуры взыскания</w:t>
      </w:r>
      <w:proofErr w:type="gramEnd"/>
      <w:r w:rsidRPr="00DE188D">
        <w:rPr>
          <w:rFonts w:hAnsi="Times New Roman" w:cs="Times New Roman"/>
          <w:color w:val="000000"/>
          <w:sz w:val="20"/>
          <w:szCs w:val="20"/>
          <w:lang w:val="ru-RU"/>
        </w:rPr>
        <w:t>.</w:t>
      </w:r>
    </w:p>
    <w:p w:rsidR="00F55424" w:rsidRPr="00DE188D" w:rsidRDefault="00F55424" w:rsidP="00390E9D">
      <w:pPr>
        <w:spacing w:before="0" w:beforeAutospacing="0" w:after="0" w:afterAutospacing="0"/>
        <w:rPr>
          <w:rFonts w:hAnsi="Times New Roman" w:cs="Times New Roman"/>
          <w:color w:val="000000"/>
          <w:sz w:val="26"/>
          <w:szCs w:val="26"/>
          <w:lang w:val="ru-RU"/>
        </w:rPr>
      </w:pPr>
      <w:r w:rsidRPr="00DE188D">
        <w:rPr>
          <w:rFonts w:hAnsi="Times New Roman" w:cs="Times New Roman"/>
          <w:color w:val="000000"/>
          <w:sz w:val="26"/>
          <w:szCs w:val="26"/>
          <w:lang w:val="ru-RU"/>
        </w:rPr>
        <w:t xml:space="preserve">2. Списать с балансового учета сомнительную дебиторскую задолженность и принять на </w:t>
      </w:r>
      <w:proofErr w:type="spellStart"/>
      <w:r w:rsidRPr="00DE188D">
        <w:rPr>
          <w:rFonts w:hAnsi="Times New Roman" w:cs="Times New Roman"/>
          <w:color w:val="000000"/>
          <w:sz w:val="26"/>
          <w:szCs w:val="26"/>
          <w:lang w:val="ru-RU"/>
        </w:rPr>
        <w:t>забалансовый</w:t>
      </w:r>
      <w:proofErr w:type="spellEnd"/>
      <w:r w:rsidRPr="00DE188D">
        <w:rPr>
          <w:rFonts w:hAnsi="Times New Roman" w:cs="Times New Roman"/>
          <w:color w:val="000000"/>
          <w:sz w:val="26"/>
          <w:szCs w:val="26"/>
          <w:lang w:val="ru-RU"/>
        </w:rPr>
        <w:t xml:space="preserve"> учет.</w:t>
      </w:r>
    </w:p>
    <w:p w:rsidR="00F55424" w:rsidRPr="00DE188D" w:rsidRDefault="00F55424" w:rsidP="00390E9D">
      <w:pPr>
        <w:spacing w:before="0" w:beforeAutospacing="0" w:after="0" w:afterAutospacing="0"/>
        <w:rPr>
          <w:rFonts w:hAnsi="Times New Roman" w:cs="Times New Roman"/>
          <w:color w:val="000000"/>
          <w:sz w:val="26"/>
          <w:szCs w:val="26"/>
          <w:lang w:val="ru-RU"/>
        </w:rPr>
      </w:pPr>
      <w:r w:rsidRPr="00DE188D">
        <w:rPr>
          <w:rFonts w:hAnsi="Times New Roman" w:cs="Times New Roman"/>
          <w:color w:val="000000"/>
          <w:sz w:val="26"/>
          <w:szCs w:val="26"/>
          <w:lang w:val="ru-RU"/>
        </w:rPr>
        <w:t>3.</w:t>
      </w:r>
      <w:r w:rsidRPr="00DE188D">
        <w:rPr>
          <w:rFonts w:hAnsi="Times New Roman" w:cs="Times New Roman"/>
          <w:color w:val="000000"/>
          <w:sz w:val="26"/>
          <w:szCs w:val="26"/>
        </w:rPr>
        <w:t> </w:t>
      </w:r>
      <w:r w:rsidRPr="00DE188D">
        <w:rPr>
          <w:rFonts w:hAnsi="Times New Roman" w:cs="Times New Roman"/>
          <w:color w:val="000000"/>
          <w:sz w:val="26"/>
          <w:szCs w:val="26"/>
          <w:lang w:val="ru-RU"/>
        </w:rPr>
        <w:t>Восстановить на балансовом учете следующую дебиторскую задолженность.</w:t>
      </w:r>
    </w:p>
    <w:tbl>
      <w:tblPr>
        <w:tblW w:w="11337" w:type="dxa"/>
        <w:tblCellMar>
          <w:top w:w="15" w:type="dxa"/>
          <w:left w:w="15" w:type="dxa"/>
          <w:bottom w:w="15" w:type="dxa"/>
          <w:right w:w="15" w:type="dxa"/>
        </w:tblCellMar>
        <w:tblLook w:val="0600" w:firstRow="0" w:lastRow="0" w:firstColumn="0" w:lastColumn="0" w:noHBand="1" w:noVBand="1"/>
      </w:tblPr>
      <w:tblGrid>
        <w:gridCol w:w="3052"/>
        <w:gridCol w:w="2005"/>
        <w:gridCol w:w="991"/>
        <w:gridCol w:w="230"/>
        <w:gridCol w:w="1657"/>
        <w:gridCol w:w="3402"/>
      </w:tblGrid>
      <w:tr w:rsidR="00F55424" w:rsidRPr="00DD4177" w:rsidTr="000446C3">
        <w:tc>
          <w:tcPr>
            <w:tcW w:w="305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DE188D">
            <w:pPr>
              <w:spacing w:before="0" w:beforeAutospacing="0" w:after="0" w:afterAutospacing="0"/>
              <w:jc w:val="center"/>
              <w:rPr>
                <w:lang w:val="ru-RU"/>
              </w:rPr>
            </w:pPr>
            <w:r w:rsidRPr="00F55424">
              <w:rPr>
                <w:rFonts w:hAnsi="Times New Roman" w:cs="Times New Roman"/>
                <w:b/>
                <w:bCs/>
                <w:color w:val="000000"/>
                <w:sz w:val="24"/>
                <w:szCs w:val="24"/>
                <w:lang w:val="ru-RU"/>
              </w:rPr>
              <w:t>Наименование</w:t>
            </w:r>
            <w:r w:rsidRPr="00F55424">
              <w:rPr>
                <w:lang w:val="ru-RU"/>
              </w:rPr>
              <w:br/>
            </w:r>
            <w:r w:rsidRPr="00F55424">
              <w:rPr>
                <w:rFonts w:hAnsi="Times New Roman" w:cs="Times New Roman"/>
                <w:b/>
                <w:bCs/>
                <w:color w:val="000000"/>
                <w:sz w:val="24"/>
                <w:szCs w:val="24"/>
                <w:lang w:val="ru-RU"/>
              </w:rPr>
              <w:t>организации</w:t>
            </w:r>
            <w:r w:rsidRPr="00F55424">
              <w:rPr>
                <w:lang w:val="ru-RU"/>
              </w:rPr>
              <w:br/>
            </w:r>
            <w:r w:rsidRPr="00F55424">
              <w:rPr>
                <w:rFonts w:hAnsi="Times New Roman" w:cs="Times New Roman"/>
                <w:b/>
                <w:bCs/>
                <w:color w:val="000000"/>
                <w:sz w:val="24"/>
                <w:szCs w:val="24"/>
                <w:lang w:val="ru-RU"/>
              </w:rPr>
              <w:t>(Ф. И. О.)</w:t>
            </w:r>
            <w:r w:rsidRPr="00F55424">
              <w:rPr>
                <w:lang w:val="ru-RU"/>
              </w:rPr>
              <w:br/>
            </w:r>
            <w:r w:rsidRPr="00F55424">
              <w:rPr>
                <w:rFonts w:hAnsi="Times New Roman" w:cs="Times New Roman"/>
                <w:b/>
                <w:bCs/>
                <w:color w:val="000000"/>
                <w:sz w:val="24"/>
                <w:szCs w:val="24"/>
                <w:lang w:val="ru-RU"/>
              </w:rPr>
              <w:t>должника,</w:t>
            </w:r>
            <w:r w:rsidRPr="00F55424">
              <w:rPr>
                <w:lang w:val="ru-RU"/>
              </w:rPr>
              <w:br/>
            </w:r>
            <w:r w:rsidRPr="00F55424">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DE188D">
            <w:pPr>
              <w:spacing w:before="0" w:beforeAutospacing="0" w:after="0" w:afterAutospacing="0"/>
              <w:jc w:val="center"/>
            </w:pPr>
            <w:proofErr w:type="spellStart"/>
            <w:r>
              <w:rPr>
                <w:rFonts w:hAnsi="Times New Roman" w:cs="Times New Roman"/>
                <w:b/>
                <w:bCs/>
                <w:color w:val="000000"/>
                <w:sz w:val="24"/>
                <w:szCs w:val="24"/>
              </w:rPr>
              <w:t>Сумма</w:t>
            </w:r>
            <w:proofErr w:type="spellEnd"/>
            <w:r>
              <w:br/>
            </w:r>
            <w:proofErr w:type="spellStart"/>
            <w:r>
              <w:rPr>
                <w:rFonts w:hAnsi="Times New Roman" w:cs="Times New Roman"/>
                <w:b/>
                <w:bCs/>
                <w:color w:val="000000"/>
                <w:sz w:val="24"/>
                <w:szCs w:val="24"/>
              </w:rPr>
              <w:t>дебиторской</w:t>
            </w:r>
            <w:proofErr w:type="spellEnd"/>
            <w:r>
              <w:br/>
            </w:r>
            <w:proofErr w:type="spellStart"/>
            <w:r>
              <w:rPr>
                <w:rFonts w:hAnsi="Times New Roman" w:cs="Times New Roman"/>
                <w:b/>
                <w:bCs/>
                <w:color w:val="000000"/>
                <w:sz w:val="24"/>
                <w:szCs w:val="24"/>
              </w:rPr>
              <w:t>задолженности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DE188D">
            <w:pPr>
              <w:spacing w:before="0" w:beforeAutospacing="0" w:after="0" w:afterAutospacing="0"/>
              <w:jc w:val="center"/>
              <w:rPr>
                <w:rFonts w:hAnsi="Times New Roman" w:cs="Times New Roman"/>
                <w:color w:val="000000"/>
                <w:sz w:val="24"/>
                <w:szCs w:val="24"/>
              </w:rPr>
            </w:pPr>
            <w:proofErr w:type="spellStart"/>
            <w:r>
              <w:rPr>
                <w:rFonts w:hAnsi="Times New Roman" w:cs="Times New Roman"/>
                <w:b/>
                <w:bCs/>
                <w:color w:val="000000"/>
                <w:sz w:val="24"/>
                <w:szCs w:val="24"/>
              </w:rPr>
              <w:t>Счет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учета</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DE188D">
            <w:pPr>
              <w:spacing w:before="0" w:beforeAutospacing="0" w:after="0" w:afterAutospacing="0"/>
              <w:jc w:val="center"/>
              <w:rPr>
                <w:lang w:val="ru-RU"/>
              </w:rPr>
            </w:pPr>
            <w:r w:rsidRPr="00F55424">
              <w:rPr>
                <w:rFonts w:hAnsi="Times New Roman" w:cs="Times New Roman"/>
                <w:b/>
                <w:bCs/>
                <w:color w:val="000000"/>
                <w:sz w:val="24"/>
                <w:szCs w:val="24"/>
                <w:lang w:val="ru-RU"/>
              </w:rPr>
              <w:t>Основание для</w:t>
            </w:r>
            <w:r w:rsidRPr="00F55424">
              <w:rPr>
                <w:lang w:val="ru-RU"/>
              </w:rPr>
              <w:br/>
            </w:r>
            <w:r w:rsidRPr="00F55424">
              <w:rPr>
                <w:rFonts w:hAnsi="Times New Roman" w:cs="Times New Roman"/>
                <w:b/>
                <w:bCs/>
                <w:color w:val="000000"/>
                <w:sz w:val="24"/>
                <w:szCs w:val="24"/>
                <w:lang w:val="ru-RU"/>
              </w:rPr>
              <w:t>восстановления</w:t>
            </w:r>
            <w:r w:rsidRPr="00F55424">
              <w:rPr>
                <w:lang w:val="ru-RU"/>
              </w:rPr>
              <w:br/>
            </w:r>
            <w:r w:rsidRPr="00F55424">
              <w:rPr>
                <w:rFonts w:hAnsi="Times New Roman" w:cs="Times New Roman"/>
                <w:b/>
                <w:bCs/>
                <w:color w:val="000000"/>
                <w:sz w:val="24"/>
                <w:szCs w:val="24"/>
                <w:lang w:val="ru-RU"/>
              </w:rPr>
              <w:t>дебиторской</w:t>
            </w:r>
            <w:r w:rsidRPr="00F55424">
              <w:rPr>
                <w:lang w:val="ru-RU"/>
              </w:rPr>
              <w:br/>
            </w:r>
            <w:r w:rsidRPr="00F55424">
              <w:rPr>
                <w:rFonts w:hAnsi="Times New Roman" w:cs="Times New Roman"/>
                <w:b/>
                <w:bCs/>
                <w:color w:val="000000"/>
                <w:sz w:val="24"/>
                <w:szCs w:val="24"/>
                <w:lang w:val="ru-RU"/>
              </w:rPr>
              <w:t>задолженности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DE188D">
            <w:pPr>
              <w:spacing w:before="0" w:beforeAutospacing="0" w:after="0" w:afterAutospacing="0"/>
              <w:jc w:val="center"/>
              <w:rPr>
                <w:lang w:val="ru-RU"/>
              </w:rPr>
            </w:pPr>
            <w:r w:rsidRPr="00F55424">
              <w:rPr>
                <w:rFonts w:hAnsi="Times New Roman" w:cs="Times New Roman"/>
                <w:b/>
                <w:bCs/>
                <w:color w:val="000000"/>
                <w:sz w:val="24"/>
                <w:szCs w:val="24"/>
                <w:lang w:val="ru-RU"/>
              </w:rPr>
              <w:t>Документ,</w:t>
            </w:r>
            <w:r w:rsidRPr="00F55424">
              <w:rPr>
                <w:lang w:val="ru-RU"/>
              </w:rPr>
              <w:br/>
            </w:r>
            <w:r w:rsidRPr="00F55424">
              <w:rPr>
                <w:rFonts w:hAnsi="Times New Roman" w:cs="Times New Roman"/>
                <w:b/>
                <w:bCs/>
                <w:color w:val="000000"/>
                <w:sz w:val="24"/>
                <w:szCs w:val="24"/>
                <w:lang w:val="ru-RU"/>
              </w:rPr>
              <w:t>подтверждающий обстоятельство для восстановления</w:t>
            </w:r>
            <w:r w:rsidRPr="00F55424">
              <w:rPr>
                <w:lang w:val="ru-RU"/>
              </w:rPr>
              <w:br/>
            </w:r>
            <w:r w:rsidRPr="00F55424">
              <w:rPr>
                <w:rFonts w:hAnsi="Times New Roman" w:cs="Times New Roman"/>
                <w:b/>
                <w:bCs/>
                <w:color w:val="000000"/>
                <w:sz w:val="24"/>
                <w:szCs w:val="24"/>
                <w:lang w:val="ru-RU"/>
              </w:rPr>
              <w:t>задолженности</w:t>
            </w:r>
          </w:p>
        </w:tc>
      </w:tr>
      <w:tr w:rsidR="00F55424" w:rsidRPr="00DD4177" w:rsidTr="000446C3">
        <w:tc>
          <w:tcPr>
            <w:tcW w:w="305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r>
      <w:tr w:rsidR="00F55424" w:rsidRPr="00DD4177" w:rsidTr="000446C3">
        <w:trPr>
          <w:gridAfter w:val="1"/>
        </w:trPr>
        <w:tc>
          <w:tcPr>
            <w:tcW w:w="6048" w:type="dxa"/>
            <w:gridSpan w:val="3"/>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26"/>
                <w:szCs w:val="26"/>
                <w:lang w:val="ru-RU"/>
              </w:rPr>
            </w:pPr>
            <w:r w:rsidRPr="00DE188D">
              <w:rPr>
                <w:rFonts w:cstheme="minorHAnsi"/>
                <w:color w:val="000000"/>
                <w:sz w:val="26"/>
                <w:szCs w:val="26"/>
              </w:rPr>
              <w:t> </w:t>
            </w:r>
            <w:r w:rsidRPr="00DE188D">
              <w:rPr>
                <w:rFonts w:cstheme="minorHAnsi"/>
                <w:color w:val="000000"/>
                <w:sz w:val="26"/>
                <w:szCs w:val="26"/>
                <w:lang w:val="ru-RU"/>
              </w:rPr>
              <w:t>Комиссия по поступлению и выбытию активов</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lang w:val="ru-RU"/>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lang w:val="ru-RU"/>
              </w:rPr>
            </w:pPr>
          </w:p>
        </w:tc>
      </w:tr>
      <w:tr w:rsidR="00F55424" w:rsidTr="000446C3">
        <w:trPr>
          <w:gridAfter w:val="1"/>
        </w:trPr>
        <w:tc>
          <w:tcPr>
            <w:tcW w:w="6048" w:type="dxa"/>
            <w:gridSpan w:val="3"/>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26"/>
                <w:szCs w:val="26"/>
              </w:rPr>
            </w:pPr>
            <w:proofErr w:type="spellStart"/>
            <w:r w:rsidRPr="00DE188D">
              <w:rPr>
                <w:rFonts w:cstheme="minorHAnsi"/>
                <w:color w:val="000000"/>
                <w:sz w:val="26"/>
                <w:szCs w:val="26"/>
              </w:rPr>
              <w:t>Председатель</w:t>
            </w:r>
            <w:proofErr w:type="spellEnd"/>
            <w:r w:rsidRPr="00DE188D">
              <w:rPr>
                <w:rFonts w:cstheme="minorHAnsi"/>
                <w:color w:val="000000"/>
                <w:sz w:val="26"/>
                <w:szCs w:val="26"/>
              </w:rPr>
              <w:t xml:space="preserve"> </w:t>
            </w:r>
            <w:proofErr w:type="spellStart"/>
            <w:r w:rsidRPr="00DE188D">
              <w:rPr>
                <w:rFonts w:cstheme="minorHAnsi"/>
                <w:color w:val="000000"/>
                <w:sz w:val="26"/>
                <w:szCs w:val="26"/>
              </w:rPr>
              <w:t>комиссии</w:t>
            </w:r>
            <w:proofErr w:type="spellEnd"/>
            <w:r w:rsidRPr="00DE188D">
              <w:rPr>
                <w:rFonts w:cstheme="minorHAnsi"/>
                <w:color w:val="000000"/>
                <w:sz w:val="26"/>
                <w:szCs w:val="2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r>
      <w:tr w:rsidR="00F55424" w:rsidTr="000446C3">
        <w:trPr>
          <w:gridAfter w:val="1"/>
        </w:trPr>
        <w:tc>
          <w:tcPr>
            <w:tcW w:w="3052"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r>
      <w:tr w:rsidR="00F55424" w:rsidTr="000446C3">
        <w:trPr>
          <w:gridAfter w:val="1"/>
        </w:trPr>
        <w:tc>
          <w:tcPr>
            <w:tcW w:w="3052"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должность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подпись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расшифровка</w:t>
            </w:r>
            <w:proofErr w:type="spellEnd"/>
            <w:r w:rsidRPr="00DE188D">
              <w:rPr>
                <w:rFonts w:cstheme="minorHAnsi"/>
                <w:sz w:val="16"/>
                <w:szCs w:val="16"/>
              </w:rPr>
              <w:br/>
            </w:r>
            <w:proofErr w:type="spellStart"/>
            <w:r w:rsidRPr="00DE188D">
              <w:rPr>
                <w:rFonts w:cstheme="minorHAnsi"/>
                <w:color w:val="000000"/>
                <w:sz w:val="16"/>
                <w:szCs w:val="16"/>
              </w:rPr>
              <w:t>подписи</w:t>
            </w:r>
            <w:proofErr w:type="spellEnd"/>
            <w:r w:rsidRPr="00DE188D">
              <w:rPr>
                <w:rFonts w:cstheme="minorHAnsi"/>
                <w:color w:val="000000"/>
                <w:sz w:val="16"/>
                <w:szCs w:val="16"/>
              </w:rPr>
              <w:t>)</w:t>
            </w:r>
          </w:p>
        </w:tc>
      </w:tr>
      <w:tr w:rsidR="00F55424" w:rsidTr="000446C3">
        <w:trPr>
          <w:gridAfter w:val="1"/>
        </w:trPr>
        <w:tc>
          <w:tcPr>
            <w:tcW w:w="3052" w:type="dxa"/>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26"/>
                <w:szCs w:val="26"/>
              </w:rPr>
            </w:pPr>
            <w:proofErr w:type="spellStart"/>
            <w:r w:rsidRPr="00DE188D">
              <w:rPr>
                <w:rFonts w:cstheme="minorHAnsi"/>
                <w:color w:val="000000"/>
                <w:sz w:val="26"/>
                <w:szCs w:val="26"/>
              </w:rPr>
              <w:t>Члены</w:t>
            </w:r>
            <w:proofErr w:type="spellEnd"/>
            <w:r w:rsidRPr="00DE188D">
              <w:rPr>
                <w:rFonts w:cstheme="minorHAnsi"/>
                <w:color w:val="000000"/>
                <w:sz w:val="26"/>
                <w:szCs w:val="26"/>
              </w:rPr>
              <w:t xml:space="preserve"> </w:t>
            </w:r>
            <w:proofErr w:type="spellStart"/>
            <w:r w:rsidRPr="00DE188D">
              <w:rPr>
                <w:rFonts w:cstheme="minorHAnsi"/>
                <w:color w:val="000000"/>
                <w:sz w:val="26"/>
                <w:szCs w:val="26"/>
              </w:rPr>
              <w:t>комиссии</w:t>
            </w:r>
            <w:proofErr w:type="spellEnd"/>
            <w:r w:rsidRPr="00DE188D">
              <w:rPr>
                <w:rFonts w:cstheme="minorHAnsi"/>
                <w:color w:val="000000"/>
                <w:sz w:val="26"/>
                <w:szCs w:val="2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26"/>
                <w:szCs w:val="26"/>
              </w:rPr>
            </w:pPr>
          </w:p>
        </w:tc>
      </w:tr>
      <w:tr w:rsidR="00F55424" w:rsidTr="000446C3">
        <w:trPr>
          <w:gridAfter w:val="1"/>
        </w:trPr>
        <w:tc>
          <w:tcPr>
            <w:tcW w:w="3052"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r>
      <w:tr w:rsidR="00F55424" w:rsidTr="000446C3">
        <w:trPr>
          <w:gridAfter w:val="1"/>
          <w:trHeight w:val="301"/>
        </w:trPr>
        <w:tc>
          <w:tcPr>
            <w:tcW w:w="3052"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должность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подпись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расшифровка</w:t>
            </w:r>
            <w:proofErr w:type="spellEnd"/>
            <w:r w:rsidRPr="00DE188D">
              <w:rPr>
                <w:rFonts w:cstheme="minorHAnsi"/>
                <w:sz w:val="16"/>
                <w:szCs w:val="16"/>
              </w:rPr>
              <w:br/>
            </w:r>
            <w:proofErr w:type="spellStart"/>
            <w:r w:rsidRPr="00DE188D">
              <w:rPr>
                <w:rFonts w:cstheme="minorHAnsi"/>
                <w:color w:val="000000"/>
                <w:sz w:val="16"/>
                <w:szCs w:val="16"/>
              </w:rPr>
              <w:t>подписи</w:t>
            </w:r>
            <w:proofErr w:type="spellEnd"/>
            <w:r w:rsidRPr="00DE188D">
              <w:rPr>
                <w:rFonts w:cstheme="minorHAnsi"/>
                <w:color w:val="000000"/>
                <w:sz w:val="16"/>
                <w:szCs w:val="16"/>
              </w:rPr>
              <w:t>)</w:t>
            </w:r>
          </w:p>
        </w:tc>
      </w:tr>
      <w:tr w:rsidR="00F55424" w:rsidTr="000446C3">
        <w:trPr>
          <w:gridAfter w:val="1"/>
        </w:trPr>
        <w:tc>
          <w:tcPr>
            <w:tcW w:w="3052"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должность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подпись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расшифровка</w:t>
            </w:r>
            <w:proofErr w:type="spellEnd"/>
            <w:r w:rsidRPr="00DE188D">
              <w:rPr>
                <w:rFonts w:cstheme="minorHAnsi"/>
                <w:sz w:val="16"/>
                <w:szCs w:val="16"/>
              </w:rPr>
              <w:br/>
            </w:r>
            <w:proofErr w:type="spellStart"/>
            <w:r w:rsidRPr="00DE188D">
              <w:rPr>
                <w:rFonts w:cstheme="minorHAnsi"/>
                <w:color w:val="000000"/>
                <w:sz w:val="16"/>
                <w:szCs w:val="16"/>
              </w:rPr>
              <w:t>подписи</w:t>
            </w:r>
            <w:proofErr w:type="spellEnd"/>
            <w:r w:rsidRPr="00DE188D">
              <w:rPr>
                <w:rFonts w:cstheme="minorHAnsi"/>
                <w:color w:val="000000"/>
                <w:sz w:val="16"/>
                <w:szCs w:val="16"/>
              </w:rPr>
              <w:t>)</w:t>
            </w:r>
          </w:p>
        </w:tc>
      </w:tr>
      <w:tr w:rsidR="00F55424" w:rsidTr="000446C3">
        <w:trPr>
          <w:gridAfter w:val="1"/>
        </w:trPr>
        <w:tc>
          <w:tcPr>
            <w:tcW w:w="3052"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должность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подпись</w:t>
            </w:r>
            <w:proofErr w:type="spellEnd"/>
            <w:r w:rsidRPr="00DE188D">
              <w:rPr>
                <w:rFonts w:cstheme="minorHAnsi"/>
                <w:color w:val="000000"/>
                <w:sz w:val="16"/>
                <w:szCs w:val="16"/>
              </w:rPr>
              <w:t>)</w:t>
            </w:r>
          </w:p>
        </w:tc>
        <w:tc>
          <w:tcPr>
            <w:tcW w:w="0" w:type="auto"/>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cstheme="minorHAnsi"/>
                <w:color w:val="000000"/>
                <w:sz w:val="16"/>
                <w:szCs w:val="16"/>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rFonts w:cstheme="minorHAnsi"/>
                <w:sz w:val="16"/>
                <w:szCs w:val="16"/>
              </w:rPr>
            </w:pPr>
            <w:r w:rsidRPr="00DE188D">
              <w:rPr>
                <w:rFonts w:cstheme="minorHAnsi"/>
                <w:color w:val="000000"/>
                <w:sz w:val="16"/>
                <w:szCs w:val="16"/>
              </w:rPr>
              <w:t>(</w:t>
            </w:r>
            <w:proofErr w:type="spellStart"/>
            <w:r w:rsidRPr="00DE188D">
              <w:rPr>
                <w:rFonts w:cstheme="minorHAnsi"/>
                <w:color w:val="000000"/>
                <w:sz w:val="16"/>
                <w:szCs w:val="16"/>
              </w:rPr>
              <w:t>расшифровка</w:t>
            </w:r>
            <w:proofErr w:type="spellEnd"/>
            <w:r w:rsidRPr="00DE188D">
              <w:rPr>
                <w:rFonts w:cstheme="minorHAnsi"/>
                <w:sz w:val="16"/>
                <w:szCs w:val="16"/>
              </w:rPr>
              <w:br/>
            </w:r>
            <w:proofErr w:type="spellStart"/>
            <w:r w:rsidRPr="00DE188D">
              <w:rPr>
                <w:rFonts w:cstheme="minorHAnsi"/>
                <w:color w:val="000000"/>
                <w:sz w:val="16"/>
                <w:szCs w:val="16"/>
              </w:rPr>
              <w:t>подписи</w:t>
            </w:r>
            <w:proofErr w:type="spellEnd"/>
            <w:r w:rsidRPr="00DE188D">
              <w:rPr>
                <w:rFonts w:cstheme="minorHAnsi"/>
                <w:color w:val="000000"/>
                <w:sz w:val="16"/>
                <w:szCs w:val="16"/>
              </w:rPr>
              <w:t>)</w:t>
            </w:r>
          </w:p>
        </w:tc>
      </w:tr>
    </w:tbl>
    <w:p w:rsidR="00F55424" w:rsidRPr="00DE188D" w:rsidRDefault="00F55424" w:rsidP="00390E9D">
      <w:pPr>
        <w:spacing w:before="0" w:beforeAutospacing="0" w:after="0" w:afterAutospacing="0"/>
        <w:jc w:val="right"/>
        <w:rPr>
          <w:rFonts w:hAnsi="Times New Roman" w:cs="Times New Roman"/>
          <w:color w:val="000000"/>
          <w:sz w:val="26"/>
          <w:szCs w:val="26"/>
          <w:lang w:val="ru-RU"/>
        </w:rPr>
      </w:pPr>
      <w:r w:rsidRPr="00DE188D">
        <w:rPr>
          <w:rFonts w:hAnsi="Times New Roman" w:cs="Times New Roman"/>
          <w:color w:val="000000"/>
          <w:sz w:val="26"/>
          <w:szCs w:val="26"/>
          <w:lang w:val="ru-RU"/>
        </w:rPr>
        <w:lastRenderedPageBreak/>
        <w:t>Приложение</w:t>
      </w:r>
      <w:r w:rsidR="00DE188D">
        <w:rPr>
          <w:rFonts w:hAnsi="Times New Roman" w:cs="Times New Roman"/>
          <w:color w:val="000000"/>
          <w:sz w:val="26"/>
          <w:szCs w:val="26"/>
          <w:lang w:val="ru-RU"/>
        </w:rPr>
        <w:t xml:space="preserve"> </w:t>
      </w:r>
      <w:r w:rsidRPr="00DE188D">
        <w:rPr>
          <w:rFonts w:hAnsi="Times New Roman" w:cs="Times New Roman"/>
          <w:color w:val="000000"/>
          <w:sz w:val="26"/>
          <w:szCs w:val="26"/>
          <w:lang w:val="ru-RU"/>
        </w:rPr>
        <w:t xml:space="preserve"> 4</w:t>
      </w:r>
      <w:r w:rsidRPr="00DE188D">
        <w:rPr>
          <w:sz w:val="26"/>
          <w:szCs w:val="26"/>
          <w:lang w:val="ru-RU"/>
        </w:rPr>
        <w:br/>
      </w:r>
      <w:r w:rsidRPr="00DE188D">
        <w:rPr>
          <w:rFonts w:hAnsi="Times New Roman" w:cs="Times New Roman"/>
          <w:color w:val="000000"/>
          <w:sz w:val="26"/>
          <w:szCs w:val="26"/>
          <w:lang w:val="ru-RU"/>
        </w:rPr>
        <w:t>к положению о признании</w:t>
      </w:r>
      <w:r w:rsidRPr="00DE188D">
        <w:rPr>
          <w:sz w:val="26"/>
          <w:szCs w:val="26"/>
          <w:lang w:val="ru-RU"/>
        </w:rPr>
        <w:br/>
      </w:r>
      <w:r w:rsidRPr="00DE188D">
        <w:rPr>
          <w:rFonts w:hAnsi="Times New Roman" w:cs="Times New Roman"/>
          <w:color w:val="000000"/>
          <w:sz w:val="26"/>
          <w:szCs w:val="26"/>
          <w:lang w:val="ru-RU"/>
        </w:rPr>
        <w:t>дебиторской задолженности сомнительной</w:t>
      </w:r>
      <w:r w:rsidRPr="00DE188D">
        <w:rPr>
          <w:sz w:val="26"/>
          <w:szCs w:val="26"/>
          <w:lang w:val="ru-RU"/>
        </w:rPr>
        <w:br/>
      </w:r>
      <w:r w:rsidRPr="00DE188D">
        <w:rPr>
          <w:rFonts w:hAnsi="Times New Roman" w:cs="Times New Roman"/>
          <w:color w:val="000000"/>
          <w:sz w:val="26"/>
          <w:szCs w:val="26"/>
          <w:lang w:val="ru-RU"/>
        </w:rPr>
        <w:t>или безнадежной к взысканию</w:t>
      </w:r>
    </w:p>
    <w:p w:rsidR="00F55424" w:rsidRPr="00DE188D" w:rsidRDefault="00F55424" w:rsidP="00390E9D">
      <w:pPr>
        <w:spacing w:before="0" w:beforeAutospacing="0" w:after="0" w:afterAutospacing="0"/>
        <w:rPr>
          <w:rFonts w:hAnsi="Times New Roman" w:cs="Times New Roman"/>
          <w:color w:val="000000"/>
          <w:sz w:val="26"/>
          <w:szCs w:val="26"/>
          <w:lang w:val="ru-RU"/>
        </w:rPr>
      </w:pPr>
    </w:p>
    <w:p w:rsidR="00F55424" w:rsidRPr="00DE188D" w:rsidRDefault="00F55424" w:rsidP="00390E9D">
      <w:pPr>
        <w:spacing w:before="0" w:beforeAutospacing="0" w:after="0" w:afterAutospacing="0"/>
        <w:jc w:val="center"/>
        <w:rPr>
          <w:rFonts w:hAnsi="Times New Roman" w:cs="Times New Roman"/>
          <w:color w:val="000000"/>
          <w:sz w:val="26"/>
          <w:szCs w:val="26"/>
          <w:lang w:val="ru-RU"/>
        </w:rPr>
      </w:pPr>
      <w:r w:rsidRPr="00DE188D">
        <w:rPr>
          <w:rFonts w:hAnsi="Times New Roman" w:cs="Times New Roman"/>
          <w:color w:val="000000"/>
          <w:sz w:val="26"/>
          <w:szCs w:val="26"/>
          <w:lang w:val="ru-RU"/>
        </w:rPr>
        <w:t>Решение №</w:t>
      </w:r>
    </w:p>
    <w:p w:rsidR="00F55424" w:rsidRPr="00DE188D" w:rsidRDefault="00F55424" w:rsidP="00390E9D">
      <w:pPr>
        <w:spacing w:before="0" w:beforeAutospacing="0" w:after="0" w:afterAutospacing="0"/>
        <w:jc w:val="center"/>
        <w:rPr>
          <w:rFonts w:hAnsi="Times New Roman" w:cs="Times New Roman"/>
          <w:color w:val="000000"/>
          <w:sz w:val="26"/>
          <w:szCs w:val="26"/>
          <w:lang w:val="ru-RU"/>
        </w:rPr>
      </w:pPr>
      <w:r w:rsidRPr="00DE188D">
        <w:rPr>
          <w:rFonts w:hAnsi="Times New Roman" w:cs="Times New Roman"/>
          <w:color w:val="000000"/>
          <w:sz w:val="26"/>
          <w:szCs w:val="26"/>
          <w:lang w:val="ru-RU"/>
        </w:rPr>
        <w:t>о признании дебиторской задолженности</w:t>
      </w:r>
      <w:r w:rsidRPr="00DE188D">
        <w:rPr>
          <w:rFonts w:hAnsi="Times New Roman" w:cs="Times New Roman"/>
          <w:color w:val="000000"/>
          <w:sz w:val="26"/>
          <w:szCs w:val="26"/>
        </w:rPr>
        <w:t> </w:t>
      </w:r>
      <w:r w:rsidRPr="00DE188D">
        <w:rPr>
          <w:rFonts w:hAnsi="Times New Roman" w:cs="Times New Roman"/>
          <w:color w:val="000000"/>
          <w:sz w:val="26"/>
          <w:szCs w:val="26"/>
          <w:lang w:val="ru-RU"/>
        </w:rPr>
        <w:t>безнадежной к взысканию</w:t>
      </w:r>
    </w:p>
    <w:p w:rsidR="00F55424" w:rsidRPr="00DE188D" w:rsidRDefault="00F55424" w:rsidP="00390E9D">
      <w:pPr>
        <w:spacing w:before="0" w:beforeAutospacing="0" w:after="0" w:afterAutospacing="0"/>
        <w:jc w:val="center"/>
        <w:rPr>
          <w:rFonts w:hAnsi="Times New Roman" w:cs="Times New Roman"/>
          <w:color w:val="000000"/>
          <w:sz w:val="26"/>
          <w:szCs w:val="26"/>
          <w:lang w:val="ru-RU"/>
        </w:rPr>
      </w:pPr>
      <w:r w:rsidRPr="00DE188D">
        <w:rPr>
          <w:rFonts w:hAnsi="Times New Roman" w:cs="Times New Roman"/>
          <w:color w:val="000000"/>
          <w:sz w:val="26"/>
          <w:szCs w:val="26"/>
          <w:lang w:val="ru-RU"/>
        </w:rPr>
        <w:t>от «_____» ____________ 20_____ г.</w:t>
      </w:r>
    </w:p>
    <w:p w:rsidR="00F55424" w:rsidRPr="00DE188D" w:rsidRDefault="00F55424" w:rsidP="00390E9D">
      <w:pPr>
        <w:spacing w:before="0" w:beforeAutospacing="0" w:after="0" w:afterAutospacing="0"/>
        <w:rPr>
          <w:rFonts w:hAnsi="Times New Roman" w:cs="Times New Roman"/>
          <w:color w:val="000000"/>
          <w:sz w:val="26"/>
          <w:szCs w:val="26"/>
          <w:lang w:val="ru-RU"/>
        </w:rPr>
      </w:pPr>
      <w:r w:rsidRPr="00DE188D">
        <w:rPr>
          <w:rFonts w:hAnsi="Times New Roman" w:cs="Times New Roman"/>
          <w:color w:val="000000"/>
          <w:sz w:val="26"/>
          <w:szCs w:val="26"/>
          <w:lang w:val="ru-RU"/>
        </w:rPr>
        <w:t xml:space="preserve">В соответствии с Положением №______ от ____________________ </w:t>
      </w:r>
      <w:proofErr w:type="gramStart"/>
      <w:r w:rsidRPr="00DE188D">
        <w:rPr>
          <w:rFonts w:hAnsi="Times New Roman" w:cs="Times New Roman"/>
          <w:color w:val="000000"/>
          <w:sz w:val="26"/>
          <w:szCs w:val="26"/>
          <w:lang w:val="ru-RU"/>
        </w:rPr>
        <w:t>г</w:t>
      </w:r>
      <w:proofErr w:type="gramEnd"/>
      <w:r w:rsidRPr="00DE188D">
        <w:rPr>
          <w:rFonts w:hAnsi="Times New Roman" w:cs="Times New Roman"/>
          <w:color w:val="000000"/>
          <w:sz w:val="26"/>
          <w:szCs w:val="26"/>
          <w:lang w:val="ru-RU"/>
        </w:rPr>
        <w:t>.:</w:t>
      </w:r>
    </w:p>
    <w:p w:rsidR="00F55424" w:rsidRPr="00DE188D" w:rsidRDefault="00F55424" w:rsidP="00390E9D">
      <w:pPr>
        <w:spacing w:before="0" w:beforeAutospacing="0" w:after="0" w:afterAutospacing="0"/>
        <w:rPr>
          <w:rFonts w:hAnsi="Times New Roman" w:cs="Times New Roman"/>
          <w:color w:val="000000"/>
          <w:sz w:val="26"/>
          <w:szCs w:val="26"/>
          <w:lang w:val="ru-RU"/>
        </w:rPr>
      </w:pPr>
      <w:r w:rsidRPr="00DE188D">
        <w:rPr>
          <w:rFonts w:hAnsi="Times New Roman" w:cs="Times New Roman"/>
          <w:color w:val="000000"/>
          <w:sz w:val="26"/>
          <w:szCs w:val="26"/>
          <w:lang w:val="ru-RU"/>
        </w:rPr>
        <w:t>1. Признать следующую дебиторскую задолженность безнадежной к взысканию:</w:t>
      </w:r>
    </w:p>
    <w:tbl>
      <w:tblPr>
        <w:tblW w:w="0" w:type="auto"/>
        <w:tblCellMar>
          <w:top w:w="15" w:type="dxa"/>
          <w:left w:w="15" w:type="dxa"/>
          <w:bottom w:w="15" w:type="dxa"/>
          <w:right w:w="15" w:type="dxa"/>
        </w:tblCellMar>
        <w:tblLook w:val="0600" w:firstRow="0" w:lastRow="0" w:firstColumn="0" w:lastColumn="0" w:noHBand="1" w:noVBand="1"/>
      </w:tblPr>
      <w:tblGrid>
        <w:gridCol w:w="2064"/>
        <w:gridCol w:w="2057"/>
        <w:gridCol w:w="1007"/>
        <w:gridCol w:w="3056"/>
        <w:gridCol w:w="2172"/>
      </w:tblGrid>
      <w:tr w:rsidR="00F55424" w:rsidRPr="00DD4177" w:rsidTr="00F554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DE188D">
            <w:pPr>
              <w:spacing w:before="0" w:beforeAutospacing="0" w:after="0" w:afterAutospacing="0"/>
              <w:jc w:val="center"/>
              <w:rPr>
                <w:lang w:val="ru-RU"/>
              </w:rPr>
            </w:pPr>
            <w:r w:rsidRPr="00F55424">
              <w:rPr>
                <w:rFonts w:hAnsi="Times New Roman" w:cs="Times New Roman"/>
                <w:b/>
                <w:bCs/>
                <w:color w:val="000000"/>
                <w:sz w:val="24"/>
                <w:szCs w:val="24"/>
                <w:lang w:val="ru-RU"/>
              </w:rPr>
              <w:t>Наименование</w:t>
            </w:r>
            <w:r w:rsidRPr="00F55424">
              <w:rPr>
                <w:lang w:val="ru-RU"/>
              </w:rPr>
              <w:br/>
            </w:r>
            <w:r w:rsidRPr="00F55424">
              <w:rPr>
                <w:rFonts w:hAnsi="Times New Roman" w:cs="Times New Roman"/>
                <w:b/>
                <w:bCs/>
                <w:color w:val="000000"/>
                <w:sz w:val="24"/>
                <w:szCs w:val="24"/>
                <w:lang w:val="ru-RU"/>
              </w:rPr>
              <w:t>организации</w:t>
            </w:r>
            <w:r w:rsidRPr="00F55424">
              <w:rPr>
                <w:lang w:val="ru-RU"/>
              </w:rPr>
              <w:br/>
            </w:r>
            <w:r w:rsidRPr="00F55424">
              <w:rPr>
                <w:rFonts w:hAnsi="Times New Roman" w:cs="Times New Roman"/>
                <w:b/>
                <w:bCs/>
                <w:color w:val="000000"/>
                <w:sz w:val="24"/>
                <w:szCs w:val="24"/>
                <w:lang w:val="ru-RU"/>
              </w:rPr>
              <w:t>(Ф. И. О.)</w:t>
            </w:r>
            <w:r w:rsidRPr="00F55424">
              <w:rPr>
                <w:lang w:val="ru-RU"/>
              </w:rPr>
              <w:br/>
            </w:r>
            <w:r w:rsidRPr="00F55424">
              <w:rPr>
                <w:rFonts w:hAnsi="Times New Roman" w:cs="Times New Roman"/>
                <w:b/>
                <w:bCs/>
                <w:color w:val="000000"/>
                <w:sz w:val="24"/>
                <w:szCs w:val="24"/>
                <w:lang w:val="ru-RU"/>
              </w:rPr>
              <w:t>должника,</w:t>
            </w:r>
            <w:r w:rsidRPr="00F55424">
              <w:rPr>
                <w:lang w:val="ru-RU"/>
              </w:rPr>
              <w:br/>
            </w:r>
            <w:r w:rsidRPr="00F55424">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DE188D">
            <w:pPr>
              <w:spacing w:before="0" w:beforeAutospacing="0" w:after="0" w:afterAutospacing="0"/>
              <w:jc w:val="center"/>
            </w:pPr>
            <w:proofErr w:type="spellStart"/>
            <w:r>
              <w:rPr>
                <w:rFonts w:hAnsi="Times New Roman" w:cs="Times New Roman"/>
                <w:b/>
                <w:bCs/>
                <w:color w:val="000000"/>
                <w:sz w:val="24"/>
                <w:szCs w:val="24"/>
              </w:rPr>
              <w:t>Сумма</w:t>
            </w:r>
            <w:proofErr w:type="spellEnd"/>
            <w:r>
              <w:br/>
            </w:r>
            <w:proofErr w:type="spellStart"/>
            <w:r>
              <w:rPr>
                <w:rFonts w:hAnsi="Times New Roman" w:cs="Times New Roman"/>
                <w:b/>
                <w:bCs/>
                <w:color w:val="000000"/>
                <w:sz w:val="24"/>
                <w:szCs w:val="24"/>
              </w:rPr>
              <w:t>дебиторской</w:t>
            </w:r>
            <w:proofErr w:type="spellEnd"/>
            <w:r>
              <w:br/>
            </w:r>
            <w:proofErr w:type="spellStart"/>
            <w:r>
              <w:rPr>
                <w:rFonts w:hAnsi="Times New Roman" w:cs="Times New Roman"/>
                <w:b/>
                <w:bCs/>
                <w:color w:val="000000"/>
                <w:sz w:val="24"/>
                <w:szCs w:val="24"/>
              </w:rPr>
              <w:t>задолженности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Default="00F55424" w:rsidP="00DE188D">
            <w:pPr>
              <w:spacing w:before="0" w:beforeAutospacing="0" w:after="0" w:afterAutospacing="0"/>
              <w:jc w:val="center"/>
            </w:pPr>
            <w:proofErr w:type="spellStart"/>
            <w:r>
              <w:rPr>
                <w:rFonts w:hAnsi="Times New Roman" w:cs="Times New Roman"/>
                <w:b/>
                <w:bCs/>
                <w:color w:val="000000"/>
                <w:sz w:val="24"/>
                <w:szCs w:val="24"/>
              </w:rPr>
              <w:t>Счет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DE188D">
            <w:pPr>
              <w:spacing w:before="0" w:beforeAutospacing="0" w:after="0" w:afterAutospacing="0"/>
              <w:jc w:val="center"/>
              <w:rPr>
                <w:lang w:val="ru-RU"/>
              </w:rPr>
            </w:pPr>
            <w:r w:rsidRPr="00F55424">
              <w:rPr>
                <w:rFonts w:hAnsi="Times New Roman" w:cs="Times New Roman"/>
                <w:b/>
                <w:bCs/>
                <w:color w:val="000000"/>
                <w:sz w:val="24"/>
                <w:szCs w:val="24"/>
                <w:lang w:val="ru-RU"/>
              </w:rPr>
              <w:t>Основание для</w:t>
            </w:r>
            <w:r w:rsidRPr="00F55424">
              <w:rPr>
                <w:lang w:val="ru-RU"/>
              </w:rPr>
              <w:br/>
            </w:r>
            <w:r w:rsidRPr="00F55424">
              <w:rPr>
                <w:rFonts w:hAnsi="Times New Roman" w:cs="Times New Roman"/>
                <w:b/>
                <w:bCs/>
                <w:color w:val="000000"/>
                <w:sz w:val="24"/>
                <w:szCs w:val="24"/>
                <w:lang w:val="ru-RU"/>
              </w:rPr>
              <w:t>признания</w:t>
            </w:r>
            <w:r w:rsidRPr="00F55424">
              <w:rPr>
                <w:lang w:val="ru-RU"/>
              </w:rPr>
              <w:br/>
            </w:r>
            <w:r w:rsidRPr="00F55424">
              <w:rPr>
                <w:rFonts w:hAnsi="Times New Roman" w:cs="Times New Roman"/>
                <w:b/>
                <w:bCs/>
                <w:color w:val="000000"/>
                <w:sz w:val="24"/>
                <w:szCs w:val="24"/>
                <w:lang w:val="ru-RU"/>
              </w:rPr>
              <w:t>дебиторской</w:t>
            </w:r>
            <w:r w:rsidRPr="00F55424">
              <w:rPr>
                <w:lang w:val="ru-RU"/>
              </w:rPr>
              <w:br/>
            </w:r>
            <w:r w:rsidRPr="00F55424">
              <w:rPr>
                <w:rFonts w:hAnsi="Times New Roman" w:cs="Times New Roman"/>
                <w:b/>
                <w:bCs/>
                <w:color w:val="000000"/>
                <w:sz w:val="24"/>
                <w:szCs w:val="24"/>
                <w:lang w:val="ru-RU"/>
              </w:rPr>
              <w:t>задолженности безнадежной к взысканию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F55424" w:rsidRDefault="00F55424" w:rsidP="00DE188D">
            <w:pPr>
              <w:spacing w:before="0" w:beforeAutospacing="0" w:after="0" w:afterAutospacing="0"/>
              <w:jc w:val="center"/>
              <w:rPr>
                <w:lang w:val="ru-RU"/>
              </w:rPr>
            </w:pPr>
            <w:r w:rsidRPr="00F55424">
              <w:rPr>
                <w:rFonts w:hAnsi="Times New Roman" w:cs="Times New Roman"/>
                <w:b/>
                <w:bCs/>
                <w:color w:val="000000"/>
                <w:sz w:val="24"/>
                <w:szCs w:val="24"/>
                <w:lang w:val="ru-RU"/>
              </w:rPr>
              <w:t>Документ,</w:t>
            </w:r>
            <w:r w:rsidRPr="00F55424">
              <w:rPr>
                <w:lang w:val="ru-RU"/>
              </w:rPr>
              <w:br/>
            </w:r>
            <w:r w:rsidRPr="00F55424">
              <w:rPr>
                <w:rFonts w:hAnsi="Times New Roman" w:cs="Times New Roman"/>
                <w:b/>
                <w:bCs/>
                <w:color w:val="000000"/>
                <w:sz w:val="24"/>
                <w:szCs w:val="24"/>
                <w:lang w:val="ru-RU"/>
              </w:rPr>
              <w:t>подтверждающий</w:t>
            </w:r>
            <w:r w:rsidRPr="00F55424">
              <w:rPr>
                <w:lang w:val="ru-RU"/>
              </w:rPr>
              <w:br/>
            </w:r>
            <w:r w:rsidRPr="00F55424">
              <w:rPr>
                <w:rFonts w:hAnsi="Times New Roman" w:cs="Times New Roman"/>
                <w:b/>
                <w:bCs/>
                <w:color w:val="000000"/>
                <w:sz w:val="24"/>
                <w:szCs w:val="24"/>
                <w:lang w:val="ru-RU"/>
              </w:rPr>
              <w:t>обстоятельство для</w:t>
            </w:r>
            <w:r w:rsidRPr="00F55424">
              <w:rPr>
                <w:lang w:val="ru-RU"/>
              </w:rPr>
              <w:br/>
            </w:r>
            <w:r w:rsidRPr="00F55424">
              <w:rPr>
                <w:rFonts w:hAnsi="Times New Roman" w:cs="Times New Roman"/>
                <w:b/>
                <w:bCs/>
                <w:color w:val="000000"/>
                <w:sz w:val="24"/>
                <w:szCs w:val="24"/>
                <w:lang w:val="ru-RU"/>
              </w:rPr>
              <w:t>признания</w:t>
            </w:r>
            <w:r w:rsidRPr="00F55424">
              <w:rPr>
                <w:lang w:val="ru-RU"/>
              </w:rPr>
              <w:br/>
            </w:r>
            <w:r w:rsidRPr="00F55424">
              <w:rPr>
                <w:rFonts w:hAnsi="Times New Roman" w:cs="Times New Roman"/>
                <w:b/>
                <w:bCs/>
                <w:color w:val="000000"/>
                <w:sz w:val="24"/>
                <w:szCs w:val="24"/>
                <w:lang w:val="ru-RU"/>
              </w:rPr>
              <w:t>безнадежной к</w:t>
            </w:r>
            <w:r w:rsidRPr="00F55424">
              <w:rPr>
                <w:lang w:val="ru-RU"/>
              </w:rPr>
              <w:br/>
            </w:r>
            <w:r w:rsidRPr="00F55424">
              <w:rPr>
                <w:rFonts w:hAnsi="Times New Roman" w:cs="Times New Roman"/>
                <w:b/>
                <w:bCs/>
                <w:color w:val="000000"/>
                <w:sz w:val="24"/>
                <w:szCs w:val="24"/>
                <w:lang w:val="ru-RU"/>
              </w:rPr>
              <w:t>взысканию</w:t>
            </w:r>
            <w:r w:rsidRPr="00F55424">
              <w:rPr>
                <w:lang w:val="ru-RU"/>
              </w:rPr>
              <w:br/>
            </w:r>
            <w:r w:rsidRPr="00F55424">
              <w:rPr>
                <w:rFonts w:hAnsi="Times New Roman" w:cs="Times New Roman"/>
                <w:b/>
                <w:bCs/>
                <w:color w:val="000000"/>
                <w:sz w:val="24"/>
                <w:szCs w:val="24"/>
                <w:lang w:val="ru-RU"/>
              </w:rPr>
              <w:t>дебиторской</w:t>
            </w:r>
            <w:r w:rsidRPr="00F55424">
              <w:rPr>
                <w:lang w:val="ru-RU"/>
              </w:rPr>
              <w:br/>
            </w:r>
            <w:r w:rsidRPr="00F55424">
              <w:rPr>
                <w:rFonts w:hAnsi="Times New Roman" w:cs="Times New Roman"/>
                <w:b/>
                <w:bCs/>
                <w:color w:val="000000"/>
                <w:sz w:val="24"/>
                <w:szCs w:val="24"/>
                <w:lang w:val="ru-RU"/>
              </w:rPr>
              <w:t>задолженности</w:t>
            </w:r>
          </w:p>
        </w:tc>
      </w:tr>
      <w:tr w:rsidR="00F55424" w:rsidRPr="00DD4177" w:rsidTr="00F554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r>
    </w:tbl>
    <w:p w:rsidR="00F55424" w:rsidRPr="00DE188D" w:rsidRDefault="00F55424" w:rsidP="00390E9D">
      <w:pPr>
        <w:spacing w:before="0" w:beforeAutospacing="0" w:after="0" w:afterAutospacing="0"/>
        <w:rPr>
          <w:rFonts w:hAnsi="Times New Roman" w:cs="Times New Roman"/>
          <w:color w:val="000000"/>
          <w:sz w:val="26"/>
          <w:szCs w:val="26"/>
          <w:lang w:val="ru-RU"/>
        </w:rPr>
      </w:pPr>
      <w:r w:rsidRPr="00DE188D">
        <w:rPr>
          <w:rFonts w:hAnsi="Times New Roman" w:cs="Times New Roman"/>
          <w:color w:val="000000"/>
          <w:sz w:val="26"/>
          <w:szCs w:val="26"/>
          <w:lang w:val="ru-RU"/>
        </w:rPr>
        <w:t>2. Списать с балансового учета безнадежную к взысканию дебиторскую задолженность.</w:t>
      </w:r>
    </w:p>
    <w:tbl>
      <w:tblPr>
        <w:tblW w:w="8665" w:type="dxa"/>
        <w:tblCellMar>
          <w:top w:w="15" w:type="dxa"/>
          <w:left w:w="15" w:type="dxa"/>
          <w:bottom w:w="15" w:type="dxa"/>
          <w:right w:w="15" w:type="dxa"/>
        </w:tblCellMar>
        <w:tblLook w:val="0600" w:firstRow="0" w:lastRow="0" w:firstColumn="0" w:lastColumn="0" w:noHBand="1" w:noVBand="1"/>
      </w:tblPr>
      <w:tblGrid>
        <w:gridCol w:w="3172"/>
        <w:gridCol w:w="328"/>
        <w:gridCol w:w="3173"/>
        <w:gridCol w:w="346"/>
        <w:gridCol w:w="1646"/>
      </w:tblGrid>
      <w:tr w:rsidR="00F55424" w:rsidRPr="00DD4177" w:rsidTr="00F55424">
        <w:tc>
          <w:tcPr>
            <w:tcW w:w="0" w:type="auto"/>
            <w:gridSpan w:val="3"/>
            <w:tcMar>
              <w:top w:w="75" w:type="dxa"/>
              <w:left w:w="75" w:type="dxa"/>
              <w:bottom w:w="75" w:type="dxa"/>
              <w:right w:w="75" w:type="dxa"/>
            </w:tcMar>
          </w:tcPr>
          <w:p w:rsidR="00F55424" w:rsidRPr="00DE188D" w:rsidRDefault="00F55424" w:rsidP="00390E9D">
            <w:pPr>
              <w:spacing w:before="0" w:beforeAutospacing="0" w:after="0" w:afterAutospacing="0"/>
              <w:rPr>
                <w:sz w:val="26"/>
                <w:szCs w:val="26"/>
                <w:lang w:val="ru-RU"/>
              </w:rPr>
            </w:pPr>
            <w:r w:rsidRPr="00DE188D">
              <w:rPr>
                <w:rFonts w:hAnsi="Times New Roman" w:cs="Times New Roman"/>
                <w:color w:val="000000"/>
                <w:sz w:val="26"/>
                <w:szCs w:val="26"/>
              </w:rPr>
              <w:t> </w:t>
            </w:r>
            <w:r w:rsidRPr="00DE188D">
              <w:rPr>
                <w:rFonts w:hAnsi="Times New Roman" w:cs="Times New Roman"/>
                <w:color w:val="000000"/>
                <w:sz w:val="26"/>
                <w:szCs w:val="26"/>
                <w:lang w:val="ru-RU"/>
              </w:rPr>
              <w:t>Комиссия по поступлению и выбытию активов</w:t>
            </w:r>
          </w:p>
        </w:tc>
        <w:tc>
          <w:tcPr>
            <w:tcW w:w="346"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c>
          <w:tcPr>
            <w:tcW w:w="1646"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26"/>
                <w:szCs w:val="26"/>
                <w:lang w:val="ru-RU"/>
              </w:rPr>
            </w:pPr>
          </w:p>
        </w:tc>
      </w:tr>
      <w:tr w:rsidR="00F55424" w:rsidRPr="00DD4177" w:rsidTr="00DE188D">
        <w:tc>
          <w:tcPr>
            <w:tcW w:w="0" w:type="auto"/>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3149" w:type="dxa"/>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346" w:type="dxa"/>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c>
          <w:tcPr>
            <w:tcW w:w="1646" w:type="dxa"/>
            <w:tcMar>
              <w:top w:w="75" w:type="dxa"/>
              <w:left w:w="75" w:type="dxa"/>
              <w:bottom w:w="75" w:type="dxa"/>
              <w:right w:w="75" w:type="dxa"/>
            </w:tcMar>
          </w:tcPr>
          <w:p w:rsidR="00F55424" w:rsidRPr="00F55424" w:rsidRDefault="00F55424" w:rsidP="00390E9D">
            <w:pPr>
              <w:spacing w:before="0" w:beforeAutospacing="0" w:after="0" w:afterAutospacing="0"/>
              <w:ind w:left="75" w:right="75"/>
              <w:rPr>
                <w:rFonts w:hAnsi="Times New Roman" w:cs="Times New Roman"/>
                <w:color w:val="000000"/>
                <w:sz w:val="24"/>
                <w:szCs w:val="24"/>
                <w:lang w:val="ru-RU"/>
              </w:rPr>
            </w:pPr>
          </w:p>
        </w:tc>
      </w:tr>
      <w:tr w:rsidR="00F55424" w:rsidTr="00F55424">
        <w:tc>
          <w:tcPr>
            <w:tcW w:w="0" w:type="auto"/>
            <w:gridSpan w:val="3"/>
            <w:tcMar>
              <w:top w:w="75" w:type="dxa"/>
              <w:left w:w="75" w:type="dxa"/>
              <w:bottom w:w="75" w:type="dxa"/>
              <w:right w:w="75" w:type="dxa"/>
            </w:tcMar>
          </w:tcPr>
          <w:p w:rsidR="00F55424" w:rsidRDefault="00F55424" w:rsidP="00390E9D">
            <w:pPr>
              <w:spacing w:before="0" w:beforeAutospacing="0" w:after="0" w:afterAutospacing="0"/>
            </w:pPr>
            <w:proofErr w:type="spellStart"/>
            <w:r>
              <w:rPr>
                <w:rFonts w:hAnsi="Times New Roman" w:cs="Times New Roman"/>
                <w:color w:val="000000"/>
                <w:sz w:val="24"/>
                <w:szCs w:val="24"/>
              </w:rPr>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tc>
        <w:tc>
          <w:tcPr>
            <w:tcW w:w="346"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1646"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F55424" w:rsidTr="00DE188D">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25"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149"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46"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164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F55424" w:rsidTr="00DE188D">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должность</w:t>
            </w:r>
            <w:proofErr w:type="spellEnd"/>
            <w:r w:rsidRPr="00DE188D">
              <w:rPr>
                <w:rFonts w:hAnsi="Times New Roman" w:cs="Times New Roman"/>
                <w:color w:val="000000"/>
                <w:sz w:val="16"/>
                <w:szCs w:val="16"/>
              </w:rPr>
              <w:t>)</w:t>
            </w:r>
          </w:p>
        </w:tc>
        <w:tc>
          <w:tcPr>
            <w:tcW w:w="325"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3149" w:type="dxa"/>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подпись</w:t>
            </w:r>
            <w:proofErr w:type="spellEnd"/>
            <w:r w:rsidRPr="00DE188D">
              <w:rPr>
                <w:rFonts w:hAnsi="Times New Roman" w:cs="Times New Roman"/>
                <w:color w:val="000000"/>
                <w:sz w:val="16"/>
                <w:szCs w:val="16"/>
              </w:rPr>
              <w:t>)</w:t>
            </w:r>
          </w:p>
        </w:tc>
        <w:tc>
          <w:tcPr>
            <w:tcW w:w="346"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1646" w:type="dxa"/>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расшифровка</w:t>
            </w:r>
            <w:proofErr w:type="spellEnd"/>
            <w:r w:rsidRPr="00DE188D">
              <w:rPr>
                <w:sz w:val="16"/>
                <w:szCs w:val="16"/>
              </w:rPr>
              <w:br/>
            </w:r>
            <w:proofErr w:type="spellStart"/>
            <w:r w:rsidRPr="00DE188D">
              <w:rPr>
                <w:rFonts w:hAnsi="Times New Roman" w:cs="Times New Roman"/>
                <w:color w:val="000000"/>
                <w:sz w:val="16"/>
                <w:szCs w:val="16"/>
              </w:rPr>
              <w:t>подписи</w:t>
            </w:r>
            <w:proofErr w:type="spellEnd"/>
            <w:r w:rsidRPr="00DE188D">
              <w:rPr>
                <w:rFonts w:hAnsi="Times New Roman" w:cs="Times New Roman"/>
                <w:color w:val="000000"/>
                <w:sz w:val="16"/>
                <w:szCs w:val="16"/>
              </w:rPr>
              <w:t>)</w:t>
            </w:r>
          </w:p>
        </w:tc>
      </w:tr>
      <w:tr w:rsidR="00F55424" w:rsidTr="00DE188D">
        <w:tc>
          <w:tcPr>
            <w:tcW w:w="0" w:type="auto"/>
            <w:tcMar>
              <w:top w:w="75" w:type="dxa"/>
              <w:left w:w="75" w:type="dxa"/>
              <w:bottom w:w="75" w:type="dxa"/>
              <w:right w:w="75" w:type="dxa"/>
            </w:tcMar>
          </w:tcPr>
          <w:p w:rsidR="00F55424" w:rsidRDefault="00F55424" w:rsidP="00390E9D">
            <w:pPr>
              <w:spacing w:before="0" w:beforeAutospacing="0" w:after="0" w:afterAutospacing="0"/>
            </w:pP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tc>
        <w:tc>
          <w:tcPr>
            <w:tcW w:w="325"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149"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46"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1646"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F55424" w:rsidTr="00DE188D">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25"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149"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346" w:type="dxa"/>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c>
          <w:tcPr>
            <w:tcW w:w="164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F55424" w:rsidRDefault="00F55424" w:rsidP="00390E9D">
            <w:pPr>
              <w:spacing w:before="0" w:beforeAutospacing="0" w:after="0" w:afterAutospacing="0"/>
              <w:ind w:left="75" w:right="75"/>
              <w:rPr>
                <w:rFonts w:hAnsi="Times New Roman" w:cs="Times New Roman"/>
                <w:color w:val="000000"/>
                <w:sz w:val="24"/>
                <w:szCs w:val="24"/>
              </w:rPr>
            </w:pPr>
          </w:p>
        </w:tc>
      </w:tr>
      <w:tr w:rsidR="00F55424" w:rsidTr="00DE188D">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должность</w:t>
            </w:r>
            <w:proofErr w:type="spellEnd"/>
            <w:r w:rsidRPr="00DE188D">
              <w:rPr>
                <w:rFonts w:hAnsi="Times New Roman" w:cs="Times New Roman"/>
                <w:color w:val="000000"/>
                <w:sz w:val="16"/>
                <w:szCs w:val="16"/>
              </w:rPr>
              <w:t>)</w:t>
            </w:r>
          </w:p>
        </w:tc>
        <w:tc>
          <w:tcPr>
            <w:tcW w:w="325"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3149"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подпись</w:t>
            </w:r>
            <w:proofErr w:type="spellEnd"/>
            <w:r w:rsidRPr="00DE188D">
              <w:rPr>
                <w:rFonts w:hAnsi="Times New Roman" w:cs="Times New Roman"/>
                <w:color w:val="000000"/>
                <w:sz w:val="16"/>
                <w:szCs w:val="16"/>
              </w:rPr>
              <w:t>)</w:t>
            </w:r>
          </w:p>
        </w:tc>
        <w:tc>
          <w:tcPr>
            <w:tcW w:w="346"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164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расшифровка</w:t>
            </w:r>
            <w:proofErr w:type="spellEnd"/>
            <w:r w:rsidRPr="00DE188D">
              <w:rPr>
                <w:sz w:val="16"/>
                <w:szCs w:val="16"/>
              </w:rPr>
              <w:br/>
            </w:r>
            <w:proofErr w:type="spellStart"/>
            <w:r w:rsidRPr="00DE188D">
              <w:rPr>
                <w:rFonts w:hAnsi="Times New Roman" w:cs="Times New Roman"/>
                <w:color w:val="000000"/>
                <w:sz w:val="16"/>
                <w:szCs w:val="16"/>
              </w:rPr>
              <w:t>подписи</w:t>
            </w:r>
            <w:proofErr w:type="spellEnd"/>
            <w:r w:rsidRPr="00DE188D">
              <w:rPr>
                <w:rFonts w:hAnsi="Times New Roman" w:cs="Times New Roman"/>
                <w:color w:val="000000"/>
                <w:sz w:val="16"/>
                <w:szCs w:val="16"/>
              </w:rPr>
              <w:t>)</w:t>
            </w:r>
          </w:p>
        </w:tc>
      </w:tr>
      <w:tr w:rsidR="00F55424" w:rsidTr="00DE188D">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должность</w:t>
            </w:r>
            <w:proofErr w:type="spellEnd"/>
            <w:r w:rsidRPr="00DE188D">
              <w:rPr>
                <w:rFonts w:hAnsi="Times New Roman" w:cs="Times New Roman"/>
                <w:color w:val="000000"/>
                <w:sz w:val="16"/>
                <w:szCs w:val="16"/>
              </w:rPr>
              <w:t>)</w:t>
            </w:r>
          </w:p>
        </w:tc>
        <w:tc>
          <w:tcPr>
            <w:tcW w:w="325"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3149"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подпись</w:t>
            </w:r>
            <w:proofErr w:type="spellEnd"/>
            <w:r w:rsidRPr="00DE188D">
              <w:rPr>
                <w:rFonts w:hAnsi="Times New Roman" w:cs="Times New Roman"/>
                <w:color w:val="000000"/>
                <w:sz w:val="16"/>
                <w:szCs w:val="16"/>
              </w:rPr>
              <w:t>)</w:t>
            </w:r>
          </w:p>
        </w:tc>
        <w:tc>
          <w:tcPr>
            <w:tcW w:w="346"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164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расшифровка</w:t>
            </w:r>
            <w:proofErr w:type="spellEnd"/>
            <w:r w:rsidRPr="00DE188D">
              <w:rPr>
                <w:sz w:val="16"/>
                <w:szCs w:val="16"/>
              </w:rPr>
              <w:br/>
            </w:r>
            <w:proofErr w:type="spellStart"/>
            <w:r w:rsidRPr="00DE188D">
              <w:rPr>
                <w:rFonts w:hAnsi="Times New Roman" w:cs="Times New Roman"/>
                <w:color w:val="000000"/>
                <w:sz w:val="16"/>
                <w:szCs w:val="16"/>
              </w:rPr>
              <w:t>подписи</w:t>
            </w:r>
            <w:proofErr w:type="spellEnd"/>
            <w:r w:rsidRPr="00DE188D">
              <w:rPr>
                <w:rFonts w:hAnsi="Times New Roman" w:cs="Times New Roman"/>
                <w:color w:val="000000"/>
                <w:sz w:val="16"/>
                <w:szCs w:val="16"/>
              </w:rPr>
              <w:t>)</w:t>
            </w:r>
          </w:p>
        </w:tc>
      </w:tr>
      <w:tr w:rsidR="00F55424" w:rsidTr="00DE188D">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должность</w:t>
            </w:r>
            <w:proofErr w:type="spellEnd"/>
            <w:r w:rsidRPr="00DE188D">
              <w:rPr>
                <w:rFonts w:hAnsi="Times New Roman" w:cs="Times New Roman"/>
                <w:color w:val="000000"/>
                <w:sz w:val="16"/>
                <w:szCs w:val="16"/>
              </w:rPr>
              <w:t>)</w:t>
            </w:r>
          </w:p>
        </w:tc>
        <w:tc>
          <w:tcPr>
            <w:tcW w:w="325"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3149"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подпись</w:t>
            </w:r>
            <w:proofErr w:type="spellEnd"/>
            <w:r w:rsidRPr="00DE188D">
              <w:rPr>
                <w:rFonts w:hAnsi="Times New Roman" w:cs="Times New Roman"/>
                <w:color w:val="000000"/>
                <w:sz w:val="16"/>
                <w:szCs w:val="16"/>
              </w:rPr>
              <w:t>)</w:t>
            </w:r>
          </w:p>
        </w:tc>
        <w:tc>
          <w:tcPr>
            <w:tcW w:w="346" w:type="dxa"/>
            <w:tcMar>
              <w:top w:w="75" w:type="dxa"/>
              <w:left w:w="75" w:type="dxa"/>
              <w:bottom w:w="75" w:type="dxa"/>
              <w:right w:w="75" w:type="dxa"/>
            </w:tcMar>
          </w:tcPr>
          <w:p w:rsidR="00F55424" w:rsidRPr="00DE188D" w:rsidRDefault="00F55424" w:rsidP="00390E9D">
            <w:pPr>
              <w:spacing w:before="0" w:beforeAutospacing="0" w:after="0" w:afterAutospacing="0"/>
              <w:ind w:left="75" w:right="75"/>
              <w:rPr>
                <w:rFonts w:hAnsi="Times New Roman" w:cs="Times New Roman"/>
                <w:color w:val="000000"/>
                <w:sz w:val="16"/>
                <w:szCs w:val="16"/>
              </w:rPr>
            </w:pPr>
          </w:p>
        </w:tc>
        <w:tc>
          <w:tcPr>
            <w:tcW w:w="164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F55424" w:rsidRPr="00DE188D" w:rsidRDefault="00F55424" w:rsidP="00390E9D">
            <w:pPr>
              <w:spacing w:before="0" w:beforeAutospacing="0" w:after="0" w:afterAutospacing="0"/>
              <w:rPr>
                <w:sz w:val="16"/>
                <w:szCs w:val="16"/>
              </w:rPr>
            </w:pPr>
            <w:r w:rsidRPr="00DE188D">
              <w:rPr>
                <w:rFonts w:hAnsi="Times New Roman" w:cs="Times New Roman"/>
                <w:color w:val="000000"/>
                <w:sz w:val="16"/>
                <w:szCs w:val="16"/>
              </w:rPr>
              <w:t>(</w:t>
            </w:r>
            <w:proofErr w:type="spellStart"/>
            <w:r w:rsidRPr="00DE188D">
              <w:rPr>
                <w:rFonts w:hAnsi="Times New Roman" w:cs="Times New Roman"/>
                <w:color w:val="000000"/>
                <w:sz w:val="16"/>
                <w:szCs w:val="16"/>
              </w:rPr>
              <w:t>расшифровка</w:t>
            </w:r>
            <w:proofErr w:type="spellEnd"/>
            <w:r w:rsidRPr="00DE188D">
              <w:rPr>
                <w:sz w:val="16"/>
                <w:szCs w:val="16"/>
              </w:rPr>
              <w:br/>
            </w:r>
            <w:proofErr w:type="spellStart"/>
            <w:r w:rsidRPr="00DE188D">
              <w:rPr>
                <w:rFonts w:hAnsi="Times New Roman" w:cs="Times New Roman"/>
                <w:color w:val="000000"/>
                <w:sz w:val="16"/>
                <w:szCs w:val="16"/>
              </w:rPr>
              <w:t>подписи</w:t>
            </w:r>
            <w:proofErr w:type="spellEnd"/>
            <w:r w:rsidRPr="00DE188D">
              <w:rPr>
                <w:rFonts w:hAnsi="Times New Roman" w:cs="Times New Roman"/>
                <w:color w:val="000000"/>
                <w:sz w:val="16"/>
                <w:szCs w:val="16"/>
              </w:rPr>
              <w:t>)</w:t>
            </w:r>
          </w:p>
        </w:tc>
      </w:tr>
    </w:tbl>
    <w:p w:rsidR="00F55424" w:rsidRDefault="00F55424" w:rsidP="00390E9D">
      <w:pPr>
        <w:spacing w:before="0" w:beforeAutospacing="0" w:after="0" w:afterAutospacing="0"/>
        <w:rPr>
          <w:rFonts w:hAnsi="Times New Roman" w:cs="Times New Roman"/>
          <w:color w:val="000000"/>
          <w:sz w:val="24"/>
          <w:szCs w:val="24"/>
        </w:rPr>
      </w:pPr>
    </w:p>
    <w:p w:rsidR="00F55424" w:rsidRDefault="00F55424" w:rsidP="00390E9D">
      <w:pPr>
        <w:tabs>
          <w:tab w:val="left" w:pos="1478"/>
        </w:tabs>
        <w:spacing w:before="0" w:beforeAutospacing="0" w:after="0" w:afterAutospacing="0"/>
        <w:jc w:val="both"/>
        <w:rPr>
          <w:sz w:val="24"/>
          <w:szCs w:val="24"/>
          <w:lang w:val="ru-RU"/>
        </w:rPr>
      </w:pPr>
    </w:p>
    <w:p w:rsidR="00F55424" w:rsidRDefault="00F55424"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Default="007367D7" w:rsidP="00390E9D">
      <w:pPr>
        <w:tabs>
          <w:tab w:val="left" w:pos="1478"/>
        </w:tabs>
        <w:spacing w:before="0" w:beforeAutospacing="0" w:after="0" w:afterAutospacing="0"/>
        <w:jc w:val="both"/>
        <w:rPr>
          <w:sz w:val="24"/>
          <w:szCs w:val="24"/>
          <w:lang w:val="ru-RU"/>
        </w:rPr>
      </w:pPr>
    </w:p>
    <w:p w:rsidR="007367D7" w:rsidRPr="00DE188D" w:rsidRDefault="007367D7" w:rsidP="00390E9D">
      <w:pPr>
        <w:spacing w:before="0" w:beforeAutospacing="0" w:after="0" w:afterAutospacing="0"/>
        <w:jc w:val="right"/>
        <w:rPr>
          <w:rStyle w:val="a6"/>
          <w:sz w:val="26"/>
          <w:szCs w:val="26"/>
          <w:lang w:val="ru-RU"/>
        </w:rPr>
      </w:pPr>
      <w:r w:rsidRPr="00DE188D">
        <w:rPr>
          <w:rStyle w:val="a6"/>
          <w:sz w:val="26"/>
          <w:szCs w:val="26"/>
          <w:lang w:val="ru-RU"/>
        </w:rPr>
        <w:lastRenderedPageBreak/>
        <w:t xml:space="preserve">Приложение </w:t>
      </w:r>
      <w:r w:rsidR="00DE188D" w:rsidRPr="00DE188D">
        <w:rPr>
          <w:rStyle w:val="a6"/>
          <w:sz w:val="26"/>
          <w:szCs w:val="26"/>
          <w:lang w:val="ru-RU"/>
        </w:rPr>
        <w:t>№</w:t>
      </w:r>
      <w:r w:rsidRPr="00DE188D">
        <w:rPr>
          <w:rStyle w:val="a6"/>
          <w:sz w:val="26"/>
          <w:szCs w:val="26"/>
          <w:lang w:val="ru-RU"/>
        </w:rPr>
        <w:t xml:space="preserve"> 12</w:t>
      </w:r>
      <w:r w:rsidRPr="00DE188D">
        <w:rPr>
          <w:rStyle w:val="a6"/>
          <w:sz w:val="26"/>
          <w:szCs w:val="26"/>
        </w:rPr>
        <w:t> </w:t>
      </w:r>
      <w:r w:rsidRPr="00DE188D">
        <w:rPr>
          <w:rStyle w:val="a6"/>
          <w:sz w:val="26"/>
          <w:szCs w:val="26"/>
          <w:lang w:val="ru-RU"/>
        </w:rPr>
        <w:br/>
        <w:t>к Учетной политике</w:t>
      </w:r>
    </w:p>
    <w:p w:rsidR="007367D7" w:rsidRPr="00DE188D" w:rsidRDefault="007367D7" w:rsidP="00390E9D">
      <w:pPr>
        <w:spacing w:before="0" w:beforeAutospacing="0" w:after="0" w:afterAutospacing="0"/>
        <w:jc w:val="center"/>
        <w:rPr>
          <w:rFonts w:hAnsi="Times New Roman" w:cs="Times New Roman"/>
          <w:b/>
          <w:bCs/>
          <w:color w:val="000000"/>
          <w:sz w:val="26"/>
          <w:szCs w:val="26"/>
          <w:lang w:val="ru-RU"/>
        </w:rPr>
      </w:pPr>
      <w:r w:rsidRPr="00DE188D">
        <w:rPr>
          <w:rFonts w:hAnsi="Times New Roman" w:cs="Times New Roman"/>
          <w:b/>
          <w:bCs/>
          <w:color w:val="000000"/>
          <w:sz w:val="26"/>
          <w:szCs w:val="26"/>
          <w:lang w:val="ru-RU"/>
        </w:rPr>
        <w:t>ПОЛОЖЕНИЕ</w:t>
      </w:r>
    </w:p>
    <w:p w:rsidR="007367D7" w:rsidRPr="00DE188D" w:rsidRDefault="007367D7" w:rsidP="00390E9D">
      <w:pPr>
        <w:spacing w:before="0" w:beforeAutospacing="0" w:after="0" w:afterAutospacing="0"/>
        <w:jc w:val="center"/>
        <w:rPr>
          <w:rFonts w:hAnsi="Times New Roman" w:cs="Times New Roman"/>
          <w:b/>
          <w:bCs/>
          <w:color w:val="000000"/>
          <w:sz w:val="26"/>
          <w:szCs w:val="26"/>
          <w:lang w:val="ru-RU"/>
        </w:rPr>
      </w:pPr>
      <w:r w:rsidRPr="00DE188D">
        <w:rPr>
          <w:rFonts w:hAnsi="Times New Roman" w:cs="Times New Roman"/>
          <w:b/>
          <w:bCs/>
          <w:color w:val="000000"/>
          <w:sz w:val="26"/>
          <w:szCs w:val="26"/>
          <w:lang w:val="ru-RU"/>
        </w:rPr>
        <w:t>о признании кредиторской задолженности невостребованной</w:t>
      </w:r>
    </w:p>
    <w:p w:rsidR="007367D7" w:rsidRPr="00DE188D" w:rsidRDefault="007367D7" w:rsidP="00DE188D">
      <w:pPr>
        <w:spacing w:before="0" w:beforeAutospacing="0" w:after="0" w:afterAutospacing="0"/>
        <w:jc w:val="center"/>
        <w:rPr>
          <w:rFonts w:hAnsi="Times New Roman" w:cs="Times New Roman"/>
          <w:b/>
          <w:bCs/>
          <w:color w:val="000000"/>
          <w:sz w:val="26"/>
          <w:szCs w:val="26"/>
          <w:lang w:val="ru-RU"/>
        </w:rPr>
      </w:pPr>
      <w:r w:rsidRPr="00DE188D">
        <w:rPr>
          <w:rFonts w:hAnsi="Times New Roman" w:cs="Times New Roman"/>
          <w:b/>
          <w:bCs/>
          <w:color w:val="000000"/>
          <w:sz w:val="26"/>
          <w:szCs w:val="26"/>
          <w:lang w:val="ru-RU"/>
        </w:rPr>
        <w:t>1. Общие положения</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1.1. Настоящее Положение разработано в соответствии с Гражданским кодексом, Законом от 06.12.2011 № 402-ФЗ «О бухгалтерском учете»,</w:t>
      </w:r>
      <w:r w:rsidRPr="00DE188D">
        <w:rPr>
          <w:rFonts w:hAnsi="Times New Roman" w:cs="Times New Roman"/>
          <w:color w:val="000000"/>
          <w:sz w:val="26"/>
          <w:szCs w:val="26"/>
        </w:rPr>
        <w:t> </w:t>
      </w:r>
      <w:r w:rsidRPr="00DE188D">
        <w:rPr>
          <w:rFonts w:hAnsi="Times New Roman" w:cs="Times New Roman"/>
          <w:color w:val="000000"/>
          <w:sz w:val="26"/>
          <w:szCs w:val="26"/>
          <w:lang w:val="ru-RU"/>
        </w:rPr>
        <w:t>приказом Минфина России от 01.12.2010</w:t>
      </w:r>
      <w:r w:rsidRPr="00DE188D">
        <w:rPr>
          <w:rFonts w:hAnsi="Times New Roman" w:cs="Times New Roman"/>
          <w:color w:val="000000"/>
          <w:sz w:val="26"/>
          <w:szCs w:val="26"/>
        </w:rPr>
        <w:t> </w:t>
      </w:r>
      <w:r w:rsidRPr="00DE188D">
        <w:rPr>
          <w:rFonts w:hAnsi="Times New Roman" w:cs="Times New Roman"/>
          <w:color w:val="000000"/>
          <w:sz w:val="26"/>
          <w:szCs w:val="26"/>
          <w:lang w:val="ru-RU"/>
        </w:rPr>
        <w:t>№ 157н.</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1.2. Положение устанавливает правила и условия признания кредиторской задолженности</w:t>
      </w:r>
      <w:r w:rsidRPr="00DE188D">
        <w:rPr>
          <w:rFonts w:hAnsi="Times New Roman" w:cs="Times New Roman"/>
          <w:color w:val="000000"/>
          <w:sz w:val="26"/>
          <w:szCs w:val="26"/>
        </w:rPr>
        <w:t> </w:t>
      </w:r>
      <w:r w:rsidRPr="00DE188D">
        <w:rPr>
          <w:rFonts w:hAnsi="Times New Roman" w:cs="Times New Roman"/>
          <w:color w:val="000000"/>
          <w:sz w:val="26"/>
          <w:szCs w:val="26"/>
          <w:lang w:val="ru-RU"/>
        </w:rPr>
        <w:t xml:space="preserve">невостребованной кредиторами с целью списания с балансового или </w:t>
      </w:r>
      <w:proofErr w:type="spellStart"/>
      <w:r w:rsidRPr="00DE188D">
        <w:rPr>
          <w:rFonts w:hAnsi="Times New Roman" w:cs="Times New Roman"/>
          <w:color w:val="000000"/>
          <w:sz w:val="26"/>
          <w:szCs w:val="26"/>
          <w:lang w:val="ru-RU"/>
        </w:rPr>
        <w:t>забалансового</w:t>
      </w:r>
      <w:proofErr w:type="spellEnd"/>
      <w:r w:rsidRPr="00DE188D">
        <w:rPr>
          <w:rFonts w:hAnsi="Times New Roman" w:cs="Times New Roman"/>
          <w:color w:val="000000"/>
          <w:sz w:val="26"/>
          <w:szCs w:val="26"/>
          <w:lang w:val="ru-RU"/>
        </w:rPr>
        <w:t xml:space="preserve"> учета.</w:t>
      </w:r>
    </w:p>
    <w:p w:rsidR="007367D7"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 xml:space="preserve">1.3. Решение о признании кредиторской задолженности невостребованной принимает </w:t>
      </w:r>
      <w:r w:rsidR="004D0870" w:rsidRPr="00DE188D">
        <w:rPr>
          <w:rFonts w:hAnsi="Times New Roman" w:cs="Times New Roman"/>
          <w:color w:val="000000"/>
          <w:sz w:val="26"/>
          <w:szCs w:val="26"/>
          <w:lang w:val="ru-RU"/>
        </w:rPr>
        <w:t xml:space="preserve">комиссия по поступлению и выбытию </w:t>
      </w:r>
      <w:r w:rsidR="00DE188D">
        <w:rPr>
          <w:rFonts w:hAnsi="Times New Roman" w:cs="Times New Roman"/>
          <w:color w:val="000000"/>
          <w:sz w:val="26"/>
          <w:szCs w:val="26"/>
          <w:lang w:val="ru-RU"/>
        </w:rPr>
        <w:t>а</w:t>
      </w:r>
      <w:r w:rsidR="004D0870" w:rsidRPr="00DE188D">
        <w:rPr>
          <w:rFonts w:hAnsi="Times New Roman" w:cs="Times New Roman"/>
          <w:color w:val="000000"/>
          <w:sz w:val="26"/>
          <w:szCs w:val="26"/>
          <w:lang w:val="ru-RU"/>
        </w:rPr>
        <w:t>ктивов</w:t>
      </w:r>
      <w:r w:rsidRPr="00DE188D">
        <w:rPr>
          <w:rFonts w:hAnsi="Times New Roman" w:cs="Times New Roman"/>
          <w:color w:val="000000"/>
          <w:sz w:val="26"/>
          <w:szCs w:val="26"/>
          <w:lang w:val="ru-RU"/>
        </w:rPr>
        <w:t>.</w:t>
      </w:r>
    </w:p>
    <w:p w:rsidR="00DE188D" w:rsidRPr="00DE188D" w:rsidRDefault="00DE188D" w:rsidP="00DE188D">
      <w:pPr>
        <w:spacing w:before="0" w:beforeAutospacing="0" w:after="0" w:afterAutospacing="0"/>
        <w:ind w:firstLine="709"/>
        <w:jc w:val="both"/>
        <w:rPr>
          <w:rFonts w:hAnsi="Times New Roman" w:cs="Times New Roman"/>
          <w:color w:val="000000"/>
          <w:sz w:val="26"/>
          <w:szCs w:val="26"/>
          <w:lang w:val="ru-RU"/>
        </w:rPr>
      </w:pPr>
    </w:p>
    <w:p w:rsidR="007367D7" w:rsidRPr="00DE188D" w:rsidRDefault="007367D7" w:rsidP="00DE188D">
      <w:pPr>
        <w:spacing w:before="0" w:beforeAutospacing="0" w:after="0" w:afterAutospacing="0"/>
        <w:jc w:val="center"/>
        <w:rPr>
          <w:rFonts w:hAnsi="Times New Roman" w:cs="Times New Roman"/>
          <w:b/>
          <w:bCs/>
          <w:color w:val="000000"/>
          <w:sz w:val="26"/>
          <w:szCs w:val="26"/>
          <w:lang w:val="ru-RU"/>
        </w:rPr>
      </w:pPr>
      <w:r w:rsidRPr="00DE188D">
        <w:rPr>
          <w:rFonts w:hAnsi="Times New Roman" w:cs="Times New Roman"/>
          <w:b/>
          <w:bCs/>
          <w:color w:val="000000"/>
          <w:sz w:val="26"/>
          <w:szCs w:val="26"/>
          <w:lang w:val="ru-RU"/>
        </w:rPr>
        <w:t>2. Критерии признания кредиторской задолженности невостребованной кредиторами</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2.1. Невостребованной признается</w:t>
      </w:r>
      <w:r w:rsidRPr="00DE188D">
        <w:rPr>
          <w:rFonts w:hAnsi="Times New Roman" w:cs="Times New Roman"/>
          <w:color w:val="000000"/>
          <w:sz w:val="26"/>
          <w:szCs w:val="26"/>
        </w:rPr>
        <w:t> </w:t>
      </w:r>
      <w:r w:rsidRPr="00DE188D">
        <w:rPr>
          <w:rFonts w:hAnsi="Times New Roman" w:cs="Times New Roman"/>
          <w:color w:val="000000"/>
          <w:sz w:val="26"/>
          <w:szCs w:val="26"/>
          <w:lang w:val="ru-RU"/>
        </w:rPr>
        <w:t>просроченная кредиторская задолженность:</w:t>
      </w:r>
    </w:p>
    <w:p w:rsidR="007367D7" w:rsidRPr="00DE188D" w:rsidRDefault="007367D7" w:rsidP="00DE188D">
      <w:pPr>
        <w:numPr>
          <w:ilvl w:val="0"/>
          <w:numId w:val="37"/>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 xml:space="preserve">в </w:t>
      </w:r>
      <w:proofErr w:type="gramStart"/>
      <w:r w:rsidRPr="00DE188D">
        <w:rPr>
          <w:rFonts w:hAnsi="Times New Roman" w:cs="Times New Roman"/>
          <w:color w:val="000000"/>
          <w:sz w:val="26"/>
          <w:szCs w:val="26"/>
          <w:lang w:val="ru-RU"/>
        </w:rPr>
        <w:t>отношении</w:t>
      </w:r>
      <w:proofErr w:type="gramEnd"/>
      <w:r w:rsidRPr="00DE188D">
        <w:rPr>
          <w:rFonts w:hAnsi="Times New Roman" w:cs="Times New Roman"/>
          <w:color w:val="000000"/>
          <w:sz w:val="26"/>
          <w:szCs w:val="26"/>
          <w:lang w:val="ru-RU"/>
        </w:rPr>
        <w:t xml:space="preserve"> которой кредитор не предъявил требования;</w:t>
      </w:r>
    </w:p>
    <w:p w:rsidR="007367D7" w:rsidRPr="00DE188D" w:rsidRDefault="007367D7" w:rsidP="00DE188D">
      <w:pPr>
        <w:numPr>
          <w:ilvl w:val="0"/>
          <w:numId w:val="37"/>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которая носит заявительный характер, при этом кредитор не подтвердил задолженность по результатам инвентаризации.</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2.2. Основанием для признания кредиторской задолженности невостребованной является:</w:t>
      </w:r>
    </w:p>
    <w:p w:rsidR="007367D7" w:rsidRPr="00DE188D" w:rsidRDefault="007367D7" w:rsidP="00DE188D">
      <w:pPr>
        <w:numPr>
          <w:ilvl w:val="0"/>
          <w:numId w:val="38"/>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истечение срока исковой давности (ст. 196 ГК РФ);</w:t>
      </w:r>
    </w:p>
    <w:p w:rsidR="007367D7" w:rsidRPr="00DE188D" w:rsidRDefault="007367D7" w:rsidP="00DE188D">
      <w:pPr>
        <w:numPr>
          <w:ilvl w:val="0"/>
          <w:numId w:val="38"/>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прекращение обязательства вследствие невозможности его исполнения в соответствии с гражданским законодательством (ст. 416 ГК РФ);</w:t>
      </w:r>
    </w:p>
    <w:p w:rsidR="007367D7" w:rsidRPr="00DE188D" w:rsidRDefault="007367D7" w:rsidP="00DE188D">
      <w:pPr>
        <w:numPr>
          <w:ilvl w:val="0"/>
          <w:numId w:val="38"/>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прекращение обязательства на основании акта государственного органа (ст. 417 ГК РФ);</w:t>
      </w:r>
    </w:p>
    <w:p w:rsidR="007367D7" w:rsidRDefault="007367D7" w:rsidP="00DE188D">
      <w:pPr>
        <w:numPr>
          <w:ilvl w:val="0"/>
          <w:numId w:val="38"/>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ликвидация юридического лица</w:t>
      </w:r>
      <w:r w:rsidRPr="00DE188D">
        <w:rPr>
          <w:rFonts w:hAnsi="Times New Roman" w:cs="Times New Roman"/>
          <w:color w:val="000000"/>
          <w:sz w:val="26"/>
          <w:szCs w:val="26"/>
        </w:rPr>
        <w:t> </w:t>
      </w:r>
      <w:r w:rsidRPr="00DE188D">
        <w:rPr>
          <w:rFonts w:hAnsi="Times New Roman" w:cs="Times New Roman"/>
          <w:color w:val="000000"/>
          <w:sz w:val="26"/>
          <w:szCs w:val="26"/>
          <w:lang w:val="ru-RU"/>
        </w:rPr>
        <w:t>или смерть гражданина (ст. 419 ГК РФ).</w:t>
      </w:r>
    </w:p>
    <w:p w:rsidR="00DE188D" w:rsidRPr="00DE188D" w:rsidRDefault="00DE188D" w:rsidP="00DE188D">
      <w:pPr>
        <w:numPr>
          <w:ilvl w:val="0"/>
          <w:numId w:val="38"/>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p>
    <w:p w:rsidR="007367D7" w:rsidRPr="00DE188D" w:rsidRDefault="007367D7" w:rsidP="00DE188D">
      <w:pPr>
        <w:spacing w:before="0" w:beforeAutospacing="0" w:after="0" w:afterAutospacing="0"/>
        <w:jc w:val="center"/>
        <w:rPr>
          <w:rFonts w:hAnsi="Times New Roman" w:cs="Times New Roman"/>
          <w:b/>
          <w:bCs/>
          <w:color w:val="000000"/>
          <w:sz w:val="26"/>
          <w:szCs w:val="26"/>
          <w:lang w:val="ru-RU"/>
        </w:rPr>
      </w:pPr>
      <w:r w:rsidRPr="00DE188D">
        <w:rPr>
          <w:rFonts w:hAnsi="Times New Roman" w:cs="Times New Roman"/>
          <w:b/>
          <w:bCs/>
          <w:color w:val="000000"/>
          <w:sz w:val="26"/>
          <w:szCs w:val="26"/>
          <w:lang w:val="ru-RU"/>
        </w:rPr>
        <w:t>3. Порядок признания кредиторской задолженности невостребованной</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3.1. Комиссия принимает решение о признании кредиторской задолженности на основании результатов инвентаризации кредиторской задолженности – Акта о результатах инвентаризации (ф. 0504835) и данных соответствующих инвентаризационных описей.</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w:t>
      </w:r>
      <w:r w:rsidRPr="00DE188D">
        <w:rPr>
          <w:rFonts w:hAnsi="Times New Roman" w:cs="Times New Roman"/>
          <w:color w:val="000000"/>
          <w:sz w:val="26"/>
          <w:szCs w:val="26"/>
        </w:rPr>
        <w:t> </w:t>
      </w:r>
      <w:r w:rsidR="004D0870" w:rsidRPr="00DE188D">
        <w:rPr>
          <w:rFonts w:hAnsi="Times New Roman" w:cs="Times New Roman"/>
          <w:color w:val="000000"/>
          <w:sz w:val="26"/>
          <w:szCs w:val="26"/>
          <w:lang w:val="ru-RU"/>
        </w:rPr>
        <w:t>пункте 3.3</w:t>
      </w:r>
      <w:r w:rsidRPr="00DE188D">
        <w:rPr>
          <w:rFonts w:hAnsi="Times New Roman" w:cs="Times New Roman"/>
          <w:color w:val="000000"/>
          <w:sz w:val="26"/>
          <w:szCs w:val="26"/>
        </w:rPr>
        <w:t> </w:t>
      </w:r>
      <w:r w:rsidRPr="00DE188D">
        <w:rPr>
          <w:rFonts w:hAnsi="Times New Roman" w:cs="Times New Roman"/>
          <w:color w:val="000000"/>
          <w:sz w:val="26"/>
          <w:szCs w:val="26"/>
          <w:lang w:val="ru-RU"/>
        </w:rPr>
        <w:t>настоящего Положения.</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3.3. Для признания кредиторской задолженности невостребованной необходимы следующие документы:</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rPr>
      </w:pPr>
      <w:r w:rsidRPr="00DE188D">
        <w:rPr>
          <w:rFonts w:hAnsi="Times New Roman" w:cs="Times New Roman"/>
          <w:color w:val="000000"/>
          <w:sz w:val="26"/>
          <w:szCs w:val="26"/>
          <w:lang w:val="ru-RU"/>
        </w:rPr>
        <w:t>документ, содержащий сведения из ЕГРЮЛ о ликвидации юридического лица или об отсутствии</w:t>
      </w:r>
      <w:r w:rsidRPr="00DE188D">
        <w:rPr>
          <w:rFonts w:hAnsi="Times New Roman" w:cs="Times New Roman"/>
          <w:color w:val="000000"/>
          <w:sz w:val="26"/>
          <w:szCs w:val="26"/>
        </w:rPr>
        <w:t> </w:t>
      </w:r>
      <w:r w:rsidRPr="00DE188D">
        <w:rPr>
          <w:rFonts w:hAnsi="Times New Roman" w:cs="Times New Roman"/>
          <w:color w:val="000000"/>
          <w:sz w:val="26"/>
          <w:szCs w:val="26"/>
          <w:lang w:val="ru-RU"/>
        </w:rPr>
        <w:t xml:space="preserve">сведений о юридическом лице в ЕГРЮЛ. </w:t>
      </w:r>
      <w:proofErr w:type="spellStart"/>
      <w:r w:rsidRPr="00DE188D">
        <w:rPr>
          <w:rFonts w:hAnsi="Times New Roman" w:cs="Times New Roman"/>
          <w:color w:val="000000"/>
          <w:sz w:val="26"/>
          <w:szCs w:val="26"/>
        </w:rPr>
        <w:t>Сведения</w:t>
      </w:r>
      <w:proofErr w:type="spellEnd"/>
      <w:r w:rsidRPr="00DE188D">
        <w:rPr>
          <w:rFonts w:hAnsi="Times New Roman" w:cs="Times New Roman"/>
          <w:color w:val="000000"/>
          <w:sz w:val="26"/>
          <w:szCs w:val="26"/>
        </w:rPr>
        <w:t xml:space="preserve"> </w:t>
      </w:r>
      <w:proofErr w:type="spellStart"/>
      <w:r w:rsidRPr="00DE188D">
        <w:rPr>
          <w:rFonts w:hAnsi="Times New Roman" w:cs="Times New Roman"/>
          <w:color w:val="000000"/>
          <w:sz w:val="26"/>
          <w:szCs w:val="26"/>
        </w:rPr>
        <w:t>проверяются</w:t>
      </w:r>
      <w:proofErr w:type="spellEnd"/>
      <w:r w:rsidRPr="00DE188D">
        <w:rPr>
          <w:rFonts w:hAnsi="Times New Roman" w:cs="Times New Roman"/>
          <w:color w:val="000000"/>
          <w:sz w:val="26"/>
          <w:szCs w:val="26"/>
        </w:rPr>
        <w:t xml:space="preserve"> на </w:t>
      </w:r>
      <w:proofErr w:type="spellStart"/>
      <w:r w:rsidRPr="00DE188D">
        <w:rPr>
          <w:rFonts w:hAnsi="Times New Roman" w:cs="Times New Roman"/>
          <w:color w:val="000000"/>
          <w:sz w:val="26"/>
          <w:szCs w:val="26"/>
        </w:rPr>
        <w:t>сайте</w:t>
      </w:r>
      <w:proofErr w:type="spellEnd"/>
      <w:r w:rsidRPr="00DE188D">
        <w:rPr>
          <w:rFonts w:hAnsi="Times New Roman" w:cs="Times New Roman"/>
          <w:color w:val="000000"/>
          <w:sz w:val="26"/>
          <w:szCs w:val="26"/>
        </w:rPr>
        <w:t xml:space="preserve"> egrul.nalog.ru;</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rPr>
      </w:pPr>
      <w:r w:rsidRPr="00DE188D">
        <w:rPr>
          <w:rFonts w:hAnsi="Times New Roman" w:cs="Times New Roman"/>
          <w:color w:val="000000"/>
          <w:sz w:val="26"/>
          <w:szCs w:val="26"/>
          <w:lang w:val="ru-RU"/>
        </w:rPr>
        <w:t xml:space="preserve">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w:t>
      </w:r>
      <w:proofErr w:type="spellStart"/>
      <w:r w:rsidRPr="00DE188D">
        <w:rPr>
          <w:rFonts w:hAnsi="Times New Roman" w:cs="Times New Roman"/>
          <w:color w:val="000000"/>
          <w:sz w:val="26"/>
          <w:szCs w:val="26"/>
        </w:rPr>
        <w:t>Сведения</w:t>
      </w:r>
      <w:proofErr w:type="spellEnd"/>
      <w:r w:rsidRPr="00DE188D">
        <w:rPr>
          <w:rFonts w:hAnsi="Times New Roman" w:cs="Times New Roman"/>
          <w:color w:val="000000"/>
          <w:sz w:val="26"/>
          <w:szCs w:val="26"/>
        </w:rPr>
        <w:t xml:space="preserve"> </w:t>
      </w:r>
      <w:proofErr w:type="spellStart"/>
      <w:r w:rsidRPr="00DE188D">
        <w:rPr>
          <w:rFonts w:hAnsi="Times New Roman" w:cs="Times New Roman"/>
          <w:color w:val="000000"/>
          <w:sz w:val="26"/>
          <w:szCs w:val="26"/>
        </w:rPr>
        <w:t>проверяются</w:t>
      </w:r>
      <w:proofErr w:type="spellEnd"/>
      <w:r w:rsidRPr="00DE188D">
        <w:rPr>
          <w:rFonts w:hAnsi="Times New Roman" w:cs="Times New Roman"/>
          <w:color w:val="000000"/>
          <w:sz w:val="26"/>
          <w:szCs w:val="26"/>
        </w:rPr>
        <w:t xml:space="preserve"> на </w:t>
      </w:r>
      <w:proofErr w:type="spellStart"/>
      <w:r w:rsidRPr="00DE188D">
        <w:rPr>
          <w:rFonts w:hAnsi="Times New Roman" w:cs="Times New Roman"/>
          <w:color w:val="000000"/>
          <w:sz w:val="26"/>
          <w:szCs w:val="26"/>
        </w:rPr>
        <w:t>сайте</w:t>
      </w:r>
      <w:proofErr w:type="spellEnd"/>
      <w:r w:rsidRPr="00DE188D">
        <w:rPr>
          <w:rFonts w:hAnsi="Times New Roman" w:cs="Times New Roman"/>
          <w:color w:val="000000"/>
          <w:sz w:val="26"/>
          <w:szCs w:val="26"/>
        </w:rPr>
        <w:t xml:space="preserve"> egrul.nalog.ru;</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копия постановления о прекращении исполнительного производства;</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lastRenderedPageBreak/>
        <w:t>документы, подтверждающие истечение срока исковой давности (договоры, платежные</w:t>
      </w:r>
      <w:r w:rsidRPr="00DE188D">
        <w:rPr>
          <w:rFonts w:hAnsi="Times New Roman" w:cs="Times New Roman"/>
          <w:color w:val="000000"/>
          <w:sz w:val="26"/>
          <w:szCs w:val="26"/>
        </w:rPr>
        <w:t> </w:t>
      </w:r>
      <w:r w:rsidRPr="00DE188D">
        <w:rPr>
          <w:rFonts w:hAnsi="Times New Roman" w:cs="Times New Roman"/>
          <w:color w:val="000000"/>
          <w:sz w:val="26"/>
          <w:szCs w:val="26"/>
          <w:lang w:val="ru-RU"/>
        </w:rPr>
        <w:t>документы, товарные накладные, акты выполненных работ (оказанных услуг), акты</w:t>
      </w:r>
      <w:r w:rsidRPr="00DE188D">
        <w:rPr>
          <w:rFonts w:hAnsi="Times New Roman" w:cs="Times New Roman"/>
          <w:color w:val="000000"/>
          <w:sz w:val="26"/>
          <w:szCs w:val="26"/>
        </w:rPr>
        <w:t> </w:t>
      </w:r>
      <w:r w:rsidRPr="00DE188D">
        <w:rPr>
          <w:rFonts w:hAnsi="Times New Roman" w:cs="Times New Roman"/>
          <w:color w:val="000000"/>
          <w:sz w:val="26"/>
          <w:szCs w:val="26"/>
          <w:lang w:val="ru-RU"/>
        </w:rPr>
        <w:t>инвентаризации,</w:t>
      </w:r>
      <w:r w:rsidRPr="00DE188D">
        <w:rPr>
          <w:rFonts w:hAnsi="Times New Roman" w:cs="Times New Roman"/>
          <w:color w:val="000000"/>
          <w:sz w:val="26"/>
          <w:szCs w:val="26"/>
        </w:rPr>
        <w:t> </w:t>
      </w:r>
      <w:r w:rsidRPr="00DE188D">
        <w:rPr>
          <w:rFonts w:hAnsi="Times New Roman" w:cs="Times New Roman"/>
          <w:color w:val="000000"/>
          <w:sz w:val="26"/>
          <w:szCs w:val="26"/>
          <w:lang w:val="ru-RU"/>
        </w:rPr>
        <w:t>другие документы);</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копия акта государственного органа или органа местного самоуправления, вследствие которого</w:t>
      </w:r>
      <w:r w:rsidRPr="00DE188D">
        <w:rPr>
          <w:rFonts w:hAnsi="Times New Roman" w:cs="Times New Roman"/>
          <w:color w:val="000000"/>
          <w:sz w:val="26"/>
          <w:szCs w:val="26"/>
        </w:rPr>
        <w:t> </w:t>
      </w:r>
      <w:r w:rsidRPr="00DE188D">
        <w:rPr>
          <w:rFonts w:hAnsi="Times New Roman" w:cs="Times New Roman"/>
          <w:color w:val="000000"/>
          <w:sz w:val="26"/>
          <w:szCs w:val="26"/>
          <w:lang w:val="ru-RU"/>
        </w:rPr>
        <w:t>исполнение обязательства становится невозможным полностью или частично;</w:t>
      </w:r>
    </w:p>
    <w:p w:rsidR="007367D7" w:rsidRPr="00DE188D" w:rsidRDefault="007367D7" w:rsidP="00DE188D">
      <w:pPr>
        <w:numPr>
          <w:ilvl w:val="0"/>
          <w:numId w:val="39"/>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документ, содержащий сведения уполномоченного органа о наступлении чрезвычайных или других непредвиденных обстоятельств.</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3.</w:t>
      </w:r>
      <w:r w:rsidR="004D0870" w:rsidRPr="00DE188D">
        <w:rPr>
          <w:rFonts w:hAnsi="Times New Roman" w:cs="Times New Roman"/>
          <w:color w:val="000000"/>
          <w:sz w:val="26"/>
          <w:szCs w:val="26"/>
          <w:lang w:val="ru-RU"/>
        </w:rPr>
        <w:t>4</w:t>
      </w:r>
      <w:r w:rsidRPr="00DE188D">
        <w:rPr>
          <w:rFonts w:hAnsi="Times New Roman" w:cs="Times New Roman"/>
          <w:color w:val="000000"/>
          <w:sz w:val="26"/>
          <w:szCs w:val="26"/>
          <w:lang w:val="ru-RU"/>
        </w:rPr>
        <w:t xml:space="preserve">. </w:t>
      </w:r>
      <w:r w:rsidR="004D0870" w:rsidRPr="00DE188D">
        <w:rPr>
          <w:rFonts w:hAnsi="Times New Roman" w:cs="Times New Roman"/>
          <w:color w:val="000000"/>
          <w:sz w:val="26"/>
          <w:szCs w:val="26"/>
          <w:lang w:val="ru-RU"/>
        </w:rPr>
        <w:t>З</w:t>
      </w:r>
      <w:r w:rsidRPr="00DE188D">
        <w:rPr>
          <w:rFonts w:hAnsi="Times New Roman" w:cs="Times New Roman"/>
          <w:color w:val="000000"/>
          <w:sz w:val="26"/>
          <w:szCs w:val="26"/>
          <w:lang w:val="ru-RU"/>
        </w:rPr>
        <w:t>адолженность списывается с балансовых счетов:</w:t>
      </w:r>
    </w:p>
    <w:p w:rsidR="007367D7" w:rsidRPr="00DE188D" w:rsidRDefault="007367D7" w:rsidP="00DE188D">
      <w:pPr>
        <w:numPr>
          <w:ilvl w:val="0"/>
          <w:numId w:val="40"/>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окончательно –</w:t>
      </w:r>
      <w:r w:rsidRPr="00DE188D">
        <w:rPr>
          <w:rFonts w:hAnsi="Times New Roman" w:cs="Times New Roman"/>
          <w:color w:val="000000"/>
          <w:sz w:val="26"/>
          <w:szCs w:val="26"/>
        </w:rPr>
        <w:t> </w:t>
      </w:r>
      <w:r w:rsidRPr="00DE188D">
        <w:rPr>
          <w:rFonts w:hAnsi="Times New Roman" w:cs="Times New Roman"/>
          <w:color w:val="000000"/>
          <w:sz w:val="26"/>
          <w:szCs w:val="26"/>
          <w:lang w:val="ru-RU"/>
        </w:rPr>
        <w:t>если кредитор исключен</w:t>
      </w:r>
      <w:r w:rsidRPr="00DE188D">
        <w:rPr>
          <w:rFonts w:hAnsi="Times New Roman" w:cs="Times New Roman"/>
          <w:color w:val="000000"/>
          <w:sz w:val="26"/>
          <w:szCs w:val="26"/>
        </w:rPr>
        <w:t> </w:t>
      </w:r>
      <w:r w:rsidRPr="00DE188D">
        <w:rPr>
          <w:rFonts w:hAnsi="Times New Roman" w:cs="Times New Roman"/>
          <w:color w:val="000000"/>
          <w:sz w:val="26"/>
          <w:szCs w:val="26"/>
          <w:lang w:val="ru-RU"/>
        </w:rPr>
        <w:t>из ЕГРЮЛ/ЕГРИП. Если кредитор является</w:t>
      </w:r>
      <w:r w:rsidRPr="00DE188D">
        <w:rPr>
          <w:rFonts w:hAnsi="Times New Roman" w:cs="Times New Roman"/>
          <w:color w:val="000000"/>
          <w:sz w:val="26"/>
          <w:szCs w:val="26"/>
        </w:rPr>
        <w:t> </w:t>
      </w:r>
      <w:r w:rsidRPr="00DE188D">
        <w:rPr>
          <w:rFonts w:hAnsi="Times New Roman" w:cs="Times New Roman"/>
          <w:color w:val="000000"/>
          <w:sz w:val="26"/>
          <w:szCs w:val="26"/>
          <w:lang w:val="ru-RU"/>
        </w:rPr>
        <w:t>физическим</w:t>
      </w:r>
      <w:r w:rsidRPr="00DE188D">
        <w:rPr>
          <w:rFonts w:hAnsi="Times New Roman" w:cs="Times New Roman"/>
          <w:color w:val="000000"/>
          <w:sz w:val="26"/>
          <w:szCs w:val="26"/>
        </w:rPr>
        <w:t> </w:t>
      </w:r>
      <w:r w:rsidRPr="00DE188D">
        <w:rPr>
          <w:rFonts w:hAnsi="Times New Roman" w:cs="Times New Roman"/>
          <w:color w:val="000000"/>
          <w:sz w:val="26"/>
          <w:szCs w:val="26"/>
          <w:lang w:val="ru-RU"/>
        </w:rPr>
        <w:t>лицом, задолженность списывается окончательно в случае его смерти при отсутствии претензий наследников;</w:t>
      </w:r>
    </w:p>
    <w:p w:rsidR="007367D7" w:rsidRPr="00DE188D" w:rsidRDefault="007367D7" w:rsidP="00DE188D">
      <w:pPr>
        <w:numPr>
          <w:ilvl w:val="0"/>
          <w:numId w:val="40"/>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 xml:space="preserve">на </w:t>
      </w:r>
      <w:proofErr w:type="spellStart"/>
      <w:r w:rsidRPr="00DE188D">
        <w:rPr>
          <w:rFonts w:hAnsi="Times New Roman" w:cs="Times New Roman"/>
          <w:color w:val="000000"/>
          <w:sz w:val="26"/>
          <w:szCs w:val="26"/>
          <w:lang w:val="ru-RU"/>
        </w:rPr>
        <w:t>забалансовый</w:t>
      </w:r>
      <w:proofErr w:type="spellEnd"/>
      <w:r w:rsidRPr="00DE188D">
        <w:rPr>
          <w:rFonts w:hAnsi="Times New Roman" w:cs="Times New Roman"/>
          <w:color w:val="000000"/>
          <w:sz w:val="26"/>
          <w:szCs w:val="26"/>
          <w:lang w:val="ru-RU"/>
        </w:rPr>
        <w:t xml:space="preserve"> счет 20 «Задолженность, невостребованная кредиторами»</w:t>
      </w:r>
      <w:r w:rsidRPr="00DE188D">
        <w:rPr>
          <w:rFonts w:hAnsi="Times New Roman" w:cs="Times New Roman"/>
          <w:color w:val="000000"/>
          <w:sz w:val="26"/>
          <w:szCs w:val="26"/>
        </w:rPr>
        <w:t> </w:t>
      </w:r>
      <w:r w:rsidRPr="00DE188D">
        <w:rPr>
          <w:rFonts w:hAnsi="Times New Roman" w:cs="Times New Roman"/>
          <w:color w:val="000000"/>
          <w:sz w:val="26"/>
          <w:szCs w:val="26"/>
          <w:lang w:val="ru-RU"/>
        </w:rPr>
        <w:t>–</w:t>
      </w:r>
      <w:r w:rsidRPr="00DE188D">
        <w:rPr>
          <w:rFonts w:hAnsi="Times New Roman" w:cs="Times New Roman"/>
          <w:color w:val="000000"/>
          <w:sz w:val="26"/>
          <w:szCs w:val="26"/>
        </w:rPr>
        <w:t> </w:t>
      </w:r>
      <w:r w:rsidRPr="00DE188D">
        <w:rPr>
          <w:rFonts w:hAnsi="Times New Roman" w:cs="Times New Roman"/>
          <w:color w:val="000000"/>
          <w:sz w:val="26"/>
          <w:szCs w:val="26"/>
          <w:lang w:val="ru-RU"/>
        </w:rPr>
        <w:t>в остальных случаях признания задолженности невостребованной.</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3.</w:t>
      </w:r>
      <w:r w:rsidR="004D0870" w:rsidRPr="00DE188D">
        <w:rPr>
          <w:rFonts w:hAnsi="Times New Roman" w:cs="Times New Roman"/>
          <w:color w:val="000000"/>
          <w:sz w:val="26"/>
          <w:szCs w:val="26"/>
          <w:lang w:val="ru-RU"/>
        </w:rPr>
        <w:t>5</w:t>
      </w:r>
      <w:r w:rsidRPr="00DE188D">
        <w:rPr>
          <w:rFonts w:hAnsi="Times New Roman" w:cs="Times New Roman"/>
          <w:color w:val="000000"/>
          <w:sz w:val="26"/>
          <w:szCs w:val="26"/>
          <w:lang w:val="ru-RU"/>
        </w:rPr>
        <w:t>. С</w:t>
      </w:r>
      <w:r w:rsidRPr="00DE188D">
        <w:rPr>
          <w:rFonts w:hAnsi="Times New Roman" w:cs="Times New Roman"/>
          <w:color w:val="000000"/>
          <w:sz w:val="26"/>
          <w:szCs w:val="26"/>
        </w:rPr>
        <w:t> </w:t>
      </w:r>
      <w:proofErr w:type="spellStart"/>
      <w:r w:rsidRPr="00DE188D">
        <w:rPr>
          <w:rFonts w:hAnsi="Times New Roman" w:cs="Times New Roman"/>
          <w:color w:val="000000"/>
          <w:sz w:val="26"/>
          <w:szCs w:val="26"/>
          <w:lang w:val="ru-RU"/>
        </w:rPr>
        <w:t>забалансового</w:t>
      </w:r>
      <w:proofErr w:type="spellEnd"/>
      <w:r w:rsidRPr="00DE188D">
        <w:rPr>
          <w:rFonts w:hAnsi="Times New Roman" w:cs="Times New Roman"/>
          <w:color w:val="000000"/>
          <w:sz w:val="26"/>
          <w:szCs w:val="26"/>
          <w:lang w:val="ru-RU"/>
        </w:rPr>
        <w:t xml:space="preserve"> счета 20</w:t>
      </w:r>
      <w:r w:rsidRPr="00DE188D">
        <w:rPr>
          <w:rFonts w:hAnsi="Times New Roman" w:cs="Times New Roman"/>
          <w:color w:val="000000"/>
          <w:sz w:val="26"/>
          <w:szCs w:val="26"/>
        </w:rPr>
        <w:t> </w:t>
      </w:r>
      <w:r w:rsidRPr="00DE188D">
        <w:rPr>
          <w:rFonts w:hAnsi="Times New Roman" w:cs="Times New Roman"/>
          <w:color w:val="000000"/>
          <w:sz w:val="26"/>
          <w:szCs w:val="26"/>
          <w:lang w:val="ru-RU"/>
        </w:rPr>
        <w:t>задолженность списывается в следующих случаях:</w:t>
      </w:r>
    </w:p>
    <w:p w:rsidR="007367D7" w:rsidRPr="00DE188D" w:rsidRDefault="007367D7" w:rsidP="00E944B0">
      <w:pPr>
        <w:numPr>
          <w:ilvl w:val="0"/>
          <w:numId w:val="41"/>
        </w:numPr>
        <w:spacing w:before="0" w:beforeAutospacing="0" w:after="0" w:afterAutospacing="0"/>
        <w:ind w:left="780" w:right="180"/>
        <w:contextualSpacing/>
        <w:jc w:val="both"/>
        <w:rPr>
          <w:rFonts w:hAnsi="Times New Roman" w:cs="Times New Roman"/>
          <w:color w:val="000000"/>
          <w:sz w:val="26"/>
          <w:szCs w:val="26"/>
          <w:lang w:val="ru-RU"/>
        </w:rPr>
      </w:pPr>
      <w:r w:rsidRPr="00DE188D">
        <w:rPr>
          <w:rFonts w:hAnsi="Times New Roman" w:cs="Times New Roman"/>
          <w:color w:val="000000"/>
          <w:sz w:val="26"/>
          <w:szCs w:val="26"/>
          <w:lang w:val="ru-RU"/>
        </w:rPr>
        <w:t>по завершении срока возможного возобновления процедуры взыскания задолженности – согласно действующему законодательству;</w:t>
      </w:r>
    </w:p>
    <w:p w:rsidR="007367D7" w:rsidRPr="00DE188D" w:rsidRDefault="007367D7" w:rsidP="00E944B0">
      <w:pPr>
        <w:numPr>
          <w:ilvl w:val="0"/>
          <w:numId w:val="41"/>
        </w:numPr>
        <w:spacing w:before="0" w:beforeAutospacing="0" w:after="0" w:afterAutospacing="0"/>
        <w:ind w:left="780" w:right="180"/>
        <w:jc w:val="both"/>
        <w:rPr>
          <w:rFonts w:hAnsi="Times New Roman" w:cs="Times New Roman"/>
          <w:color w:val="000000"/>
          <w:sz w:val="26"/>
          <w:szCs w:val="26"/>
        </w:rPr>
      </w:pPr>
      <w:r w:rsidRPr="00DE188D">
        <w:rPr>
          <w:rFonts w:hAnsi="Times New Roman" w:cs="Times New Roman"/>
          <w:color w:val="000000"/>
          <w:sz w:val="26"/>
          <w:szCs w:val="26"/>
          <w:lang w:val="ru-RU"/>
        </w:rPr>
        <w:t xml:space="preserve">при наличии документов, подтверждающих прекращение обязательства в связи со смертью </w:t>
      </w:r>
      <w:r w:rsidRPr="00DE188D">
        <w:rPr>
          <w:rFonts w:hAnsi="Times New Roman" w:cs="Times New Roman"/>
          <w:color w:val="000000"/>
          <w:sz w:val="26"/>
          <w:szCs w:val="26"/>
        </w:rPr>
        <w:t>(</w:t>
      </w:r>
      <w:proofErr w:type="spellStart"/>
      <w:r w:rsidRPr="00DE188D">
        <w:rPr>
          <w:rFonts w:hAnsi="Times New Roman" w:cs="Times New Roman"/>
          <w:color w:val="000000"/>
          <w:sz w:val="26"/>
          <w:szCs w:val="26"/>
        </w:rPr>
        <w:t>ликвидацией</w:t>
      </w:r>
      <w:proofErr w:type="spellEnd"/>
      <w:r w:rsidRPr="00DE188D">
        <w:rPr>
          <w:rFonts w:hAnsi="Times New Roman" w:cs="Times New Roman"/>
          <w:color w:val="000000"/>
          <w:sz w:val="26"/>
          <w:szCs w:val="26"/>
        </w:rPr>
        <w:t xml:space="preserve">) </w:t>
      </w:r>
      <w:proofErr w:type="spellStart"/>
      <w:r w:rsidRPr="00DE188D">
        <w:rPr>
          <w:rFonts w:hAnsi="Times New Roman" w:cs="Times New Roman"/>
          <w:color w:val="000000"/>
          <w:sz w:val="26"/>
          <w:szCs w:val="26"/>
        </w:rPr>
        <w:t>контрагента</w:t>
      </w:r>
      <w:proofErr w:type="spellEnd"/>
      <w:r w:rsidRPr="00DE188D">
        <w:rPr>
          <w:rFonts w:hAnsi="Times New Roman" w:cs="Times New Roman"/>
          <w:color w:val="000000"/>
          <w:sz w:val="26"/>
          <w:szCs w:val="26"/>
        </w:rPr>
        <w:t>.</w:t>
      </w:r>
    </w:p>
    <w:p w:rsidR="007367D7" w:rsidRPr="00DE188D" w:rsidRDefault="007367D7" w:rsidP="00DE188D">
      <w:pPr>
        <w:spacing w:before="0" w:beforeAutospacing="0" w:after="0" w:afterAutospacing="0"/>
        <w:ind w:firstLine="709"/>
        <w:jc w:val="both"/>
        <w:rPr>
          <w:rFonts w:hAnsi="Times New Roman" w:cs="Times New Roman"/>
          <w:color w:val="000000"/>
          <w:sz w:val="26"/>
          <w:szCs w:val="26"/>
          <w:lang w:val="ru-RU"/>
        </w:rPr>
      </w:pPr>
      <w:r w:rsidRPr="00DE188D">
        <w:rPr>
          <w:rFonts w:hAnsi="Times New Roman" w:cs="Times New Roman"/>
          <w:color w:val="000000"/>
          <w:sz w:val="26"/>
          <w:szCs w:val="26"/>
          <w:lang w:val="ru-RU"/>
        </w:rPr>
        <w:t>3.</w:t>
      </w:r>
      <w:r w:rsidR="004D0870" w:rsidRPr="00DE188D">
        <w:rPr>
          <w:rFonts w:hAnsi="Times New Roman" w:cs="Times New Roman"/>
          <w:color w:val="000000"/>
          <w:sz w:val="26"/>
          <w:szCs w:val="26"/>
          <w:lang w:val="ru-RU"/>
        </w:rPr>
        <w:t>6</w:t>
      </w:r>
      <w:r w:rsidRPr="00DE188D">
        <w:rPr>
          <w:rFonts w:hAnsi="Times New Roman" w:cs="Times New Roman"/>
          <w:color w:val="000000"/>
          <w:sz w:val="26"/>
          <w:szCs w:val="26"/>
          <w:lang w:val="ru-RU"/>
        </w:rPr>
        <w:t>.</w:t>
      </w:r>
      <w:r w:rsidRPr="00DE188D">
        <w:rPr>
          <w:rFonts w:hAnsi="Times New Roman" w:cs="Times New Roman"/>
          <w:color w:val="000000"/>
          <w:sz w:val="26"/>
          <w:szCs w:val="26"/>
        </w:rPr>
        <w:t> </w:t>
      </w:r>
      <w:r w:rsidRPr="00DE188D">
        <w:rPr>
          <w:rFonts w:hAnsi="Times New Roman" w:cs="Times New Roman"/>
          <w:color w:val="000000"/>
          <w:sz w:val="26"/>
          <w:szCs w:val="26"/>
          <w:lang w:val="ru-RU"/>
        </w:rPr>
        <w:t xml:space="preserve">С </w:t>
      </w:r>
      <w:proofErr w:type="spellStart"/>
      <w:r w:rsidRPr="00DE188D">
        <w:rPr>
          <w:rFonts w:hAnsi="Times New Roman" w:cs="Times New Roman"/>
          <w:color w:val="000000"/>
          <w:sz w:val="26"/>
          <w:szCs w:val="26"/>
          <w:lang w:val="ru-RU"/>
        </w:rPr>
        <w:t>забалансового</w:t>
      </w:r>
      <w:proofErr w:type="spellEnd"/>
      <w:r w:rsidRPr="00DE188D">
        <w:rPr>
          <w:rFonts w:hAnsi="Times New Roman" w:cs="Times New Roman"/>
          <w:color w:val="000000"/>
          <w:sz w:val="26"/>
          <w:szCs w:val="26"/>
          <w:lang w:val="ru-RU"/>
        </w:rPr>
        <w:t xml:space="preserve"> счета 20 задолженность восстанавливается на балансовом учете в случае, если кредитор предъявил требование в отношении этой задолженности. </w:t>
      </w:r>
    </w:p>
    <w:p w:rsidR="007367D7" w:rsidRPr="00DE188D" w:rsidRDefault="007367D7" w:rsidP="00390E9D">
      <w:pPr>
        <w:tabs>
          <w:tab w:val="left" w:pos="1478"/>
        </w:tabs>
        <w:spacing w:before="0" w:beforeAutospacing="0" w:after="0" w:afterAutospacing="0"/>
        <w:jc w:val="both"/>
        <w:rPr>
          <w:sz w:val="26"/>
          <w:szCs w:val="26"/>
          <w:lang w:val="ru-RU"/>
        </w:rPr>
      </w:pPr>
    </w:p>
    <w:p w:rsidR="00BD531F" w:rsidRPr="00DE188D" w:rsidRDefault="00BD531F" w:rsidP="00390E9D">
      <w:pPr>
        <w:tabs>
          <w:tab w:val="left" w:pos="1478"/>
        </w:tabs>
        <w:spacing w:before="0" w:beforeAutospacing="0" w:after="0" w:afterAutospacing="0"/>
        <w:jc w:val="both"/>
        <w:rPr>
          <w:sz w:val="26"/>
          <w:szCs w:val="26"/>
          <w:lang w:val="ru-RU"/>
        </w:rPr>
      </w:pPr>
    </w:p>
    <w:p w:rsidR="00BD531F" w:rsidRDefault="00BD531F" w:rsidP="00390E9D">
      <w:pPr>
        <w:tabs>
          <w:tab w:val="left" w:pos="1478"/>
        </w:tabs>
        <w:spacing w:before="0" w:beforeAutospacing="0" w:after="0" w:afterAutospacing="0"/>
        <w:jc w:val="both"/>
        <w:rPr>
          <w:sz w:val="24"/>
          <w:szCs w:val="24"/>
          <w:lang w:val="ru-RU"/>
        </w:rPr>
      </w:pPr>
    </w:p>
    <w:p w:rsidR="00BD531F" w:rsidRDefault="00BD531F"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1649A1" w:rsidRDefault="001649A1" w:rsidP="00390E9D">
      <w:pPr>
        <w:tabs>
          <w:tab w:val="left" w:pos="1478"/>
        </w:tabs>
        <w:spacing w:before="0" w:beforeAutospacing="0" w:after="0" w:afterAutospacing="0"/>
        <w:jc w:val="both"/>
        <w:rPr>
          <w:sz w:val="24"/>
          <w:szCs w:val="24"/>
          <w:lang w:val="ru-RU"/>
        </w:rPr>
      </w:pPr>
    </w:p>
    <w:p w:rsidR="00BD531F" w:rsidRDefault="00BD531F" w:rsidP="00390E9D">
      <w:pPr>
        <w:tabs>
          <w:tab w:val="left" w:pos="1478"/>
        </w:tabs>
        <w:spacing w:before="0" w:beforeAutospacing="0" w:after="0" w:afterAutospacing="0"/>
        <w:jc w:val="both"/>
        <w:rPr>
          <w:sz w:val="24"/>
          <w:szCs w:val="24"/>
          <w:lang w:val="ru-RU"/>
        </w:rPr>
      </w:pPr>
    </w:p>
    <w:p w:rsidR="000446C3" w:rsidRDefault="000446C3">
      <w:pPr>
        <w:rPr>
          <w:rStyle w:val="a6"/>
          <w:sz w:val="26"/>
          <w:szCs w:val="26"/>
          <w:lang w:val="ru-RU"/>
        </w:rPr>
      </w:pPr>
      <w:r>
        <w:rPr>
          <w:rStyle w:val="a6"/>
          <w:sz w:val="26"/>
          <w:szCs w:val="26"/>
          <w:lang w:val="ru-RU"/>
        </w:rPr>
        <w:br w:type="page"/>
      </w:r>
    </w:p>
    <w:p w:rsidR="00BD531F" w:rsidRPr="001649A1" w:rsidRDefault="00BD531F" w:rsidP="00390E9D">
      <w:pPr>
        <w:spacing w:before="0" w:beforeAutospacing="0" w:after="0" w:afterAutospacing="0"/>
        <w:jc w:val="right"/>
        <w:rPr>
          <w:rStyle w:val="a6"/>
          <w:sz w:val="26"/>
          <w:szCs w:val="26"/>
          <w:lang w:val="ru-RU"/>
        </w:rPr>
      </w:pPr>
      <w:r w:rsidRPr="001649A1">
        <w:rPr>
          <w:rStyle w:val="a6"/>
          <w:sz w:val="26"/>
          <w:szCs w:val="26"/>
          <w:lang w:val="ru-RU"/>
        </w:rPr>
        <w:lastRenderedPageBreak/>
        <w:t xml:space="preserve">Приложение </w:t>
      </w:r>
      <w:r w:rsidR="001649A1" w:rsidRPr="001649A1">
        <w:rPr>
          <w:rStyle w:val="a6"/>
          <w:sz w:val="26"/>
          <w:szCs w:val="26"/>
          <w:lang w:val="ru-RU"/>
        </w:rPr>
        <w:t>№</w:t>
      </w:r>
      <w:r w:rsidRPr="001649A1">
        <w:rPr>
          <w:rStyle w:val="a6"/>
          <w:sz w:val="26"/>
          <w:szCs w:val="26"/>
          <w:lang w:val="ru-RU"/>
        </w:rPr>
        <w:t xml:space="preserve"> 13</w:t>
      </w:r>
      <w:r w:rsidRPr="001649A1">
        <w:rPr>
          <w:rStyle w:val="a6"/>
          <w:sz w:val="26"/>
          <w:szCs w:val="26"/>
        </w:rPr>
        <w:t> </w:t>
      </w:r>
      <w:r w:rsidRPr="001649A1">
        <w:rPr>
          <w:rStyle w:val="a6"/>
          <w:sz w:val="26"/>
          <w:szCs w:val="26"/>
          <w:lang w:val="ru-RU"/>
        </w:rPr>
        <w:br/>
        <w:t>к Учетной политике</w:t>
      </w:r>
    </w:p>
    <w:p w:rsidR="001649A1" w:rsidRPr="001649A1" w:rsidRDefault="001649A1" w:rsidP="00390E9D">
      <w:pPr>
        <w:spacing w:before="0" w:beforeAutospacing="0" w:after="0" w:afterAutospacing="0"/>
        <w:jc w:val="right"/>
        <w:rPr>
          <w:rStyle w:val="a6"/>
          <w:sz w:val="26"/>
          <w:szCs w:val="26"/>
          <w:lang w:val="ru-RU"/>
        </w:rPr>
      </w:pPr>
    </w:p>
    <w:p w:rsidR="00BD531F" w:rsidRPr="001649A1" w:rsidRDefault="00BD531F" w:rsidP="00390E9D">
      <w:pPr>
        <w:spacing w:before="0" w:beforeAutospacing="0" w:after="0" w:afterAutospacing="0"/>
        <w:jc w:val="center"/>
        <w:rPr>
          <w:rFonts w:hAnsi="Times New Roman" w:cs="Times New Roman"/>
          <w:color w:val="000000"/>
          <w:sz w:val="26"/>
          <w:szCs w:val="26"/>
          <w:lang w:val="ru-RU"/>
        </w:rPr>
      </w:pPr>
      <w:r w:rsidRPr="001649A1">
        <w:rPr>
          <w:rFonts w:hAnsi="Times New Roman" w:cs="Times New Roman"/>
          <w:b/>
          <w:bCs/>
          <w:color w:val="000000"/>
          <w:sz w:val="26"/>
          <w:szCs w:val="26"/>
          <w:lang w:val="ru-RU"/>
        </w:rPr>
        <w:t>Порядок расчета резерва предстоящих расходов по выплатам персоналу</w:t>
      </w:r>
    </w:p>
    <w:p w:rsidR="00BD531F" w:rsidRPr="001649A1" w:rsidRDefault="00BD531F" w:rsidP="00390E9D">
      <w:pPr>
        <w:spacing w:before="0" w:beforeAutospacing="0" w:after="0" w:afterAutospacing="0"/>
        <w:jc w:val="both"/>
        <w:rPr>
          <w:rFonts w:hAnsi="Times New Roman" w:cs="Times New Roman"/>
          <w:color w:val="000000"/>
          <w:sz w:val="26"/>
          <w:szCs w:val="26"/>
          <w:lang w:val="ru-RU"/>
        </w:rPr>
      </w:pPr>
      <w:r w:rsidRPr="001649A1">
        <w:rPr>
          <w:rFonts w:hAnsi="Times New Roman" w:cs="Times New Roman"/>
          <w:color w:val="000000"/>
          <w:sz w:val="26"/>
          <w:szCs w:val="26"/>
          <w:lang w:val="ru-RU"/>
        </w:rPr>
        <w:t>1. Оценочное обязательство резерва предстоящих расходов по выплатам персоналу определяется еже</w:t>
      </w:r>
      <w:r w:rsidR="00823EF6" w:rsidRPr="001649A1">
        <w:rPr>
          <w:rFonts w:hAnsi="Times New Roman" w:cs="Times New Roman"/>
          <w:color w:val="000000"/>
          <w:sz w:val="26"/>
          <w:szCs w:val="26"/>
          <w:lang w:val="ru-RU"/>
        </w:rPr>
        <w:t>годно</w:t>
      </w:r>
      <w:r w:rsidRPr="001649A1">
        <w:rPr>
          <w:rFonts w:hAnsi="Times New Roman" w:cs="Times New Roman"/>
          <w:color w:val="000000"/>
          <w:sz w:val="26"/>
          <w:szCs w:val="26"/>
          <w:lang w:val="ru-RU"/>
        </w:rPr>
        <w:t xml:space="preserve"> на последний день</w:t>
      </w:r>
      <w:r w:rsidRPr="001649A1">
        <w:rPr>
          <w:rFonts w:hAnsi="Times New Roman" w:cs="Times New Roman"/>
          <w:color w:val="000000"/>
          <w:sz w:val="26"/>
          <w:szCs w:val="26"/>
        </w:rPr>
        <w:t> </w:t>
      </w:r>
      <w:r w:rsidR="00823EF6" w:rsidRPr="001649A1">
        <w:rPr>
          <w:rFonts w:hAnsi="Times New Roman" w:cs="Times New Roman"/>
          <w:color w:val="000000"/>
          <w:sz w:val="26"/>
          <w:szCs w:val="26"/>
          <w:lang w:val="ru-RU"/>
        </w:rPr>
        <w:t>года</w:t>
      </w:r>
      <w:r w:rsidRPr="001649A1">
        <w:rPr>
          <w:rFonts w:hAnsi="Times New Roman" w:cs="Times New Roman"/>
          <w:color w:val="000000"/>
          <w:sz w:val="26"/>
          <w:szCs w:val="26"/>
          <w:lang w:val="ru-RU"/>
        </w:rPr>
        <w:t>.</w:t>
      </w:r>
    </w:p>
    <w:p w:rsidR="00BD531F" w:rsidRPr="001649A1" w:rsidRDefault="00BD531F" w:rsidP="00390E9D">
      <w:pPr>
        <w:spacing w:before="0" w:beforeAutospacing="0" w:after="0" w:afterAutospacing="0"/>
        <w:jc w:val="both"/>
        <w:rPr>
          <w:rFonts w:hAnsi="Times New Roman" w:cs="Times New Roman"/>
          <w:color w:val="000000"/>
          <w:sz w:val="26"/>
          <w:szCs w:val="26"/>
          <w:lang w:val="ru-RU"/>
        </w:rPr>
      </w:pPr>
      <w:r w:rsidRPr="001649A1">
        <w:rPr>
          <w:rFonts w:hAnsi="Times New Roman" w:cs="Times New Roman"/>
          <w:color w:val="000000"/>
          <w:sz w:val="26"/>
          <w:szCs w:val="26"/>
          <w:lang w:val="ru-RU"/>
        </w:rPr>
        <w:t>2. В величину резерва предстоящих расходов по выплатам персоналу</w:t>
      </w:r>
      <w:r w:rsidRPr="001649A1">
        <w:rPr>
          <w:rFonts w:hAnsi="Times New Roman" w:cs="Times New Roman"/>
          <w:color w:val="000000"/>
          <w:sz w:val="26"/>
          <w:szCs w:val="26"/>
        </w:rPr>
        <w:t> </w:t>
      </w:r>
      <w:r w:rsidRPr="001649A1">
        <w:rPr>
          <w:rFonts w:hAnsi="Times New Roman" w:cs="Times New Roman"/>
          <w:color w:val="000000"/>
          <w:sz w:val="26"/>
          <w:szCs w:val="26"/>
          <w:lang w:val="ru-RU"/>
        </w:rPr>
        <w:t>включаются:</w:t>
      </w:r>
    </w:p>
    <w:p w:rsidR="00BD531F" w:rsidRPr="001649A1" w:rsidRDefault="00BD531F" w:rsidP="00390E9D">
      <w:pPr>
        <w:spacing w:before="0" w:beforeAutospacing="0" w:after="0" w:afterAutospacing="0"/>
        <w:jc w:val="both"/>
        <w:rPr>
          <w:rFonts w:hAnsi="Times New Roman" w:cs="Times New Roman"/>
          <w:color w:val="000000"/>
          <w:sz w:val="26"/>
          <w:szCs w:val="26"/>
          <w:lang w:val="ru-RU"/>
        </w:rPr>
      </w:pPr>
      <w:r w:rsidRPr="001649A1">
        <w:rPr>
          <w:rFonts w:hAnsi="Times New Roman" w:cs="Times New Roman"/>
          <w:color w:val="000000"/>
          <w:sz w:val="26"/>
          <w:szCs w:val="26"/>
          <w:lang w:val="ru-RU"/>
        </w:rPr>
        <w:t>1) сумма оплаты отпусков сотрудникам за фактически отработанное время на дату расчета резерва;</w:t>
      </w:r>
      <w:r w:rsidRPr="001649A1">
        <w:rPr>
          <w:sz w:val="26"/>
          <w:szCs w:val="26"/>
          <w:lang w:val="ru-RU"/>
        </w:rPr>
        <w:br/>
      </w:r>
      <w:r w:rsidRPr="001649A1">
        <w:rPr>
          <w:rFonts w:hAnsi="Times New Roman" w:cs="Times New Roman"/>
          <w:color w:val="000000"/>
          <w:sz w:val="26"/>
          <w:szCs w:val="26"/>
          <w:lang w:val="ru-RU"/>
        </w:rPr>
        <w:t>2) начисленная на отпускные сумма обязательных страховых взносов.</w:t>
      </w:r>
    </w:p>
    <w:p w:rsidR="00BD531F" w:rsidRPr="001649A1" w:rsidRDefault="00BD531F" w:rsidP="00390E9D">
      <w:pPr>
        <w:spacing w:before="0" w:beforeAutospacing="0" w:after="0" w:afterAutospacing="0"/>
        <w:jc w:val="both"/>
        <w:rPr>
          <w:rFonts w:hAnsi="Times New Roman" w:cs="Times New Roman"/>
          <w:color w:val="000000"/>
          <w:sz w:val="26"/>
          <w:szCs w:val="26"/>
          <w:lang w:val="ru-RU"/>
        </w:rPr>
      </w:pPr>
      <w:r w:rsidRPr="00BD531F">
        <w:rPr>
          <w:rFonts w:hAnsi="Times New Roman" w:cs="Times New Roman"/>
          <w:color w:val="000000"/>
          <w:sz w:val="24"/>
          <w:szCs w:val="24"/>
          <w:lang w:val="ru-RU"/>
        </w:rPr>
        <w:t>3</w:t>
      </w:r>
      <w:r w:rsidRPr="001649A1">
        <w:rPr>
          <w:rFonts w:hAnsi="Times New Roman" w:cs="Times New Roman"/>
          <w:color w:val="000000"/>
          <w:sz w:val="26"/>
          <w:szCs w:val="26"/>
          <w:lang w:val="ru-RU"/>
        </w:rPr>
        <w:t>. Сумма оплаты отпусков рассчитывается по формуле:</w:t>
      </w:r>
    </w:p>
    <w:tbl>
      <w:tblPr>
        <w:tblW w:w="8936" w:type="dxa"/>
        <w:tblCellMar>
          <w:top w:w="15" w:type="dxa"/>
          <w:left w:w="15" w:type="dxa"/>
          <w:bottom w:w="15" w:type="dxa"/>
          <w:right w:w="15" w:type="dxa"/>
        </w:tblCellMar>
        <w:tblLook w:val="0600" w:firstRow="0" w:lastRow="0" w:firstColumn="0" w:lastColumn="0" w:noHBand="1" w:noVBand="1"/>
      </w:tblPr>
      <w:tblGrid>
        <w:gridCol w:w="1158"/>
        <w:gridCol w:w="297"/>
        <w:gridCol w:w="4939"/>
        <w:gridCol w:w="338"/>
        <w:gridCol w:w="2204"/>
      </w:tblGrid>
      <w:tr w:rsidR="00BD531F" w:rsidRPr="00DD4177" w:rsidTr="001E15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531F" w:rsidRPr="001649A1" w:rsidRDefault="00BD531F" w:rsidP="00390E9D">
            <w:pPr>
              <w:spacing w:before="0" w:beforeAutospacing="0" w:after="0" w:afterAutospacing="0"/>
              <w:rPr>
                <w:sz w:val="26"/>
                <w:szCs w:val="26"/>
              </w:rPr>
            </w:pPr>
            <w:proofErr w:type="spellStart"/>
            <w:r w:rsidRPr="001649A1">
              <w:rPr>
                <w:rFonts w:hAnsi="Times New Roman" w:cs="Times New Roman"/>
                <w:color w:val="000000"/>
                <w:sz w:val="26"/>
                <w:szCs w:val="26"/>
              </w:rPr>
              <w:t>Сумма</w:t>
            </w:r>
            <w:proofErr w:type="spellEnd"/>
            <w:r w:rsidRPr="001649A1">
              <w:rPr>
                <w:sz w:val="26"/>
                <w:szCs w:val="26"/>
              </w:rPr>
              <w:br/>
            </w:r>
            <w:proofErr w:type="spellStart"/>
            <w:r w:rsidRPr="001649A1">
              <w:rPr>
                <w:rFonts w:hAnsi="Times New Roman" w:cs="Times New Roman"/>
                <w:color w:val="000000"/>
                <w:sz w:val="26"/>
                <w:szCs w:val="26"/>
              </w:rPr>
              <w:t>оплаты</w:t>
            </w:r>
            <w:proofErr w:type="spellEnd"/>
            <w:r w:rsidRPr="001649A1">
              <w:rPr>
                <w:sz w:val="26"/>
                <w:szCs w:val="26"/>
              </w:rPr>
              <w:br/>
            </w:r>
            <w:proofErr w:type="spellStart"/>
            <w:r w:rsidRPr="001649A1">
              <w:rPr>
                <w:rFonts w:hAnsi="Times New Roman" w:cs="Times New Roman"/>
                <w:color w:val="000000"/>
                <w:sz w:val="26"/>
                <w:szCs w:val="26"/>
              </w:rPr>
              <w:t>отпусков</w:t>
            </w:r>
            <w:proofErr w:type="spellEnd"/>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BD531F" w:rsidRPr="001649A1" w:rsidRDefault="00BD531F" w:rsidP="00390E9D">
            <w:pPr>
              <w:spacing w:before="0" w:beforeAutospacing="0" w:after="0" w:afterAutospacing="0"/>
              <w:rPr>
                <w:sz w:val="26"/>
                <w:szCs w:val="26"/>
              </w:rPr>
            </w:pPr>
            <w:r w:rsidRPr="001649A1">
              <w:rPr>
                <w:rFonts w:hAnsi="Times New Roman" w:cs="Times New Roman"/>
                <w:color w:val="000000"/>
                <w:sz w:val="26"/>
                <w:szCs w:val="26"/>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531F" w:rsidRPr="001649A1" w:rsidRDefault="00BD531F" w:rsidP="00390E9D">
            <w:pPr>
              <w:spacing w:before="0" w:beforeAutospacing="0" w:after="0" w:afterAutospacing="0"/>
              <w:rPr>
                <w:sz w:val="26"/>
                <w:szCs w:val="26"/>
                <w:lang w:val="ru-RU"/>
              </w:rPr>
            </w:pPr>
            <w:r w:rsidRPr="001649A1">
              <w:rPr>
                <w:rFonts w:hAnsi="Times New Roman" w:cs="Times New Roman"/>
                <w:color w:val="000000"/>
                <w:sz w:val="26"/>
                <w:szCs w:val="26"/>
                <w:lang w:val="ru-RU"/>
              </w:rPr>
              <w:t>Количество не использованных всеми сотрудниками</w:t>
            </w:r>
            <w:r w:rsidRPr="001649A1">
              <w:rPr>
                <w:sz w:val="26"/>
                <w:szCs w:val="26"/>
                <w:lang w:val="ru-RU"/>
              </w:rPr>
              <w:br/>
            </w:r>
            <w:r w:rsidRPr="001649A1">
              <w:rPr>
                <w:rFonts w:hAnsi="Times New Roman" w:cs="Times New Roman"/>
                <w:color w:val="000000"/>
                <w:sz w:val="26"/>
                <w:szCs w:val="26"/>
                <w:lang w:val="ru-RU"/>
              </w:rPr>
              <w:t>дней отпусков</w:t>
            </w:r>
            <w:r w:rsidRPr="001649A1">
              <w:rPr>
                <w:sz w:val="26"/>
                <w:szCs w:val="26"/>
                <w:lang w:val="ru-RU"/>
              </w:rPr>
              <w:br/>
            </w:r>
            <w:r w:rsidRPr="001649A1">
              <w:rPr>
                <w:rFonts w:hAnsi="Times New Roman" w:cs="Times New Roman"/>
                <w:color w:val="000000"/>
                <w:sz w:val="26"/>
                <w:szCs w:val="26"/>
                <w:lang w:val="ru-RU"/>
              </w:rPr>
              <w:t>на последний день 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BD531F" w:rsidRPr="001649A1" w:rsidRDefault="00BD531F" w:rsidP="00390E9D">
            <w:pPr>
              <w:spacing w:before="0" w:beforeAutospacing="0" w:after="0" w:afterAutospacing="0"/>
              <w:rPr>
                <w:sz w:val="26"/>
                <w:szCs w:val="26"/>
              </w:rPr>
            </w:pPr>
            <w:r w:rsidRPr="001649A1">
              <w:rPr>
                <w:rFonts w:hAnsi="Times New Roman" w:cs="Times New Roman"/>
                <w:color w:val="000000"/>
                <w:sz w:val="26"/>
                <w:szCs w:val="26"/>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531F" w:rsidRPr="001649A1" w:rsidRDefault="00BD531F" w:rsidP="00390E9D">
            <w:pPr>
              <w:spacing w:before="0" w:beforeAutospacing="0" w:after="0" w:afterAutospacing="0"/>
              <w:rPr>
                <w:sz w:val="26"/>
                <w:szCs w:val="26"/>
                <w:lang w:val="ru-RU"/>
              </w:rPr>
            </w:pPr>
            <w:r w:rsidRPr="001649A1">
              <w:rPr>
                <w:rFonts w:hAnsi="Times New Roman" w:cs="Times New Roman"/>
                <w:color w:val="000000"/>
                <w:sz w:val="26"/>
                <w:szCs w:val="26"/>
                <w:lang w:val="ru-RU"/>
              </w:rPr>
              <w:t>Средний дневной</w:t>
            </w:r>
            <w:r w:rsidRPr="001649A1">
              <w:rPr>
                <w:sz w:val="26"/>
                <w:szCs w:val="26"/>
                <w:lang w:val="ru-RU"/>
              </w:rPr>
              <w:br/>
            </w:r>
            <w:r w:rsidRPr="001649A1">
              <w:rPr>
                <w:rFonts w:hAnsi="Times New Roman" w:cs="Times New Roman"/>
                <w:color w:val="000000"/>
                <w:sz w:val="26"/>
                <w:szCs w:val="26"/>
                <w:lang w:val="ru-RU"/>
              </w:rPr>
              <w:t>заработок</w:t>
            </w:r>
            <w:r w:rsidRPr="001649A1">
              <w:rPr>
                <w:sz w:val="26"/>
                <w:szCs w:val="26"/>
                <w:lang w:val="ru-RU"/>
              </w:rPr>
              <w:br/>
            </w:r>
            <w:r w:rsidRPr="001649A1">
              <w:rPr>
                <w:rFonts w:hAnsi="Times New Roman" w:cs="Times New Roman"/>
                <w:color w:val="000000"/>
                <w:sz w:val="26"/>
                <w:szCs w:val="26"/>
                <w:lang w:val="ru-RU"/>
              </w:rPr>
              <w:t>по учреждению</w:t>
            </w:r>
            <w:r w:rsidRPr="001649A1">
              <w:rPr>
                <w:sz w:val="26"/>
                <w:szCs w:val="26"/>
                <w:lang w:val="ru-RU"/>
              </w:rPr>
              <w:br/>
            </w:r>
            <w:r w:rsidRPr="001649A1">
              <w:rPr>
                <w:rFonts w:hAnsi="Times New Roman" w:cs="Times New Roman"/>
                <w:color w:val="000000"/>
                <w:sz w:val="26"/>
                <w:szCs w:val="26"/>
                <w:lang w:val="ru-RU"/>
              </w:rPr>
              <w:t xml:space="preserve">за </w:t>
            </w:r>
            <w:proofErr w:type="gramStart"/>
            <w:r w:rsidRPr="001649A1">
              <w:rPr>
                <w:rFonts w:hAnsi="Times New Roman" w:cs="Times New Roman"/>
                <w:color w:val="000000"/>
                <w:sz w:val="26"/>
                <w:szCs w:val="26"/>
                <w:lang w:val="ru-RU"/>
              </w:rPr>
              <w:t>последние</w:t>
            </w:r>
            <w:proofErr w:type="gramEnd"/>
            <w:r w:rsidRPr="001649A1">
              <w:rPr>
                <w:rFonts w:hAnsi="Times New Roman" w:cs="Times New Roman"/>
                <w:color w:val="000000"/>
                <w:sz w:val="26"/>
                <w:szCs w:val="26"/>
                <w:lang w:val="ru-RU"/>
              </w:rPr>
              <w:t xml:space="preserve"> 12 мес.</w:t>
            </w:r>
          </w:p>
        </w:tc>
      </w:tr>
      <w:tr w:rsidR="00BD531F" w:rsidRPr="00DD4177" w:rsidTr="001E1575">
        <w:tc>
          <w:tcPr>
            <w:tcW w:w="0" w:type="auto"/>
            <w:tcMar>
              <w:top w:w="75" w:type="dxa"/>
              <w:left w:w="75" w:type="dxa"/>
              <w:bottom w:w="75" w:type="dxa"/>
              <w:right w:w="75" w:type="dxa"/>
            </w:tcMar>
            <w:vAlign w:val="center"/>
          </w:tcPr>
          <w:p w:rsidR="00BD531F" w:rsidRPr="00BD531F" w:rsidRDefault="00BD531F" w:rsidP="00390E9D">
            <w:pPr>
              <w:spacing w:before="0" w:beforeAutospacing="0" w:after="0" w:afterAutospacing="0"/>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BD531F" w:rsidRPr="00BD531F" w:rsidRDefault="00BD531F" w:rsidP="00390E9D">
            <w:pPr>
              <w:spacing w:before="0" w:beforeAutospacing="0" w:after="0" w:afterAutospacing="0"/>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BD531F" w:rsidRPr="00BD531F" w:rsidRDefault="00BD531F" w:rsidP="00390E9D">
            <w:pPr>
              <w:spacing w:before="0" w:beforeAutospacing="0" w:after="0" w:afterAutospacing="0"/>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BD531F" w:rsidRPr="00BD531F" w:rsidRDefault="00BD531F" w:rsidP="00390E9D">
            <w:pPr>
              <w:spacing w:before="0" w:beforeAutospacing="0" w:after="0" w:afterAutospacing="0"/>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BD531F" w:rsidRPr="00BD531F" w:rsidRDefault="00BD531F" w:rsidP="00390E9D">
            <w:pPr>
              <w:spacing w:before="0" w:beforeAutospacing="0" w:after="0" w:afterAutospacing="0"/>
              <w:ind w:left="75" w:right="75"/>
              <w:rPr>
                <w:rFonts w:hAnsi="Times New Roman" w:cs="Times New Roman"/>
                <w:color w:val="000000"/>
                <w:sz w:val="24"/>
                <w:szCs w:val="24"/>
                <w:lang w:val="ru-RU"/>
              </w:rPr>
            </w:pPr>
          </w:p>
        </w:tc>
      </w:tr>
    </w:tbl>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4. Данные о количестве дней неиспользованного отпуска представляет кадровая служба в</w:t>
      </w:r>
      <w:r w:rsidRPr="001649A1">
        <w:rPr>
          <w:rFonts w:hAnsi="Times New Roman" w:cs="Times New Roman"/>
          <w:color w:val="000000"/>
          <w:sz w:val="26"/>
          <w:szCs w:val="26"/>
        </w:rPr>
        <w:t> </w:t>
      </w:r>
      <w:r w:rsidRPr="001649A1">
        <w:rPr>
          <w:rFonts w:hAnsi="Times New Roman" w:cs="Times New Roman"/>
          <w:color w:val="000000"/>
          <w:sz w:val="26"/>
          <w:szCs w:val="26"/>
          <w:lang w:val="ru-RU"/>
        </w:rPr>
        <w:t>соответствии с графиком документооборота.</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5. Средний дневной заработок (</w:t>
      </w:r>
      <w:proofErr w:type="gramStart"/>
      <w:r w:rsidRPr="001649A1">
        <w:rPr>
          <w:rFonts w:hAnsi="Times New Roman" w:cs="Times New Roman"/>
          <w:color w:val="000000"/>
          <w:sz w:val="26"/>
          <w:szCs w:val="26"/>
          <w:lang w:val="ru-RU"/>
        </w:rPr>
        <w:t>З</w:t>
      </w:r>
      <w:proofErr w:type="gramEnd"/>
      <w:r w:rsidRPr="001649A1">
        <w:rPr>
          <w:rFonts w:hAnsi="Times New Roman" w:cs="Times New Roman"/>
          <w:color w:val="000000"/>
          <w:sz w:val="26"/>
          <w:szCs w:val="26"/>
          <w:lang w:val="ru-RU"/>
        </w:rPr>
        <w:t xml:space="preserve"> ср. д.) в целом по учреждению определяется по формуле:</w:t>
      </w:r>
    </w:p>
    <w:p w:rsidR="00BD531F" w:rsidRPr="001649A1" w:rsidRDefault="00BD531F" w:rsidP="00390E9D">
      <w:pPr>
        <w:spacing w:before="0" w:beforeAutospacing="0" w:after="0" w:afterAutospacing="0"/>
        <w:rPr>
          <w:rFonts w:hAnsi="Times New Roman" w:cs="Times New Roman"/>
          <w:color w:val="000000"/>
          <w:sz w:val="26"/>
          <w:szCs w:val="26"/>
          <w:lang w:val="ru-RU"/>
        </w:rPr>
      </w:pPr>
      <w:proofErr w:type="gramStart"/>
      <w:r w:rsidRPr="001649A1">
        <w:rPr>
          <w:rFonts w:hAnsi="Times New Roman" w:cs="Times New Roman"/>
          <w:b/>
          <w:bCs/>
          <w:color w:val="000000"/>
          <w:sz w:val="26"/>
          <w:szCs w:val="26"/>
          <w:lang w:val="ru-RU"/>
        </w:rPr>
        <w:t>З</w:t>
      </w:r>
      <w:proofErr w:type="gramEnd"/>
      <w:r w:rsidRPr="001649A1">
        <w:rPr>
          <w:rFonts w:hAnsi="Times New Roman" w:cs="Times New Roman"/>
          <w:b/>
          <w:bCs/>
          <w:color w:val="000000"/>
          <w:sz w:val="26"/>
          <w:szCs w:val="26"/>
          <w:lang w:val="ru-RU"/>
        </w:rPr>
        <w:t xml:space="preserve"> ср. д. = ФОТ : 12 мес. : Ч : 29,3</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где:</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ФОТ – фонд оплаты труда в целом по учреждению за 12 месяцев, предшествующих дате расчета резерва;</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Ч – количество штатных единиц по штатному расписанию, действующему на дату расчета резерва;</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29,3 – среднемесячное число календарных дней, установленное статьей 139 Трудового</w:t>
      </w:r>
      <w:r w:rsidRPr="001649A1">
        <w:rPr>
          <w:rFonts w:hAnsi="Times New Roman" w:cs="Times New Roman"/>
          <w:color w:val="000000"/>
          <w:sz w:val="26"/>
          <w:szCs w:val="26"/>
        </w:rPr>
        <w:t> </w:t>
      </w:r>
      <w:r w:rsidRPr="001649A1">
        <w:rPr>
          <w:rFonts w:hAnsi="Times New Roman" w:cs="Times New Roman"/>
          <w:color w:val="000000"/>
          <w:sz w:val="26"/>
          <w:szCs w:val="26"/>
          <w:lang w:val="ru-RU"/>
        </w:rPr>
        <w:t>кодекса.</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6. В сумму обязательных страховых взносов для формирования резерва включаются:</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1) сумма, рассчитанная по общеустановленной ставке страховых взносов;</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2) сумма, рассчитанная из дополнительных тарифов страховых взносов во внебюджетные фонды.</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Сумма, рассчитанная по общеустановленной ставке страховых взносов, определяется как сумма оплаты отпусков на расчетную дату, умноженная на установленный законодательством тариф</w:t>
      </w:r>
      <w:r w:rsidRPr="001649A1">
        <w:rPr>
          <w:rFonts w:hAnsi="Times New Roman" w:cs="Times New Roman"/>
          <w:color w:val="000000"/>
          <w:sz w:val="26"/>
          <w:szCs w:val="26"/>
        </w:rPr>
        <w:t> </w:t>
      </w:r>
      <w:r w:rsidRPr="001649A1">
        <w:rPr>
          <w:rFonts w:hAnsi="Times New Roman" w:cs="Times New Roman"/>
          <w:color w:val="000000"/>
          <w:sz w:val="26"/>
          <w:szCs w:val="26"/>
          <w:lang w:val="ru-RU"/>
        </w:rPr>
        <w:t>страховых взносов и взносов на травматизм.</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Дополнительные тарифы обязательных страховых взносов</w:t>
      </w:r>
      <w:r w:rsidRPr="001649A1">
        <w:rPr>
          <w:rFonts w:hAnsi="Times New Roman" w:cs="Times New Roman"/>
          <w:color w:val="000000"/>
          <w:sz w:val="26"/>
          <w:szCs w:val="26"/>
        </w:rPr>
        <w:t> </w:t>
      </w:r>
      <w:r w:rsidRPr="001649A1">
        <w:rPr>
          <w:rFonts w:hAnsi="Times New Roman" w:cs="Times New Roman"/>
          <w:color w:val="000000"/>
          <w:sz w:val="26"/>
          <w:szCs w:val="26"/>
          <w:lang w:val="ru-RU"/>
        </w:rPr>
        <w:t>рассчитываются отдельно</w:t>
      </w:r>
      <w:r w:rsidRPr="001649A1">
        <w:rPr>
          <w:rFonts w:hAnsi="Times New Roman" w:cs="Times New Roman"/>
          <w:color w:val="000000"/>
          <w:sz w:val="26"/>
          <w:szCs w:val="26"/>
        </w:rPr>
        <w:t> </w:t>
      </w:r>
      <w:r w:rsidRPr="001649A1">
        <w:rPr>
          <w:rFonts w:hAnsi="Times New Roman" w:cs="Times New Roman"/>
          <w:color w:val="000000"/>
          <w:sz w:val="26"/>
          <w:szCs w:val="26"/>
          <w:lang w:val="ru-RU"/>
        </w:rPr>
        <w:t>по формуле:</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 xml:space="preserve">В = </w:t>
      </w:r>
      <w:proofErr w:type="spellStart"/>
      <w:r w:rsidRPr="001649A1">
        <w:rPr>
          <w:rFonts w:hAnsi="Times New Roman" w:cs="Times New Roman"/>
          <w:color w:val="000000"/>
          <w:sz w:val="26"/>
          <w:szCs w:val="26"/>
          <w:lang w:val="ru-RU"/>
        </w:rPr>
        <w:t>Впр</w:t>
      </w:r>
      <w:proofErr w:type="spellEnd"/>
      <w:proofErr w:type="gramStart"/>
      <w:r w:rsidRPr="001649A1">
        <w:rPr>
          <w:rFonts w:hAnsi="Times New Roman" w:cs="Times New Roman"/>
          <w:color w:val="000000"/>
          <w:sz w:val="26"/>
          <w:szCs w:val="26"/>
          <w:lang w:val="ru-RU"/>
        </w:rPr>
        <w:t xml:space="preserve"> :</w:t>
      </w:r>
      <w:proofErr w:type="gramEnd"/>
      <w:r w:rsidRPr="001649A1">
        <w:rPr>
          <w:rFonts w:hAnsi="Times New Roman" w:cs="Times New Roman"/>
          <w:color w:val="000000"/>
          <w:sz w:val="26"/>
          <w:szCs w:val="26"/>
          <w:lang w:val="ru-RU"/>
        </w:rPr>
        <w:t xml:space="preserve"> ФОТ × 100, где:</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В – дополнительные тарифы страховых взносов в Пенсионный фонд, включаемые в</w:t>
      </w:r>
      <w:r w:rsidRPr="001649A1">
        <w:rPr>
          <w:rFonts w:hAnsi="Times New Roman" w:cs="Times New Roman"/>
          <w:color w:val="000000"/>
          <w:sz w:val="26"/>
          <w:szCs w:val="26"/>
        </w:rPr>
        <w:t> </w:t>
      </w:r>
      <w:r w:rsidRPr="001649A1">
        <w:rPr>
          <w:rFonts w:hAnsi="Times New Roman" w:cs="Times New Roman"/>
          <w:color w:val="000000"/>
          <w:sz w:val="26"/>
          <w:szCs w:val="26"/>
          <w:lang w:val="ru-RU"/>
        </w:rPr>
        <w:t>расчет резерва;</w:t>
      </w:r>
    </w:p>
    <w:p w:rsidR="00BD531F" w:rsidRPr="001649A1" w:rsidRDefault="00BD531F" w:rsidP="00390E9D">
      <w:pPr>
        <w:spacing w:before="0" w:beforeAutospacing="0" w:after="0" w:afterAutospacing="0"/>
        <w:rPr>
          <w:rFonts w:hAnsi="Times New Roman" w:cs="Times New Roman"/>
          <w:color w:val="000000"/>
          <w:sz w:val="26"/>
          <w:szCs w:val="26"/>
          <w:lang w:val="ru-RU"/>
        </w:rPr>
      </w:pPr>
      <w:proofErr w:type="spellStart"/>
      <w:r w:rsidRPr="001649A1">
        <w:rPr>
          <w:rFonts w:hAnsi="Times New Roman" w:cs="Times New Roman"/>
          <w:color w:val="000000"/>
          <w:sz w:val="26"/>
          <w:szCs w:val="26"/>
          <w:lang w:val="ru-RU"/>
        </w:rPr>
        <w:t>Впр</w:t>
      </w:r>
      <w:proofErr w:type="spellEnd"/>
      <w:r w:rsidRPr="001649A1">
        <w:rPr>
          <w:rFonts w:hAnsi="Times New Roman" w:cs="Times New Roman"/>
          <w:color w:val="000000"/>
          <w:sz w:val="26"/>
          <w:szCs w:val="26"/>
          <w:lang w:val="ru-RU"/>
        </w:rPr>
        <w:t xml:space="preserve"> – сумма дополнительных тарифов страховых взносов</w:t>
      </w:r>
      <w:r w:rsidRPr="001649A1">
        <w:rPr>
          <w:rFonts w:hAnsi="Times New Roman" w:cs="Times New Roman"/>
          <w:color w:val="000000"/>
          <w:sz w:val="26"/>
          <w:szCs w:val="26"/>
        </w:rPr>
        <w:t> </w:t>
      </w:r>
      <w:r w:rsidRPr="001649A1">
        <w:rPr>
          <w:rFonts w:hAnsi="Times New Roman" w:cs="Times New Roman"/>
          <w:color w:val="000000"/>
          <w:sz w:val="26"/>
          <w:szCs w:val="26"/>
          <w:lang w:val="ru-RU"/>
        </w:rPr>
        <w:t xml:space="preserve"> на пенсионное страхование,</w:t>
      </w:r>
      <w:r w:rsidRPr="001649A1">
        <w:rPr>
          <w:rFonts w:hAnsi="Times New Roman" w:cs="Times New Roman"/>
          <w:color w:val="000000"/>
          <w:sz w:val="26"/>
          <w:szCs w:val="26"/>
        </w:rPr>
        <w:t> </w:t>
      </w:r>
      <w:r w:rsidRPr="001649A1">
        <w:rPr>
          <w:rFonts w:hAnsi="Times New Roman" w:cs="Times New Roman"/>
          <w:color w:val="000000"/>
          <w:sz w:val="26"/>
          <w:szCs w:val="26"/>
          <w:lang w:val="ru-RU"/>
        </w:rPr>
        <w:t>рассчитанная за 12 месяцев, предшествующих дате расчета резерва;</w:t>
      </w:r>
    </w:p>
    <w:p w:rsidR="00BD531F" w:rsidRPr="001649A1" w:rsidRDefault="00BD531F" w:rsidP="00390E9D">
      <w:pPr>
        <w:spacing w:before="0" w:beforeAutospacing="0" w:after="0" w:afterAutospacing="0"/>
        <w:rPr>
          <w:rFonts w:hAnsi="Times New Roman" w:cs="Times New Roman"/>
          <w:color w:val="000000"/>
          <w:sz w:val="26"/>
          <w:szCs w:val="26"/>
          <w:lang w:val="ru-RU"/>
        </w:rPr>
      </w:pPr>
      <w:r w:rsidRPr="001649A1">
        <w:rPr>
          <w:rFonts w:hAnsi="Times New Roman" w:cs="Times New Roman"/>
          <w:color w:val="000000"/>
          <w:sz w:val="26"/>
          <w:szCs w:val="26"/>
          <w:lang w:val="ru-RU"/>
        </w:rPr>
        <w:t>ФОТ – фонд оплаты труда в целом по учреждению за 12 месяцев, предшествующих дате расчета резерва.</w:t>
      </w:r>
    </w:p>
    <w:p w:rsidR="00BD531F" w:rsidRPr="001649A1" w:rsidRDefault="00BD531F" w:rsidP="00390E9D">
      <w:pPr>
        <w:spacing w:before="0" w:beforeAutospacing="0" w:after="0" w:afterAutospacing="0"/>
        <w:rPr>
          <w:rFonts w:hAnsi="Times New Roman" w:cs="Times New Roman"/>
          <w:color w:val="000000"/>
          <w:sz w:val="26"/>
          <w:szCs w:val="26"/>
          <w:lang w:val="ru-RU"/>
        </w:rPr>
      </w:pPr>
    </w:p>
    <w:p w:rsidR="00BD531F" w:rsidRPr="001649A1" w:rsidRDefault="00BD531F" w:rsidP="00390E9D">
      <w:pPr>
        <w:tabs>
          <w:tab w:val="left" w:pos="1478"/>
        </w:tabs>
        <w:spacing w:before="0" w:beforeAutospacing="0" w:after="0" w:afterAutospacing="0"/>
        <w:jc w:val="both"/>
        <w:rPr>
          <w:sz w:val="26"/>
          <w:szCs w:val="26"/>
          <w:lang w:val="ru-RU"/>
        </w:rPr>
      </w:pPr>
    </w:p>
    <w:p w:rsidR="007F0D99" w:rsidRPr="001649A1" w:rsidRDefault="007F0D99" w:rsidP="00390E9D">
      <w:pPr>
        <w:tabs>
          <w:tab w:val="left" w:pos="1478"/>
        </w:tabs>
        <w:spacing w:before="0" w:beforeAutospacing="0" w:after="0" w:afterAutospacing="0"/>
        <w:jc w:val="both"/>
        <w:rPr>
          <w:sz w:val="26"/>
          <w:szCs w:val="26"/>
          <w:lang w:val="ru-RU"/>
        </w:rPr>
      </w:pPr>
    </w:p>
    <w:p w:rsidR="007F0D99" w:rsidRPr="001649A1" w:rsidRDefault="007F0D99" w:rsidP="00390E9D">
      <w:pPr>
        <w:tabs>
          <w:tab w:val="left" w:pos="1478"/>
        </w:tabs>
        <w:spacing w:before="0" w:beforeAutospacing="0" w:after="0" w:afterAutospacing="0"/>
        <w:jc w:val="both"/>
        <w:rPr>
          <w:sz w:val="26"/>
          <w:szCs w:val="26"/>
          <w:lang w:val="ru-RU"/>
        </w:rPr>
      </w:pPr>
    </w:p>
    <w:p w:rsidR="007F0D99" w:rsidRPr="001649A1" w:rsidRDefault="007F0D99" w:rsidP="00390E9D">
      <w:pPr>
        <w:spacing w:before="0" w:beforeAutospacing="0" w:after="0" w:afterAutospacing="0"/>
        <w:jc w:val="right"/>
        <w:rPr>
          <w:rStyle w:val="a6"/>
          <w:sz w:val="26"/>
          <w:szCs w:val="26"/>
          <w:lang w:val="ru-RU"/>
        </w:rPr>
      </w:pPr>
      <w:r w:rsidRPr="001649A1">
        <w:rPr>
          <w:rStyle w:val="a6"/>
          <w:sz w:val="26"/>
          <w:szCs w:val="26"/>
          <w:lang w:val="ru-RU"/>
        </w:rPr>
        <w:lastRenderedPageBreak/>
        <w:t xml:space="preserve">Приложение </w:t>
      </w:r>
      <w:r w:rsidR="001649A1" w:rsidRPr="001649A1">
        <w:rPr>
          <w:rStyle w:val="a6"/>
          <w:sz w:val="26"/>
          <w:szCs w:val="26"/>
          <w:lang w:val="ru-RU"/>
        </w:rPr>
        <w:t>№</w:t>
      </w:r>
      <w:r w:rsidRPr="001649A1">
        <w:rPr>
          <w:rStyle w:val="a6"/>
          <w:sz w:val="26"/>
          <w:szCs w:val="26"/>
          <w:lang w:val="ru-RU"/>
        </w:rPr>
        <w:t>14</w:t>
      </w:r>
      <w:r w:rsidRPr="001649A1">
        <w:rPr>
          <w:rStyle w:val="a6"/>
          <w:sz w:val="26"/>
          <w:szCs w:val="26"/>
        </w:rPr>
        <w:t> </w:t>
      </w:r>
      <w:r w:rsidRPr="001649A1">
        <w:rPr>
          <w:rStyle w:val="a6"/>
          <w:sz w:val="26"/>
          <w:szCs w:val="26"/>
          <w:lang w:val="ru-RU"/>
        </w:rPr>
        <w:br/>
        <w:t>к Учетной политике</w:t>
      </w:r>
    </w:p>
    <w:p w:rsidR="007F0D99" w:rsidRPr="001649A1" w:rsidRDefault="007F0D99" w:rsidP="00390E9D">
      <w:pPr>
        <w:spacing w:before="0" w:beforeAutospacing="0" w:after="0" w:afterAutospacing="0"/>
        <w:jc w:val="right"/>
        <w:rPr>
          <w:rStyle w:val="a6"/>
          <w:sz w:val="26"/>
          <w:szCs w:val="26"/>
          <w:lang w:val="ru-RU"/>
        </w:rPr>
      </w:pPr>
    </w:p>
    <w:p w:rsidR="007F0D99" w:rsidRPr="001649A1" w:rsidRDefault="007F0D99" w:rsidP="00390E9D">
      <w:pPr>
        <w:spacing w:before="0" w:beforeAutospacing="0" w:after="0" w:afterAutospacing="0"/>
        <w:jc w:val="center"/>
        <w:rPr>
          <w:rFonts w:hAnsi="Times New Roman" w:cs="Times New Roman"/>
          <w:color w:val="000000"/>
          <w:sz w:val="26"/>
          <w:szCs w:val="26"/>
          <w:lang w:val="ru-RU"/>
        </w:rPr>
      </w:pPr>
      <w:r w:rsidRPr="001649A1">
        <w:rPr>
          <w:rFonts w:hAnsi="Times New Roman" w:cs="Times New Roman"/>
          <w:b/>
          <w:bCs/>
          <w:color w:val="000000"/>
          <w:sz w:val="26"/>
          <w:szCs w:val="26"/>
          <w:lang w:val="ru-RU"/>
        </w:rPr>
        <w:t>Порядок принятия обязательств</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1. Обязательства (принятые, принимаемые, отложенные) принимаются к учету в пределах утвержденных плановых назначений.</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1649A1">
        <w:rPr>
          <w:rFonts w:hAnsi="Times New Roman" w:cs="Times New Roman"/>
          <w:color w:val="000000"/>
          <w:sz w:val="26"/>
          <w:szCs w:val="26"/>
          <w:lang w:val="ru-RU"/>
        </w:rPr>
        <w:t>ств пр</w:t>
      </w:r>
      <w:proofErr w:type="gramEnd"/>
      <w:r w:rsidRPr="001649A1">
        <w:rPr>
          <w:rFonts w:hAnsi="Times New Roman" w:cs="Times New Roman"/>
          <w:color w:val="000000"/>
          <w:sz w:val="26"/>
          <w:szCs w:val="26"/>
          <w:lang w:val="ru-RU"/>
        </w:rPr>
        <w:t>ошлых лет.</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К отложенным обязательствам текущего финансового года относятся обязательства по созданным резервам предстоящих расходов (на оплату</w:t>
      </w:r>
      <w:r w:rsidRPr="001649A1">
        <w:rPr>
          <w:sz w:val="26"/>
          <w:szCs w:val="26"/>
          <w:lang w:val="ru-RU"/>
        </w:rPr>
        <w:br/>
      </w:r>
      <w:r w:rsidRPr="001649A1">
        <w:rPr>
          <w:rFonts w:hAnsi="Times New Roman" w:cs="Times New Roman"/>
          <w:color w:val="000000"/>
          <w:sz w:val="26"/>
          <w:szCs w:val="26"/>
          <w:lang w:val="ru-RU"/>
        </w:rPr>
        <w:t>отпусков, по претензионным требованиям и искам, на ремонт основных средств и т. д.).</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2. Принятие к учету принимаемых обязательств осуществляется на основании:</w:t>
      </w:r>
    </w:p>
    <w:p w:rsidR="007F0D99" w:rsidRPr="001649A1" w:rsidRDefault="007F0D99" w:rsidP="001649A1">
      <w:pPr>
        <w:numPr>
          <w:ilvl w:val="0"/>
          <w:numId w:val="42"/>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649A1">
        <w:rPr>
          <w:rFonts w:hAnsi="Times New Roman" w:cs="Times New Roman"/>
          <w:color w:val="000000"/>
          <w:sz w:val="26"/>
          <w:szCs w:val="26"/>
          <w:lang w:val="ru-RU"/>
        </w:rPr>
        <w:t xml:space="preserve">извещения об осуществлении закупки – </w:t>
      </w:r>
      <w:proofErr w:type="gramStart"/>
      <w:r w:rsidRPr="001649A1">
        <w:rPr>
          <w:rFonts w:hAnsi="Times New Roman" w:cs="Times New Roman"/>
          <w:color w:val="000000"/>
          <w:sz w:val="26"/>
          <w:szCs w:val="26"/>
          <w:lang w:val="ru-RU"/>
        </w:rPr>
        <w:t>с даты размещения</w:t>
      </w:r>
      <w:proofErr w:type="gramEnd"/>
      <w:r w:rsidRPr="001649A1">
        <w:rPr>
          <w:rFonts w:hAnsi="Times New Roman" w:cs="Times New Roman"/>
          <w:color w:val="000000"/>
          <w:sz w:val="26"/>
          <w:szCs w:val="26"/>
          <w:lang w:val="ru-RU"/>
        </w:rPr>
        <w:t xml:space="preserve"> в ЕИС в сфере закупок;</w:t>
      </w:r>
    </w:p>
    <w:p w:rsidR="007F0D99" w:rsidRPr="001649A1" w:rsidRDefault="007F0D99" w:rsidP="001649A1">
      <w:pPr>
        <w:numPr>
          <w:ilvl w:val="0"/>
          <w:numId w:val="42"/>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сведений о приглашении принять участие в определениях поставщика (подрядчика, исполнителя).</w:t>
      </w:r>
    </w:p>
    <w:p w:rsidR="007F0D99" w:rsidRPr="001649A1" w:rsidRDefault="007F0D99" w:rsidP="001649A1">
      <w:pPr>
        <w:tabs>
          <w:tab w:val="num" w:pos="0"/>
        </w:tabs>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Суммы ранее принятых обязательств подлежат корректировке:</w:t>
      </w:r>
    </w:p>
    <w:p w:rsidR="007F0D99" w:rsidRPr="001649A1" w:rsidRDefault="007F0D99" w:rsidP="001649A1">
      <w:pPr>
        <w:numPr>
          <w:ilvl w:val="0"/>
          <w:numId w:val="43"/>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proofErr w:type="gramStart"/>
      <w:r w:rsidRPr="001649A1">
        <w:rPr>
          <w:rFonts w:hAnsi="Times New Roman" w:cs="Times New Roman"/>
          <w:color w:val="000000"/>
          <w:sz w:val="26"/>
          <w:szCs w:val="26"/>
          <w:lang w:val="ru-RU"/>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roofErr w:type="gramEnd"/>
    </w:p>
    <w:p w:rsidR="007F0D99" w:rsidRPr="001649A1" w:rsidRDefault="007F0D99" w:rsidP="001649A1">
      <w:pPr>
        <w:numPr>
          <w:ilvl w:val="0"/>
          <w:numId w:val="43"/>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649A1">
        <w:rPr>
          <w:rFonts w:hAnsi="Times New Roman" w:cs="Times New Roman"/>
          <w:color w:val="000000"/>
          <w:sz w:val="26"/>
          <w:szCs w:val="26"/>
          <w:lang w:val="ru-RU"/>
        </w:rPr>
        <w:t>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(государственному контракту);</w:t>
      </w:r>
    </w:p>
    <w:p w:rsidR="007F0D99" w:rsidRPr="001649A1" w:rsidRDefault="007F0D99" w:rsidP="001649A1">
      <w:pPr>
        <w:numPr>
          <w:ilvl w:val="0"/>
          <w:numId w:val="43"/>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649A1">
        <w:rPr>
          <w:rFonts w:hAnsi="Times New Roman" w:cs="Times New Roman"/>
          <w:color w:val="000000"/>
          <w:sz w:val="26"/>
          <w:szCs w:val="26"/>
          <w:lang w:val="ru-RU"/>
        </w:rPr>
        <w:t>по бюджетным обязательствам, принятым в пределах выделенных лимитов на сумму отозванных лимитов бюджетных обязательств (далее – ЛБО) на основании расходного расписания, на сумму неиспользованных ЛБО на основании отчета о состоянии лицевого счета ПБС;</w:t>
      </w:r>
    </w:p>
    <w:p w:rsidR="007F0D99" w:rsidRPr="001649A1" w:rsidRDefault="007F0D99" w:rsidP="001649A1">
      <w:pPr>
        <w:numPr>
          <w:ilvl w:val="0"/>
          <w:numId w:val="43"/>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649A1">
        <w:rPr>
          <w:rFonts w:hAnsi="Times New Roman" w:cs="Times New Roman"/>
          <w:color w:val="000000"/>
          <w:sz w:val="26"/>
          <w:szCs w:val="26"/>
          <w:lang w:val="ru-RU"/>
        </w:rPr>
        <w:t>по бюджетным обязательствам, принятым по заявлению на выдачу под отчет денежных средств, подлежит изменению в сумме утвержденного авансового отчета;</w:t>
      </w:r>
    </w:p>
    <w:p w:rsidR="007F0D99" w:rsidRPr="001649A1" w:rsidRDefault="007F0D99" w:rsidP="001649A1">
      <w:pPr>
        <w:numPr>
          <w:ilvl w:val="0"/>
          <w:numId w:val="43"/>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по бюджетным обязательствам на уплату налогов и сборов, за исключением НДФЛ и обязательных страховых взносов – на основании налоговых деклараций.</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3. Денежные обязательства отражаются в учете не ранее принятия расходных обязательств.</w:t>
      </w:r>
      <w:r w:rsidRPr="001649A1">
        <w:rPr>
          <w:rFonts w:hAnsi="Times New Roman" w:cs="Times New Roman"/>
          <w:color w:val="000000"/>
          <w:sz w:val="26"/>
          <w:szCs w:val="26"/>
        </w:rPr>
        <w:t> </w:t>
      </w:r>
      <w:r w:rsidRPr="001649A1">
        <w:rPr>
          <w:rFonts w:hAnsi="Times New Roman" w:cs="Times New Roman"/>
          <w:color w:val="000000"/>
          <w:sz w:val="26"/>
          <w:szCs w:val="26"/>
          <w:lang w:val="ru-RU"/>
        </w:rPr>
        <w:t>Денежные обязательства принимаются к учету в сумме документа, подтверждающего их возникновение.</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4. Принятые обязательства отражаются в журнале регистрации обязательств (ф. 0504064).</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5. Показатели (остатки) обязательств текущего финансового года (за исключением исполненных денежных обязательств), сформированные по</w:t>
      </w:r>
      <w:r w:rsidRPr="001649A1">
        <w:rPr>
          <w:rFonts w:hAnsi="Times New Roman" w:cs="Times New Roman"/>
          <w:color w:val="000000"/>
          <w:sz w:val="26"/>
          <w:szCs w:val="26"/>
        </w:rPr>
        <w:t> </w:t>
      </w:r>
      <w:r w:rsidRPr="001649A1">
        <w:rPr>
          <w:rFonts w:hAnsi="Times New Roman" w:cs="Times New Roman"/>
          <w:color w:val="000000"/>
          <w:sz w:val="26"/>
          <w:szCs w:val="26"/>
          <w:lang w:val="ru-RU"/>
        </w:rPr>
        <w:t>результатам отчетного финансового года, подлежат перерегистрации в году, следующем за отчетным финансовым годом.</w:t>
      </w:r>
    </w:p>
    <w:p w:rsidR="007F0D99" w:rsidRPr="007F0D99" w:rsidRDefault="007F0D99" w:rsidP="00390E9D">
      <w:pPr>
        <w:spacing w:before="0" w:beforeAutospacing="0" w:after="0" w:afterAutospacing="0"/>
        <w:jc w:val="both"/>
        <w:rPr>
          <w:rFonts w:hAnsi="Times New Roman" w:cs="Times New Roman"/>
          <w:color w:val="000000"/>
          <w:sz w:val="24"/>
          <w:szCs w:val="24"/>
          <w:lang w:val="ru-RU"/>
        </w:rPr>
      </w:pPr>
    </w:p>
    <w:p w:rsidR="007F0D99" w:rsidRPr="007F0D99" w:rsidRDefault="007F0D99" w:rsidP="00390E9D">
      <w:pPr>
        <w:spacing w:before="0" w:beforeAutospacing="0" w:after="0" w:afterAutospacing="0"/>
        <w:rPr>
          <w:rFonts w:hAnsi="Times New Roman" w:cs="Times New Roman"/>
          <w:color w:val="000000"/>
          <w:sz w:val="24"/>
          <w:szCs w:val="24"/>
          <w:lang w:val="ru-RU"/>
        </w:rPr>
      </w:pPr>
    </w:p>
    <w:p w:rsidR="007F0D99" w:rsidRDefault="007F0D99" w:rsidP="00390E9D">
      <w:pPr>
        <w:tabs>
          <w:tab w:val="left" w:pos="1478"/>
        </w:tabs>
        <w:spacing w:before="0" w:beforeAutospacing="0" w:after="0" w:afterAutospacing="0"/>
        <w:jc w:val="both"/>
        <w:rPr>
          <w:sz w:val="24"/>
          <w:szCs w:val="24"/>
          <w:lang w:val="ru-RU"/>
        </w:rPr>
      </w:pPr>
    </w:p>
    <w:p w:rsidR="007F0D99" w:rsidRPr="001649A1" w:rsidRDefault="007F0D99" w:rsidP="00390E9D">
      <w:pPr>
        <w:spacing w:before="0" w:beforeAutospacing="0" w:after="0" w:afterAutospacing="0"/>
        <w:jc w:val="right"/>
        <w:rPr>
          <w:rStyle w:val="a6"/>
          <w:sz w:val="26"/>
          <w:szCs w:val="26"/>
          <w:lang w:val="ru-RU"/>
        </w:rPr>
      </w:pPr>
      <w:r w:rsidRPr="001649A1">
        <w:rPr>
          <w:rStyle w:val="a6"/>
          <w:sz w:val="26"/>
          <w:szCs w:val="26"/>
          <w:lang w:val="ru-RU"/>
        </w:rPr>
        <w:lastRenderedPageBreak/>
        <w:t xml:space="preserve">Приложение </w:t>
      </w:r>
      <w:r w:rsidR="001649A1" w:rsidRPr="001649A1">
        <w:rPr>
          <w:rStyle w:val="a6"/>
          <w:sz w:val="26"/>
          <w:szCs w:val="26"/>
          <w:lang w:val="ru-RU"/>
        </w:rPr>
        <w:t>№</w:t>
      </w:r>
      <w:r w:rsidRPr="001649A1">
        <w:rPr>
          <w:rStyle w:val="a6"/>
          <w:sz w:val="26"/>
          <w:szCs w:val="26"/>
          <w:lang w:val="ru-RU"/>
        </w:rPr>
        <w:t xml:space="preserve"> 15</w:t>
      </w:r>
      <w:r w:rsidRPr="001649A1">
        <w:rPr>
          <w:rStyle w:val="a6"/>
          <w:sz w:val="26"/>
          <w:szCs w:val="26"/>
        </w:rPr>
        <w:t> </w:t>
      </w:r>
      <w:r w:rsidRPr="001649A1">
        <w:rPr>
          <w:rStyle w:val="a6"/>
          <w:sz w:val="26"/>
          <w:szCs w:val="26"/>
          <w:lang w:val="ru-RU"/>
        </w:rPr>
        <w:br/>
        <w:t>к Учетной политике</w:t>
      </w:r>
    </w:p>
    <w:p w:rsidR="001649A1" w:rsidRPr="001649A1" w:rsidRDefault="001649A1" w:rsidP="00390E9D">
      <w:pPr>
        <w:spacing w:before="0" w:beforeAutospacing="0" w:after="0" w:afterAutospacing="0"/>
        <w:jc w:val="right"/>
        <w:rPr>
          <w:rStyle w:val="a6"/>
          <w:sz w:val="26"/>
          <w:szCs w:val="26"/>
          <w:lang w:val="ru-RU"/>
        </w:rPr>
      </w:pPr>
    </w:p>
    <w:p w:rsidR="001649A1" w:rsidRPr="001649A1" w:rsidRDefault="001649A1" w:rsidP="00390E9D">
      <w:pPr>
        <w:spacing w:before="0" w:beforeAutospacing="0" w:after="0" w:afterAutospacing="0"/>
        <w:jc w:val="right"/>
        <w:rPr>
          <w:rStyle w:val="a6"/>
          <w:sz w:val="26"/>
          <w:szCs w:val="26"/>
          <w:lang w:val="ru-RU"/>
        </w:rPr>
      </w:pPr>
    </w:p>
    <w:p w:rsidR="007F0D99" w:rsidRPr="001649A1" w:rsidRDefault="007F0D99" w:rsidP="00390E9D">
      <w:pPr>
        <w:spacing w:before="0" w:beforeAutospacing="0" w:after="0" w:afterAutospacing="0"/>
        <w:jc w:val="center"/>
        <w:rPr>
          <w:rFonts w:hAnsi="Times New Roman" w:cs="Times New Roman"/>
          <w:color w:val="000000"/>
          <w:sz w:val="26"/>
          <w:szCs w:val="26"/>
          <w:lang w:val="ru-RU"/>
        </w:rPr>
      </w:pPr>
      <w:r w:rsidRPr="001649A1">
        <w:rPr>
          <w:rFonts w:hAnsi="Times New Roman" w:cs="Times New Roman"/>
          <w:b/>
          <w:bCs/>
          <w:color w:val="000000"/>
          <w:sz w:val="26"/>
          <w:szCs w:val="26"/>
          <w:lang w:val="ru-RU"/>
        </w:rPr>
        <w:t>Порядок признания в бухгалтерском учете и раскрытия в бухгалтерской (финансовой)</w:t>
      </w:r>
      <w:r w:rsidRPr="001649A1">
        <w:rPr>
          <w:rFonts w:hAnsi="Times New Roman" w:cs="Times New Roman"/>
          <w:b/>
          <w:bCs/>
          <w:color w:val="000000"/>
          <w:sz w:val="26"/>
          <w:szCs w:val="26"/>
        </w:rPr>
        <w:t> </w:t>
      </w:r>
      <w:r w:rsidRPr="001649A1">
        <w:rPr>
          <w:rFonts w:hAnsi="Times New Roman" w:cs="Times New Roman"/>
          <w:b/>
          <w:bCs/>
          <w:color w:val="000000"/>
          <w:sz w:val="26"/>
          <w:szCs w:val="26"/>
          <w:lang w:val="ru-RU"/>
        </w:rPr>
        <w:t>отчетности событий после отчетной даты</w:t>
      </w:r>
    </w:p>
    <w:p w:rsidR="007F0D99" w:rsidRPr="007F0D99" w:rsidRDefault="007F0D99" w:rsidP="00390E9D">
      <w:pPr>
        <w:spacing w:before="0" w:beforeAutospacing="0" w:after="0" w:afterAutospacing="0"/>
        <w:rPr>
          <w:rFonts w:hAnsi="Times New Roman" w:cs="Times New Roman"/>
          <w:color w:val="000000"/>
          <w:sz w:val="24"/>
          <w:szCs w:val="24"/>
          <w:lang w:val="ru-RU"/>
        </w:rPr>
      </w:pP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7F0D99">
        <w:rPr>
          <w:rFonts w:hAnsi="Times New Roman" w:cs="Times New Roman"/>
          <w:color w:val="000000"/>
          <w:sz w:val="24"/>
          <w:szCs w:val="24"/>
          <w:lang w:val="ru-RU"/>
        </w:rPr>
        <w:t xml:space="preserve">1. </w:t>
      </w:r>
      <w:proofErr w:type="gramStart"/>
      <w:r w:rsidRPr="001649A1">
        <w:rPr>
          <w:rFonts w:hAnsi="Times New Roman" w:cs="Times New Roman"/>
          <w:color w:val="000000"/>
          <w:sz w:val="26"/>
          <w:szCs w:val="26"/>
          <w:lang w:val="ru-RU"/>
        </w:rPr>
        <w:t>В данные бухгалтерского учета за отчетный период включается информация о событиях</w:t>
      </w:r>
      <w:r w:rsidRPr="001649A1">
        <w:rPr>
          <w:rFonts w:hAnsi="Times New Roman" w:cs="Times New Roman"/>
          <w:color w:val="000000"/>
          <w:sz w:val="26"/>
          <w:szCs w:val="26"/>
        </w:rPr>
        <w:t> </w:t>
      </w:r>
      <w:r w:rsidRPr="001649A1">
        <w:rPr>
          <w:rFonts w:hAnsi="Times New Roman" w:cs="Times New Roman"/>
          <w:color w:val="000000"/>
          <w:sz w:val="26"/>
          <w:szCs w:val="26"/>
          <w:lang w:val="ru-RU"/>
        </w:rPr>
        <w:t>после отчетной даты – существенных фактах хозяйственной жизни, которые произошли в</w:t>
      </w:r>
      <w:r w:rsidRPr="001649A1">
        <w:rPr>
          <w:rFonts w:hAnsi="Times New Roman" w:cs="Times New Roman"/>
          <w:color w:val="000000"/>
          <w:sz w:val="26"/>
          <w:szCs w:val="26"/>
        </w:rPr>
        <w:t> </w:t>
      </w:r>
      <w:r w:rsidRPr="001649A1">
        <w:rPr>
          <w:rFonts w:hAnsi="Times New Roman" w:cs="Times New Roman"/>
          <w:color w:val="000000"/>
          <w:sz w:val="26"/>
          <w:szCs w:val="26"/>
          <w:lang w:val="ru-RU"/>
        </w:rPr>
        <w:t>период между отчетной датой и датой подписания или принятия бухгалтерской (финансовой)</w:t>
      </w:r>
      <w:r w:rsidRPr="001649A1">
        <w:rPr>
          <w:rFonts w:hAnsi="Times New Roman" w:cs="Times New Roman"/>
          <w:color w:val="000000"/>
          <w:sz w:val="26"/>
          <w:szCs w:val="26"/>
        </w:rPr>
        <w:t> </w:t>
      </w:r>
      <w:r w:rsidRPr="001649A1">
        <w:rPr>
          <w:rFonts w:hAnsi="Times New Roman" w:cs="Times New Roman"/>
          <w:color w:val="000000"/>
          <w:sz w:val="26"/>
          <w:szCs w:val="26"/>
          <w:lang w:val="ru-RU"/>
        </w:rPr>
        <w:t>отчетности и оказали или могут оказать существенное влияние на финансовое состояние,</w:t>
      </w:r>
      <w:r w:rsidRPr="001649A1">
        <w:rPr>
          <w:rFonts w:hAnsi="Times New Roman" w:cs="Times New Roman"/>
          <w:color w:val="000000"/>
          <w:sz w:val="26"/>
          <w:szCs w:val="26"/>
        </w:rPr>
        <w:t> </w:t>
      </w:r>
      <w:r w:rsidRPr="001649A1">
        <w:rPr>
          <w:rFonts w:hAnsi="Times New Roman" w:cs="Times New Roman"/>
          <w:color w:val="000000"/>
          <w:sz w:val="26"/>
          <w:szCs w:val="26"/>
          <w:lang w:val="ru-RU"/>
        </w:rPr>
        <w:t>движение денег или результаты деятельности учреждения (далее – События).</w:t>
      </w:r>
      <w:proofErr w:type="gramEnd"/>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Факт хозяйственной жизни признается существенным, если без знания о нем пользователи</w:t>
      </w:r>
      <w:r w:rsidRPr="001649A1">
        <w:rPr>
          <w:rFonts w:hAnsi="Times New Roman" w:cs="Times New Roman"/>
          <w:color w:val="000000"/>
          <w:sz w:val="26"/>
          <w:szCs w:val="26"/>
        </w:rPr>
        <w:t> </w:t>
      </w:r>
      <w:r w:rsidRPr="001649A1">
        <w:rPr>
          <w:rFonts w:hAnsi="Times New Roman" w:cs="Times New Roman"/>
          <w:color w:val="000000"/>
          <w:sz w:val="26"/>
          <w:szCs w:val="26"/>
          <w:lang w:val="ru-RU"/>
        </w:rPr>
        <w:t>отчетности не могут достоверно оценить финансовое состояние, движение денежных средств</w:t>
      </w:r>
      <w:r w:rsidRPr="001649A1">
        <w:rPr>
          <w:rFonts w:hAnsi="Times New Roman" w:cs="Times New Roman"/>
          <w:color w:val="000000"/>
          <w:sz w:val="26"/>
          <w:szCs w:val="26"/>
        </w:rPr>
        <w:t> </w:t>
      </w:r>
      <w:r w:rsidRPr="001649A1">
        <w:rPr>
          <w:rFonts w:hAnsi="Times New Roman" w:cs="Times New Roman"/>
          <w:color w:val="000000"/>
          <w:sz w:val="26"/>
          <w:szCs w:val="26"/>
          <w:lang w:val="ru-RU"/>
        </w:rPr>
        <w:t>или результаты деятельности учреждения. Оценивает существенность влияний и</w:t>
      </w:r>
      <w:r w:rsidRPr="001649A1">
        <w:rPr>
          <w:rFonts w:hAnsi="Times New Roman" w:cs="Times New Roman"/>
          <w:color w:val="000000"/>
          <w:sz w:val="26"/>
          <w:szCs w:val="26"/>
        </w:rPr>
        <w:t> </w:t>
      </w:r>
      <w:r w:rsidRPr="001649A1">
        <w:rPr>
          <w:rFonts w:hAnsi="Times New Roman" w:cs="Times New Roman"/>
          <w:color w:val="000000"/>
          <w:sz w:val="26"/>
          <w:szCs w:val="26"/>
          <w:lang w:val="ru-RU"/>
        </w:rPr>
        <w:t>квалифицирует событие как событие после отчетной даты главный бухгалтер на основе</w:t>
      </w:r>
      <w:r w:rsidRPr="001649A1">
        <w:rPr>
          <w:rFonts w:hAnsi="Times New Roman" w:cs="Times New Roman"/>
          <w:color w:val="000000"/>
          <w:sz w:val="26"/>
          <w:szCs w:val="26"/>
        </w:rPr>
        <w:t> </w:t>
      </w:r>
      <w:r w:rsidRPr="001649A1">
        <w:rPr>
          <w:rFonts w:hAnsi="Times New Roman" w:cs="Times New Roman"/>
          <w:color w:val="000000"/>
          <w:sz w:val="26"/>
          <w:szCs w:val="26"/>
          <w:lang w:val="ru-RU"/>
        </w:rPr>
        <w:t>своего профессионального суждения.</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2. Событиями после отчетной даты признаются:</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2.1. События, которые подтверждают существовавшие на отчетную дату хозяйственные</w:t>
      </w:r>
      <w:r w:rsidRPr="001649A1">
        <w:rPr>
          <w:rFonts w:hAnsi="Times New Roman" w:cs="Times New Roman"/>
          <w:color w:val="000000"/>
          <w:sz w:val="26"/>
          <w:szCs w:val="26"/>
        </w:rPr>
        <w:t> </w:t>
      </w:r>
      <w:r w:rsidRPr="001649A1">
        <w:rPr>
          <w:rFonts w:hAnsi="Times New Roman" w:cs="Times New Roman"/>
          <w:color w:val="000000"/>
          <w:sz w:val="26"/>
          <w:szCs w:val="26"/>
          <w:lang w:val="ru-RU"/>
        </w:rPr>
        <w:t>условия учреждения. Учреждение применяет перечень таких событий, приведенный в пункте</w:t>
      </w:r>
      <w:r w:rsidRPr="001649A1">
        <w:rPr>
          <w:rFonts w:hAnsi="Times New Roman" w:cs="Times New Roman"/>
          <w:color w:val="000000"/>
          <w:sz w:val="26"/>
          <w:szCs w:val="26"/>
        </w:rPr>
        <w:t> </w:t>
      </w:r>
      <w:r w:rsidRPr="001649A1">
        <w:rPr>
          <w:rFonts w:hAnsi="Times New Roman" w:cs="Times New Roman"/>
          <w:color w:val="000000"/>
          <w:sz w:val="26"/>
          <w:szCs w:val="26"/>
          <w:lang w:val="ru-RU"/>
        </w:rPr>
        <w:t>7 СГС «События после отчетной даты».</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2.2. События, которые указывают на условия хозяйственной деятельности, факты</w:t>
      </w:r>
      <w:r w:rsidRPr="001649A1">
        <w:rPr>
          <w:sz w:val="26"/>
          <w:szCs w:val="26"/>
          <w:lang w:val="ru-RU"/>
        </w:rPr>
        <w:br/>
      </w:r>
      <w:r w:rsidRPr="001649A1">
        <w:rPr>
          <w:rFonts w:hAnsi="Times New Roman" w:cs="Times New Roman"/>
          <w:color w:val="000000"/>
          <w:sz w:val="26"/>
          <w:szCs w:val="26"/>
          <w:lang w:val="ru-RU"/>
        </w:rPr>
        <w:t>хозяйственной жизни или обстоятельства, возникшие после отчетной даты. Учреждение</w:t>
      </w:r>
      <w:r w:rsidRPr="001649A1">
        <w:rPr>
          <w:rFonts w:hAnsi="Times New Roman" w:cs="Times New Roman"/>
          <w:color w:val="000000"/>
          <w:sz w:val="26"/>
          <w:szCs w:val="26"/>
        </w:rPr>
        <w:t> </w:t>
      </w:r>
      <w:r w:rsidRPr="001649A1">
        <w:rPr>
          <w:rFonts w:hAnsi="Times New Roman" w:cs="Times New Roman"/>
          <w:color w:val="000000"/>
          <w:sz w:val="26"/>
          <w:szCs w:val="26"/>
          <w:lang w:val="ru-RU"/>
        </w:rPr>
        <w:t>применяет перечень таких событий, приведенный в пункте 7 СГС «События после отчетной</w:t>
      </w:r>
      <w:r w:rsidRPr="001649A1">
        <w:rPr>
          <w:rFonts w:hAnsi="Times New Roman" w:cs="Times New Roman"/>
          <w:color w:val="000000"/>
          <w:sz w:val="26"/>
          <w:szCs w:val="26"/>
        </w:rPr>
        <w:t> </w:t>
      </w:r>
      <w:r w:rsidRPr="001649A1">
        <w:rPr>
          <w:rFonts w:hAnsi="Times New Roman" w:cs="Times New Roman"/>
          <w:color w:val="000000"/>
          <w:sz w:val="26"/>
          <w:szCs w:val="26"/>
          <w:lang w:val="ru-RU"/>
        </w:rPr>
        <w:t>даты».</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3. Событие отражается в учете и отчетности в следующем порядке:</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rPr>
      </w:pPr>
      <w:r w:rsidRPr="001649A1">
        <w:rPr>
          <w:rFonts w:hAnsi="Times New Roman" w:cs="Times New Roman"/>
          <w:color w:val="000000"/>
          <w:sz w:val="26"/>
          <w:szCs w:val="26"/>
          <w:lang w:val="ru-RU"/>
        </w:rPr>
        <w:t>3.1. Событие, которое подтверждает хозяйственные условия, существовавшие на отчетную</w:t>
      </w:r>
      <w:r w:rsidRPr="001649A1">
        <w:rPr>
          <w:rFonts w:hAnsi="Times New Roman" w:cs="Times New Roman"/>
          <w:color w:val="000000"/>
          <w:sz w:val="26"/>
          <w:szCs w:val="26"/>
        </w:rPr>
        <w:t> </w:t>
      </w:r>
      <w:r w:rsidRPr="001649A1">
        <w:rPr>
          <w:rFonts w:hAnsi="Times New Roman" w:cs="Times New Roman"/>
          <w:color w:val="000000"/>
          <w:sz w:val="26"/>
          <w:szCs w:val="26"/>
          <w:lang w:val="ru-RU"/>
        </w:rPr>
        <w:t xml:space="preserve">дату, отражается в учете отчетного периода. </w:t>
      </w:r>
      <w:proofErr w:type="spellStart"/>
      <w:r w:rsidRPr="001649A1">
        <w:rPr>
          <w:rFonts w:hAnsi="Times New Roman" w:cs="Times New Roman"/>
          <w:color w:val="000000"/>
          <w:sz w:val="26"/>
          <w:szCs w:val="26"/>
        </w:rPr>
        <w:t>При</w:t>
      </w:r>
      <w:proofErr w:type="spellEnd"/>
      <w:r w:rsidRPr="001649A1">
        <w:rPr>
          <w:rFonts w:hAnsi="Times New Roman" w:cs="Times New Roman"/>
          <w:color w:val="000000"/>
          <w:sz w:val="26"/>
          <w:szCs w:val="26"/>
        </w:rPr>
        <w:t xml:space="preserve"> </w:t>
      </w:r>
      <w:proofErr w:type="spellStart"/>
      <w:r w:rsidRPr="001649A1">
        <w:rPr>
          <w:rFonts w:hAnsi="Times New Roman" w:cs="Times New Roman"/>
          <w:color w:val="000000"/>
          <w:sz w:val="26"/>
          <w:szCs w:val="26"/>
        </w:rPr>
        <w:t>этом</w:t>
      </w:r>
      <w:proofErr w:type="spellEnd"/>
      <w:r w:rsidRPr="001649A1">
        <w:rPr>
          <w:rFonts w:hAnsi="Times New Roman" w:cs="Times New Roman"/>
          <w:color w:val="000000"/>
          <w:sz w:val="26"/>
          <w:szCs w:val="26"/>
        </w:rPr>
        <w:t xml:space="preserve"> </w:t>
      </w:r>
      <w:proofErr w:type="spellStart"/>
      <w:r w:rsidRPr="001649A1">
        <w:rPr>
          <w:rFonts w:hAnsi="Times New Roman" w:cs="Times New Roman"/>
          <w:color w:val="000000"/>
          <w:sz w:val="26"/>
          <w:szCs w:val="26"/>
        </w:rPr>
        <w:t>делается</w:t>
      </w:r>
      <w:proofErr w:type="spellEnd"/>
      <w:r w:rsidRPr="001649A1">
        <w:rPr>
          <w:rFonts w:hAnsi="Times New Roman" w:cs="Times New Roman"/>
          <w:color w:val="000000"/>
          <w:sz w:val="26"/>
          <w:szCs w:val="26"/>
        </w:rPr>
        <w:t>:</w:t>
      </w:r>
    </w:p>
    <w:p w:rsidR="007F0D99" w:rsidRPr="001649A1" w:rsidRDefault="007F0D99" w:rsidP="001649A1">
      <w:pPr>
        <w:numPr>
          <w:ilvl w:val="0"/>
          <w:numId w:val="44"/>
        </w:numPr>
        <w:tabs>
          <w:tab w:val="clear" w:pos="720"/>
          <w:tab w:val="num" w:pos="0"/>
        </w:tabs>
        <w:spacing w:before="0" w:beforeAutospacing="0" w:after="0" w:afterAutospacing="0"/>
        <w:ind w:left="0" w:right="180" w:firstLine="709"/>
        <w:contextualSpacing/>
        <w:jc w:val="both"/>
        <w:rPr>
          <w:rFonts w:hAnsi="Times New Roman" w:cs="Times New Roman"/>
          <w:color w:val="000000"/>
          <w:sz w:val="26"/>
          <w:szCs w:val="26"/>
          <w:lang w:val="ru-RU"/>
        </w:rPr>
      </w:pPr>
      <w:r w:rsidRPr="001649A1">
        <w:rPr>
          <w:rFonts w:hAnsi="Times New Roman" w:cs="Times New Roman"/>
          <w:color w:val="000000"/>
          <w:sz w:val="26"/>
          <w:szCs w:val="26"/>
          <w:lang w:val="ru-RU"/>
        </w:rPr>
        <w:t>дополнительная бухгалтерская запись, которая отражает это событие,</w:t>
      </w:r>
    </w:p>
    <w:p w:rsidR="007F0D99" w:rsidRPr="001649A1" w:rsidRDefault="007F0D99" w:rsidP="001649A1">
      <w:pPr>
        <w:numPr>
          <w:ilvl w:val="0"/>
          <w:numId w:val="44"/>
        </w:numPr>
        <w:tabs>
          <w:tab w:val="clear" w:pos="720"/>
          <w:tab w:val="num" w:pos="0"/>
        </w:tabs>
        <w:spacing w:before="0" w:beforeAutospacing="0" w:after="0" w:afterAutospacing="0"/>
        <w:ind w:left="0" w:right="180"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либо запись способом «</w:t>
      </w:r>
      <w:proofErr w:type="gramStart"/>
      <w:r w:rsidRPr="001649A1">
        <w:rPr>
          <w:rFonts w:hAnsi="Times New Roman" w:cs="Times New Roman"/>
          <w:color w:val="000000"/>
          <w:sz w:val="26"/>
          <w:szCs w:val="26"/>
          <w:lang w:val="ru-RU"/>
        </w:rPr>
        <w:t>красное</w:t>
      </w:r>
      <w:proofErr w:type="gramEnd"/>
      <w:r w:rsidRPr="001649A1">
        <w:rPr>
          <w:rFonts w:hAnsi="Times New Roman" w:cs="Times New Roman"/>
          <w:color w:val="000000"/>
          <w:sz w:val="26"/>
          <w:szCs w:val="26"/>
          <w:lang w:val="ru-RU"/>
        </w:rPr>
        <w:t xml:space="preserve"> </w:t>
      </w:r>
      <w:proofErr w:type="spellStart"/>
      <w:r w:rsidRPr="001649A1">
        <w:rPr>
          <w:rFonts w:hAnsi="Times New Roman" w:cs="Times New Roman"/>
          <w:color w:val="000000"/>
          <w:sz w:val="26"/>
          <w:szCs w:val="26"/>
          <w:lang w:val="ru-RU"/>
        </w:rPr>
        <w:t>сторно</w:t>
      </w:r>
      <w:proofErr w:type="spellEnd"/>
      <w:r w:rsidRPr="001649A1">
        <w:rPr>
          <w:rFonts w:hAnsi="Times New Roman" w:cs="Times New Roman"/>
          <w:color w:val="000000"/>
          <w:sz w:val="26"/>
          <w:szCs w:val="26"/>
          <w:lang w:val="ru-RU"/>
        </w:rPr>
        <w:t>» и</w:t>
      </w:r>
      <w:r w:rsidRPr="007F0D99">
        <w:rPr>
          <w:rFonts w:hAnsi="Times New Roman" w:cs="Times New Roman"/>
          <w:color w:val="000000"/>
          <w:sz w:val="24"/>
          <w:szCs w:val="24"/>
          <w:lang w:val="ru-RU"/>
        </w:rPr>
        <w:t xml:space="preserve"> (или) дополнительная </w:t>
      </w:r>
      <w:r w:rsidRPr="001649A1">
        <w:rPr>
          <w:rFonts w:hAnsi="Times New Roman" w:cs="Times New Roman"/>
          <w:color w:val="000000"/>
          <w:sz w:val="26"/>
          <w:szCs w:val="26"/>
          <w:lang w:val="ru-RU"/>
        </w:rPr>
        <w:t>бухгалтерская запись</w:t>
      </w:r>
      <w:r w:rsidRPr="001649A1">
        <w:rPr>
          <w:rFonts w:hAnsi="Times New Roman" w:cs="Times New Roman"/>
          <w:color w:val="000000"/>
          <w:sz w:val="26"/>
          <w:szCs w:val="26"/>
        </w:rPr>
        <w:t> </w:t>
      </w:r>
      <w:r w:rsidRPr="001649A1">
        <w:rPr>
          <w:rFonts w:hAnsi="Times New Roman" w:cs="Times New Roman"/>
          <w:color w:val="000000"/>
          <w:sz w:val="26"/>
          <w:szCs w:val="26"/>
          <w:lang w:val="ru-RU"/>
        </w:rPr>
        <w:t>на сумму, отраженную в бухгалтерском учете.</w:t>
      </w:r>
    </w:p>
    <w:p w:rsidR="007F0D99" w:rsidRPr="001649A1" w:rsidRDefault="007F0D99" w:rsidP="00390E9D">
      <w:pPr>
        <w:spacing w:before="0" w:beforeAutospacing="0" w:after="0" w:afterAutospacing="0"/>
        <w:jc w:val="both"/>
        <w:rPr>
          <w:rFonts w:hAnsi="Times New Roman" w:cs="Times New Roman"/>
          <w:color w:val="000000"/>
          <w:sz w:val="26"/>
          <w:szCs w:val="26"/>
          <w:lang w:val="ru-RU"/>
        </w:rPr>
      </w:pPr>
      <w:r w:rsidRPr="001649A1">
        <w:rPr>
          <w:rFonts w:hAnsi="Times New Roman" w:cs="Times New Roman"/>
          <w:color w:val="000000"/>
          <w:sz w:val="26"/>
          <w:szCs w:val="26"/>
          <w:lang w:val="ru-RU"/>
        </w:rPr>
        <w:t>События отражаются в регистрах бухгалтерского учета в последний день отчетного периода</w:t>
      </w:r>
      <w:r w:rsidRPr="001649A1">
        <w:rPr>
          <w:rFonts w:hAnsi="Times New Roman" w:cs="Times New Roman"/>
          <w:color w:val="000000"/>
          <w:sz w:val="26"/>
          <w:szCs w:val="26"/>
        </w:rPr>
        <w:t> </w:t>
      </w:r>
      <w:r w:rsidRPr="001649A1">
        <w:rPr>
          <w:rFonts w:hAnsi="Times New Roman" w:cs="Times New Roman"/>
          <w:color w:val="000000"/>
          <w:sz w:val="26"/>
          <w:szCs w:val="26"/>
          <w:lang w:val="ru-RU"/>
        </w:rPr>
        <w:t>до заключительных операций по закрытию счетов. Данные бухгалтерского учета отражаются</w:t>
      </w:r>
      <w:r w:rsidRPr="001649A1">
        <w:rPr>
          <w:rFonts w:hAnsi="Times New Roman" w:cs="Times New Roman"/>
          <w:color w:val="000000"/>
          <w:sz w:val="26"/>
          <w:szCs w:val="26"/>
        </w:rPr>
        <w:t> </w:t>
      </w:r>
      <w:r w:rsidRPr="001649A1">
        <w:rPr>
          <w:rFonts w:hAnsi="Times New Roman" w:cs="Times New Roman"/>
          <w:color w:val="000000"/>
          <w:sz w:val="26"/>
          <w:szCs w:val="26"/>
          <w:lang w:val="ru-RU"/>
        </w:rPr>
        <w:t>в соответствующих формах отчетности с учетом событий после отчетной даты.</w:t>
      </w:r>
    </w:p>
    <w:p w:rsidR="007F0D99" w:rsidRPr="001649A1" w:rsidRDefault="007F0D99" w:rsidP="00390E9D">
      <w:pPr>
        <w:spacing w:before="0" w:beforeAutospacing="0" w:after="0" w:afterAutospacing="0"/>
        <w:jc w:val="both"/>
        <w:rPr>
          <w:rFonts w:hAnsi="Times New Roman" w:cs="Times New Roman"/>
          <w:color w:val="000000"/>
          <w:sz w:val="26"/>
          <w:szCs w:val="26"/>
          <w:lang w:val="ru-RU"/>
        </w:rPr>
      </w:pPr>
      <w:r w:rsidRPr="001649A1">
        <w:rPr>
          <w:rFonts w:hAnsi="Times New Roman" w:cs="Times New Roman"/>
          <w:color w:val="000000"/>
          <w:sz w:val="26"/>
          <w:szCs w:val="26"/>
          <w:lang w:val="ru-RU"/>
        </w:rPr>
        <w:t>В</w:t>
      </w:r>
      <w:r w:rsidRPr="001649A1">
        <w:rPr>
          <w:rFonts w:hAnsi="Times New Roman" w:cs="Times New Roman"/>
          <w:color w:val="000000"/>
          <w:sz w:val="26"/>
          <w:szCs w:val="26"/>
        </w:rPr>
        <w:t> </w:t>
      </w:r>
      <w:r w:rsidRPr="001649A1">
        <w:rPr>
          <w:rFonts w:hAnsi="Times New Roman" w:cs="Times New Roman"/>
          <w:color w:val="000000"/>
          <w:sz w:val="26"/>
          <w:szCs w:val="26"/>
          <w:lang w:val="ru-RU"/>
        </w:rPr>
        <w:t>разделе 5 текстовой части пояснительной записки раскрывается информация о Событии и</w:t>
      </w:r>
      <w:r w:rsidRPr="001649A1">
        <w:rPr>
          <w:rFonts w:hAnsi="Times New Roman" w:cs="Times New Roman"/>
          <w:color w:val="000000"/>
          <w:sz w:val="26"/>
          <w:szCs w:val="26"/>
        </w:rPr>
        <w:t> </w:t>
      </w:r>
      <w:r w:rsidRPr="001649A1">
        <w:rPr>
          <w:rFonts w:hAnsi="Times New Roman" w:cs="Times New Roman"/>
          <w:color w:val="000000"/>
          <w:sz w:val="26"/>
          <w:szCs w:val="26"/>
          <w:lang w:val="ru-RU"/>
        </w:rPr>
        <w:t>его оценке в денежном выражении.</w:t>
      </w:r>
    </w:p>
    <w:p w:rsidR="007F0D99" w:rsidRPr="001649A1" w:rsidRDefault="007F0D99" w:rsidP="001649A1">
      <w:pPr>
        <w:spacing w:before="0" w:beforeAutospacing="0" w:after="0" w:afterAutospacing="0"/>
        <w:ind w:firstLine="709"/>
        <w:jc w:val="both"/>
        <w:rPr>
          <w:rFonts w:hAnsi="Times New Roman" w:cs="Times New Roman"/>
          <w:color w:val="000000"/>
          <w:sz w:val="26"/>
          <w:szCs w:val="26"/>
          <w:lang w:val="ru-RU"/>
        </w:rPr>
      </w:pPr>
      <w:r w:rsidRPr="001649A1">
        <w:rPr>
          <w:rFonts w:hAnsi="Times New Roman" w:cs="Times New Roman"/>
          <w:color w:val="000000"/>
          <w:sz w:val="26"/>
          <w:szCs w:val="26"/>
          <w:lang w:val="ru-RU"/>
        </w:rPr>
        <w:t>3.2. Событие, указывающее на возникшие после отчетной даты хозяйственные условия,</w:t>
      </w:r>
      <w:r w:rsidRPr="001649A1">
        <w:rPr>
          <w:rFonts w:hAnsi="Times New Roman" w:cs="Times New Roman"/>
          <w:color w:val="000000"/>
          <w:sz w:val="26"/>
          <w:szCs w:val="26"/>
        </w:rPr>
        <w:t> </w:t>
      </w:r>
      <w:r w:rsidRPr="001649A1">
        <w:rPr>
          <w:rFonts w:hAnsi="Times New Roman" w:cs="Times New Roman"/>
          <w:color w:val="000000"/>
          <w:sz w:val="26"/>
          <w:szCs w:val="26"/>
          <w:lang w:val="ru-RU"/>
        </w:rPr>
        <w:t xml:space="preserve">отражается в бухгалтерском учете периода, следующего за </w:t>
      </w:r>
      <w:proofErr w:type="gramStart"/>
      <w:r w:rsidRPr="001649A1">
        <w:rPr>
          <w:rFonts w:hAnsi="Times New Roman" w:cs="Times New Roman"/>
          <w:color w:val="000000"/>
          <w:sz w:val="26"/>
          <w:szCs w:val="26"/>
          <w:lang w:val="ru-RU"/>
        </w:rPr>
        <w:t>отчетным</w:t>
      </w:r>
      <w:proofErr w:type="gramEnd"/>
      <w:r w:rsidRPr="001649A1">
        <w:rPr>
          <w:rFonts w:hAnsi="Times New Roman" w:cs="Times New Roman"/>
          <w:color w:val="000000"/>
          <w:sz w:val="26"/>
          <w:szCs w:val="26"/>
          <w:lang w:val="ru-RU"/>
        </w:rPr>
        <w:t>. Аналогичным образом</w:t>
      </w:r>
      <w:r w:rsidRPr="001649A1">
        <w:rPr>
          <w:rFonts w:hAnsi="Times New Roman" w:cs="Times New Roman"/>
          <w:color w:val="000000"/>
          <w:sz w:val="26"/>
          <w:szCs w:val="26"/>
        </w:rPr>
        <w:t> </w:t>
      </w:r>
      <w:r w:rsidRPr="001649A1">
        <w:rPr>
          <w:rFonts w:hAnsi="Times New Roman" w:cs="Times New Roman"/>
          <w:color w:val="000000"/>
          <w:sz w:val="26"/>
          <w:szCs w:val="26"/>
          <w:lang w:val="ru-RU"/>
        </w:rPr>
        <w:t>отражается событие, которое не отражено в учете и отчетности отчетного периода из-за</w:t>
      </w:r>
      <w:r w:rsidRPr="001649A1">
        <w:rPr>
          <w:rFonts w:hAnsi="Times New Roman" w:cs="Times New Roman"/>
          <w:color w:val="000000"/>
          <w:sz w:val="26"/>
          <w:szCs w:val="26"/>
        </w:rPr>
        <w:t> </w:t>
      </w:r>
      <w:r w:rsidRPr="001649A1">
        <w:rPr>
          <w:rFonts w:hAnsi="Times New Roman" w:cs="Times New Roman"/>
          <w:color w:val="000000"/>
          <w:sz w:val="26"/>
          <w:szCs w:val="26"/>
          <w:lang w:val="ru-RU"/>
        </w:rPr>
        <w:t>соблюдения сроков представления отчетности или из-за позднего поступления первичных</w:t>
      </w:r>
      <w:r w:rsidRPr="001649A1">
        <w:rPr>
          <w:rFonts w:hAnsi="Times New Roman" w:cs="Times New Roman"/>
          <w:color w:val="000000"/>
          <w:sz w:val="26"/>
          <w:szCs w:val="26"/>
        </w:rPr>
        <w:t> </w:t>
      </w:r>
      <w:r w:rsidRPr="001649A1">
        <w:rPr>
          <w:rFonts w:hAnsi="Times New Roman" w:cs="Times New Roman"/>
          <w:color w:val="000000"/>
          <w:sz w:val="26"/>
          <w:szCs w:val="26"/>
          <w:lang w:val="ru-RU"/>
        </w:rPr>
        <w:t>учетных документов. При этом информация о таком событии и его денежная оценка</w:t>
      </w:r>
      <w:r w:rsidRPr="001649A1">
        <w:rPr>
          <w:rFonts w:hAnsi="Times New Roman" w:cs="Times New Roman"/>
          <w:color w:val="000000"/>
          <w:sz w:val="26"/>
          <w:szCs w:val="26"/>
        </w:rPr>
        <w:t> </w:t>
      </w:r>
      <w:r w:rsidRPr="001649A1">
        <w:rPr>
          <w:rFonts w:hAnsi="Times New Roman" w:cs="Times New Roman"/>
          <w:color w:val="000000"/>
          <w:sz w:val="26"/>
          <w:szCs w:val="26"/>
          <w:lang w:val="ru-RU"/>
        </w:rPr>
        <w:t>приводятся в разделе 5 текстовой части пояснительной записки.</w:t>
      </w:r>
    </w:p>
    <w:p w:rsidR="007F0D99" w:rsidRPr="001649A1" w:rsidRDefault="007F0D99" w:rsidP="00390E9D">
      <w:pPr>
        <w:spacing w:before="0" w:beforeAutospacing="0" w:after="0" w:afterAutospacing="0"/>
        <w:jc w:val="both"/>
        <w:rPr>
          <w:rFonts w:hAnsi="Times New Roman" w:cs="Times New Roman"/>
          <w:color w:val="000000"/>
          <w:sz w:val="26"/>
          <w:szCs w:val="26"/>
          <w:lang w:val="ru-RU"/>
        </w:rPr>
      </w:pPr>
    </w:p>
    <w:p w:rsidR="007F0D99" w:rsidRDefault="007F0D99" w:rsidP="00390E9D">
      <w:pPr>
        <w:tabs>
          <w:tab w:val="left" w:pos="1478"/>
        </w:tabs>
        <w:spacing w:before="0" w:beforeAutospacing="0" w:after="0" w:afterAutospacing="0"/>
        <w:jc w:val="both"/>
        <w:rPr>
          <w:sz w:val="24"/>
          <w:szCs w:val="24"/>
          <w:lang w:val="ru-RU"/>
        </w:rPr>
      </w:pPr>
    </w:p>
    <w:p w:rsidR="007F0D99" w:rsidRDefault="007F0D99" w:rsidP="00390E9D">
      <w:pPr>
        <w:tabs>
          <w:tab w:val="left" w:pos="1478"/>
        </w:tabs>
        <w:spacing w:before="0" w:beforeAutospacing="0" w:after="0" w:afterAutospacing="0"/>
        <w:jc w:val="both"/>
        <w:rPr>
          <w:sz w:val="24"/>
          <w:szCs w:val="24"/>
          <w:lang w:val="ru-RU"/>
        </w:rPr>
      </w:pPr>
    </w:p>
    <w:p w:rsidR="007F0D99" w:rsidRDefault="007F0D99" w:rsidP="00390E9D">
      <w:pPr>
        <w:tabs>
          <w:tab w:val="left" w:pos="1478"/>
        </w:tabs>
        <w:spacing w:before="0" w:beforeAutospacing="0" w:after="0" w:afterAutospacing="0"/>
        <w:jc w:val="both"/>
        <w:rPr>
          <w:sz w:val="24"/>
          <w:szCs w:val="24"/>
          <w:lang w:val="ru-RU"/>
        </w:rPr>
      </w:pPr>
    </w:p>
    <w:p w:rsidR="000446C3" w:rsidRDefault="000446C3">
      <w:pPr>
        <w:rPr>
          <w:rStyle w:val="a6"/>
          <w:rFonts w:cstheme="minorHAnsi"/>
          <w:sz w:val="26"/>
          <w:szCs w:val="26"/>
          <w:lang w:val="ru-RU"/>
        </w:rPr>
      </w:pPr>
      <w:r>
        <w:rPr>
          <w:rStyle w:val="a6"/>
          <w:rFonts w:cstheme="minorHAnsi"/>
          <w:sz w:val="26"/>
          <w:szCs w:val="26"/>
          <w:lang w:val="ru-RU"/>
        </w:rPr>
        <w:br w:type="page"/>
      </w:r>
    </w:p>
    <w:p w:rsidR="007F0D99" w:rsidRPr="009B313B" w:rsidRDefault="007F0D99" w:rsidP="00390E9D">
      <w:pPr>
        <w:spacing w:before="0" w:beforeAutospacing="0" w:after="0" w:afterAutospacing="0"/>
        <w:jc w:val="right"/>
        <w:rPr>
          <w:rStyle w:val="a6"/>
          <w:rFonts w:cstheme="minorHAnsi"/>
          <w:sz w:val="26"/>
          <w:szCs w:val="26"/>
          <w:lang w:val="ru-RU"/>
        </w:rPr>
      </w:pPr>
      <w:r w:rsidRPr="009B313B">
        <w:rPr>
          <w:rStyle w:val="a6"/>
          <w:rFonts w:cstheme="minorHAnsi"/>
          <w:sz w:val="26"/>
          <w:szCs w:val="26"/>
          <w:lang w:val="ru-RU"/>
        </w:rPr>
        <w:lastRenderedPageBreak/>
        <w:t xml:space="preserve">Приложение </w:t>
      </w:r>
      <w:r w:rsidR="009B313B" w:rsidRPr="009B313B">
        <w:rPr>
          <w:rStyle w:val="a6"/>
          <w:rFonts w:cstheme="minorHAnsi"/>
          <w:sz w:val="26"/>
          <w:szCs w:val="26"/>
          <w:lang w:val="ru-RU"/>
        </w:rPr>
        <w:t>№</w:t>
      </w:r>
      <w:r w:rsidRPr="009B313B">
        <w:rPr>
          <w:rStyle w:val="a6"/>
          <w:rFonts w:cstheme="minorHAnsi"/>
          <w:sz w:val="26"/>
          <w:szCs w:val="26"/>
          <w:lang w:val="ru-RU"/>
        </w:rPr>
        <w:t xml:space="preserve"> 16</w:t>
      </w:r>
      <w:r w:rsidRPr="009B313B">
        <w:rPr>
          <w:rStyle w:val="a6"/>
          <w:rFonts w:cstheme="minorHAnsi"/>
          <w:sz w:val="26"/>
          <w:szCs w:val="26"/>
        </w:rPr>
        <w:t> </w:t>
      </w:r>
      <w:r w:rsidRPr="009B313B">
        <w:rPr>
          <w:rStyle w:val="a6"/>
          <w:rFonts w:cstheme="minorHAnsi"/>
          <w:sz w:val="26"/>
          <w:szCs w:val="26"/>
          <w:lang w:val="ru-RU"/>
        </w:rPr>
        <w:br/>
        <w:t>к Учетной политике</w:t>
      </w:r>
    </w:p>
    <w:p w:rsidR="007F0D99" w:rsidRPr="009B313B" w:rsidRDefault="007F0D99" w:rsidP="00390E9D">
      <w:pPr>
        <w:tabs>
          <w:tab w:val="left" w:pos="1478"/>
        </w:tabs>
        <w:spacing w:before="0" w:beforeAutospacing="0" w:after="0" w:afterAutospacing="0"/>
        <w:jc w:val="both"/>
        <w:rPr>
          <w:rFonts w:cstheme="minorHAnsi"/>
          <w:sz w:val="26"/>
          <w:szCs w:val="26"/>
          <w:lang w:val="ru-RU"/>
        </w:rPr>
      </w:pPr>
    </w:p>
    <w:p w:rsidR="007F0D99" w:rsidRPr="009B313B" w:rsidRDefault="007F0D99" w:rsidP="00390E9D">
      <w:pPr>
        <w:tabs>
          <w:tab w:val="left" w:pos="1478"/>
        </w:tabs>
        <w:spacing w:before="0" w:beforeAutospacing="0" w:after="0" w:afterAutospacing="0"/>
        <w:jc w:val="both"/>
        <w:rPr>
          <w:rFonts w:cstheme="minorHAnsi"/>
          <w:sz w:val="26"/>
          <w:szCs w:val="26"/>
          <w:lang w:val="ru-RU"/>
        </w:rPr>
      </w:pPr>
    </w:p>
    <w:p w:rsidR="001E1575" w:rsidRPr="009B313B" w:rsidRDefault="001E1575" w:rsidP="00390E9D">
      <w:pPr>
        <w:widowControl w:val="0"/>
        <w:autoSpaceDE w:val="0"/>
        <w:autoSpaceDN w:val="0"/>
        <w:adjustRightInd w:val="0"/>
        <w:spacing w:before="0" w:beforeAutospacing="0" w:after="0" w:afterAutospacing="0"/>
        <w:jc w:val="center"/>
        <w:outlineLvl w:val="0"/>
        <w:rPr>
          <w:rFonts w:eastAsia="Times New Roman" w:cstheme="minorHAnsi"/>
          <w:b/>
          <w:bCs/>
          <w:color w:val="26282F"/>
          <w:sz w:val="26"/>
          <w:szCs w:val="26"/>
          <w:lang w:val="ru-RU" w:eastAsia="ru-RU"/>
        </w:rPr>
      </w:pPr>
      <w:r w:rsidRPr="009B313B">
        <w:rPr>
          <w:rFonts w:eastAsia="Times New Roman" w:cstheme="minorHAnsi"/>
          <w:b/>
          <w:bCs/>
          <w:color w:val="26282F"/>
          <w:sz w:val="26"/>
          <w:szCs w:val="26"/>
          <w:lang w:val="ru-RU" w:eastAsia="ru-RU"/>
        </w:rPr>
        <w:t>Порядок проведения инвентаризации</w:t>
      </w:r>
    </w:p>
    <w:p w:rsidR="001E1575" w:rsidRPr="009B313B" w:rsidRDefault="001E1575" w:rsidP="00390E9D">
      <w:pPr>
        <w:widowControl w:val="0"/>
        <w:autoSpaceDE w:val="0"/>
        <w:autoSpaceDN w:val="0"/>
        <w:adjustRightInd w:val="0"/>
        <w:spacing w:before="0" w:beforeAutospacing="0" w:after="0" w:afterAutospacing="0"/>
        <w:jc w:val="both"/>
        <w:rPr>
          <w:rFonts w:eastAsia="Times New Roman" w:cstheme="minorHAnsi"/>
          <w:sz w:val="26"/>
          <w:szCs w:val="26"/>
          <w:lang w:val="ru-RU" w:eastAsia="ru-RU"/>
        </w:rPr>
      </w:pPr>
    </w:p>
    <w:p w:rsidR="001E1575" w:rsidRPr="009B313B" w:rsidRDefault="001E1575" w:rsidP="00390E9D">
      <w:pPr>
        <w:widowControl w:val="0"/>
        <w:autoSpaceDE w:val="0"/>
        <w:autoSpaceDN w:val="0"/>
        <w:adjustRightInd w:val="0"/>
        <w:spacing w:before="0" w:beforeAutospacing="0" w:after="0" w:afterAutospacing="0"/>
        <w:jc w:val="center"/>
        <w:outlineLvl w:val="0"/>
        <w:rPr>
          <w:rFonts w:eastAsia="Times New Roman" w:cstheme="minorHAnsi"/>
          <w:b/>
          <w:bCs/>
          <w:color w:val="26282F"/>
          <w:sz w:val="26"/>
          <w:szCs w:val="26"/>
          <w:lang w:val="ru-RU" w:eastAsia="ru-RU"/>
        </w:rPr>
      </w:pPr>
      <w:bookmarkStart w:id="16" w:name="sub_1"/>
      <w:r w:rsidRPr="009B313B">
        <w:rPr>
          <w:rFonts w:eastAsia="Times New Roman" w:cstheme="minorHAnsi"/>
          <w:b/>
          <w:bCs/>
          <w:color w:val="26282F"/>
          <w:sz w:val="26"/>
          <w:szCs w:val="26"/>
          <w:lang w:val="ru-RU" w:eastAsia="ru-RU"/>
        </w:rPr>
        <w:t>1. Общие положения</w:t>
      </w:r>
    </w:p>
    <w:bookmarkEnd w:id="16"/>
    <w:p w:rsidR="001E1575" w:rsidRPr="009B313B"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6"/>
          <w:szCs w:val="26"/>
          <w:lang w:val="ru-RU" w:eastAsia="ru-RU"/>
        </w:rPr>
      </w:pP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1.1. Настоящий Порядок устанавливает правила проведения инвентаризации имущества, имущественных прав, иных активов и обязательств учреждения, сроки проведения и оформления результатов инвентаризаций.</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1.2. Целями инвентаризации являются:</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выявление фактического наличия имущества, имущественных прав, иных активов;</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сопоставление фактического наличия с данными бухгалтерского (бюджетного) учета;</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проверка полноты и корректности отражения в учете активов и обязательств;</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определение фактического состояния имущества и его оценка;</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документальное подтверждение наличия активов и обязательств.</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1.3. Инвентаризации подлежит:</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имущество, принадлежащее учреждению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денежные средства);</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нематериальные активы, по которым у учреждения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иные активы и обязательства (в том числе дебиторская и кредиторская задолженность, обеспечения исполнения обязательств, кредиты банков, займы);</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имущество, не принадлежащее учреждению, но числящееся в бухгалтерском учете, в том числе находящееся на ответственном хранении, арендованное, в безвозмездное пользование;</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имущество, не учтенное по каким-либо причинам, но находящееся на момент инвентаризации на территории, подконтрольной учреждению.</w:t>
      </w:r>
    </w:p>
    <w:p w:rsidR="001E1575" w:rsidRPr="001E1575"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p w:rsidR="001E1575" w:rsidRPr="009B313B" w:rsidRDefault="001E1575" w:rsidP="00390E9D">
      <w:pPr>
        <w:widowControl w:val="0"/>
        <w:autoSpaceDE w:val="0"/>
        <w:autoSpaceDN w:val="0"/>
        <w:adjustRightInd w:val="0"/>
        <w:spacing w:before="0" w:beforeAutospacing="0" w:after="0" w:afterAutospacing="0"/>
        <w:jc w:val="center"/>
        <w:outlineLvl w:val="0"/>
        <w:rPr>
          <w:rFonts w:ascii="Times New Roman CYR" w:eastAsia="Times New Roman" w:hAnsi="Times New Roman CYR" w:cs="Times New Roman CYR"/>
          <w:b/>
          <w:bCs/>
          <w:color w:val="26282F"/>
          <w:sz w:val="26"/>
          <w:szCs w:val="26"/>
          <w:lang w:val="ru-RU" w:eastAsia="ru-RU"/>
        </w:rPr>
      </w:pPr>
      <w:bookmarkStart w:id="17" w:name="sub_2"/>
      <w:r w:rsidRPr="009B313B">
        <w:rPr>
          <w:rFonts w:ascii="Times New Roman CYR" w:eastAsia="Times New Roman" w:hAnsi="Times New Roman CYR" w:cs="Times New Roman CYR"/>
          <w:b/>
          <w:bCs/>
          <w:color w:val="26282F"/>
          <w:sz w:val="26"/>
          <w:szCs w:val="26"/>
          <w:lang w:val="ru-RU" w:eastAsia="ru-RU"/>
        </w:rPr>
        <w:t>2. Основания проведения инвентаризации</w:t>
      </w:r>
    </w:p>
    <w:bookmarkEnd w:id="17"/>
    <w:p w:rsidR="001E1575" w:rsidRPr="009B313B"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6"/>
          <w:szCs w:val="26"/>
          <w:lang w:val="ru-RU" w:eastAsia="ru-RU"/>
        </w:rPr>
      </w:pP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bookmarkStart w:id="18" w:name="sub_21"/>
      <w:r w:rsidRPr="009B313B">
        <w:rPr>
          <w:rFonts w:ascii="Times New Roman CYR" w:eastAsia="Times New Roman" w:hAnsi="Times New Roman CYR" w:cs="Times New Roman CYR"/>
          <w:sz w:val="26"/>
          <w:szCs w:val="26"/>
          <w:lang w:val="ru-RU" w:eastAsia="ru-RU"/>
        </w:rPr>
        <w:t>2.1. Инвентаризация имущества, иных активов и обязательств учреждения проводится обязательно в следующих случаях:</w:t>
      </w:r>
    </w:p>
    <w:bookmarkEnd w:id="18"/>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перед составлением годовой отчетности (далее также - годовая инвентаризация);</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proofErr w:type="gramStart"/>
      <w:r w:rsidRPr="009B313B">
        <w:rPr>
          <w:rFonts w:ascii="Times New Roman CYR" w:eastAsia="Times New Roman" w:hAnsi="Times New Roman CYR" w:cs="Times New Roman CYR"/>
          <w:sz w:val="26"/>
          <w:szCs w:val="26"/>
          <w:lang w:val="ru-RU" w:eastAsia="ru-RU"/>
        </w:rPr>
        <w:t xml:space="preserve">- при смене ответственных лиц: при увольнении работника, являющегося ответственным лицом; при предоставлении отпуска или в случае ухода на больничный лица с полной материальной ответственностью; при переводе материально ответственного лица на другую должность, не связанную с обеспечением сохранности материальных ценностей и не предполагающую полной материальной ответственности (когда </w:t>
      </w:r>
      <w:r w:rsidRPr="009B313B">
        <w:rPr>
          <w:rFonts w:ascii="Times New Roman CYR" w:eastAsia="Times New Roman" w:hAnsi="Times New Roman CYR" w:cs="Times New Roman CYR"/>
          <w:sz w:val="26"/>
          <w:szCs w:val="26"/>
          <w:lang w:val="ru-RU" w:eastAsia="ru-RU"/>
        </w:rPr>
        <w:lastRenderedPageBreak/>
        <w:t>происходит прекращение договора о полной материальной ответственности);</w:t>
      </w:r>
      <w:proofErr w:type="gramEnd"/>
      <w:r w:rsidRPr="009B313B">
        <w:rPr>
          <w:rFonts w:ascii="Times New Roman CYR" w:eastAsia="Times New Roman" w:hAnsi="Times New Roman CYR" w:cs="Times New Roman CYR"/>
          <w:sz w:val="26"/>
          <w:szCs w:val="26"/>
          <w:lang w:val="ru-RU" w:eastAsia="ru-RU"/>
        </w:rPr>
        <w:t xml:space="preserve"> </w:t>
      </w:r>
      <w:proofErr w:type="gramStart"/>
      <w:r w:rsidRPr="009B313B">
        <w:rPr>
          <w:rFonts w:ascii="Times New Roman CYR" w:eastAsia="Times New Roman" w:hAnsi="Times New Roman CYR" w:cs="Times New Roman CYR"/>
          <w:sz w:val="26"/>
          <w:szCs w:val="26"/>
          <w:lang w:val="ru-RU" w:eastAsia="ru-RU"/>
        </w:rPr>
        <w:t>при уходе иного ответственного лица на больничный или в отпуск, если планируется использовать вверенное ему имущество в период его отсутствия;</w:t>
      </w:r>
      <w:proofErr w:type="gramEnd"/>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при реорганизации учреждения, за исключением реорганизации в форме преобразования;</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при ликвидации (упразднении) учреждения;</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в других случаях, предусмотренных законодательством Российской Федерации или нормативными актами Минфина России.</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xml:space="preserve">(Основание: </w:t>
      </w:r>
      <w:hyperlink r:id="rId47" w:history="1">
        <w:r w:rsidRPr="009B313B">
          <w:rPr>
            <w:rFonts w:ascii="Times New Roman CYR" w:eastAsia="Times New Roman" w:hAnsi="Times New Roman CYR" w:cs="Times New Roman CYR"/>
            <w:sz w:val="26"/>
            <w:szCs w:val="26"/>
            <w:lang w:val="ru-RU" w:eastAsia="ru-RU"/>
          </w:rPr>
          <w:t>п. 31</w:t>
        </w:r>
      </w:hyperlink>
      <w:r w:rsidRPr="009B313B">
        <w:rPr>
          <w:rFonts w:ascii="Times New Roman CYR" w:eastAsia="Times New Roman" w:hAnsi="Times New Roman CYR" w:cs="Times New Roman CYR"/>
          <w:sz w:val="26"/>
          <w:szCs w:val="26"/>
          <w:lang w:val="ru-RU" w:eastAsia="ru-RU"/>
        </w:rPr>
        <w:t xml:space="preserve"> Приложения N 1 к Стандарту "Учетная политика, оценочные значения и ошибки", </w:t>
      </w:r>
      <w:hyperlink r:id="rId48" w:history="1">
        <w:r w:rsidRPr="009B313B">
          <w:rPr>
            <w:rFonts w:ascii="Times New Roman CYR" w:eastAsia="Times New Roman" w:hAnsi="Times New Roman CYR" w:cs="Times New Roman CYR"/>
            <w:sz w:val="26"/>
            <w:szCs w:val="26"/>
            <w:lang w:val="ru-RU" w:eastAsia="ru-RU"/>
          </w:rPr>
          <w:t>п. 81</w:t>
        </w:r>
      </w:hyperlink>
      <w:r w:rsidRPr="009B313B">
        <w:rPr>
          <w:rFonts w:ascii="Times New Roman CYR" w:eastAsia="Times New Roman" w:hAnsi="Times New Roman CYR" w:cs="Times New Roman CYR"/>
          <w:sz w:val="26"/>
          <w:szCs w:val="26"/>
          <w:lang w:val="ru-RU" w:eastAsia="ru-RU"/>
        </w:rPr>
        <w:t xml:space="preserve"> Стандарта "Концептуальные основы...")</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bookmarkStart w:id="19" w:name="sub_22"/>
      <w:r w:rsidRPr="009B313B">
        <w:rPr>
          <w:rFonts w:ascii="Times New Roman CYR" w:eastAsia="Times New Roman" w:hAnsi="Times New Roman CYR" w:cs="Times New Roman CYR"/>
          <w:sz w:val="26"/>
          <w:szCs w:val="26"/>
          <w:lang w:val="ru-RU" w:eastAsia="ru-RU"/>
        </w:rPr>
        <w:t>2.2. Кроме обязательных случаев инвентаризация имущества, иных активов и обязательств учреждения проводится по следующим основаниям:</w:t>
      </w:r>
    </w:p>
    <w:bookmarkEnd w:id="19"/>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перед составлением промежуточной (квартальной) отчетности в целях достоверности показателей по расчетам (задолженности), а также мониторинга состояния задолженности;</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xml:space="preserve">- в целях осуществления </w:t>
      </w:r>
      <w:proofErr w:type="gramStart"/>
      <w:r w:rsidRPr="009B313B">
        <w:rPr>
          <w:rFonts w:ascii="Times New Roman CYR" w:eastAsia="Times New Roman" w:hAnsi="Times New Roman CYR" w:cs="Times New Roman CYR"/>
          <w:sz w:val="26"/>
          <w:szCs w:val="26"/>
          <w:lang w:val="ru-RU" w:eastAsia="ru-RU"/>
        </w:rPr>
        <w:t>контроля за</w:t>
      </w:r>
      <w:proofErr w:type="gramEnd"/>
      <w:r w:rsidRPr="009B313B">
        <w:rPr>
          <w:rFonts w:ascii="Times New Roman CYR" w:eastAsia="Times New Roman" w:hAnsi="Times New Roman CYR" w:cs="Times New Roman CYR"/>
          <w:sz w:val="26"/>
          <w:szCs w:val="26"/>
          <w:lang w:val="ru-RU" w:eastAsia="ru-RU"/>
        </w:rPr>
        <w:t xml:space="preserve"> сохранностью наличных денежных средств, денежных документов и БСО в кассе учреждения, включая ежемесячные внезапные ревизии кассы;</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proofErr w:type="gramStart"/>
      <w:r w:rsidRPr="009B313B">
        <w:rPr>
          <w:rFonts w:ascii="Times New Roman CYR" w:eastAsia="Times New Roman" w:hAnsi="Times New Roman CYR" w:cs="Times New Roman CYR"/>
          <w:sz w:val="26"/>
          <w:szCs w:val="26"/>
          <w:lang w:val="ru-RU" w:eastAsia="ru-RU"/>
        </w:rPr>
        <w:t>- в течение года на основании представлений ответственных лиц (сотрудников учреждения, ответственных за сохранность нефинансовых активов и (или) их использование по назначению) или председателя (секретаря, заместителя председателя) комиссии по поступлению и выбытию активов докладных/служебных записок с информацией о вышедшем из строя оборудовании, мебели и других нефинансовых активах, а также неиспользуемом в деятельности имуществе в связи с утратой имуществом потребительских свойств</w:t>
      </w:r>
      <w:proofErr w:type="gramEnd"/>
      <w:r w:rsidRPr="009B313B">
        <w:rPr>
          <w:rFonts w:ascii="Times New Roman CYR" w:eastAsia="Times New Roman" w:hAnsi="Times New Roman CYR" w:cs="Times New Roman CYR"/>
          <w:sz w:val="26"/>
          <w:szCs w:val="26"/>
          <w:lang w:val="ru-RU" w:eastAsia="ru-RU"/>
        </w:rPr>
        <w:t xml:space="preserve"> (по причине физического или морального износа);</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 по иным основаниям согласно решению руководителя учреждения, включая внезапные ревизии материальных ценностей в местах хранения.</w:t>
      </w:r>
    </w:p>
    <w:p w:rsidR="001E1575" w:rsidRPr="009B313B"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6"/>
          <w:szCs w:val="26"/>
          <w:lang w:val="ru-RU" w:eastAsia="ru-RU"/>
        </w:rPr>
      </w:pPr>
      <w:r w:rsidRPr="009B313B">
        <w:rPr>
          <w:rFonts w:ascii="Times New Roman CYR" w:eastAsia="Times New Roman" w:hAnsi="Times New Roman CYR" w:cs="Times New Roman CYR"/>
          <w:sz w:val="26"/>
          <w:szCs w:val="26"/>
          <w:lang w:val="ru-RU" w:eastAsia="ru-RU"/>
        </w:rPr>
        <w:t>2.3. Инвентаризация не проводится:</w:t>
      </w:r>
    </w:p>
    <w:p w:rsidR="001E1575" w:rsidRPr="001E1575" w:rsidRDefault="001E1575" w:rsidP="009B313B">
      <w:pPr>
        <w:widowControl w:val="0"/>
        <w:autoSpaceDE w:val="0"/>
        <w:autoSpaceDN w:val="0"/>
        <w:adjustRightInd w:val="0"/>
        <w:spacing w:before="0" w:beforeAutospacing="0" w:after="0" w:afterAutospacing="0"/>
        <w:ind w:firstLine="709"/>
        <w:jc w:val="both"/>
        <w:rPr>
          <w:rFonts w:ascii="Times New Roman CYR" w:eastAsia="Times New Roman" w:hAnsi="Times New Roman CYR" w:cs="Times New Roman CYR"/>
          <w:sz w:val="24"/>
          <w:szCs w:val="24"/>
          <w:lang w:val="ru-RU" w:eastAsia="ru-RU"/>
        </w:rPr>
      </w:pPr>
      <w:proofErr w:type="gramStart"/>
      <w:r w:rsidRPr="009B313B">
        <w:rPr>
          <w:rFonts w:ascii="Times New Roman CYR" w:eastAsia="Times New Roman" w:hAnsi="Times New Roman CYR" w:cs="Times New Roman CYR"/>
          <w:sz w:val="26"/>
          <w:szCs w:val="26"/>
          <w:lang w:val="ru-RU" w:eastAsia="ru-RU"/>
        </w:rPr>
        <w:t>- при уходе на больничный или в отпуск ответственного лица, за исключением лица с полной материальной ответственностью, если не планируется использовать вверенное ему имущество в период его отсутствия;</w:t>
      </w:r>
      <w:proofErr w:type="gramEnd"/>
    </w:p>
    <w:p w:rsidR="001E1575" w:rsidRPr="001E1575"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p w:rsidR="001E1575" w:rsidRPr="001B1787" w:rsidRDefault="001E1575" w:rsidP="001B1787">
      <w:pPr>
        <w:widowControl w:val="0"/>
        <w:autoSpaceDE w:val="0"/>
        <w:autoSpaceDN w:val="0"/>
        <w:adjustRightInd w:val="0"/>
        <w:spacing w:before="0" w:beforeAutospacing="0" w:after="0" w:afterAutospacing="0"/>
        <w:ind w:firstLine="709"/>
        <w:jc w:val="center"/>
        <w:outlineLvl w:val="0"/>
        <w:rPr>
          <w:rFonts w:eastAsia="Times New Roman" w:cstheme="minorHAnsi"/>
          <w:b/>
          <w:bCs/>
          <w:color w:val="26282F"/>
          <w:sz w:val="26"/>
          <w:szCs w:val="26"/>
          <w:lang w:val="ru-RU" w:eastAsia="ru-RU"/>
        </w:rPr>
      </w:pPr>
      <w:bookmarkStart w:id="20" w:name="sub_3"/>
      <w:r w:rsidRPr="001B1787">
        <w:rPr>
          <w:rFonts w:eastAsia="Times New Roman" w:cstheme="minorHAnsi"/>
          <w:b/>
          <w:bCs/>
          <w:color w:val="26282F"/>
          <w:sz w:val="26"/>
          <w:szCs w:val="26"/>
          <w:lang w:val="ru-RU" w:eastAsia="ru-RU"/>
        </w:rPr>
        <w:t>3. Проведение инвентаризации</w:t>
      </w:r>
      <w:bookmarkEnd w:id="20"/>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 Решение о проведении инвентаризации принимает руководитель учреждения.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Решение о проведении инвентаризации может быть принято по различным группам объектов инвентаризации с участием одной или нескольких комиссий, указанием единого или различных сроков проведения инвентаризаций, оформляется по </w:t>
      </w:r>
      <w:hyperlink r:id="rId49" w:history="1">
        <w:r w:rsidRPr="001B1787">
          <w:rPr>
            <w:rFonts w:eastAsia="Times New Roman" w:cstheme="minorHAnsi"/>
            <w:sz w:val="26"/>
            <w:szCs w:val="26"/>
            <w:lang w:val="ru-RU" w:eastAsia="ru-RU"/>
          </w:rPr>
          <w:t>форме 0510439</w:t>
        </w:r>
      </w:hyperlink>
      <w:r w:rsidRPr="001B1787">
        <w:rPr>
          <w:rFonts w:eastAsia="Times New Roman" w:cstheme="minorHAnsi"/>
          <w:sz w:val="26"/>
          <w:szCs w:val="26"/>
          <w:lang w:val="ru-RU" w:eastAsia="ru-RU"/>
        </w:rPr>
        <w:t xml:space="preserve">, утвержденной </w:t>
      </w:r>
      <w:hyperlink r:id="rId50" w:history="1">
        <w:r w:rsidRPr="001B1787">
          <w:rPr>
            <w:rFonts w:eastAsia="Times New Roman" w:cstheme="minorHAnsi"/>
            <w:sz w:val="26"/>
            <w:szCs w:val="26"/>
            <w:lang w:val="ru-RU" w:eastAsia="ru-RU"/>
          </w:rPr>
          <w:t>приказом</w:t>
        </w:r>
      </w:hyperlink>
      <w:r w:rsidRPr="001B1787">
        <w:rPr>
          <w:rFonts w:eastAsia="Times New Roman" w:cstheme="minorHAnsi"/>
          <w:sz w:val="26"/>
          <w:szCs w:val="26"/>
          <w:lang w:val="ru-RU" w:eastAsia="ru-RU"/>
        </w:rPr>
        <w:t xml:space="preserve"> Минфина России от 15.04.2021 </w:t>
      </w:r>
      <w:r w:rsidR="001B1787">
        <w:rPr>
          <w:rFonts w:eastAsia="Times New Roman" w:cstheme="minorHAnsi"/>
          <w:sz w:val="26"/>
          <w:szCs w:val="26"/>
          <w:lang w:val="ru-RU" w:eastAsia="ru-RU"/>
        </w:rPr>
        <w:t>№</w:t>
      </w:r>
      <w:r w:rsidRPr="001B1787">
        <w:rPr>
          <w:rFonts w:eastAsia="Times New Roman" w:cstheme="minorHAnsi"/>
          <w:sz w:val="26"/>
          <w:szCs w:val="26"/>
          <w:lang w:val="ru-RU" w:eastAsia="ru-RU"/>
        </w:rPr>
        <w:t> 61н, и должно содержать следующие сведения: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а) наименование комисс</w:t>
      </w:r>
      <w:proofErr w:type="gramStart"/>
      <w:r w:rsidRPr="001B1787">
        <w:rPr>
          <w:rFonts w:eastAsia="Times New Roman" w:cstheme="minorHAnsi"/>
          <w:sz w:val="26"/>
          <w:szCs w:val="26"/>
          <w:lang w:val="ru-RU" w:eastAsia="ru-RU"/>
        </w:rPr>
        <w:t>ии и ее</w:t>
      </w:r>
      <w:proofErr w:type="gramEnd"/>
      <w:r w:rsidRPr="001B1787">
        <w:rPr>
          <w:rFonts w:eastAsia="Times New Roman" w:cstheme="minorHAnsi"/>
          <w:sz w:val="26"/>
          <w:szCs w:val="26"/>
          <w:lang w:val="ru-RU" w:eastAsia="ru-RU"/>
        </w:rPr>
        <w:t xml:space="preserve"> состав.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б) дату, по состоянию на которую проводится инвентаризация, и сроки проведения инвентаризации (даты начала и окончания ее проведения) с учетом </w:t>
      </w:r>
      <w:hyperlink w:anchor="sub_311" w:history="1">
        <w:proofErr w:type="spellStart"/>
        <w:r w:rsidRPr="001B1787">
          <w:rPr>
            <w:rFonts w:eastAsia="Times New Roman" w:cstheme="minorHAnsi"/>
            <w:sz w:val="26"/>
            <w:szCs w:val="26"/>
            <w:lang w:val="ru-RU" w:eastAsia="ru-RU"/>
          </w:rPr>
          <w:t>пп</w:t>
        </w:r>
        <w:proofErr w:type="spellEnd"/>
        <w:r w:rsidRPr="001B1787">
          <w:rPr>
            <w:rFonts w:eastAsia="Times New Roman" w:cstheme="minorHAnsi"/>
            <w:sz w:val="26"/>
            <w:szCs w:val="26"/>
            <w:lang w:val="ru-RU" w:eastAsia="ru-RU"/>
          </w:rPr>
          <w:t>. 3.11</w:t>
        </w:r>
      </w:hyperlink>
      <w:r w:rsidRPr="001B1787">
        <w:rPr>
          <w:rFonts w:eastAsia="Times New Roman" w:cstheme="minorHAnsi"/>
          <w:sz w:val="26"/>
          <w:szCs w:val="26"/>
          <w:lang w:val="ru-RU" w:eastAsia="ru-RU"/>
        </w:rPr>
        <w:t xml:space="preserve">, </w:t>
      </w:r>
      <w:hyperlink w:anchor="sub_312" w:history="1">
        <w:r w:rsidRPr="001B1787">
          <w:rPr>
            <w:rFonts w:eastAsia="Times New Roman" w:cstheme="minorHAnsi"/>
            <w:sz w:val="26"/>
            <w:szCs w:val="26"/>
            <w:lang w:val="ru-RU" w:eastAsia="ru-RU"/>
          </w:rPr>
          <w:t>3.12</w:t>
        </w:r>
      </w:hyperlink>
      <w:r w:rsidRPr="001B1787">
        <w:rPr>
          <w:rFonts w:eastAsia="Times New Roman" w:cstheme="minorHAnsi"/>
          <w:sz w:val="26"/>
          <w:szCs w:val="26"/>
          <w:lang w:val="ru-RU" w:eastAsia="ru-RU"/>
        </w:rPr>
        <w:t xml:space="preserve">, </w:t>
      </w:r>
      <w:hyperlink w:anchor="sub_313" w:history="1">
        <w:r w:rsidRPr="001B1787">
          <w:rPr>
            <w:rFonts w:eastAsia="Times New Roman" w:cstheme="minorHAnsi"/>
            <w:sz w:val="26"/>
            <w:szCs w:val="26"/>
            <w:lang w:val="ru-RU" w:eastAsia="ru-RU"/>
          </w:rPr>
          <w:t>3.13</w:t>
        </w:r>
      </w:hyperlink>
      <w:r w:rsidRPr="001B1787">
        <w:rPr>
          <w:rFonts w:eastAsia="Times New Roman" w:cstheme="minorHAnsi"/>
          <w:sz w:val="26"/>
          <w:szCs w:val="26"/>
          <w:lang w:val="ru-RU" w:eastAsia="ru-RU"/>
        </w:rPr>
        <w:t xml:space="preserve">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Дата, по состоянию на которую проводится инвентаризация, не должна предшествовать дате принятия решения о проведении инвентаризации. Дата начала проведения инвентаризации не должна предшествовать дате, на которую проводится инвентаризация.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1B1787">
        <w:rPr>
          <w:rFonts w:eastAsia="Times New Roman" w:cstheme="minorHAnsi"/>
          <w:sz w:val="26"/>
          <w:szCs w:val="26"/>
          <w:lang w:val="ru-RU" w:eastAsia="ru-RU"/>
        </w:rPr>
        <w:t xml:space="preserve">Исключение: объекты инвентаризации, в отношении которых проведение инвентаризации осуществляется методом подтверждения, выверки (интеграции), а также </w:t>
      </w:r>
      <w:r w:rsidRPr="001B1787">
        <w:rPr>
          <w:rFonts w:eastAsia="Times New Roman" w:cstheme="minorHAnsi"/>
          <w:sz w:val="26"/>
          <w:szCs w:val="26"/>
          <w:lang w:val="ru-RU" w:eastAsia="ru-RU"/>
        </w:rPr>
        <w:lastRenderedPageBreak/>
        <w:t xml:space="preserve">методом расчетов согласно </w:t>
      </w:r>
      <w:hyperlink r:id="rId51" w:history="1">
        <w:r w:rsidRPr="001B1787">
          <w:rPr>
            <w:rFonts w:eastAsia="Times New Roman" w:cstheme="minorHAnsi"/>
            <w:sz w:val="26"/>
            <w:szCs w:val="26"/>
            <w:lang w:val="ru-RU" w:eastAsia="ru-RU"/>
          </w:rPr>
          <w:t xml:space="preserve">подп. </w:t>
        </w:r>
        <w:r w:rsidR="001B1787">
          <w:rPr>
            <w:rFonts w:eastAsia="Times New Roman" w:cstheme="minorHAnsi"/>
            <w:sz w:val="26"/>
            <w:szCs w:val="26"/>
            <w:lang w:val="ru-RU" w:eastAsia="ru-RU"/>
          </w:rPr>
          <w:t>«</w:t>
        </w:r>
        <w:r w:rsidRPr="001B1787">
          <w:rPr>
            <w:rFonts w:eastAsia="Times New Roman" w:cstheme="minorHAnsi"/>
            <w:sz w:val="26"/>
            <w:szCs w:val="26"/>
            <w:lang w:val="ru-RU" w:eastAsia="ru-RU"/>
          </w:rPr>
          <w:t>в</w:t>
        </w:r>
        <w:r w:rsidR="001B1787">
          <w:rPr>
            <w:rFonts w:eastAsia="Times New Roman" w:cstheme="minorHAnsi"/>
            <w:sz w:val="26"/>
            <w:szCs w:val="26"/>
            <w:lang w:val="ru-RU" w:eastAsia="ru-RU"/>
          </w:rPr>
          <w:t>»</w:t>
        </w:r>
        <w:r w:rsidRPr="001B1787">
          <w:rPr>
            <w:rFonts w:eastAsia="Times New Roman" w:cstheme="minorHAnsi"/>
            <w:sz w:val="26"/>
            <w:szCs w:val="26"/>
            <w:lang w:val="ru-RU" w:eastAsia="ru-RU"/>
          </w:rPr>
          <w:t xml:space="preserve"> п. 18</w:t>
        </w:r>
      </w:hyperlink>
      <w:r w:rsidRPr="001B1787">
        <w:rPr>
          <w:rFonts w:eastAsia="Times New Roman" w:cstheme="minorHAnsi"/>
          <w:sz w:val="26"/>
          <w:szCs w:val="26"/>
          <w:lang w:val="ru-RU" w:eastAsia="ru-RU"/>
        </w:rPr>
        <w:t xml:space="preserve"> Общих требований к инвентаризации, утв. </w:t>
      </w:r>
      <w:hyperlink r:id="rId52" w:history="1">
        <w:r w:rsidR="00C16978">
          <w:rPr>
            <w:rFonts w:eastAsia="Times New Roman" w:cstheme="minorHAnsi"/>
            <w:sz w:val="26"/>
            <w:szCs w:val="26"/>
            <w:lang w:val="ru-RU" w:eastAsia="ru-RU"/>
          </w:rPr>
          <w:t>Приложением №</w:t>
        </w:r>
        <w:r w:rsidRPr="001B1787">
          <w:rPr>
            <w:rFonts w:eastAsia="Times New Roman" w:cstheme="minorHAnsi"/>
            <w:sz w:val="26"/>
            <w:szCs w:val="26"/>
            <w:lang w:val="ru-RU" w:eastAsia="ru-RU"/>
          </w:rPr>
          <w:t> 1</w:t>
        </w:r>
      </w:hyperlink>
      <w:r w:rsidRPr="001B1787">
        <w:rPr>
          <w:rFonts w:eastAsia="Times New Roman" w:cstheme="minorHAnsi"/>
          <w:sz w:val="26"/>
          <w:szCs w:val="26"/>
          <w:lang w:val="ru-RU" w:eastAsia="ru-RU"/>
        </w:rPr>
        <w:t xml:space="preserve"> к федеральному стандарту бухгалтерского учета для организаций государственного сектора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в том числе объекты инвентаризации, отражающиеся в отчетности как события после отчетной даты, инвентаризация которых проводится</w:t>
      </w:r>
      <w:proofErr w:type="gramEnd"/>
      <w:r w:rsidRPr="001B1787">
        <w:rPr>
          <w:rFonts w:eastAsia="Times New Roman" w:cstheme="minorHAnsi"/>
          <w:sz w:val="26"/>
          <w:szCs w:val="26"/>
          <w:lang w:val="ru-RU" w:eastAsia="ru-RU"/>
        </w:rPr>
        <w:t xml:space="preserve"> методами подтверждения, выверки (интеграции), расчетов (см. </w:t>
      </w:r>
      <w:hyperlink w:anchor="sub_3118" w:history="1">
        <w:r w:rsidRPr="001B1787">
          <w:rPr>
            <w:rFonts w:eastAsia="Times New Roman" w:cstheme="minorHAnsi"/>
            <w:sz w:val="26"/>
            <w:szCs w:val="26"/>
            <w:lang w:val="ru-RU" w:eastAsia="ru-RU"/>
          </w:rPr>
          <w:t>подп. 8 п. 3.11</w:t>
        </w:r>
      </w:hyperlink>
      <w:r w:rsidRPr="001B1787">
        <w:rPr>
          <w:rFonts w:eastAsia="Times New Roman" w:cstheme="minorHAnsi"/>
          <w:sz w:val="26"/>
          <w:szCs w:val="26"/>
          <w:lang w:val="ru-RU" w:eastAsia="ru-RU"/>
        </w:rPr>
        <w:t xml:space="preserve">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в) перечень объектов инвентаризации с учетом </w:t>
      </w:r>
      <w:hyperlink w:anchor="sub_311" w:history="1">
        <w:proofErr w:type="spellStart"/>
        <w:r w:rsidRPr="001B1787">
          <w:rPr>
            <w:rFonts w:eastAsia="Times New Roman" w:cstheme="minorHAnsi"/>
            <w:sz w:val="26"/>
            <w:szCs w:val="26"/>
            <w:lang w:val="ru-RU" w:eastAsia="ru-RU"/>
          </w:rPr>
          <w:t>пп</w:t>
        </w:r>
        <w:proofErr w:type="spellEnd"/>
        <w:r w:rsidRPr="001B1787">
          <w:rPr>
            <w:rFonts w:eastAsia="Times New Roman" w:cstheme="minorHAnsi"/>
            <w:sz w:val="26"/>
            <w:szCs w:val="26"/>
            <w:lang w:val="ru-RU" w:eastAsia="ru-RU"/>
          </w:rPr>
          <w:t>. 3.11</w:t>
        </w:r>
      </w:hyperlink>
      <w:r w:rsidRPr="001B1787">
        <w:rPr>
          <w:rFonts w:eastAsia="Times New Roman" w:cstheme="minorHAnsi"/>
          <w:sz w:val="26"/>
          <w:szCs w:val="26"/>
          <w:lang w:val="ru-RU" w:eastAsia="ru-RU"/>
        </w:rPr>
        <w:t xml:space="preserve">, </w:t>
      </w:r>
      <w:hyperlink w:anchor="sub_312" w:history="1">
        <w:r w:rsidRPr="001B1787">
          <w:rPr>
            <w:rFonts w:eastAsia="Times New Roman" w:cstheme="minorHAnsi"/>
            <w:sz w:val="26"/>
            <w:szCs w:val="26"/>
            <w:lang w:val="ru-RU" w:eastAsia="ru-RU"/>
          </w:rPr>
          <w:t>3.12</w:t>
        </w:r>
      </w:hyperlink>
      <w:r w:rsidRPr="001B1787">
        <w:rPr>
          <w:rFonts w:eastAsia="Times New Roman" w:cstheme="minorHAnsi"/>
          <w:sz w:val="26"/>
          <w:szCs w:val="26"/>
          <w:lang w:val="ru-RU" w:eastAsia="ru-RU"/>
        </w:rPr>
        <w:t xml:space="preserve">, </w:t>
      </w:r>
      <w:hyperlink w:anchor="sub_313" w:history="1">
        <w:r w:rsidRPr="001B1787">
          <w:rPr>
            <w:rFonts w:eastAsia="Times New Roman" w:cstheme="minorHAnsi"/>
            <w:sz w:val="26"/>
            <w:szCs w:val="26"/>
            <w:lang w:val="ru-RU" w:eastAsia="ru-RU"/>
          </w:rPr>
          <w:t>3.13</w:t>
        </w:r>
      </w:hyperlink>
      <w:r w:rsidRPr="001B1787">
        <w:rPr>
          <w:rFonts w:eastAsia="Times New Roman" w:cstheme="minorHAnsi"/>
          <w:sz w:val="26"/>
          <w:szCs w:val="26"/>
          <w:lang w:val="ru-RU" w:eastAsia="ru-RU"/>
        </w:rPr>
        <w:t xml:space="preserve">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При необходимости проведения инвентаризации в случаях проведения инвентаризации, не указанных в </w:t>
      </w:r>
      <w:hyperlink w:anchor="sub_311" w:history="1">
        <w:proofErr w:type="spellStart"/>
        <w:r w:rsidRPr="001B1787">
          <w:rPr>
            <w:rFonts w:eastAsia="Times New Roman" w:cstheme="minorHAnsi"/>
            <w:sz w:val="26"/>
            <w:szCs w:val="26"/>
            <w:lang w:val="ru-RU" w:eastAsia="ru-RU"/>
          </w:rPr>
          <w:t>пп</w:t>
        </w:r>
        <w:proofErr w:type="spellEnd"/>
        <w:r w:rsidRPr="001B1787">
          <w:rPr>
            <w:rFonts w:eastAsia="Times New Roman" w:cstheme="minorHAnsi"/>
            <w:sz w:val="26"/>
            <w:szCs w:val="26"/>
            <w:lang w:val="ru-RU" w:eastAsia="ru-RU"/>
          </w:rPr>
          <w:t>. 3.11</w:t>
        </w:r>
      </w:hyperlink>
      <w:r w:rsidRPr="001B1787">
        <w:rPr>
          <w:rFonts w:eastAsia="Times New Roman" w:cstheme="minorHAnsi"/>
          <w:sz w:val="26"/>
          <w:szCs w:val="26"/>
          <w:lang w:val="ru-RU" w:eastAsia="ru-RU"/>
        </w:rPr>
        <w:t xml:space="preserve">, </w:t>
      </w:r>
      <w:hyperlink w:anchor="sub_312" w:history="1">
        <w:r w:rsidRPr="001B1787">
          <w:rPr>
            <w:rFonts w:eastAsia="Times New Roman" w:cstheme="minorHAnsi"/>
            <w:sz w:val="26"/>
            <w:szCs w:val="26"/>
            <w:lang w:val="ru-RU" w:eastAsia="ru-RU"/>
          </w:rPr>
          <w:t>3.12</w:t>
        </w:r>
      </w:hyperlink>
      <w:r w:rsidRPr="001B1787">
        <w:rPr>
          <w:rFonts w:eastAsia="Times New Roman" w:cstheme="minorHAnsi"/>
          <w:sz w:val="26"/>
          <w:szCs w:val="26"/>
          <w:lang w:val="ru-RU" w:eastAsia="ru-RU"/>
        </w:rPr>
        <w:t xml:space="preserve">, </w:t>
      </w:r>
      <w:hyperlink w:anchor="sub_313" w:history="1">
        <w:r w:rsidRPr="001B1787">
          <w:rPr>
            <w:rFonts w:eastAsia="Times New Roman" w:cstheme="minorHAnsi"/>
            <w:sz w:val="26"/>
            <w:szCs w:val="26"/>
            <w:lang w:val="ru-RU" w:eastAsia="ru-RU"/>
          </w:rPr>
          <w:t>3.13</w:t>
        </w:r>
      </w:hyperlink>
      <w:r w:rsidRPr="001B1787">
        <w:rPr>
          <w:rFonts w:eastAsia="Times New Roman" w:cstheme="minorHAnsi"/>
          <w:sz w:val="26"/>
          <w:szCs w:val="26"/>
          <w:lang w:val="ru-RU" w:eastAsia="ru-RU"/>
        </w:rPr>
        <w:t xml:space="preserve"> настоящего Порядка, перечень объектов инвентаризации определяется руководителем учреждения (уполномоченным им лицом) в решении о проведении инвентаризации.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г) иную информацию, необходимую для проведения инвентаризации и (или) предусмотренную унифицированной формой Решения о проведении инвентаризации (</w:t>
      </w:r>
      <w:hyperlink r:id="rId53" w:history="1">
        <w:r w:rsidRPr="001B1787">
          <w:rPr>
            <w:rFonts w:eastAsia="Times New Roman" w:cstheme="minorHAnsi"/>
            <w:sz w:val="26"/>
            <w:szCs w:val="26"/>
            <w:lang w:val="ru-RU" w:eastAsia="ru-RU"/>
          </w:rPr>
          <w:t>ф. 0510439</w:t>
        </w:r>
      </w:hyperlink>
      <w:r w:rsidR="00C16978">
        <w:rPr>
          <w:rFonts w:eastAsia="Times New Roman" w:cstheme="minorHAnsi"/>
          <w:sz w:val="26"/>
          <w:szCs w:val="26"/>
          <w:lang w:val="ru-RU" w:eastAsia="ru-RU"/>
        </w:rPr>
        <w:t>) (о</w:t>
      </w:r>
      <w:r w:rsidRPr="001B1787">
        <w:rPr>
          <w:rFonts w:eastAsia="Times New Roman" w:cstheme="minorHAnsi"/>
          <w:sz w:val="26"/>
          <w:szCs w:val="26"/>
          <w:lang w:val="ru-RU" w:eastAsia="ru-RU"/>
        </w:rPr>
        <w:t xml:space="preserve">снование: </w:t>
      </w:r>
      <w:hyperlink r:id="rId54" w:history="1">
        <w:proofErr w:type="spellStart"/>
        <w:r w:rsidRPr="001B1787">
          <w:rPr>
            <w:rFonts w:eastAsia="Times New Roman" w:cstheme="minorHAnsi"/>
            <w:sz w:val="26"/>
            <w:szCs w:val="26"/>
            <w:lang w:val="ru-RU" w:eastAsia="ru-RU"/>
          </w:rPr>
          <w:t>пп</w:t>
        </w:r>
        <w:proofErr w:type="spellEnd"/>
        <w:r w:rsidRPr="001B1787">
          <w:rPr>
            <w:rFonts w:eastAsia="Times New Roman" w:cstheme="minorHAnsi"/>
            <w:sz w:val="26"/>
            <w:szCs w:val="26"/>
            <w:lang w:val="ru-RU" w:eastAsia="ru-RU"/>
          </w:rPr>
          <w:t>. 11</w:t>
        </w:r>
      </w:hyperlink>
      <w:r w:rsidRPr="001B1787">
        <w:rPr>
          <w:rFonts w:eastAsia="Times New Roman" w:cstheme="minorHAnsi"/>
          <w:sz w:val="26"/>
          <w:szCs w:val="26"/>
          <w:lang w:val="ru-RU" w:eastAsia="ru-RU"/>
        </w:rPr>
        <w:t xml:space="preserve">, </w:t>
      </w:r>
      <w:hyperlink r:id="rId55" w:history="1">
        <w:r w:rsidRPr="001B1787">
          <w:rPr>
            <w:rFonts w:eastAsia="Times New Roman" w:cstheme="minorHAnsi"/>
            <w:sz w:val="26"/>
            <w:szCs w:val="26"/>
            <w:lang w:val="ru-RU" w:eastAsia="ru-RU"/>
          </w:rPr>
          <w:t>12</w:t>
        </w:r>
      </w:hyperlink>
      <w:r w:rsidRPr="001B1787">
        <w:rPr>
          <w:rFonts w:eastAsia="Times New Roman" w:cstheme="minorHAnsi"/>
          <w:sz w:val="26"/>
          <w:szCs w:val="26"/>
          <w:lang w:val="ru-RU" w:eastAsia="ru-RU"/>
        </w:rPr>
        <w:t xml:space="preserve">, </w:t>
      </w:r>
      <w:hyperlink r:id="rId56" w:history="1">
        <w:r w:rsidRPr="001B1787">
          <w:rPr>
            <w:rFonts w:eastAsia="Times New Roman" w:cstheme="minorHAnsi"/>
            <w:sz w:val="26"/>
            <w:szCs w:val="26"/>
            <w:lang w:val="ru-RU" w:eastAsia="ru-RU"/>
          </w:rPr>
          <w:t>13</w:t>
        </w:r>
      </w:hyperlink>
      <w:r w:rsidRPr="001B1787">
        <w:rPr>
          <w:rFonts w:eastAsia="Times New Roman" w:cstheme="minorHAnsi"/>
          <w:sz w:val="26"/>
          <w:szCs w:val="26"/>
          <w:lang w:val="ru-RU" w:eastAsia="ru-RU"/>
        </w:rPr>
        <w:t xml:space="preserve">, </w:t>
      </w:r>
      <w:hyperlink r:id="rId57" w:history="1">
        <w:r w:rsidRPr="001B1787">
          <w:rPr>
            <w:rFonts w:eastAsia="Times New Roman" w:cstheme="minorHAnsi"/>
            <w:sz w:val="26"/>
            <w:szCs w:val="26"/>
            <w:lang w:val="ru-RU" w:eastAsia="ru-RU"/>
          </w:rPr>
          <w:t>подп.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в</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xml:space="preserve"> п. 18 </w:t>
        </w:r>
      </w:hyperlink>
      <w:r w:rsidRPr="001B1787">
        <w:rPr>
          <w:rFonts w:eastAsia="Times New Roman" w:cstheme="minorHAnsi"/>
          <w:sz w:val="26"/>
          <w:szCs w:val="26"/>
          <w:lang w:val="ru-RU" w:eastAsia="ru-RU"/>
        </w:rPr>
        <w:t xml:space="preserve">Приложения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 к Стандарту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w:t>
      </w:r>
      <w:r w:rsidR="00C16978">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3.2. Вносить изменения в решение о проведении инвентаризации допускается до начала проведения инвентаризации. Изменение решения о проведении инвентаризации оформляется по </w:t>
      </w:r>
      <w:hyperlink r:id="rId58" w:history="1">
        <w:r w:rsidRPr="001B1787">
          <w:rPr>
            <w:rFonts w:eastAsia="Times New Roman" w:cstheme="minorHAnsi"/>
            <w:sz w:val="26"/>
            <w:szCs w:val="26"/>
            <w:lang w:val="ru-RU" w:eastAsia="ru-RU"/>
          </w:rPr>
          <w:t>форме 0510447</w:t>
        </w:r>
      </w:hyperlink>
      <w:r w:rsidRPr="001B1787">
        <w:rPr>
          <w:rFonts w:eastAsia="Times New Roman" w:cstheme="minorHAnsi"/>
          <w:sz w:val="26"/>
          <w:szCs w:val="26"/>
          <w:lang w:val="ru-RU" w:eastAsia="ru-RU"/>
        </w:rPr>
        <w:t>. После наступления даты начала проведения инвентаризации внесение изменений в решение о проведении инвентаризации (</w:t>
      </w:r>
      <w:hyperlink r:id="rId59" w:history="1">
        <w:r w:rsidRPr="001B1787">
          <w:rPr>
            <w:rFonts w:eastAsia="Times New Roman" w:cstheme="minorHAnsi"/>
            <w:sz w:val="26"/>
            <w:szCs w:val="26"/>
            <w:lang w:val="ru-RU" w:eastAsia="ru-RU"/>
          </w:rPr>
          <w:t>ф. 0510439</w:t>
        </w:r>
      </w:hyperlink>
      <w:r w:rsidR="00C16978">
        <w:rPr>
          <w:rFonts w:eastAsia="Times New Roman" w:cstheme="minorHAnsi"/>
          <w:sz w:val="26"/>
          <w:szCs w:val="26"/>
          <w:lang w:val="ru-RU" w:eastAsia="ru-RU"/>
        </w:rPr>
        <w:t>) не допускается (о</w:t>
      </w:r>
      <w:r w:rsidRPr="001B1787">
        <w:rPr>
          <w:rFonts w:eastAsia="Times New Roman" w:cstheme="minorHAnsi"/>
          <w:sz w:val="26"/>
          <w:szCs w:val="26"/>
          <w:lang w:val="ru-RU" w:eastAsia="ru-RU"/>
        </w:rPr>
        <w:t xml:space="preserve">снование: </w:t>
      </w:r>
      <w:hyperlink r:id="rId60" w:history="1">
        <w:r w:rsidRPr="001B1787">
          <w:rPr>
            <w:rFonts w:eastAsia="Times New Roman" w:cstheme="minorHAnsi"/>
            <w:sz w:val="26"/>
            <w:szCs w:val="26"/>
            <w:lang w:val="ru-RU" w:eastAsia="ru-RU"/>
          </w:rPr>
          <w:t>п. 14</w:t>
        </w:r>
      </w:hyperlink>
      <w:r w:rsidRPr="001B1787">
        <w:rPr>
          <w:rFonts w:eastAsia="Times New Roman" w:cstheme="minorHAnsi"/>
          <w:sz w:val="26"/>
          <w:szCs w:val="26"/>
          <w:lang w:val="ru-RU" w:eastAsia="ru-RU"/>
        </w:rPr>
        <w:t xml:space="preserve"> Приложения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 к Стандарту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w:t>
      </w:r>
      <w:r w:rsidR="00C16978">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3.3. Утвержденное решение о проведении инвентаризации доводится секретарем комиссии до членов комиссии; лица, осуществляющего ведение бухгалтерского учета (главного бухгалтера, централизованной бухгалтерии); ответственных лиц, указанных в реше</w:t>
      </w:r>
      <w:r w:rsidR="00C16978">
        <w:rPr>
          <w:rFonts w:eastAsia="Times New Roman" w:cstheme="minorHAnsi"/>
          <w:sz w:val="26"/>
          <w:szCs w:val="26"/>
          <w:lang w:val="ru-RU" w:eastAsia="ru-RU"/>
        </w:rPr>
        <w:t xml:space="preserve">нии о проведении инвентаризации </w:t>
      </w:r>
      <w:r w:rsidRPr="001B1787">
        <w:rPr>
          <w:rFonts w:eastAsia="Times New Roman" w:cstheme="minorHAnsi"/>
          <w:sz w:val="26"/>
          <w:szCs w:val="26"/>
          <w:lang w:val="ru-RU" w:eastAsia="ru-RU"/>
        </w:rPr>
        <w:t>(</w:t>
      </w:r>
      <w:r w:rsidR="00C16978">
        <w:rPr>
          <w:rFonts w:eastAsia="Times New Roman" w:cstheme="minorHAnsi"/>
          <w:sz w:val="26"/>
          <w:szCs w:val="26"/>
          <w:lang w:val="ru-RU" w:eastAsia="ru-RU"/>
        </w:rPr>
        <w:t>о</w:t>
      </w:r>
      <w:r w:rsidRPr="001B1787">
        <w:rPr>
          <w:rFonts w:eastAsia="Times New Roman" w:cstheme="minorHAnsi"/>
          <w:sz w:val="26"/>
          <w:szCs w:val="26"/>
          <w:lang w:val="ru-RU" w:eastAsia="ru-RU"/>
        </w:rPr>
        <w:t xml:space="preserve">снование: </w:t>
      </w:r>
      <w:hyperlink r:id="rId61" w:history="1">
        <w:r w:rsidRPr="001B1787">
          <w:rPr>
            <w:rFonts w:eastAsia="Times New Roman" w:cstheme="minorHAnsi"/>
            <w:sz w:val="26"/>
            <w:szCs w:val="26"/>
            <w:lang w:val="ru-RU" w:eastAsia="ru-RU"/>
          </w:rPr>
          <w:t>п. 15</w:t>
        </w:r>
      </w:hyperlink>
      <w:r w:rsidRPr="001B1787">
        <w:rPr>
          <w:rFonts w:eastAsia="Times New Roman" w:cstheme="minorHAnsi"/>
          <w:sz w:val="26"/>
          <w:szCs w:val="26"/>
          <w:lang w:val="ru-RU" w:eastAsia="ru-RU"/>
        </w:rPr>
        <w:t xml:space="preserve"> Приложения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 к Стандарту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3.4. </w:t>
      </w:r>
      <w:proofErr w:type="gramStart"/>
      <w:r w:rsidRPr="001B1787">
        <w:rPr>
          <w:rFonts w:eastAsia="Times New Roman" w:cstheme="minorHAnsi"/>
          <w:sz w:val="26"/>
          <w:szCs w:val="26"/>
          <w:lang w:val="ru-RU" w:eastAsia="ru-RU"/>
        </w:rPr>
        <w:t>Лист ознакомления, прилагаемый к Решению (</w:t>
      </w:r>
      <w:hyperlink r:id="rId62" w:history="1">
        <w:r w:rsidRPr="001B1787">
          <w:rPr>
            <w:rFonts w:eastAsia="Times New Roman" w:cstheme="minorHAnsi"/>
            <w:sz w:val="26"/>
            <w:szCs w:val="26"/>
            <w:lang w:val="ru-RU" w:eastAsia="ru-RU"/>
          </w:rPr>
          <w:t>ф. 0510439</w:t>
        </w:r>
      </w:hyperlink>
      <w:r w:rsidRPr="001B1787">
        <w:rPr>
          <w:rFonts w:eastAsia="Times New Roman" w:cstheme="minorHAnsi"/>
          <w:sz w:val="26"/>
          <w:szCs w:val="26"/>
          <w:lang w:val="ru-RU" w:eastAsia="ru-RU"/>
        </w:rPr>
        <w:t>), Изменению решения о проведении инвентаризации (</w:t>
      </w:r>
      <w:hyperlink r:id="rId63" w:history="1">
        <w:r w:rsidRPr="001B1787">
          <w:rPr>
            <w:rFonts w:eastAsia="Times New Roman" w:cstheme="minorHAnsi"/>
            <w:sz w:val="26"/>
            <w:szCs w:val="26"/>
            <w:lang w:val="ru-RU" w:eastAsia="ru-RU"/>
          </w:rPr>
          <w:t>ф. 0510447</w:t>
        </w:r>
      </w:hyperlink>
      <w:r w:rsidRPr="001B1787">
        <w:rPr>
          <w:rFonts w:eastAsia="Times New Roman" w:cstheme="minorHAnsi"/>
          <w:sz w:val="26"/>
          <w:szCs w:val="26"/>
          <w:lang w:val="ru-RU" w:eastAsia="ru-RU"/>
        </w:rPr>
        <w:t>) направляется членам 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w:t>
      </w:r>
      <w:r w:rsidRPr="001B1787">
        <w:rPr>
          <w:rFonts w:eastAsia="Times New Roman" w:cstheme="minorHAnsi"/>
          <w:b/>
          <w:bCs/>
          <w:color w:val="26282F"/>
          <w:sz w:val="26"/>
          <w:szCs w:val="26"/>
          <w:lang w:val="ru-RU" w:eastAsia="ru-RU"/>
        </w:rPr>
        <w:t xml:space="preserve"> </w:t>
      </w:r>
      <w:r w:rsidRPr="001B1787">
        <w:rPr>
          <w:rFonts w:eastAsia="Times New Roman" w:cstheme="minorHAnsi"/>
          <w:sz w:val="26"/>
          <w:szCs w:val="26"/>
          <w:lang w:val="ru-RU" w:eastAsia="ru-RU"/>
        </w:rPr>
        <w:t>1 (одного) рабочего дня, следующего за днем утверждения руководителем учреждения Решения (</w:t>
      </w:r>
      <w:hyperlink r:id="rId64" w:history="1">
        <w:r w:rsidRPr="001B1787">
          <w:rPr>
            <w:rFonts w:eastAsia="Times New Roman" w:cstheme="minorHAnsi"/>
            <w:sz w:val="26"/>
            <w:szCs w:val="26"/>
            <w:lang w:val="ru-RU" w:eastAsia="ru-RU"/>
          </w:rPr>
          <w:t>ф. 0510439</w:t>
        </w:r>
      </w:hyperlink>
      <w:r w:rsidRPr="001B1787">
        <w:rPr>
          <w:rFonts w:eastAsia="Times New Roman" w:cstheme="minorHAnsi"/>
          <w:sz w:val="26"/>
          <w:szCs w:val="26"/>
          <w:lang w:val="ru-RU" w:eastAsia="ru-RU"/>
        </w:rPr>
        <w:t>), Изменения решения о проведении инвентаризации (</w:t>
      </w:r>
      <w:hyperlink r:id="rId65" w:history="1">
        <w:r w:rsidRPr="001B1787">
          <w:rPr>
            <w:rFonts w:eastAsia="Times New Roman" w:cstheme="minorHAnsi"/>
            <w:sz w:val="26"/>
            <w:szCs w:val="26"/>
            <w:lang w:val="ru-RU" w:eastAsia="ru-RU"/>
          </w:rPr>
          <w:t>ф. 0510447</w:t>
        </w:r>
      </w:hyperlink>
      <w:r w:rsidRPr="001B1787">
        <w:rPr>
          <w:rFonts w:eastAsia="Times New Roman" w:cstheme="minorHAnsi"/>
          <w:sz w:val="26"/>
          <w:szCs w:val="26"/>
          <w:lang w:val="ru-RU" w:eastAsia="ru-RU"/>
        </w:rPr>
        <w:t>).</w:t>
      </w:r>
      <w:proofErr w:type="gramEnd"/>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3.5. Лист ознакомления направляется лицам, ответственным за объекты инвентаризации, не позднее 1 (одного) рабочего дня, следующего за днем утверждения руководителем учреждения Решения (</w:t>
      </w:r>
      <w:hyperlink r:id="rId66" w:history="1">
        <w:r w:rsidRPr="001B1787">
          <w:rPr>
            <w:rFonts w:eastAsia="Times New Roman" w:cstheme="minorHAnsi"/>
            <w:sz w:val="26"/>
            <w:szCs w:val="26"/>
            <w:lang w:val="ru-RU" w:eastAsia="ru-RU"/>
          </w:rPr>
          <w:t>ф. 0510439</w:t>
        </w:r>
      </w:hyperlink>
      <w:r w:rsidRPr="001B1787">
        <w:rPr>
          <w:rFonts w:eastAsia="Times New Roman" w:cstheme="minorHAnsi"/>
          <w:sz w:val="26"/>
          <w:szCs w:val="26"/>
          <w:lang w:val="ru-RU" w:eastAsia="ru-RU"/>
        </w:rPr>
        <w:t>), Изменения решения о проведении инвентаризации (</w:t>
      </w:r>
      <w:hyperlink r:id="rId67" w:history="1">
        <w:r w:rsidRPr="001B1787">
          <w:rPr>
            <w:rFonts w:eastAsia="Times New Roman" w:cstheme="minorHAnsi"/>
            <w:sz w:val="26"/>
            <w:szCs w:val="26"/>
            <w:lang w:val="ru-RU" w:eastAsia="ru-RU"/>
          </w:rPr>
          <w:t>ф. 0510447</w:t>
        </w:r>
      </w:hyperlink>
      <w:r w:rsidRPr="001B1787">
        <w:rPr>
          <w:rFonts w:eastAsia="Times New Roman" w:cstheme="minorHAnsi"/>
          <w:sz w:val="26"/>
          <w:szCs w:val="26"/>
          <w:lang w:val="ru-RU" w:eastAsia="ru-RU"/>
        </w:rPr>
        <w:t>), за исключением случаев, когда проводится внезапная инвентаризация и ответственное лицо заранее не уведомляется. В таком случае Лист ознакомления направляется ответственному лицу в день начала ее проведения.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К ответственным лицам относятся: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лица, ответственные за сохранность и целевое использование имущества, являющегося объектом инвентаризации;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лица, на которых договором возложена полная материальная ответственность в отношении имущества, являющегося объектом инвентаризации;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лица, которые являются ответственными за оформление фактов хозяйственной жизни, связанных непосредственно с объектами инвентаризации.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3.6. Перед началом инвентаризации председатель комиссии подготавливает план работы, проводит инструктаж с членами комиссии и знакомит их с нормативными </w:t>
      </w:r>
      <w:r w:rsidRPr="001B1787">
        <w:rPr>
          <w:rFonts w:eastAsia="Times New Roman" w:cstheme="minorHAnsi"/>
          <w:sz w:val="26"/>
          <w:szCs w:val="26"/>
          <w:lang w:val="ru-RU" w:eastAsia="ru-RU"/>
        </w:rPr>
        <w:lastRenderedPageBreak/>
        <w:t>правовыми актами по проведению инвентаризации, с материалами предыдущих инвентаризаций, ревизий и проверок.</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3.7.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бухгалтерском учете.</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Если ответственное лицо представляет документы на бумажном носителе, то их визирует председатель комиссии (при отсутствии председателя комиссии - его заместитель) с указанием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xml:space="preserve">до начала проведения инвентаризации на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__</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_________ 20__ г.</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Если ответственное лицо представляет документы в электронном виде, то секретарь комиссии формирует реестр указанных документов, который входит в состав документов инвентаризации.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(Основание: </w:t>
      </w:r>
      <w:hyperlink r:id="rId68" w:history="1">
        <w:proofErr w:type="spellStart"/>
        <w:r w:rsidRPr="001B1787">
          <w:rPr>
            <w:rFonts w:eastAsia="Times New Roman" w:cstheme="minorHAnsi"/>
            <w:sz w:val="26"/>
            <w:szCs w:val="26"/>
            <w:lang w:val="ru-RU" w:eastAsia="ru-RU"/>
          </w:rPr>
          <w:t>пп</w:t>
        </w:r>
        <w:proofErr w:type="spellEnd"/>
        <w:r w:rsidRPr="001B1787">
          <w:rPr>
            <w:rFonts w:eastAsia="Times New Roman" w:cstheme="minorHAnsi"/>
            <w:sz w:val="26"/>
            <w:szCs w:val="26"/>
            <w:lang w:val="ru-RU" w:eastAsia="ru-RU"/>
          </w:rPr>
          <w:t>. 15</w:t>
        </w:r>
      </w:hyperlink>
      <w:r w:rsidRPr="001B1787">
        <w:rPr>
          <w:rFonts w:eastAsia="Times New Roman" w:cstheme="minorHAnsi"/>
          <w:sz w:val="26"/>
          <w:szCs w:val="26"/>
          <w:lang w:val="ru-RU" w:eastAsia="ru-RU"/>
        </w:rPr>
        <w:t xml:space="preserve">, </w:t>
      </w:r>
      <w:hyperlink r:id="rId69" w:history="1">
        <w:r w:rsidRPr="001B1787">
          <w:rPr>
            <w:rFonts w:eastAsia="Times New Roman" w:cstheme="minorHAnsi"/>
            <w:sz w:val="26"/>
            <w:szCs w:val="26"/>
            <w:lang w:val="ru-RU" w:eastAsia="ru-RU"/>
          </w:rPr>
          <w:t>16</w:t>
        </w:r>
      </w:hyperlink>
      <w:r w:rsidRPr="001B1787">
        <w:rPr>
          <w:rFonts w:eastAsia="Times New Roman" w:cstheme="minorHAnsi"/>
          <w:sz w:val="26"/>
          <w:szCs w:val="26"/>
          <w:lang w:val="ru-RU" w:eastAsia="ru-RU"/>
        </w:rPr>
        <w:t xml:space="preserve"> Приложения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 к Стандарту </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C16978">
        <w:rPr>
          <w:rFonts w:eastAsia="Times New Roman" w:cstheme="minorHAnsi"/>
          <w:sz w:val="26"/>
          <w:szCs w:val="26"/>
          <w:lang w:val="ru-RU" w:eastAsia="ru-RU"/>
        </w:rPr>
        <w:t>»</w:t>
      </w:r>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3.8. Результаты инвентаризаций, проведенных по иным обязательным основаниям (за исключением годовой инвентаризация), поименованным в </w:t>
      </w:r>
      <w:hyperlink w:anchor="sub_21" w:history="1">
        <w:r w:rsidRPr="001B1787">
          <w:rPr>
            <w:rFonts w:eastAsia="Times New Roman" w:cstheme="minorHAnsi"/>
            <w:sz w:val="26"/>
            <w:szCs w:val="26"/>
            <w:lang w:val="ru-RU" w:eastAsia="ru-RU"/>
          </w:rPr>
          <w:t>п. 2.1</w:t>
        </w:r>
      </w:hyperlink>
      <w:r w:rsidRPr="001B1787">
        <w:rPr>
          <w:rFonts w:eastAsia="Times New Roman" w:cstheme="minorHAnsi"/>
          <w:sz w:val="26"/>
          <w:szCs w:val="26"/>
          <w:lang w:val="ru-RU" w:eastAsia="ru-RU"/>
        </w:rPr>
        <w:t xml:space="preserve"> настоящего Порядка, признаются в целях годовой инвентаризации, если они проведены не ранее 1 октября текущего (отчетного) года.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bookmarkStart w:id="21" w:name="sub_39"/>
      <w:r w:rsidRPr="001B1787">
        <w:rPr>
          <w:rFonts w:eastAsia="Times New Roman" w:cstheme="minorHAnsi"/>
          <w:sz w:val="26"/>
          <w:szCs w:val="26"/>
          <w:lang w:val="ru-RU" w:eastAsia="ru-RU"/>
        </w:rPr>
        <w:t>3.9. Если инвентаризация проводится в течение нескольких дней, то доступ в места, где находятся такие объекты инвентаризации, как материальные ценности (в частности, помещения складов, кладовых секций, иных соответствующих структурных подразделений), в отсутствие комиссии должен быть ограничен, в том числе помещения опечатаны, установлена сигнализация или видеонаблюдение.</w:t>
      </w:r>
    </w:p>
    <w:bookmarkEnd w:id="21"/>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1B1787">
        <w:rPr>
          <w:rFonts w:eastAsia="Times New Roman" w:cstheme="minorHAnsi"/>
          <w:sz w:val="26"/>
          <w:szCs w:val="26"/>
          <w:lang w:val="ru-RU" w:eastAsia="ru-RU"/>
        </w:rPr>
        <w:t>При возникновении необходимости в выдаче имущества со склада или поступлении имущества на склад (в место хранения) в процессе инвентаризации, ответственным лицом, с которым заключен договор о полной материальной ответственности, может быть произведен отпуск/приемка материальных ценностей с разрешения руководителя учреждения (уполномоченного им лица) и главного бухгалтера учреждения в присутствии членов инвентаризационной комиссии (рабочей инвентаризационной комиссии).</w:t>
      </w:r>
      <w:proofErr w:type="gramEnd"/>
      <w:r w:rsidRPr="001B1787">
        <w:rPr>
          <w:rFonts w:eastAsia="Times New Roman" w:cstheme="minorHAnsi"/>
          <w:sz w:val="26"/>
          <w:szCs w:val="26"/>
          <w:lang w:val="ru-RU" w:eastAsia="ru-RU"/>
        </w:rPr>
        <w:t xml:space="preserve"> Копии документов, подтверждающих поступление и выбытие имущества, передаются членам инвентаризационной комиссии.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Если в течение дня работы комиссии или окончании проведения инвентаризации (при рассмотрении результатов инвентаризации) ответственное лицо обнаруживает неточности (ошибки) в документах инвентаризации, то об этом оно должно немедленно заявить комиссии (в частности, до открытия помещения склада, кладовой, секции, иного соответствующего структурного подразделения).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1B1787">
        <w:rPr>
          <w:rFonts w:eastAsia="Times New Roman" w:cstheme="minorHAnsi"/>
          <w:sz w:val="26"/>
          <w:szCs w:val="26"/>
          <w:lang w:val="ru-RU" w:eastAsia="ru-RU"/>
        </w:rPr>
        <w:t>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w:t>
      </w:r>
      <w:r w:rsidR="00345395">
        <w:rPr>
          <w:rFonts w:eastAsia="Times New Roman" w:cstheme="minorHAnsi"/>
          <w:sz w:val="26"/>
          <w:szCs w:val="26"/>
          <w:lang w:val="ru-RU" w:eastAsia="ru-RU"/>
        </w:rPr>
        <w:t xml:space="preserve">ции в документах инвентаризации </w:t>
      </w:r>
      <w:r w:rsidRPr="001B1787">
        <w:rPr>
          <w:rFonts w:eastAsia="Times New Roman" w:cstheme="minorHAnsi"/>
          <w:sz w:val="26"/>
          <w:szCs w:val="26"/>
          <w:lang w:val="ru-RU" w:eastAsia="ru-RU"/>
        </w:rPr>
        <w:t>(</w:t>
      </w:r>
      <w:r w:rsidR="00345395">
        <w:rPr>
          <w:rFonts w:eastAsia="Times New Roman" w:cstheme="minorHAnsi"/>
          <w:sz w:val="26"/>
          <w:szCs w:val="26"/>
          <w:lang w:val="ru-RU" w:eastAsia="ru-RU"/>
        </w:rPr>
        <w:t>о</w:t>
      </w:r>
      <w:r w:rsidRPr="001B1787">
        <w:rPr>
          <w:rFonts w:eastAsia="Times New Roman" w:cstheme="minorHAnsi"/>
          <w:sz w:val="26"/>
          <w:szCs w:val="26"/>
          <w:lang w:val="ru-RU" w:eastAsia="ru-RU"/>
        </w:rPr>
        <w:t xml:space="preserve">снование: </w:t>
      </w:r>
      <w:hyperlink r:id="rId70" w:history="1">
        <w:r w:rsidRPr="001B1787">
          <w:rPr>
            <w:rFonts w:eastAsia="Times New Roman" w:cstheme="minorHAnsi"/>
            <w:sz w:val="26"/>
            <w:szCs w:val="26"/>
            <w:lang w:val="ru-RU" w:eastAsia="ru-RU"/>
          </w:rPr>
          <w:t>п. 29</w:t>
        </w:r>
      </w:hyperlink>
      <w:r w:rsidRPr="001B1787">
        <w:rPr>
          <w:rFonts w:eastAsia="Times New Roman" w:cstheme="minorHAnsi"/>
          <w:sz w:val="26"/>
          <w:szCs w:val="26"/>
          <w:lang w:val="ru-RU" w:eastAsia="ru-RU"/>
        </w:rPr>
        <w:t xml:space="preserve"> Приложения </w:t>
      </w:r>
      <w:r w:rsidR="00345395">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 к Стандарту </w:t>
      </w:r>
      <w:r w:rsidR="00345395">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345395">
        <w:rPr>
          <w:rFonts w:eastAsia="Times New Roman" w:cstheme="minorHAnsi"/>
          <w:sz w:val="26"/>
          <w:szCs w:val="26"/>
          <w:lang w:val="ru-RU" w:eastAsia="ru-RU"/>
        </w:rPr>
        <w:t>»</w:t>
      </w:r>
      <w:r w:rsidRPr="001B1787">
        <w:rPr>
          <w:rFonts w:eastAsia="Times New Roman" w:cstheme="minorHAnsi"/>
          <w:sz w:val="26"/>
          <w:szCs w:val="26"/>
          <w:lang w:val="ru-RU" w:eastAsia="ru-RU"/>
        </w:rPr>
        <w:t>)</w:t>
      </w:r>
      <w:proofErr w:type="gramEnd"/>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3.10. Решение о методе (способе) проведения инвентаризации принимает </w:t>
      </w:r>
      <w:r w:rsidRPr="001B1787">
        <w:rPr>
          <w:rFonts w:eastAsia="Times New Roman" w:cstheme="minorHAnsi"/>
          <w:sz w:val="26"/>
          <w:szCs w:val="26"/>
          <w:lang w:val="ru-RU" w:eastAsia="ru-RU"/>
        </w:rPr>
        <w:lastRenderedPageBreak/>
        <w:t>председатель инвентаризационной комиссии (при отсутствии председателя комиссии - его заместитель) с учетом общих требований к инвентаризации, утв. </w:t>
      </w:r>
      <w:hyperlink r:id="rId71" w:history="1">
        <w:r w:rsidR="00345395">
          <w:rPr>
            <w:rFonts w:eastAsia="Times New Roman" w:cstheme="minorHAnsi"/>
            <w:sz w:val="26"/>
            <w:szCs w:val="26"/>
            <w:lang w:val="ru-RU" w:eastAsia="ru-RU"/>
          </w:rPr>
          <w:t>Приложением №</w:t>
        </w:r>
        <w:r w:rsidRPr="001B1787">
          <w:rPr>
            <w:rFonts w:eastAsia="Times New Roman" w:cstheme="minorHAnsi"/>
            <w:sz w:val="26"/>
            <w:szCs w:val="26"/>
            <w:lang w:val="ru-RU" w:eastAsia="ru-RU"/>
          </w:rPr>
          <w:t> 1</w:t>
        </w:r>
      </w:hyperlink>
      <w:r w:rsidRPr="001B1787">
        <w:rPr>
          <w:rFonts w:eastAsia="Times New Roman" w:cstheme="minorHAnsi"/>
          <w:sz w:val="26"/>
          <w:szCs w:val="26"/>
          <w:lang w:val="ru-RU" w:eastAsia="ru-RU"/>
        </w:rPr>
        <w:t xml:space="preserve"> к Стандарту </w:t>
      </w:r>
      <w:r w:rsidR="00345395">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345395">
        <w:rPr>
          <w:rFonts w:eastAsia="Times New Roman" w:cstheme="minorHAnsi"/>
          <w:sz w:val="26"/>
          <w:szCs w:val="26"/>
          <w:lang w:val="ru-RU" w:eastAsia="ru-RU"/>
        </w:rPr>
        <w:t>»</w:t>
      </w:r>
      <w:r w:rsidRPr="001B1787">
        <w:rPr>
          <w:rFonts w:eastAsia="Times New Roman" w:cstheme="minorHAnsi"/>
          <w:sz w:val="26"/>
          <w:szCs w:val="26"/>
          <w:lang w:val="ru-RU" w:eastAsia="ru-RU"/>
        </w:rPr>
        <w:t xml:space="preserve"> и положений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Инвентаризация может проводиться способом (методом):</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осмотра;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подтверждения;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выверки (интеграции),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расчетов.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При проведении инвентаризации в отношении одной группы объектов инвентаризации может применяться как один, так и несколько методов (способов) ее проведения.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При принятии решения о методе (способе) проведения инвентаризации необходимо оценить:</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 возможность проведения выборочной проверки согласно </w:t>
      </w:r>
      <w:hyperlink w:anchor="sub_314" w:history="1">
        <w:r w:rsidRPr="001B1787">
          <w:rPr>
            <w:rFonts w:eastAsia="Times New Roman" w:cstheme="minorHAnsi"/>
            <w:sz w:val="26"/>
            <w:szCs w:val="26"/>
            <w:lang w:val="ru-RU" w:eastAsia="ru-RU"/>
          </w:rPr>
          <w:t>п. 3.14</w:t>
        </w:r>
      </w:hyperlink>
      <w:r w:rsidRPr="001B1787">
        <w:rPr>
          <w:rFonts w:eastAsia="Times New Roman" w:cstheme="minorHAnsi"/>
          <w:sz w:val="26"/>
          <w:szCs w:val="26"/>
          <w:lang w:val="ru-RU" w:eastAsia="ru-RU"/>
        </w:rPr>
        <w:t xml:space="preserve">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 необходимость проведения инвентаризации на основании обмеров (замеров) и технических расчетов с соответствующим оснащением инвентаризационной комиссии согласно </w:t>
      </w:r>
      <w:hyperlink w:anchor="sub_315" w:history="1">
        <w:r w:rsidRPr="001B1787">
          <w:rPr>
            <w:rFonts w:eastAsia="Times New Roman" w:cstheme="minorHAnsi"/>
            <w:sz w:val="26"/>
            <w:szCs w:val="26"/>
            <w:lang w:val="ru-RU" w:eastAsia="ru-RU"/>
          </w:rPr>
          <w:t>п. 3.15</w:t>
        </w:r>
      </w:hyperlink>
      <w:r w:rsidRPr="001B1787">
        <w:rPr>
          <w:rFonts w:eastAsia="Times New Roman" w:cstheme="minorHAnsi"/>
          <w:sz w:val="26"/>
          <w:szCs w:val="26"/>
          <w:lang w:val="ru-RU" w:eastAsia="ru-RU"/>
        </w:rPr>
        <w:t xml:space="preserve">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 возможность проведения инвентаризации альтернативными способами (методами) согласно </w:t>
      </w:r>
      <w:hyperlink w:anchor="sub_316" w:history="1">
        <w:r w:rsidRPr="001B1787">
          <w:rPr>
            <w:rFonts w:eastAsia="Times New Roman" w:cstheme="minorHAnsi"/>
            <w:sz w:val="26"/>
            <w:szCs w:val="26"/>
            <w:lang w:val="ru-RU" w:eastAsia="ru-RU"/>
          </w:rPr>
          <w:t>п. 3.16</w:t>
        </w:r>
      </w:hyperlink>
      <w:r w:rsidRPr="001B1787">
        <w:rPr>
          <w:rFonts w:eastAsia="Times New Roman" w:cstheme="minorHAnsi"/>
          <w:sz w:val="26"/>
          <w:szCs w:val="26"/>
          <w:lang w:val="ru-RU" w:eastAsia="ru-RU"/>
        </w:rPr>
        <w:t xml:space="preserve"> настоящего Порядка.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1</w:t>
      </w:r>
      <w:r w:rsidRPr="001B1787">
        <w:rPr>
          <w:rFonts w:eastAsia="Times New Roman" w:cstheme="minorHAnsi"/>
          <w:sz w:val="26"/>
          <w:szCs w:val="26"/>
          <w:lang w:val="ru-RU" w:eastAsia="ru-RU"/>
        </w:rPr>
        <w:t>. При проведении инвентаризации фактическое наличие объектов инвентаризации должно выявляться путем установления их действительного существования, обоснованности их наличия (владения), оценки их состояния, в том числе наличия (отсутствия) условий принятия (списания) объектов бухгалтерского учета в бухгалтерском учете, предусмотренных федеральными стандартами бухгалтерского учета государственных финансов.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Не допускается определять фактическое наличие активов со слов ответственных лиц или по данным регистров бухгалтерского учета.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1B1787">
        <w:rPr>
          <w:rFonts w:eastAsia="Times New Roman" w:cstheme="minorHAnsi"/>
          <w:sz w:val="26"/>
          <w:szCs w:val="26"/>
          <w:lang w:val="ru-RU" w:eastAsia="ru-RU"/>
        </w:rPr>
        <w:t>Для проведения инвентаризации должны быть созданы условия, обеспечивающие полное и точное выявление фактического наличия объектов инвентаризации, в том числе обеспечение профессиональными, технически</w:t>
      </w:r>
      <w:r w:rsidR="002470A1">
        <w:rPr>
          <w:rFonts w:eastAsia="Times New Roman" w:cstheme="minorHAnsi"/>
          <w:sz w:val="26"/>
          <w:szCs w:val="26"/>
          <w:lang w:val="ru-RU" w:eastAsia="ru-RU"/>
        </w:rPr>
        <w:t xml:space="preserve">ми и технологическими ресурсами </w:t>
      </w:r>
      <w:r w:rsidRPr="001B1787">
        <w:rPr>
          <w:rFonts w:eastAsia="Times New Roman" w:cstheme="minorHAnsi"/>
          <w:sz w:val="26"/>
          <w:szCs w:val="26"/>
          <w:lang w:val="ru-RU" w:eastAsia="ru-RU"/>
        </w:rPr>
        <w:t>(</w:t>
      </w:r>
      <w:r w:rsidR="002470A1">
        <w:rPr>
          <w:rFonts w:eastAsia="Times New Roman" w:cstheme="minorHAnsi"/>
          <w:sz w:val="26"/>
          <w:szCs w:val="26"/>
          <w:lang w:val="ru-RU" w:eastAsia="ru-RU"/>
        </w:rPr>
        <w:t>о</w:t>
      </w:r>
      <w:r w:rsidRPr="001B1787">
        <w:rPr>
          <w:rFonts w:eastAsia="Times New Roman" w:cstheme="minorHAnsi"/>
          <w:sz w:val="26"/>
          <w:szCs w:val="26"/>
          <w:lang w:val="ru-RU" w:eastAsia="ru-RU"/>
        </w:rPr>
        <w:t xml:space="preserve">снование: </w:t>
      </w:r>
      <w:hyperlink r:id="rId72" w:history="1">
        <w:proofErr w:type="spellStart"/>
        <w:r w:rsidRPr="001B1787">
          <w:rPr>
            <w:rFonts w:eastAsia="Times New Roman" w:cstheme="minorHAnsi"/>
            <w:sz w:val="26"/>
            <w:szCs w:val="26"/>
            <w:lang w:val="ru-RU" w:eastAsia="ru-RU"/>
          </w:rPr>
          <w:t>пп</w:t>
        </w:r>
        <w:proofErr w:type="spellEnd"/>
        <w:r w:rsidRPr="001B1787">
          <w:rPr>
            <w:rFonts w:eastAsia="Times New Roman" w:cstheme="minorHAnsi"/>
            <w:sz w:val="26"/>
            <w:szCs w:val="26"/>
            <w:lang w:val="ru-RU" w:eastAsia="ru-RU"/>
          </w:rPr>
          <w:t>. 17</w:t>
        </w:r>
      </w:hyperlink>
      <w:r w:rsidRPr="001B1787">
        <w:rPr>
          <w:rFonts w:eastAsia="Times New Roman" w:cstheme="minorHAnsi"/>
          <w:sz w:val="26"/>
          <w:szCs w:val="26"/>
          <w:lang w:val="ru-RU" w:eastAsia="ru-RU"/>
        </w:rPr>
        <w:t xml:space="preserve">, </w:t>
      </w:r>
      <w:hyperlink r:id="rId73" w:history="1">
        <w:r w:rsidRPr="001B1787">
          <w:rPr>
            <w:rFonts w:eastAsia="Times New Roman" w:cstheme="minorHAnsi"/>
            <w:sz w:val="26"/>
            <w:szCs w:val="26"/>
            <w:lang w:val="ru-RU" w:eastAsia="ru-RU"/>
          </w:rPr>
          <w:t>20</w:t>
        </w:r>
      </w:hyperlink>
      <w:r w:rsidRPr="001B1787">
        <w:rPr>
          <w:rFonts w:eastAsia="Times New Roman" w:cstheme="minorHAnsi"/>
          <w:sz w:val="26"/>
          <w:szCs w:val="26"/>
          <w:lang w:val="ru-RU" w:eastAsia="ru-RU"/>
        </w:rPr>
        <w:t xml:space="preserve">, </w:t>
      </w:r>
      <w:hyperlink r:id="rId74" w:history="1">
        <w:r w:rsidRPr="001B1787">
          <w:rPr>
            <w:rFonts w:eastAsia="Times New Roman" w:cstheme="minorHAnsi"/>
            <w:sz w:val="26"/>
            <w:szCs w:val="26"/>
            <w:lang w:val="ru-RU" w:eastAsia="ru-RU"/>
          </w:rPr>
          <w:t>21</w:t>
        </w:r>
      </w:hyperlink>
      <w:r w:rsidRPr="001B1787">
        <w:rPr>
          <w:rFonts w:eastAsia="Times New Roman" w:cstheme="minorHAnsi"/>
          <w:sz w:val="26"/>
          <w:szCs w:val="26"/>
          <w:lang w:val="ru-RU" w:eastAsia="ru-RU"/>
        </w:rPr>
        <w:t xml:space="preserve"> Приложения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 к Стандарту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Учетная политика, оценочные значения и ошибки</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 xml:space="preserve">, </w:t>
      </w:r>
      <w:hyperlink r:id="rId75" w:history="1">
        <w:r w:rsidRPr="001B1787">
          <w:rPr>
            <w:rFonts w:eastAsia="Times New Roman" w:cstheme="minorHAnsi"/>
            <w:sz w:val="26"/>
            <w:szCs w:val="26"/>
            <w:lang w:val="ru-RU" w:eastAsia="ru-RU"/>
          </w:rPr>
          <w:t>п. 1 ч. 3 ст. 21</w:t>
        </w:r>
      </w:hyperlink>
      <w:r w:rsidRPr="001B1787">
        <w:rPr>
          <w:rFonts w:eastAsia="Times New Roman" w:cstheme="minorHAnsi"/>
          <w:sz w:val="26"/>
          <w:szCs w:val="26"/>
          <w:lang w:val="ru-RU" w:eastAsia="ru-RU"/>
        </w:rPr>
        <w:t xml:space="preserve"> Федерального закона</w:t>
      </w:r>
      <w:r w:rsidR="002470A1">
        <w:rPr>
          <w:rFonts w:eastAsia="Times New Roman" w:cstheme="minorHAnsi"/>
          <w:sz w:val="26"/>
          <w:szCs w:val="26"/>
          <w:lang w:val="ru-RU" w:eastAsia="ru-RU"/>
        </w:rPr>
        <w:t xml:space="preserve"> от 06.12.2011 №</w:t>
      </w:r>
      <w:r w:rsidRPr="001B1787">
        <w:rPr>
          <w:rFonts w:eastAsia="Times New Roman" w:cstheme="minorHAnsi"/>
          <w:sz w:val="26"/>
          <w:szCs w:val="26"/>
          <w:lang w:val="ru-RU" w:eastAsia="ru-RU"/>
        </w:rPr>
        <w:t xml:space="preserve"> 402-ФЗ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О бухгалтерском учете</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w:t>
      </w:r>
      <w:proofErr w:type="gramEnd"/>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 Порядок инвентаризации основных средств и земельных участков.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bookmarkStart w:id="22" w:name="sub_319"/>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.1. При проведении инвентаризации основных сре</w:t>
      </w:r>
      <w:proofErr w:type="gramStart"/>
      <w:r w:rsidRPr="001B1787">
        <w:rPr>
          <w:rFonts w:eastAsia="Times New Roman" w:cstheme="minorHAnsi"/>
          <w:sz w:val="26"/>
          <w:szCs w:val="26"/>
          <w:lang w:val="ru-RU" w:eastAsia="ru-RU"/>
        </w:rPr>
        <w:t>дств пр</w:t>
      </w:r>
      <w:proofErr w:type="gramEnd"/>
      <w:r w:rsidRPr="001B1787">
        <w:rPr>
          <w:rFonts w:eastAsia="Times New Roman" w:cstheme="minorHAnsi"/>
          <w:sz w:val="26"/>
          <w:szCs w:val="26"/>
          <w:lang w:val="ru-RU" w:eastAsia="ru-RU"/>
        </w:rPr>
        <w:t>оизводится проверка:</w:t>
      </w:r>
    </w:p>
    <w:bookmarkEnd w:id="22"/>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фактического наличия объектов основных средств;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состояния объектов основных средств: выявляются объекты, нуждающиеся в ремонте, восстановлении, списании;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сохранности инвентарных номеров основных средств, нанесенных на объект и их составные части, приспособления, принадлежности;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наличия и сохранности технической документации;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наличия и сохранности правоустанавливающей документации (в предусмотренных случаях);</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комплектности объектов;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lastRenderedPageBreak/>
        <w:t>- правильности применения кодов ОКОФ, группировки по счетам учета и установления норм амортизации.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.2. При проведении инвентаризации зданий (помещений) проверяются: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наличие правоустанавливающей документации;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соответствие учетных данных правоустанавливающим документам;</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сверка имеющихся правоустанавливающих документов на объекты недвижимости с данными Единого государственного реестра недвижимости.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наличие технической документации на отдельные инженерные и коммунальные системы, входящие в состав здания: систему водопровода, канализации, отопления, электроснабжения, пожарную сигнализацию, охранную сигнализацию, систему видеонаблюдения и т.д.;</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соответствие узлов и компонент инженерных и коммунальных систем технической документации (при выявлении отклонений подготавливаются рекомендации об уточнении технической документации);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внешнее состояние конструктивных элементов здания, внешней и внутренней отделки, окон, дверей, узлов и компонент инженерных и коммунальных систем (при выявлении неисправностей формируются рекомендации по проведению ремонтно-восстановительных работ).</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.3. При проведении инвентаризации компьютерной техники проверяются: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серийные номера составных частей и комплектующих;</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состав компонент системных блоков;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наличие правоустанавливающих документов на исполь</w:t>
      </w:r>
      <w:r w:rsidR="00524701" w:rsidRPr="001B1787">
        <w:rPr>
          <w:rFonts w:eastAsia="Times New Roman" w:cstheme="minorHAnsi"/>
          <w:sz w:val="26"/>
          <w:szCs w:val="26"/>
          <w:lang w:val="ru-RU" w:eastAsia="ru-RU"/>
        </w:rPr>
        <w:t>зуемое программное обеспечение.</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w:t>
      </w:r>
      <w:r w:rsidR="00524701" w:rsidRPr="001B1787">
        <w:rPr>
          <w:rFonts w:eastAsia="Times New Roman" w:cstheme="minorHAnsi"/>
          <w:sz w:val="26"/>
          <w:szCs w:val="26"/>
          <w:lang w:val="ru-RU" w:eastAsia="ru-RU"/>
        </w:rPr>
        <w:t>4</w:t>
      </w:r>
      <w:r w:rsidRPr="001B1787">
        <w:rPr>
          <w:rFonts w:eastAsia="Times New Roman" w:cstheme="minorHAnsi"/>
          <w:sz w:val="26"/>
          <w:szCs w:val="26"/>
          <w:lang w:val="ru-RU" w:eastAsia="ru-RU"/>
        </w:rPr>
        <w:t>. При проведении инвентаризации земельных участков осмотр объектов не производится. Инвентаризация осуществляется путем проверки правоустанавливающих документов, подтверждающих права постоянного (бессрочного) пользования, наличие сервитута, а также проверки факта и документального оформления предоставления и получения земельных участков в аренду, безвозмездное пользование. Проводится сверка имеющихся правоустанавливающих документов на каждый земельный участок, находящийся в пользован</w:t>
      </w:r>
      <w:proofErr w:type="gramStart"/>
      <w:r w:rsidRPr="001B1787">
        <w:rPr>
          <w:rFonts w:eastAsia="Times New Roman" w:cstheme="minorHAnsi"/>
          <w:sz w:val="26"/>
          <w:szCs w:val="26"/>
          <w:lang w:val="ru-RU" w:eastAsia="ru-RU"/>
        </w:rPr>
        <w:t>ии у у</w:t>
      </w:r>
      <w:proofErr w:type="gramEnd"/>
      <w:r w:rsidRPr="001B1787">
        <w:rPr>
          <w:rFonts w:eastAsia="Times New Roman" w:cstheme="minorHAnsi"/>
          <w:sz w:val="26"/>
          <w:szCs w:val="26"/>
          <w:lang w:val="ru-RU" w:eastAsia="ru-RU"/>
        </w:rPr>
        <w:t>чреждения, с данными бухгалтерского учета и с данными Единого государственного реестра недвижимости. Проводится проверка наличия документов о подтверждении кадастровой стоимости земельных участков и своевременности их предоставления в бухгалтерию ответственным лицом.</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w:t>
      </w:r>
      <w:r w:rsidR="00524701" w:rsidRPr="001B1787">
        <w:rPr>
          <w:rFonts w:eastAsia="Times New Roman" w:cstheme="minorHAnsi"/>
          <w:sz w:val="26"/>
          <w:szCs w:val="26"/>
          <w:lang w:val="ru-RU" w:eastAsia="ru-RU"/>
        </w:rPr>
        <w:t>5</w:t>
      </w:r>
      <w:r w:rsidRPr="001B1787">
        <w:rPr>
          <w:rFonts w:eastAsia="Times New Roman" w:cstheme="minorHAnsi"/>
          <w:sz w:val="26"/>
          <w:szCs w:val="26"/>
          <w:lang w:val="ru-RU" w:eastAsia="ru-RU"/>
        </w:rPr>
        <w:t>. По объектам недвижимого и движимого имущества, полученным и переданным в возмездное или безвозмездное пользование, на хранение, в доверительное управление, концессию, проверяется соответствие данных бухгалтерского учета документам, являющимся основанием и оформляющим получение и передачу такого имущества. В случае передачи учреждением части объекта недвижимости в возмездное или безвозмездное пользование анализируется корректность расчета части стоимости такого объекта.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В отношении имущества учреждения, переданного в аренду, безвозмездное пользование, при проведении годовой инвентаризации для подтверждения фактического наличия такого имущества признаются результаты инвентаризации, проведенной при передаче учреждением комплекса объектов учета (имущественного комплекса) в аренду, безвозмездное пользование.</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w:t>
      </w:r>
      <w:r w:rsidR="00524701" w:rsidRPr="001B1787">
        <w:rPr>
          <w:rFonts w:eastAsia="Times New Roman" w:cstheme="minorHAnsi"/>
          <w:sz w:val="26"/>
          <w:szCs w:val="26"/>
          <w:lang w:val="ru-RU" w:eastAsia="ru-RU"/>
        </w:rPr>
        <w:t>6</w:t>
      </w:r>
      <w:r w:rsidRPr="001B1787">
        <w:rPr>
          <w:rFonts w:eastAsia="Times New Roman" w:cstheme="minorHAnsi"/>
          <w:sz w:val="26"/>
          <w:szCs w:val="26"/>
          <w:lang w:val="ru-RU" w:eastAsia="ru-RU"/>
        </w:rPr>
        <w:t>. </w:t>
      </w:r>
      <w:proofErr w:type="gramStart"/>
      <w:r w:rsidRPr="001B1787">
        <w:rPr>
          <w:rFonts w:eastAsia="Times New Roman" w:cstheme="minorHAnsi"/>
          <w:sz w:val="26"/>
          <w:szCs w:val="26"/>
          <w:lang w:val="ru-RU" w:eastAsia="ru-RU"/>
        </w:rPr>
        <w:t xml:space="preserve">Инвентаризация библиотечного фонда в целях составления годовой отчетности проводится путем сопоставления данных регистров суммарного учета библиотечного фонда с данными регистров бухгалтерского учета (Инвентарных карточек по объектам библиотечного фонда) на предмет соответствия показателей в обоих </w:t>
      </w:r>
      <w:r w:rsidRPr="001B1787">
        <w:rPr>
          <w:rFonts w:eastAsia="Times New Roman" w:cstheme="minorHAnsi"/>
          <w:sz w:val="26"/>
          <w:szCs w:val="26"/>
          <w:lang w:val="ru-RU" w:eastAsia="ru-RU"/>
        </w:rPr>
        <w:lastRenderedPageBreak/>
        <w:t>регистрах: проводится сверка стоимостной оценки библиотечного фонда на отчетные даты, поступивших и (или) выбывших за отчетный период документов библиотечного фонда.</w:t>
      </w:r>
      <w:proofErr w:type="gramEnd"/>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Проверка наличия документов библиотечного фонда в плановом порядке осуществляется в сроки, установленные </w:t>
      </w:r>
      <w:hyperlink r:id="rId76" w:history="1">
        <w:r w:rsidRPr="001B1787">
          <w:rPr>
            <w:rFonts w:eastAsia="Times New Roman" w:cstheme="minorHAnsi"/>
            <w:sz w:val="26"/>
            <w:szCs w:val="26"/>
            <w:lang w:val="ru-RU" w:eastAsia="ru-RU"/>
          </w:rPr>
          <w:t>п. 7.2</w:t>
        </w:r>
      </w:hyperlink>
      <w:r w:rsidRPr="001B1787">
        <w:rPr>
          <w:rFonts w:eastAsia="Times New Roman" w:cstheme="minorHAnsi"/>
          <w:sz w:val="26"/>
          <w:szCs w:val="26"/>
          <w:lang w:val="ru-RU" w:eastAsia="ru-RU"/>
        </w:rPr>
        <w:t xml:space="preserve"> Порядка учета библиотечного фонда документов, входящих в состав библиотечного фонда, утвержденного приказом Минкультуры России от 08.10.2012</w:t>
      </w:r>
      <w:r w:rsidR="002470A1">
        <w:rPr>
          <w:rFonts w:eastAsia="Times New Roman" w:cstheme="minorHAnsi"/>
          <w:sz w:val="26"/>
          <w:szCs w:val="26"/>
          <w:lang w:val="ru-RU" w:eastAsia="ru-RU"/>
        </w:rPr>
        <w:t xml:space="preserve"> №</w:t>
      </w:r>
      <w:r w:rsidRPr="001B1787">
        <w:rPr>
          <w:rFonts w:eastAsia="Times New Roman" w:cstheme="minorHAnsi"/>
          <w:sz w:val="26"/>
          <w:szCs w:val="26"/>
          <w:lang w:val="ru-RU" w:eastAsia="ru-RU"/>
        </w:rPr>
        <w:t> 1077</w:t>
      </w:r>
      <w:r w:rsidR="002470A1">
        <w:rPr>
          <w:rFonts w:eastAsia="Times New Roman" w:cstheme="minorHAnsi"/>
          <w:sz w:val="26"/>
          <w:szCs w:val="26"/>
          <w:lang w:val="ru-RU" w:eastAsia="ru-RU"/>
        </w:rPr>
        <w:t xml:space="preserve"> </w:t>
      </w:r>
      <w:r w:rsidRPr="001B1787">
        <w:rPr>
          <w:rFonts w:eastAsia="Times New Roman" w:cstheme="minorHAnsi"/>
          <w:sz w:val="26"/>
          <w:szCs w:val="26"/>
          <w:lang w:val="ru-RU" w:eastAsia="ru-RU"/>
        </w:rPr>
        <w:t>(</w:t>
      </w:r>
      <w:r w:rsidR="002470A1">
        <w:rPr>
          <w:rFonts w:eastAsia="Times New Roman" w:cstheme="minorHAnsi"/>
          <w:sz w:val="26"/>
          <w:szCs w:val="26"/>
          <w:lang w:val="ru-RU" w:eastAsia="ru-RU"/>
        </w:rPr>
        <w:t>о</w:t>
      </w:r>
      <w:r w:rsidRPr="001B1787">
        <w:rPr>
          <w:rFonts w:eastAsia="Times New Roman" w:cstheme="minorHAnsi"/>
          <w:sz w:val="26"/>
          <w:szCs w:val="26"/>
          <w:lang w:val="ru-RU" w:eastAsia="ru-RU"/>
        </w:rPr>
        <w:t xml:space="preserve">снование: </w:t>
      </w:r>
      <w:hyperlink r:id="rId77" w:history="1">
        <w:r w:rsidRPr="001B1787">
          <w:rPr>
            <w:rFonts w:eastAsia="Times New Roman" w:cstheme="minorHAnsi"/>
            <w:sz w:val="26"/>
            <w:szCs w:val="26"/>
            <w:lang w:val="ru-RU" w:eastAsia="ru-RU"/>
          </w:rPr>
          <w:t>письмо</w:t>
        </w:r>
      </w:hyperlink>
      <w:r w:rsidRPr="001B1787">
        <w:rPr>
          <w:rFonts w:eastAsia="Times New Roman" w:cstheme="minorHAnsi"/>
          <w:sz w:val="26"/>
          <w:szCs w:val="26"/>
          <w:lang w:val="ru-RU" w:eastAsia="ru-RU"/>
        </w:rPr>
        <w:t xml:space="preserve"> Минфина России от 20.11.2020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 02-06-10/101747)</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3.1</w:t>
      </w:r>
      <w:r w:rsidR="00524701" w:rsidRPr="001B1787">
        <w:rPr>
          <w:rFonts w:eastAsia="Times New Roman" w:cstheme="minorHAnsi"/>
          <w:sz w:val="26"/>
          <w:szCs w:val="26"/>
          <w:lang w:val="ru-RU" w:eastAsia="ru-RU"/>
        </w:rPr>
        <w:t>2</w:t>
      </w:r>
      <w:r w:rsidRPr="001B1787">
        <w:rPr>
          <w:rFonts w:eastAsia="Times New Roman" w:cstheme="minorHAnsi"/>
          <w:sz w:val="26"/>
          <w:szCs w:val="26"/>
          <w:lang w:val="ru-RU" w:eastAsia="ru-RU"/>
        </w:rPr>
        <w:t>.</w:t>
      </w:r>
      <w:r w:rsidR="00524701" w:rsidRPr="001B1787">
        <w:rPr>
          <w:rFonts w:eastAsia="Times New Roman" w:cstheme="minorHAnsi"/>
          <w:sz w:val="26"/>
          <w:szCs w:val="26"/>
          <w:lang w:val="ru-RU" w:eastAsia="ru-RU"/>
        </w:rPr>
        <w:t>7</w:t>
      </w:r>
      <w:r w:rsidRPr="001B1787">
        <w:rPr>
          <w:rFonts w:eastAsia="Times New Roman" w:cstheme="minorHAnsi"/>
          <w:sz w:val="26"/>
          <w:szCs w:val="26"/>
          <w:lang w:val="ru-RU" w:eastAsia="ru-RU"/>
        </w:rPr>
        <w:t xml:space="preserve">. В рамках годовой инвентаризации выявляются товары, подлежащие </w:t>
      </w:r>
      <w:proofErr w:type="spellStart"/>
      <w:r w:rsidRPr="001B1787">
        <w:rPr>
          <w:rFonts w:eastAsia="Times New Roman" w:cstheme="minorHAnsi"/>
          <w:sz w:val="26"/>
          <w:szCs w:val="26"/>
          <w:lang w:val="ru-RU" w:eastAsia="ru-RU"/>
        </w:rPr>
        <w:t>прослеживаемости</w:t>
      </w:r>
      <w:proofErr w:type="spellEnd"/>
      <w:r w:rsidRPr="001B1787">
        <w:rPr>
          <w:rFonts w:eastAsia="Times New Roman" w:cstheme="minorHAnsi"/>
          <w:sz w:val="26"/>
          <w:szCs w:val="26"/>
          <w:lang w:val="ru-RU" w:eastAsia="ru-RU"/>
        </w:rPr>
        <w:t xml:space="preserve"> (например, мониторы, проекторы, холодильники).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w:t>
      </w:r>
      <w:r w:rsidR="00524701" w:rsidRPr="001B1787">
        <w:rPr>
          <w:rFonts w:eastAsia="Times New Roman" w:cstheme="minorHAnsi"/>
          <w:sz w:val="26"/>
          <w:szCs w:val="26"/>
          <w:lang w:val="ru-RU" w:eastAsia="ru-RU"/>
        </w:rPr>
        <w:t>13</w:t>
      </w:r>
      <w:r w:rsidRPr="001B1787">
        <w:rPr>
          <w:rFonts w:eastAsia="Times New Roman" w:cstheme="minorHAnsi"/>
          <w:sz w:val="26"/>
          <w:szCs w:val="26"/>
          <w:lang w:val="ru-RU" w:eastAsia="ru-RU"/>
        </w:rPr>
        <w:t>. Инвентаризация нематериальных активов (включая права пользования нематериальными активами).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При проведении инвентаризации НМА (прав пользования НМА) производится проверка правоустанавливающих и охранных документов, подтверждающих наличие у учреждения исключительных прав, прав в соответствии с лицензионными договорами либо иными документами, подтверждающими существование права на такой актив.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Проверяется срок действия прав учреждения на результат интеллектуальной деятельности или средство индивидуализации.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При проведении инвентаризации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ожидаемый срок получения экономических выгод и (или) полезного потенциала, заключенных в активе, признаваемом объектом нематериальных активов;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срок действия прав учреждения на результат интеллектуальной деятельности или средство индивидуализации и периода контроля над активом;</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срок действия патента, свидетельства и других ограничений сроков использования объектов интеллектуальной собственности;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срок полезного использования иного актива, с которым объект нематериальных активов непосредственного связан;</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типичный жизненный цикл для актива и публичная информация об оценках сроков полезной службы аналогичных активов, которые используются аналогичным образом;</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технологические, технические и другие типы устаревания.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w:t>
      </w:r>
      <w:r w:rsidR="002470A1">
        <w:rPr>
          <w:rFonts w:eastAsia="Times New Roman" w:cstheme="minorHAnsi"/>
          <w:sz w:val="26"/>
          <w:szCs w:val="26"/>
          <w:lang w:val="ru-RU" w:eastAsia="ru-RU"/>
        </w:rPr>
        <w:t>о</w:t>
      </w:r>
      <w:r w:rsidRPr="001B1787">
        <w:rPr>
          <w:rFonts w:eastAsia="Times New Roman" w:cstheme="minorHAnsi"/>
          <w:sz w:val="26"/>
          <w:szCs w:val="26"/>
          <w:lang w:val="ru-RU" w:eastAsia="ru-RU"/>
        </w:rPr>
        <w:t xml:space="preserve">снование: </w:t>
      </w:r>
      <w:hyperlink r:id="rId78" w:history="1">
        <w:r w:rsidRPr="001B1787">
          <w:rPr>
            <w:rFonts w:eastAsia="Times New Roman" w:cstheme="minorHAnsi"/>
            <w:sz w:val="26"/>
            <w:szCs w:val="26"/>
            <w:lang w:val="ru-RU" w:eastAsia="ru-RU"/>
          </w:rPr>
          <w:t>п. 61</w:t>
        </w:r>
      </w:hyperlink>
      <w:r w:rsidRPr="001B1787">
        <w:rPr>
          <w:rFonts w:eastAsia="Times New Roman" w:cstheme="minorHAnsi"/>
          <w:sz w:val="26"/>
          <w:szCs w:val="26"/>
          <w:lang w:val="ru-RU" w:eastAsia="ru-RU"/>
        </w:rPr>
        <w:t xml:space="preserve"> Инструкции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 xml:space="preserve"> 157н, </w:t>
      </w:r>
      <w:hyperlink r:id="rId79" w:history="1">
        <w:r w:rsidRPr="001B1787">
          <w:rPr>
            <w:rFonts w:eastAsia="Times New Roman" w:cstheme="minorHAnsi"/>
            <w:sz w:val="26"/>
            <w:szCs w:val="26"/>
            <w:lang w:val="ru-RU" w:eastAsia="ru-RU"/>
          </w:rPr>
          <w:t>п. 27</w:t>
        </w:r>
      </w:hyperlink>
      <w:r w:rsidRPr="001B1787">
        <w:rPr>
          <w:rFonts w:eastAsia="Times New Roman" w:cstheme="minorHAnsi"/>
          <w:sz w:val="26"/>
          <w:szCs w:val="26"/>
          <w:lang w:val="ru-RU" w:eastAsia="ru-RU"/>
        </w:rPr>
        <w:t xml:space="preserve"> Стандарта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Нематериальные активы</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w:t>
      </w:r>
      <w:r w:rsidR="00524701" w:rsidRPr="001B1787">
        <w:rPr>
          <w:rFonts w:eastAsia="Times New Roman" w:cstheme="minorHAnsi"/>
          <w:sz w:val="26"/>
          <w:szCs w:val="26"/>
          <w:lang w:val="ru-RU" w:eastAsia="ru-RU"/>
        </w:rPr>
        <w:t>14</w:t>
      </w:r>
      <w:r w:rsidRPr="001B1787">
        <w:rPr>
          <w:rFonts w:eastAsia="Times New Roman" w:cstheme="minorHAnsi"/>
          <w:sz w:val="26"/>
          <w:szCs w:val="26"/>
          <w:lang w:val="ru-RU" w:eastAsia="ru-RU"/>
        </w:rPr>
        <w:t>. Плановая инвентаризация кассы проводится инвентаризационной комиссией (рабочей инвентаризационной комиссией) перед составлением отчетности.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Внеплановые инвентаризации кассы проводятся в случаях передачи наличных денежных сре</w:t>
      </w:r>
      <w:proofErr w:type="gramStart"/>
      <w:r w:rsidRPr="001B1787">
        <w:rPr>
          <w:rFonts w:eastAsia="Times New Roman" w:cstheme="minorHAnsi"/>
          <w:sz w:val="26"/>
          <w:szCs w:val="26"/>
          <w:lang w:val="ru-RU" w:eastAsia="ru-RU"/>
        </w:rPr>
        <w:t>дств др</w:t>
      </w:r>
      <w:proofErr w:type="gramEnd"/>
      <w:r w:rsidRPr="001B1787">
        <w:rPr>
          <w:rFonts w:eastAsia="Times New Roman" w:cstheme="minorHAnsi"/>
          <w:sz w:val="26"/>
          <w:szCs w:val="26"/>
          <w:lang w:val="ru-RU" w:eastAsia="ru-RU"/>
        </w:rPr>
        <w:t>угому работнику, временно замещающему кассира, а также по решению руководителя учреждения.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Инвентаризация кассы проводится в соответствии с </w:t>
      </w:r>
      <w:hyperlink r:id="rId80" w:history="1">
        <w:r w:rsidRPr="001B1787">
          <w:rPr>
            <w:rFonts w:eastAsia="Times New Roman" w:cstheme="minorHAnsi"/>
            <w:sz w:val="26"/>
            <w:szCs w:val="26"/>
            <w:lang w:val="ru-RU" w:eastAsia="ru-RU"/>
          </w:rPr>
          <w:t>Порядком</w:t>
        </w:r>
      </w:hyperlink>
      <w:r w:rsidRPr="001B1787">
        <w:rPr>
          <w:rFonts w:eastAsia="Times New Roman" w:cstheme="minorHAnsi"/>
          <w:sz w:val="26"/>
          <w:szCs w:val="26"/>
          <w:lang w:val="ru-RU" w:eastAsia="ru-RU"/>
        </w:rPr>
        <w:t xml:space="preserve">, утв. указанием Банка России от 11.03.2014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 xml:space="preserve"> 3210-У </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2470A1">
        <w:rPr>
          <w:rFonts w:eastAsia="Times New Roman" w:cstheme="minorHAnsi"/>
          <w:sz w:val="26"/>
          <w:szCs w:val="26"/>
          <w:lang w:val="ru-RU" w:eastAsia="ru-RU"/>
        </w:rPr>
        <w:t>»</w:t>
      </w:r>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бухгалтерского (бюджетного) учета по Кассовой книге (</w:t>
      </w:r>
      <w:hyperlink r:id="rId81" w:history="1">
        <w:r w:rsidRPr="001B1787">
          <w:rPr>
            <w:rFonts w:eastAsia="Times New Roman" w:cstheme="minorHAnsi"/>
            <w:sz w:val="26"/>
            <w:szCs w:val="26"/>
            <w:lang w:val="ru-RU" w:eastAsia="ru-RU"/>
          </w:rPr>
          <w:t>ф. 0504514</w:t>
        </w:r>
      </w:hyperlink>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При проведении внеплановой ревизии кассы проводится проверка осуществления </w:t>
      </w:r>
      <w:r w:rsidRPr="001B1787">
        <w:rPr>
          <w:rFonts w:eastAsia="Times New Roman" w:cstheme="minorHAnsi"/>
          <w:sz w:val="26"/>
          <w:szCs w:val="26"/>
          <w:lang w:val="ru-RU" w:eastAsia="ru-RU"/>
        </w:rPr>
        <w:lastRenderedPageBreak/>
        <w:t>кассовых и банковских операций, условий, обеспечивающих сохранность денежных средств и денежных документов, полноты и своевременности отражения в бухгалтерском (бюджетном) учете поступления наличных денежных сре</w:t>
      </w:r>
      <w:proofErr w:type="gramStart"/>
      <w:r w:rsidRPr="001B1787">
        <w:rPr>
          <w:rFonts w:eastAsia="Times New Roman" w:cstheme="minorHAnsi"/>
          <w:sz w:val="26"/>
          <w:szCs w:val="26"/>
          <w:lang w:val="ru-RU" w:eastAsia="ru-RU"/>
        </w:rPr>
        <w:t>дств в к</w:t>
      </w:r>
      <w:proofErr w:type="gramEnd"/>
      <w:r w:rsidRPr="001B1787">
        <w:rPr>
          <w:rFonts w:eastAsia="Times New Roman" w:cstheme="minorHAnsi"/>
          <w:sz w:val="26"/>
          <w:szCs w:val="26"/>
          <w:lang w:val="ru-RU" w:eastAsia="ru-RU"/>
        </w:rPr>
        <w:t>ассу, использования полученных средств по целевому назначению, соблюдения лимита остатка денежных средств в кассе.</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w:t>
      </w:r>
      <w:r w:rsidR="00524701" w:rsidRPr="001B1787">
        <w:rPr>
          <w:rFonts w:eastAsia="Times New Roman" w:cstheme="minorHAnsi"/>
          <w:sz w:val="26"/>
          <w:szCs w:val="26"/>
          <w:lang w:val="ru-RU" w:eastAsia="ru-RU"/>
        </w:rPr>
        <w:t>15</w:t>
      </w:r>
      <w:r w:rsidRPr="001B1787">
        <w:rPr>
          <w:rFonts w:eastAsia="Times New Roman" w:cstheme="minorHAnsi"/>
          <w:sz w:val="26"/>
          <w:szCs w:val="26"/>
          <w:lang w:val="ru-RU" w:eastAsia="ru-RU"/>
        </w:rPr>
        <w:t xml:space="preserve">. В целях подготовки к проведению инвентаризации дебиторской и кредиторской задолженностей ответственными работниками учреждения проводится следующая работа </w:t>
      </w:r>
      <w:proofErr w:type="gramStart"/>
      <w:r w:rsidRPr="001B1787">
        <w:rPr>
          <w:rFonts w:eastAsia="Times New Roman" w:cstheme="minorHAnsi"/>
          <w:sz w:val="26"/>
          <w:szCs w:val="26"/>
          <w:lang w:val="ru-RU" w:eastAsia="ru-RU"/>
        </w:rPr>
        <w:t>по</w:t>
      </w:r>
      <w:proofErr w:type="gramEnd"/>
      <w:r w:rsidRPr="001B1787">
        <w:rPr>
          <w:rFonts w:eastAsia="Times New Roman" w:cstheme="minorHAnsi"/>
          <w:sz w:val="26"/>
          <w:szCs w:val="26"/>
          <w:lang w:val="ru-RU" w:eastAsia="ru-RU"/>
        </w:rPr>
        <w:t>:</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направлению 2 (двух) экземпляров актов сверки взаимных расчетов в адрес поставщиков, подрядчиков, исполнителей с указанием срока возврата 1 (одного) экземпляра в адрес учреждения;</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уточнению невыясненных платежей в территориальных органах Федерального казначейства (финансовых органах) в течение текущего финансового года;</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запросу и получению документов от территориальных органов Федеральной налоговой службы России в целях сверки расчетов по налогам, сборам, штрафным санкциям и прочим обязательным платежам.</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При проведении инвентаризации расчетов проводится проверка контрагентов (юридических лиц и индивидуальных предпринимателей) на предмет их наличия в Едином государственном реестре юридических лиц, Едином государственном реестре индивидуальных предпринимателей, а также сверка наименования и ИНН (КПП) контрагентов, отраженных в бухгалтерском учете, с данными ЕГРЮЛ.</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w:t>
      </w:r>
      <w:r w:rsidR="00524701" w:rsidRPr="001B1787">
        <w:rPr>
          <w:rFonts w:eastAsia="Times New Roman" w:cstheme="minorHAnsi"/>
          <w:sz w:val="26"/>
          <w:szCs w:val="26"/>
          <w:lang w:val="ru-RU" w:eastAsia="ru-RU"/>
        </w:rPr>
        <w:t>16</w:t>
      </w:r>
      <w:r w:rsidRPr="001B1787">
        <w:rPr>
          <w:rFonts w:eastAsia="Times New Roman" w:cstheme="minorHAnsi"/>
          <w:sz w:val="26"/>
          <w:szCs w:val="26"/>
          <w:lang w:val="ru-RU" w:eastAsia="ru-RU"/>
        </w:rPr>
        <w:t>. По иным объектам учета проведение инвентаризации осуществляется посредством обследования документов, подтверждающих обоснованность отражения в бухгалтерском учете соответствующих активов и обязательств, а также посредством выполнения расчетов в целях определения стоимостных оценок.</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xml:space="preserve">В работе комиссии используются (при необходимости) данные государственных реестров и (или) информационных систем (например, ЕИС в сфере закупок, ЕГРН, ЕГРЮЛ, ЕГРИП, Государственная автоматизированная система </w:t>
      </w:r>
      <w:r w:rsidR="000855EC">
        <w:rPr>
          <w:rFonts w:eastAsia="Times New Roman" w:cstheme="minorHAnsi"/>
          <w:sz w:val="26"/>
          <w:szCs w:val="26"/>
          <w:lang w:val="ru-RU" w:eastAsia="ru-RU"/>
        </w:rPr>
        <w:t>«</w:t>
      </w:r>
      <w:r w:rsidRPr="001B1787">
        <w:rPr>
          <w:rFonts w:eastAsia="Times New Roman" w:cstheme="minorHAnsi"/>
          <w:sz w:val="26"/>
          <w:szCs w:val="26"/>
          <w:lang w:val="ru-RU" w:eastAsia="ru-RU"/>
        </w:rPr>
        <w:t>Правосудие</w:t>
      </w:r>
      <w:r w:rsidR="000855EC">
        <w:rPr>
          <w:rFonts w:eastAsia="Times New Roman" w:cstheme="minorHAnsi"/>
          <w:sz w:val="26"/>
          <w:szCs w:val="26"/>
          <w:lang w:val="ru-RU" w:eastAsia="ru-RU"/>
        </w:rPr>
        <w:t>»</w:t>
      </w:r>
      <w:r w:rsidRPr="001B1787">
        <w:rPr>
          <w:rFonts w:eastAsia="Times New Roman" w:cstheme="minorHAnsi"/>
          <w:sz w:val="26"/>
          <w:szCs w:val="26"/>
          <w:lang w:val="ru-RU" w:eastAsia="ru-RU"/>
        </w:rPr>
        <w:t>, Реестр государственных (муниципальных) информационных систем, Единая государственная информационная система учета НИОКР).</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3.</w:t>
      </w:r>
      <w:r w:rsidR="00524701" w:rsidRPr="001B1787">
        <w:rPr>
          <w:rFonts w:eastAsia="Times New Roman" w:cstheme="minorHAnsi"/>
          <w:sz w:val="26"/>
          <w:szCs w:val="26"/>
          <w:lang w:val="ru-RU" w:eastAsia="ru-RU"/>
        </w:rPr>
        <w:t>17</w:t>
      </w:r>
      <w:r w:rsidRPr="001B1787">
        <w:rPr>
          <w:rFonts w:eastAsia="Times New Roman" w:cstheme="minorHAnsi"/>
          <w:sz w:val="26"/>
          <w:szCs w:val="26"/>
          <w:lang w:val="ru-RU" w:eastAsia="ru-RU"/>
        </w:rPr>
        <w:t xml:space="preserve">. При инвентаризации показателей бухгалтерского (бюджетного) учета на </w:t>
      </w:r>
      <w:proofErr w:type="spellStart"/>
      <w:r w:rsidRPr="001B1787">
        <w:rPr>
          <w:rFonts w:eastAsia="Times New Roman" w:cstheme="minorHAnsi"/>
          <w:sz w:val="26"/>
          <w:szCs w:val="26"/>
          <w:lang w:val="ru-RU" w:eastAsia="ru-RU"/>
        </w:rPr>
        <w:t>забалансовых</w:t>
      </w:r>
      <w:proofErr w:type="spellEnd"/>
      <w:r w:rsidRPr="001B1787">
        <w:rPr>
          <w:rFonts w:eastAsia="Times New Roman" w:cstheme="minorHAnsi"/>
          <w:sz w:val="26"/>
          <w:szCs w:val="26"/>
          <w:lang w:val="ru-RU" w:eastAsia="ru-RU"/>
        </w:rPr>
        <w:t xml:space="preserve"> счетах необходимо обеспечить сверку/уточнить:</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1B1787">
        <w:rPr>
          <w:rFonts w:eastAsia="Times New Roman" w:cstheme="minorHAnsi"/>
          <w:sz w:val="26"/>
          <w:szCs w:val="26"/>
          <w:lang w:val="ru-RU" w:eastAsia="ru-RU"/>
        </w:rPr>
        <w:t xml:space="preserve">- перечня банковских гарантий, размещенных в Единой информационной системе в сфере закупок товаров, работ, услуг с показателями </w:t>
      </w:r>
      <w:proofErr w:type="spellStart"/>
      <w:r w:rsidRPr="001B1787">
        <w:rPr>
          <w:rFonts w:eastAsia="Times New Roman" w:cstheme="minorHAnsi"/>
          <w:sz w:val="26"/>
          <w:szCs w:val="26"/>
          <w:lang w:val="ru-RU" w:eastAsia="ru-RU"/>
        </w:rPr>
        <w:t>забалансового</w:t>
      </w:r>
      <w:proofErr w:type="spellEnd"/>
      <w:r w:rsidRPr="001B1787">
        <w:rPr>
          <w:rFonts w:eastAsia="Times New Roman" w:cstheme="minorHAnsi"/>
          <w:sz w:val="26"/>
          <w:szCs w:val="26"/>
          <w:lang w:val="ru-RU" w:eastAsia="ru-RU"/>
        </w:rPr>
        <w:t xml:space="preserve"> счета 10 </w:t>
      </w:r>
      <w:r w:rsidR="0033679E">
        <w:rPr>
          <w:rFonts w:eastAsia="Times New Roman" w:cstheme="minorHAnsi"/>
          <w:sz w:val="26"/>
          <w:szCs w:val="26"/>
          <w:lang w:val="ru-RU" w:eastAsia="ru-RU"/>
        </w:rPr>
        <w:t>«</w:t>
      </w:r>
      <w:r w:rsidRPr="001B1787">
        <w:rPr>
          <w:rFonts w:eastAsia="Times New Roman" w:cstheme="minorHAnsi"/>
          <w:sz w:val="26"/>
          <w:szCs w:val="26"/>
          <w:lang w:val="ru-RU" w:eastAsia="ru-RU"/>
        </w:rPr>
        <w:t>Обеспечение исполнения обязательств</w:t>
      </w:r>
      <w:r w:rsidR="00906688">
        <w:rPr>
          <w:rFonts w:eastAsia="Times New Roman" w:cstheme="minorHAnsi"/>
          <w:sz w:val="26"/>
          <w:szCs w:val="26"/>
          <w:lang w:val="ru-RU" w:eastAsia="ru-RU"/>
        </w:rPr>
        <w:t>»</w:t>
      </w:r>
      <w:r w:rsidRPr="001B1787">
        <w:rPr>
          <w:rFonts w:eastAsia="Times New Roman" w:cstheme="minorHAnsi"/>
          <w:sz w:val="26"/>
          <w:szCs w:val="26"/>
          <w:lang w:val="ru-RU" w:eastAsia="ru-RU"/>
        </w:rPr>
        <w:t xml:space="preserve">, включая сверку банковских гарантий, которые не подлежат размещению в реестре банковских гарантий согласно положениям </w:t>
      </w:r>
      <w:hyperlink r:id="rId82" w:history="1">
        <w:r w:rsidRPr="001B1787">
          <w:rPr>
            <w:rFonts w:eastAsia="Times New Roman" w:cstheme="minorHAnsi"/>
            <w:sz w:val="26"/>
            <w:szCs w:val="26"/>
            <w:lang w:val="ru-RU" w:eastAsia="ru-RU"/>
          </w:rPr>
          <w:t>Федерального закона</w:t>
        </w:r>
      </w:hyperlink>
      <w:r w:rsidRPr="001B1787">
        <w:rPr>
          <w:rFonts w:eastAsia="Times New Roman" w:cstheme="minorHAnsi"/>
          <w:sz w:val="26"/>
          <w:szCs w:val="26"/>
          <w:lang w:val="ru-RU" w:eastAsia="ru-RU"/>
        </w:rPr>
        <w:t xml:space="preserve"> от 05.04.2013 </w:t>
      </w:r>
      <w:r w:rsidR="00E51BA3">
        <w:rPr>
          <w:rFonts w:eastAsia="Times New Roman" w:cstheme="minorHAnsi"/>
          <w:sz w:val="26"/>
          <w:szCs w:val="26"/>
          <w:lang w:val="ru-RU" w:eastAsia="ru-RU"/>
        </w:rPr>
        <w:t>№</w:t>
      </w:r>
      <w:r w:rsidRPr="001B1787">
        <w:rPr>
          <w:rFonts w:eastAsia="Times New Roman" w:cstheme="minorHAnsi"/>
          <w:sz w:val="26"/>
          <w:szCs w:val="26"/>
          <w:lang w:val="ru-RU" w:eastAsia="ru-RU"/>
        </w:rPr>
        <w:t xml:space="preserve"> 44-ФЗ </w:t>
      </w:r>
      <w:r w:rsidR="00E51BA3">
        <w:rPr>
          <w:rFonts w:eastAsia="Times New Roman" w:cstheme="minorHAnsi"/>
          <w:sz w:val="26"/>
          <w:szCs w:val="26"/>
          <w:lang w:val="ru-RU" w:eastAsia="ru-RU"/>
        </w:rPr>
        <w:t>«</w:t>
      </w:r>
      <w:r w:rsidRPr="001B1787">
        <w:rPr>
          <w:rFonts w:eastAsia="Times New Roman" w:cstheme="minorHAnsi"/>
          <w:sz w:val="26"/>
          <w:szCs w:val="26"/>
          <w:lang w:val="ru-RU" w:eastAsia="ru-RU"/>
        </w:rPr>
        <w:t>О контрактной системе в сфере закупок товаров, работ, услуг для обеспечения государственных и муниципальных нужд</w:t>
      </w:r>
      <w:r w:rsidR="00E51BA3">
        <w:rPr>
          <w:rFonts w:eastAsia="Times New Roman" w:cstheme="minorHAnsi"/>
          <w:sz w:val="26"/>
          <w:szCs w:val="26"/>
          <w:lang w:val="ru-RU" w:eastAsia="ru-RU"/>
        </w:rPr>
        <w:t>»</w:t>
      </w:r>
      <w:r w:rsidRPr="001B1787">
        <w:rPr>
          <w:rFonts w:eastAsia="Times New Roman" w:cstheme="minorHAnsi"/>
          <w:sz w:val="26"/>
          <w:szCs w:val="26"/>
          <w:lang w:val="ru-RU" w:eastAsia="ru-RU"/>
        </w:rPr>
        <w:t>;</w:t>
      </w:r>
      <w:proofErr w:type="gramEnd"/>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1B1787">
        <w:rPr>
          <w:rFonts w:eastAsia="Times New Roman" w:cstheme="minorHAnsi"/>
          <w:sz w:val="26"/>
          <w:szCs w:val="26"/>
          <w:lang w:val="ru-RU" w:eastAsia="ru-RU"/>
        </w:rPr>
        <w:t>- сроки исковой давности по задолженности, не востребованной кредиторами.</w:t>
      </w:r>
    </w:p>
    <w:p w:rsidR="001E1575" w:rsidRPr="001B1787" w:rsidRDefault="001E1575" w:rsidP="001B1787">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
    <w:p w:rsidR="001E1575" w:rsidRPr="00F12348" w:rsidRDefault="001E1575" w:rsidP="00390E9D">
      <w:pPr>
        <w:widowControl w:val="0"/>
        <w:autoSpaceDE w:val="0"/>
        <w:autoSpaceDN w:val="0"/>
        <w:adjustRightInd w:val="0"/>
        <w:spacing w:before="0" w:beforeAutospacing="0" w:after="0" w:afterAutospacing="0"/>
        <w:jc w:val="center"/>
        <w:outlineLvl w:val="0"/>
        <w:rPr>
          <w:rFonts w:ascii="Times New Roman CYR" w:eastAsia="Times New Roman" w:hAnsi="Times New Roman CYR" w:cs="Times New Roman CYR"/>
          <w:b/>
          <w:bCs/>
          <w:color w:val="26282F"/>
          <w:sz w:val="26"/>
          <w:szCs w:val="26"/>
          <w:lang w:val="ru-RU" w:eastAsia="ru-RU"/>
        </w:rPr>
      </w:pPr>
      <w:bookmarkStart w:id="23" w:name="sub_4"/>
      <w:r w:rsidRPr="00F12348">
        <w:rPr>
          <w:rFonts w:ascii="Times New Roman CYR" w:eastAsia="Times New Roman" w:hAnsi="Times New Roman CYR" w:cs="Times New Roman CYR"/>
          <w:b/>
          <w:bCs/>
          <w:color w:val="26282F"/>
          <w:sz w:val="26"/>
          <w:szCs w:val="26"/>
          <w:lang w:val="ru-RU" w:eastAsia="ru-RU"/>
        </w:rPr>
        <w:t>4. Оформление результатов инвентаризации и выявленных расхождений</w:t>
      </w:r>
    </w:p>
    <w:bookmarkEnd w:id="23"/>
    <w:p w:rsidR="001E1575" w:rsidRPr="001E1575"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xml:space="preserve">4.1. Результаты инвентаризации подлежат обязательному отражению в документах инвентаризации: инвентаризационных описях, сличительных ведомостях, актах о </w:t>
      </w:r>
      <w:r w:rsidRPr="006A5A47">
        <w:rPr>
          <w:rFonts w:eastAsia="Times New Roman" w:cstheme="minorHAnsi"/>
          <w:sz w:val="26"/>
          <w:szCs w:val="26"/>
          <w:lang w:val="ru-RU" w:eastAsia="ru-RU"/>
        </w:rPr>
        <w:lastRenderedPageBreak/>
        <w:t>результатах инвентаризации.</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xml:space="preserve">Для оформления инвентаризации применяют формы, утвержденные приказами Минфина России от 30.03.2015 </w:t>
      </w:r>
      <w:hyperlink r:id="rId83" w:history="1">
        <w:r w:rsidRPr="006A5A47">
          <w:rPr>
            <w:rFonts w:eastAsia="Times New Roman" w:cstheme="minorHAnsi"/>
            <w:sz w:val="26"/>
            <w:szCs w:val="26"/>
            <w:lang w:val="ru-RU" w:eastAsia="ru-RU"/>
          </w:rPr>
          <w:t>N 52н</w:t>
        </w:r>
      </w:hyperlink>
      <w:r w:rsidRPr="006A5A47">
        <w:rPr>
          <w:rFonts w:eastAsia="Times New Roman" w:cstheme="minorHAnsi"/>
          <w:sz w:val="26"/>
          <w:szCs w:val="26"/>
          <w:lang w:val="ru-RU" w:eastAsia="ru-RU"/>
        </w:rPr>
        <w:t xml:space="preserve">, от 15.04.2021 </w:t>
      </w:r>
      <w:hyperlink r:id="rId84" w:history="1">
        <w:r w:rsidR="006A5A47">
          <w:rPr>
            <w:rFonts w:eastAsia="Times New Roman" w:cstheme="minorHAnsi"/>
            <w:sz w:val="26"/>
            <w:szCs w:val="26"/>
            <w:lang w:val="ru-RU" w:eastAsia="ru-RU"/>
          </w:rPr>
          <w:t>№</w:t>
        </w:r>
        <w:r w:rsidRPr="006A5A47">
          <w:rPr>
            <w:rFonts w:eastAsia="Times New Roman" w:cstheme="minorHAnsi"/>
            <w:sz w:val="26"/>
            <w:szCs w:val="26"/>
            <w:lang w:val="ru-RU" w:eastAsia="ru-RU"/>
          </w:rPr>
          <w:t> 61н</w:t>
        </w:r>
      </w:hyperlink>
      <w:r w:rsidRPr="006A5A47">
        <w:rPr>
          <w:rFonts w:eastAsia="Times New Roman" w:cstheme="minorHAnsi"/>
          <w:sz w:val="26"/>
          <w:szCs w:val="26"/>
          <w:lang w:val="ru-RU" w:eastAsia="ru-RU"/>
        </w:rPr>
        <w:t>: инвентаризационные описи (сличительные ведомости), акты о результатах инвентаризации (далее также - документы инвентаризации). Для каждого вида имущества оформляется своя форма инвентаризационной описи (сличительной ведомости).</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Отдельные инвентаризационные описи оформляются по объектам имущества, переданным в аренду, безвозмездное пользование, доверительное управление, полученным и переданным на ответственное хранение.</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Инвентаризационные описи составляются отдельно по каждому месту хранения ценностей и лицам, ответственным за сохранность имущества.</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xml:space="preserve">Сроки формирования, обработки и заполнения документов инвентаризации, ответственные за каждый этап лица и иные особенности определены в </w:t>
      </w:r>
      <w:hyperlink r:id="rId85" w:history="1">
        <w:r w:rsidRPr="006A5A47">
          <w:rPr>
            <w:rFonts w:eastAsia="Times New Roman" w:cstheme="minorHAnsi"/>
            <w:sz w:val="26"/>
            <w:szCs w:val="26"/>
            <w:lang w:val="ru-RU" w:eastAsia="ru-RU"/>
          </w:rPr>
          <w:t>Графике документооборота</w:t>
        </w:r>
      </w:hyperlink>
      <w:r w:rsidRPr="006A5A47">
        <w:rPr>
          <w:rFonts w:eastAsia="Times New Roman" w:cstheme="minorHAnsi"/>
          <w:sz w:val="26"/>
          <w:szCs w:val="26"/>
          <w:lang w:val="ru-RU" w:eastAsia="ru-RU"/>
        </w:rPr>
        <w:t xml:space="preserve"> (Приложения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 </w:t>
      </w:r>
      <w:r w:rsidR="00191216" w:rsidRPr="006A5A47">
        <w:rPr>
          <w:rFonts w:eastAsia="Times New Roman" w:cstheme="minorHAnsi"/>
          <w:sz w:val="26"/>
          <w:szCs w:val="26"/>
          <w:lang w:val="ru-RU" w:eastAsia="ru-RU"/>
        </w:rPr>
        <w:t>3</w:t>
      </w:r>
      <w:r w:rsidRPr="006A5A47">
        <w:rPr>
          <w:rFonts w:eastAsia="Times New Roman" w:cstheme="minorHAnsi"/>
          <w:sz w:val="26"/>
          <w:szCs w:val="26"/>
          <w:lang w:val="ru-RU" w:eastAsia="ru-RU"/>
        </w:rPr>
        <w:t xml:space="preserve"> к Учетной политике).</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6A5A47">
        <w:rPr>
          <w:rFonts w:eastAsia="Times New Roman" w:cstheme="minorHAnsi"/>
          <w:sz w:val="26"/>
          <w:szCs w:val="26"/>
          <w:lang w:val="ru-RU" w:eastAsia="ru-RU"/>
        </w:rPr>
        <w:t>До начала инвентаризации на основании Решения (</w:t>
      </w:r>
      <w:hyperlink r:id="rId86" w:history="1">
        <w:r w:rsidRPr="006A5A47">
          <w:rPr>
            <w:rFonts w:eastAsia="Times New Roman" w:cstheme="minorHAnsi"/>
            <w:sz w:val="26"/>
            <w:szCs w:val="26"/>
            <w:lang w:val="ru-RU" w:eastAsia="ru-RU"/>
          </w:rPr>
          <w:t>ф. 0510439</w:t>
        </w:r>
      </w:hyperlink>
      <w:r w:rsidRPr="006A5A47">
        <w:rPr>
          <w:rFonts w:eastAsia="Times New Roman" w:cstheme="minorHAnsi"/>
          <w:sz w:val="26"/>
          <w:szCs w:val="26"/>
          <w:lang w:val="ru-RU" w:eastAsia="ru-RU"/>
        </w:rPr>
        <w:t>) инвентаризационные описи формируются и заполняются бухгалтерией в части сведений об объектах по данным бухгалтерского учета (</w:t>
      </w:r>
      <w:proofErr w:type="spellStart"/>
      <w:r w:rsidRPr="006A5A47">
        <w:rPr>
          <w:rFonts w:eastAsia="Times New Roman" w:cstheme="minorHAnsi"/>
          <w:sz w:val="26"/>
          <w:szCs w:val="26"/>
          <w:lang w:val="ru-RU" w:eastAsia="ru-RU"/>
        </w:rPr>
        <w:t>пообъектный</w:t>
      </w:r>
      <w:proofErr w:type="spellEnd"/>
      <w:r w:rsidRPr="006A5A47">
        <w:rPr>
          <w:rFonts w:eastAsia="Times New Roman" w:cstheme="minorHAnsi"/>
          <w:sz w:val="26"/>
          <w:szCs w:val="26"/>
          <w:lang w:val="ru-RU" w:eastAsia="ru-RU"/>
        </w:rPr>
        <w:t>/номенклатурный перечень) и направляются председателю инвентаризационной комиссии не позднее дня начала проведения инвентаризации, указанного в Решении (</w:t>
      </w:r>
      <w:hyperlink r:id="rId87" w:history="1">
        <w:r w:rsidRPr="006A5A47">
          <w:rPr>
            <w:rFonts w:eastAsia="Times New Roman" w:cstheme="minorHAnsi"/>
            <w:sz w:val="26"/>
            <w:szCs w:val="26"/>
            <w:lang w:val="ru-RU" w:eastAsia="ru-RU"/>
          </w:rPr>
          <w:t>ф. 0510439</w:t>
        </w:r>
      </w:hyperlink>
      <w:r w:rsidR="006A5A47">
        <w:rPr>
          <w:rFonts w:eastAsia="Times New Roman" w:cstheme="minorHAnsi"/>
          <w:sz w:val="26"/>
          <w:szCs w:val="26"/>
          <w:lang w:val="ru-RU" w:eastAsia="ru-RU"/>
        </w:rPr>
        <w:t xml:space="preserve">) </w:t>
      </w:r>
      <w:r w:rsidRPr="006A5A47">
        <w:rPr>
          <w:rFonts w:eastAsia="Times New Roman" w:cstheme="minorHAnsi"/>
          <w:sz w:val="26"/>
          <w:szCs w:val="26"/>
          <w:lang w:val="ru-RU" w:eastAsia="ru-RU"/>
        </w:rPr>
        <w:t>(</w:t>
      </w:r>
      <w:r w:rsidR="006A5A47">
        <w:rPr>
          <w:rFonts w:eastAsia="Times New Roman" w:cstheme="minorHAnsi"/>
          <w:sz w:val="26"/>
          <w:szCs w:val="26"/>
          <w:lang w:val="ru-RU" w:eastAsia="ru-RU"/>
        </w:rPr>
        <w:t>о</w:t>
      </w:r>
      <w:r w:rsidRPr="006A5A47">
        <w:rPr>
          <w:rFonts w:eastAsia="Times New Roman" w:cstheme="minorHAnsi"/>
          <w:sz w:val="26"/>
          <w:szCs w:val="26"/>
          <w:lang w:val="ru-RU" w:eastAsia="ru-RU"/>
        </w:rPr>
        <w:t xml:space="preserve">снование: </w:t>
      </w:r>
      <w:hyperlink r:id="rId88" w:history="1">
        <w:proofErr w:type="spellStart"/>
        <w:r w:rsidRPr="006A5A47">
          <w:rPr>
            <w:rFonts w:eastAsia="Times New Roman" w:cstheme="minorHAnsi"/>
            <w:sz w:val="26"/>
            <w:szCs w:val="26"/>
            <w:lang w:val="ru-RU" w:eastAsia="ru-RU"/>
          </w:rPr>
          <w:t>пп</w:t>
        </w:r>
        <w:proofErr w:type="spellEnd"/>
        <w:r w:rsidRPr="006A5A47">
          <w:rPr>
            <w:rFonts w:eastAsia="Times New Roman" w:cstheme="minorHAnsi"/>
            <w:sz w:val="26"/>
            <w:szCs w:val="26"/>
            <w:lang w:val="ru-RU" w:eastAsia="ru-RU"/>
          </w:rPr>
          <w:t>. 15</w:t>
        </w:r>
      </w:hyperlink>
      <w:r w:rsidRPr="006A5A47">
        <w:rPr>
          <w:rFonts w:eastAsia="Times New Roman" w:cstheme="minorHAnsi"/>
          <w:sz w:val="26"/>
          <w:szCs w:val="26"/>
          <w:lang w:val="ru-RU" w:eastAsia="ru-RU"/>
        </w:rPr>
        <w:t xml:space="preserve">, </w:t>
      </w:r>
      <w:hyperlink r:id="rId89" w:history="1">
        <w:r w:rsidRPr="006A5A47">
          <w:rPr>
            <w:rFonts w:eastAsia="Times New Roman" w:cstheme="minorHAnsi"/>
            <w:sz w:val="26"/>
            <w:szCs w:val="26"/>
            <w:lang w:val="ru-RU" w:eastAsia="ru-RU"/>
          </w:rPr>
          <w:t>16</w:t>
        </w:r>
      </w:hyperlink>
      <w:r w:rsidRPr="006A5A47">
        <w:rPr>
          <w:rFonts w:eastAsia="Times New Roman" w:cstheme="minorHAnsi"/>
          <w:sz w:val="26"/>
          <w:szCs w:val="26"/>
          <w:lang w:val="ru-RU" w:eastAsia="ru-RU"/>
        </w:rPr>
        <w:t xml:space="preserve">, </w:t>
      </w:r>
      <w:hyperlink r:id="rId90" w:history="1">
        <w:r w:rsidRPr="006A5A47">
          <w:rPr>
            <w:rFonts w:eastAsia="Times New Roman" w:cstheme="minorHAnsi"/>
            <w:sz w:val="26"/>
            <w:szCs w:val="26"/>
            <w:lang w:val="ru-RU" w:eastAsia="ru-RU"/>
          </w:rPr>
          <w:t>22</w:t>
        </w:r>
      </w:hyperlink>
      <w:r w:rsidRPr="006A5A47">
        <w:rPr>
          <w:rFonts w:eastAsia="Times New Roman" w:cstheme="minorHAnsi"/>
          <w:sz w:val="26"/>
          <w:szCs w:val="26"/>
          <w:lang w:val="ru-RU" w:eastAsia="ru-RU"/>
        </w:rPr>
        <w:t xml:space="preserve"> Приложения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 xml:space="preserve"> 1 к Стандарту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Учетная политика, оценочные значения и ошибки</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w:t>
      </w:r>
      <w:r w:rsidR="006A5A47">
        <w:rPr>
          <w:rFonts w:eastAsia="Times New Roman" w:cstheme="minorHAnsi"/>
          <w:sz w:val="26"/>
          <w:szCs w:val="26"/>
          <w:lang w:val="ru-RU" w:eastAsia="ru-RU"/>
        </w:rPr>
        <w:t>.</w:t>
      </w:r>
      <w:proofErr w:type="gramEnd"/>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bookmarkStart w:id="24" w:name="sub_42"/>
      <w:r w:rsidRPr="006A5A47">
        <w:rPr>
          <w:rFonts w:eastAsia="Times New Roman" w:cstheme="minorHAnsi"/>
          <w:sz w:val="26"/>
          <w:szCs w:val="26"/>
          <w:lang w:val="ru-RU" w:eastAsia="ru-RU"/>
        </w:rPr>
        <w:t>4.2. При заполнении инвентаризационных описей (сличительная ведомость) по объектам нефинансовых активов (</w:t>
      </w:r>
      <w:hyperlink r:id="rId91" w:history="1">
        <w:r w:rsidRPr="006A5A47">
          <w:rPr>
            <w:rFonts w:eastAsia="Times New Roman" w:cstheme="minorHAnsi"/>
            <w:sz w:val="26"/>
            <w:szCs w:val="26"/>
            <w:lang w:val="ru-RU" w:eastAsia="ru-RU"/>
          </w:rPr>
          <w:t>ф. 0510466</w:t>
        </w:r>
      </w:hyperlink>
      <w:r w:rsidRPr="006A5A47">
        <w:rPr>
          <w:rFonts w:eastAsia="Times New Roman" w:cstheme="minorHAnsi"/>
          <w:sz w:val="26"/>
          <w:szCs w:val="26"/>
          <w:lang w:val="ru-RU" w:eastAsia="ru-RU"/>
        </w:rPr>
        <w:t xml:space="preserve">) в графах 8 и 9 </w:t>
      </w:r>
      <w:hyperlink r:id="rId92" w:history="1">
        <w:r w:rsidRPr="006A5A47">
          <w:rPr>
            <w:rFonts w:eastAsia="Times New Roman" w:cstheme="minorHAnsi"/>
            <w:sz w:val="26"/>
            <w:szCs w:val="26"/>
            <w:lang w:val="ru-RU" w:eastAsia="ru-RU"/>
          </w:rPr>
          <w:t>подраздела 2.1</w:t>
        </w:r>
      </w:hyperlink>
      <w:r w:rsidRPr="006A5A47">
        <w:rPr>
          <w:rFonts w:eastAsia="Times New Roman" w:cstheme="minorHAnsi"/>
          <w:sz w:val="26"/>
          <w:szCs w:val="26"/>
          <w:lang w:val="ru-RU" w:eastAsia="ru-RU"/>
        </w:rPr>
        <w:t xml:space="preserve">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Фактическое наличие</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 xml:space="preserve"> указывается</w:t>
      </w:r>
      <w:r w:rsidR="006A5A47">
        <w:rPr>
          <w:rFonts w:eastAsia="Times New Roman" w:cstheme="minorHAnsi"/>
          <w:sz w:val="26"/>
          <w:szCs w:val="26"/>
          <w:lang w:val="ru-RU" w:eastAsia="ru-RU"/>
        </w:rPr>
        <w:t xml:space="preserve"> </w:t>
      </w:r>
      <w:bookmarkEnd w:id="24"/>
      <w:r w:rsidRPr="006A5A47">
        <w:rPr>
          <w:rFonts w:eastAsia="Times New Roman" w:cstheme="minorHAnsi"/>
          <w:sz w:val="26"/>
          <w:szCs w:val="26"/>
          <w:lang w:val="ru-RU" w:eastAsia="ru-RU"/>
        </w:rPr>
        <w:t xml:space="preserve">наименование статуса объекта учета и целевой функции актива соответственно. Наименования статусов объекта учета и целевых функций актива приведены в </w:t>
      </w:r>
      <w:hyperlink w:anchor="sub_1000" w:history="1">
        <w:r w:rsidRPr="006A5A47">
          <w:rPr>
            <w:rFonts w:eastAsia="Times New Roman" w:cstheme="minorHAnsi"/>
            <w:sz w:val="26"/>
            <w:szCs w:val="26"/>
            <w:lang w:val="ru-RU" w:eastAsia="ru-RU"/>
          </w:rPr>
          <w:t xml:space="preserve">Приложении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 1</w:t>
        </w:r>
      </w:hyperlink>
      <w:r w:rsidR="00191216" w:rsidRPr="006A5A47">
        <w:rPr>
          <w:rFonts w:eastAsia="Times New Roman" w:cstheme="minorHAnsi"/>
          <w:sz w:val="26"/>
          <w:szCs w:val="26"/>
          <w:lang w:val="ru-RU" w:eastAsia="ru-RU"/>
        </w:rPr>
        <w:t xml:space="preserve"> к настоящему Порядку.</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4.3. По всем расхождениям (недостачам и излишкам, пересортице) инвентаризационная комиссия получает письменные объяснения материально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6A5A47">
        <w:rPr>
          <w:rFonts w:eastAsia="Times New Roman" w:cstheme="minorHAnsi"/>
          <w:sz w:val="26"/>
          <w:szCs w:val="26"/>
          <w:lang w:val="ru-RU" w:eastAsia="ru-RU"/>
        </w:rPr>
        <w:t>При выявлении в ходе инвентаризации нефинансовых и финансовых активов недостач или излишков, отклонений в качественных характеристиках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Акте о результатах инвентаризации (</w:t>
      </w:r>
      <w:hyperlink r:id="rId93" w:history="1">
        <w:r w:rsidRPr="006A5A47">
          <w:rPr>
            <w:rFonts w:eastAsia="Times New Roman" w:cstheme="minorHAnsi"/>
            <w:sz w:val="26"/>
            <w:szCs w:val="26"/>
            <w:lang w:val="ru-RU" w:eastAsia="ru-RU"/>
          </w:rPr>
          <w:t>ф. 0510463</w:t>
        </w:r>
      </w:hyperlink>
      <w:r w:rsidRPr="006A5A47">
        <w:rPr>
          <w:rFonts w:eastAsia="Times New Roman" w:cstheme="minorHAnsi"/>
          <w:sz w:val="26"/>
          <w:szCs w:val="26"/>
          <w:lang w:val="ru-RU" w:eastAsia="ru-RU"/>
        </w:rPr>
        <w:t>) и Акте о результатах инвентаризации наличных денежных средств (</w:t>
      </w:r>
      <w:hyperlink r:id="rId94" w:history="1">
        <w:r w:rsidRPr="006A5A47">
          <w:rPr>
            <w:rFonts w:eastAsia="Times New Roman" w:cstheme="minorHAnsi"/>
            <w:sz w:val="26"/>
            <w:szCs w:val="26"/>
            <w:lang w:val="ru-RU" w:eastAsia="ru-RU"/>
          </w:rPr>
          <w:t>ф. 0510836</w:t>
        </w:r>
      </w:hyperlink>
      <w:r w:rsidRPr="006A5A47">
        <w:rPr>
          <w:rFonts w:eastAsia="Times New Roman" w:cstheme="minorHAnsi"/>
          <w:sz w:val="26"/>
          <w:szCs w:val="26"/>
          <w:lang w:val="ru-RU" w:eastAsia="ru-RU"/>
        </w:rPr>
        <w:t>) по итогам ква</w:t>
      </w:r>
      <w:r w:rsidR="006A5A47">
        <w:rPr>
          <w:rFonts w:eastAsia="Times New Roman" w:cstheme="minorHAnsi"/>
          <w:sz w:val="26"/>
          <w:szCs w:val="26"/>
          <w:lang w:val="ru-RU" w:eastAsia="ru-RU"/>
        </w:rPr>
        <w:t xml:space="preserve">лификации выявленных отклонений </w:t>
      </w:r>
      <w:r w:rsidRPr="006A5A47">
        <w:rPr>
          <w:rFonts w:eastAsia="Times New Roman" w:cstheme="minorHAnsi"/>
          <w:sz w:val="26"/>
          <w:szCs w:val="26"/>
          <w:lang w:val="ru-RU" w:eastAsia="ru-RU"/>
        </w:rPr>
        <w:t>(</w:t>
      </w:r>
      <w:r w:rsidR="006A5A47">
        <w:rPr>
          <w:rFonts w:eastAsia="Times New Roman" w:cstheme="minorHAnsi"/>
          <w:sz w:val="26"/>
          <w:szCs w:val="26"/>
          <w:lang w:val="ru-RU" w:eastAsia="ru-RU"/>
        </w:rPr>
        <w:t>о</w:t>
      </w:r>
      <w:r w:rsidRPr="006A5A47">
        <w:rPr>
          <w:rFonts w:eastAsia="Times New Roman" w:cstheme="minorHAnsi"/>
          <w:sz w:val="26"/>
          <w:szCs w:val="26"/>
          <w:lang w:val="ru-RU" w:eastAsia="ru-RU"/>
        </w:rPr>
        <w:t xml:space="preserve">снование: </w:t>
      </w:r>
      <w:hyperlink r:id="rId95" w:history="1">
        <w:r w:rsidRPr="006A5A47">
          <w:rPr>
            <w:rFonts w:eastAsia="Times New Roman" w:cstheme="minorHAnsi"/>
            <w:sz w:val="26"/>
            <w:szCs w:val="26"/>
            <w:lang w:val="ru-RU" w:eastAsia="ru-RU"/>
          </w:rPr>
          <w:t>п. 23</w:t>
        </w:r>
        <w:proofErr w:type="gramEnd"/>
      </w:hyperlink>
      <w:r w:rsidRPr="006A5A47">
        <w:rPr>
          <w:rFonts w:eastAsia="Times New Roman" w:cstheme="minorHAnsi"/>
          <w:sz w:val="26"/>
          <w:szCs w:val="26"/>
          <w:lang w:val="ru-RU" w:eastAsia="ru-RU"/>
        </w:rPr>
        <w:t xml:space="preserve"> </w:t>
      </w:r>
      <w:proofErr w:type="gramStart"/>
      <w:r w:rsidRPr="006A5A47">
        <w:rPr>
          <w:rFonts w:eastAsia="Times New Roman" w:cstheme="minorHAnsi"/>
          <w:sz w:val="26"/>
          <w:szCs w:val="26"/>
          <w:lang w:val="ru-RU" w:eastAsia="ru-RU"/>
        </w:rPr>
        <w:t xml:space="preserve">Приложения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 xml:space="preserve"> 1 к Стандарту </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Учетная политика, оценочные значения и ошибки</w:t>
      </w:r>
      <w:r w:rsidR="006A5A47">
        <w:rPr>
          <w:rFonts w:eastAsia="Times New Roman" w:cstheme="minorHAnsi"/>
          <w:sz w:val="26"/>
          <w:szCs w:val="26"/>
          <w:lang w:val="ru-RU" w:eastAsia="ru-RU"/>
        </w:rPr>
        <w:t>»</w:t>
      </w:r>
      <w:r w:rsidRPr="006A5A47">
        <w:rPr>
          <w:rFonts w:eastAsia="Times New Roman" w:cstheme="minorHAnsi"/>
          <w:sz w:val="26"/>
          <w:szCs w:val="26"/>
          <w:lang w:val="ru-RU" w:eastAsia="ru-RU"/>
        </w:rPr>
        <w:t>)</w:t>
      </w:r>
      <w:r w:rsidR="006A5A47">
        <w:rPr>
          <w:rFonts w:eastAsia="Times New Roman" w:cstheme="minorHAnsi"/>
          <w:sz w:val="26"/>
          <w:szCs w:val="26"/>
          <w:lang w:val="ru-RU" w:eastAsia="ru-RU"/>
        </w:rPr>
        <w:t>.</w:t>
      </w:r>
      <w:proofErr w:type="gramEnd"/>
    </w:p>
    <w:p w:rsidR="001E1575" w:rsidRPr="006A5A47" w:rsidRDefault="001E1575" w:rsidP="00FF0FE0">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bookmarkStart w:id="25" w:name="sub_3119"/>
      <w:r w:rsidRPr="006A5A47">
        <w:rPr>
          <w:rFonts w:eastAsia="Times New Roman" w:cstheme="minorHAnsi"/>
          <w:sz w:val="26"/>
          <w:szCs w:val="26"/>
          <w:lang w:val="ru-RU" w:eastAsia="ru-RU"/>
        </w:rPr>
        <w:t>4.4. </w:t>
      </w:r>
      <w:proofErr w:type="gramStart"/>
      <w:r w:rsidRPr="006A5A47">
        <w:rPr>
          <w:rFonts w:eastAsia="Times New Roman" w:cstheme="minorHAnsi"/>
          <w:sz w:val="26"/>
          <w:szCs w:val="26"/>
          <w:lang w:val="ru-RU" w:eastAsia="ru-RU"/>
        </w:rPr>
        <w:t>В случае выявления излишков по результатам инвентаризации материальных ценностей (нематериальных активов, прав пользования НМА) инвентаризационная комиссия устанавливает возможность подтверждения государственной (муниципальной) собственности</w:t>
      </w:r>
      <w:r w:rsidR="00FF0FE0">
        <w:rPr>
          <w:rFonts w:eastAsia="Times New Roman" w:cstheme="minorHAnsi"/>
          <w:sz w:val="26"/>
          <w:szCs w:val="26"/>
          <w:lang w:val="ru-RU" w:eastAsia="ru-RU"/>
        </w:rPr>
        <w:t xml:space="preserve"> </w:t>
      </w:r>
      <w:r w:rsidRPr="006A5A47">
        <w:rPr>
          <w:rFonts w:eastAsia="Times New Roman" w:cstheme="minorHAnsi"/>
          <w:sz w:val="26"/>
          <w:szCs w:val="26"/>
          <w:lang w:val="ru-RU" w:eastAsia="ru-RU"/>
        </w:rPr>
        <w:t>исключительное/</w:t>
      </w:r>
      <w:r w:rsidR="00FF0FE0">
        <w:rPr>
          <w:rFonts w:eastAsia="Times New Roman" w:cstheme="minorHAnsi"/>
          <w:sz w:val="26"/>
          <w:szCs w:val="26"/>
          <w:lang w:val="ru-RU" w:eastAsia="ru-RU"/>
        </w:rPr>
        <w:t xml:space="preserve"> </w:t>
      </w:r>
      <w:r w:rsidRPr="006A5A47">
        <w:rPr>
          <w:rFonts w:eastAsia="Times New Roman" w:cstheme="minorHAnsi"/>
          <w:sz w:val="26"/>
          <w:szCs w:val="26"/>
          <w:lang w:val="ru-RU" w:eastAsia="ru-RU"/>
        </w:rPr>
        <w:t>неисключительное право) на такое имущество.</w:t>
      </w:r>
      <w:proofErr w:type="gramEnd"/>
    </w:p>
    <w:bookmarkEnd w:id="25"/>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Если до окончания проведения инвентаризации не представляется возможным подтвердить право собственности (пользования), такое имущество не оценивается. Инвентаризационная комиссия формирует Акт о приеме-передаче объектов нефинансовых активов (</w:t>
      </w:r>
      <w:hyperlink r:id="rId96" w:history="1">
        <w:r w:rsidRPr="006A5A47">
          <w:rPr>
            <w:rFonts w:eastAsia="Times New Roman" w:cstheme="minorHAnsi"/>
            <w:sz w:val="26"/>
            <w:szCs w:val="26"/>
            <w:lang w:val="ru-RU" w:eastAsia="ru-RU"/>
          </w:rPr>
          <w:t>ф. 0510448</w:t>
        </w:r>
      </w:hyperlink>
      <w:r w:rsidRPr="006A5A47">
        <w:rPr>
          <w:rFonts w:eastAsia="Times New Roman" w:cstheme="minorHAnsi"/>
          <w:sz w:val="26"/>
          <w:szCs w:val="26"/>
          <w:lang w:val="ru-RU" w:eastAsia="ru-RU"/>
        </w:rPr>
        <w:t xml:space="preserve">) в условной оценке (1 объект, 1 рубль) в целях принятия объектов к </w:t>
      </w:r>
      <w:proofErr w:type="spellStart"/>
      <w:r w:rsidRPr="006A5A47">
        <w:rPr>
          <w:rFonts w:eastAsia="Times New Roman" w:cstheme="minorHAnsi"/>
          <w:sz w:val="26"/>
          <w:szCs w:val="26"/>
          <w:lang w:val="ru-RU" w:eastAsia="ru-RU"/>
        </w:rPr>
        <w:t>забалансовому</w:t>
      </w:r>
      <w:proofErr w:type="spellEnd"/>
      <w:r w:rsidRPr="006A5A47">
        <w:rPr>
          <w:rFonts w:eastAsia="Times New Roman" w:cstheme="minorHAnsi"/>
          <w:sz w:val="26"/>
          <w:szCs w:val="26"/>
          <w:lang w:val="ru-RU" w:eastAsia="ru-RU"/>
        </w:rPr>
        <w:t xml:space="preserve"> учету.</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xml:space="preserve">Дальнейшее наблюдение за объектами и проведение мероприятий по установлению </w:t>
      </w:r>
      <w:r w:rsidRPr="006A5A47">
        <w:rPr>
          <w:rFonts w:eastAsia="Times New Roman" w:cstheme="minorHAnsi"/>
          <w:sz w:val="26"/>
          <w:szCs w:val="26"/>
          <w:lang w:val="ru-RU" w:eastAsia="ru-RU"/>
        </w:rPr>
        <w:lastRenderedPageBreak/>
        <w:t>возможности подтверждения государственной (муниципальной) собственности (исключительного/неисключительное права) на такое имущество возлагается на комиссию по поступлению и выбытию активов.</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xml:space="preserve">4.5. Если по итогам инвентаризации излишки и (или) недостачи не выявлены, в акте о результатах инвентаризации отражается следующее заключение комиссии - </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sidR="00FF0FE0">
        <w:rPr>
          <w:rFonts w:eastAsia="Times New Roman" w:cstheme="minorHAnsi"/>
          <w:sz w:val="26"/>
          <w:szCs w:val="26"/>
          <w:lang w:val="ru-RU" w:eastAsia="ru-RU"/>
        </w:rPr>
        <w:t xml:space="preserve">» </w:t>
      </w:r>
      <w:r w:rsidRPr="006A5A47">
        <w:rPr>
          <w:rFonts w:eastAsia="Times New Roman" w:cstheme="minorHAnsi"/>
          <w:sz w:val="26"/>
          <w:szCs w:val="26"/>
          <w:lang w:val="ru-RU" w:eastAsia="ru-RU"/>
        </w:rPr>
        <w:t>(</w:t>
      </w:r>
      <w:r w:rsidR="00FF0FE0">
        <w:rPr>
          <w:rFonts w:eastAsia="Times New Roman" w:cstheme="minorHAnsi"/>
          <w:sz w:val="26"/>
          <w:szCs w:val="26"/>
          <w:lang w:val="ru-RU" w:eastAsia="ru-RU"/>
        </w:rPr>
        <w:t>о</w:t>
      </w:r>
      <w:r w:rsidRPr="006A5A47">
        <w:rPr>
          <w:rFonts w:eastAsia="Times New Roman" w:cstheme="minorHAnsi"/>
          <w:sz w:val="26"/>
          <w:szCs w:val="26"/>
          <w:lang w:val="ru-RU" w:eastAsia="ru-RU"/>
        </w:rPr>
        <w:t xml:space="preserve">снование: </w:t>
      </w:r>
      <w:hyperlink r:id="rId97" w:history="1">
        <w:r w:rsidRPr="006A5A47">
          <w:rPr>
            <w:rFonts w:eastAsia="Times New Roman" w:cstheme="minorHAnsi"/>
            <w:sz w:val="26"/>
            <w:szCs w:val="26"/>
            <w:lang w:val="ru-RU" w:eastAsia="ru-RU"/>
          </w:rPr>
          <w:t>п. 25</w:t>
        </w:r>
      </w:hyperlink>
      <w:r w:rsidRPr="006A5A47">
        <w:rPr>
          <w:rFonts w:eastAsia="Times New Roman" w:cstheme="minorHAnsi"/>
          <w:sz w:val="26"/>
          <w:szCs w:val="26"/>
          <w:lang w:val="ru-RU" w:eastAsia="ru-RU"/>
        </w:rPr>
        <w:t xml:space="preserve"> Приложения </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 xml:space="preserve">1 к Стандарту </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Учетная политика, оценочные значения и ошибки</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4.6. </w:t>
      </w:r>
      <w:proofErr w:type="gramStart"/>
      <w:r w:rsidRPr="006A5A47">
        <w:rPr>
          <w:rFonts w:eastAsia="Times New Roman" w:cstheme="minorHAnsi"/>
          <w:sz w:val="26"/>
          <w:szCs w:val="26"/>
          <w:lang w:val="ru-RU" w:eastAsia="ru-RU"/>
        </w:rPr>
        <w:t xml:space="preserve">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w:t>
      </w:r>
      <w:hyperlink r:id="rId98" w:history="1">
        <w:r w:rsidRPr="006A5A47">
          <w:rPr>
            <w:rFonts w:eastAsia="Times New Roman" w:cstheme="minorHAnsi"/>
            <w:sz w:val="26"/>
            <w:szCs w:val="26"/>
            <w:lang w:val="ru-RU" w:eastAsia="ru-RU"/>
          </w:rPr>
          <w:t>Общих требований к инвентаризации</w:t>
        </w:r>
      </w:hyperlink>
      <w:r w:rsidRPr="006A5A47">
        <w:rPr>
          <w:rFonts w:eastAsia="Times New Roman" w:cstheme="minorHAnsi"/>
          <w:sz w:val="26"/>
          <w:szCs w:val="26"/>
          <w:lang w:val="ru-RU" w:eastAsia="ru-RU"/>
        </w:rPr>
        <w:t xml:space="preserve">, утвержденных приказом Минфина России 30.12.2017 </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 274н, и иных нормативных правовых актов, регулирующих ведение бухгалтерского учета и составление бухгалтерской</w:t>
      </w:r>
      <w:r w:rsidR="00FF0FE0">
        <w:rPr>
          <w:rFonts w:eastAsia="Times New Roman" w:cstheme="minorHAnsi"/>
          <w:sz w:val="26"/>
          <w:szCs w:val="26"/>
          <w:lang w:val="ru-RU" w:eastAsia="ru-RU"/>
        </w:rPr>
        <w:t xml:space="preserve"> (финансовой) отчетности </w:t>
      </w:r>
      <w:r w:rsidRPr="006A5A47">
        <w:rPr>
          <w:rFonts w:eastAsia="Times New Roman" w:cstheme="minorHAnsi"/>
          <w:sz w:val="26"/>
          <w:szCs w:val="26"/>
          <w:lang w:val="ru-RU" w:eastAsia="ru-RU"/>
        </w:rPr>
        <w:t>(</w:t>
      </w:r>
      <w:r w:rsidR="00FF0FE0">
        <w:rPr>
          <w:rFonts w:eastAsia="Times New Roman" w:cstheme="minorHAnsi"/>
          <w:sz w:val="26"/>
          <w:szCs w:val="26"/>
          <w:lang w:val="ru-RU" w:eastAsia="ru-RU"/>
        </w:rPr>
        <w:t>о</w:t>
      </w:r>
      <w:r w:rsidRPr="006A5A47">
        <w:rPr>
          <w:rFonts w:eastAsia="Times New Roman" w:cstheme="minorHAnsi"/>
          <w:sz w:val="26"/>
          <w:szCs w:val="26"/>
          <w:lang w:val="ru-RU" w:eastAsia="ru-RU"/>
        </w:rPr>
        <w:t xml:space="preserve">снование: </w:t>
      </w:r>
      <w:hyperlink r:id="rId99" w:history="1">
        <w:r w:rsidRPr="006A5A47">
          <w:rPr>
            <w:rFonts w:eastAsia="Times New Roman" w:cstheme="minorHAnsi"/>
            <w:sz w:val="26"/>
            <w:szCs w:val="26"/>
            <w:lang w:val="ru-RU" w:eastAsia="ru-RU"/>
          </w:rPr>
          <w:t>п. 26</w:t>
        </w:r>
      </w:hyperlink>
      <w:r w:rsidRPr="006A5A47">
        <w:rPr>
          <w:rFonts w:eastAsia="Times New Roman" w:cstheme="minorHAnsi"/>
          <w:sz w:val="26"/>
          <w:szCs w:val="26"/>
          <w:lang w:val="ru-RU" w:eastAsia="ru-RU"/>
        </w:rPr>
        <w:t xml:space="preserve"> Приложения </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 xml:space="preserve"> 1 к Стандарту </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Учетная политика, оценочные значения и ошибки</w:t>
      </w:r>
      <w:r w:rsidR="00FF0FE0">
        <w:rPr>
          <w:rFonts w:eastAsia="Times New Roman" w:cstheme="minorHAnsi"/>
          <w:sz w:val="26"/>
          <w:szCs w:val="26"/>
          <w:lang w:val="ru-RU" w:eastAsia="ru-RU"/>
        </w:rPr>
        <w:t>»</w:t>
      </w:r>
      <w:r w:rsidRPr="006A5A47">
        <w:rPr>
          <w:rFonts w:eastAsia="Times New Roman" w:cstheme="minorHAnsi"/>
          <w:sz w:val="26"/>
          <w:szCs w:val="26"/>
          <w:lang w:val="ru-RU" w:eastAsia="ru-RU"/>
        </w:rPr>
        <w:t>)</w:t>
      </w:r>
      <w:proofErr w:type="gramEnd"/>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xml:space="preserve">4.7. Исправление ошибок, допущенных в документе инвентаризации, должно быть удостоверено подписями всех членов комиссии и соответствующего ответственного лица. В случае обнаружения ошибок необходимо учесть порядок действий ответственного лица и комиссии в случае обнаружения ошибки, указанный в </w:t>
      </w:r>
      <w:hyperlink w:anchor="sub_39" w:history="1">
        <w:r w:rsidRPr="006A5A47">
          <w:rPr>
            <w:rFonts w:eastAsia="Times New Roman" w:cstheme="minorHAnsi"/>
            <w:sz w:val="26"/>
            <w:szCs w:val="26"/>
            <w:lang w:val="ru-RU" w:eastAsia="ru-RU"/>
          </w:rPr>
          <w:t>п. 3.9</w:t>
        </w:r>
      </w:hyperlink>
      <w:r w:rsidRPr="006A5A47">
        <w:rPr>
          <w:rFonts w:eastAsia="Times New Roman" w:cstheme="minorHAnsi"/>
          <w:sz w:val="26"/>
          <w:szCs w:val="26"/>
          <w:lang w:val="ru-RU" w:eastAsia="ru-RU"/>
        </w:rPr>
        <w:t xml:space="preserve"> Порядка проведения инвентаризации.</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w:t>
      </w:r>
      <w:r w:rsidR="00FF0FE0">
        <w:rPr>
          <w:rFonts w:eastAsia="Times New Roman" w:cstheme="minorHAnsi"/>
          <w:sz w:val="26"/>
          <w:szCs w:val="26"/>
          <w:lang w:val="ru-RU" w:eastAsia="ru-RU"/>
        </w:rPr>
        <w:t xml:space="preserve">а о результатах инвентаризации) </w:t>
      </w:r>
      <w:r w:rsidRPr="006A5A47">
        <w:rPr>
          <w:rFonts w:eastAsia="Times New Roman" w:cstheme="minorHAnsi"/>
          <w:sz w:val="26"/>
          <w:szCs w:val="26"/>
          <w:lang w:val="ru-RU" w:eastAsia="ru-RU"/>
        </w:rPr>
        <w:t>(</w:t>
      </w:r>
      <w:r w:rsidR="00FF0FE0">
        <w:rPr>
          <w:rFonts w:eastAsia="Times New Roman" w:cstheme="minorHAnsi"/>
          <w:sz w:val="26"/>
          <w:szCs w:val="26"/>
          <w:lang w:val="ru-RU" w:eastAsia="ru-RU"/>
        </w:rPr>
        <w:t>о</w:t>
      </w:r>
      <w:r w:rsidRPr="006A5A47">
        <w:rPr>
          <w:rFonts w:eastAsia="Times New Roman" w:cstheme="minorHAnsi"/>
          <w:sz w:val="26"/>
          <w:szCs w:val="26"/>
          <w:lang w:val="ru-RU" w:eastAsia="ru-RU"/>
        </w:rPr>
        <w:t xml:space="preserve">снование: </w:t>
      </w:r>
      <w:hyperlink r:id="rId100" w:history="1">
        <w:r w:rsidRPr="006A5A47">
          <w:rPr>
            <w:rFonts w:eastAsia="Times New Roman" w:cstheme="minorHAnsi"/>
            <w:sz w:val="26"/>
            <w:szCs w:val="26"/>
            <w:lang w:val="ru-RU" w:eastAsia="ru-RU"/>
          </w:rPr>
          <w:t>п. 29</w:t>
        </w:r>
      </w:hyperlink>
      <w:r w:rsidRPr="006A5A47">
        <w:rPr>
          <w:rFonts w:eastAsia="Times New Roman" w:cstheme="minorHAnsi"/>
          <w:sz w:val="26"/>
          <w:szCs w:val="26"/>
          <w:lang w:val="ru-RU" w:eastAsia="ru-RU"/>
        </w:rPr>
        <w:t xml:space="preserve"> </w:t>
      </w:r>
      <w:r w:rsidR="00FF0FE0" w:rsidRPr="00FF0FE0">
        <w:rPr>
          <w:rFonts w:eastAsia="Times New Roman" w:cstheme="minorHAnsi"/>
          <w:sz w:val="26"/>
          <w:szCs w:val="26"/>
          <w:lang w:val="ru-RU" w:eastAsia="ru-RU"/>
        </w:rPr>
        <w:t>Приложения № 1 к Стандарту «Учетная политика, оценочные значения и ошибки»</w:t>
      </w:r>
      <w:r w:rsidRPr="006A5A47">
        <w:rPr>
          <w:rFonts w:eastAsia="Times New Roman" w:cstheme="minorHAnsi"/>
          <w:sz w:val="26"/>
          <w:szCs w:val="26"/>
          <w:lang w:val="ru-RU" w:eastAsia="ru-RU"/>
        </w:rPr>
        <w:t>)</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4.8. К документам инвентаризации приобщаются:</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 документы, оформляющие выявление фактического наличия объекта инвентаризации (в частности, акты обмеров (замеров), расчеты, иные акты);</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6A5A47">
        <w:rPr>
          <w:rFonts w:eastAsia="Times New Roman" w:cstheme="minorHAnsi"/>
          <w:sz w:val="26"/>
          <w:szCs w:val="26"/>
          <w:lang w:val="ru-RU" w:eastAsia="ru-RU"/>
        </w:rPr>
        <w:t>- 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w:t>
      </w:r>
      <w:r w:rsidR="00FF0FE0">
        <w:rPr>
          <w:rFonts w:eastAsia="Times New Roman" w:cstheme="minorHAnsi"/>
          <w:sz w:val="26"/>
          <w:szCs w:val="26"/>
          <w:lang w:val="ru-RU" w:eastAsia="ru-RU"/>
        </w:rPr>
        <w:t xml:space="preserve">ц, не отнесена на виновных лиц) </w:t>
      </w:r>
      <w:r w:rsidRPr="006A5A47">
        <w:rPr>
          <w:rFonts w:eastAsia="Times New Roman" w:cstheme="minorHAnsi"/>
          <w:sz w:val="26"/>
          <w:szCs w:val="26"/>
          <w:lang w:val="ru-RU" w:eastAsia="ru-RU"/>
        </w:rPr>
        <w:t>(</w:t>
      </w:r>
      <w:r w:rsidR="00FF0FE0">
        <w:rPr>
          <w:rFonts w:eastAsia="Times New Roman" w:cstheme="minorHAnsi"/>
          <w:sz w:val="26"/>
          <w:szCs w:val="26"/>
          <w:lang w:val="ru-RU" w:eastAsia="ru-RU"/>
        </w:rPr>
        <w:t>о</w:t>
      </w:r>
      <w:r w:rsidRPr="006A5A47">
        <w:rPr>
          <w:rFonts w:eastAsia="Times New Roman" w:cstheme="minorHAnsi"/>
          <w:sz w:val="26"/>
          <w:szCs w:val="26"/>
          <w:lang w:val="ru-RU" w:eastAsia="ru-RU"/>
        </w:rPr>
        <w:t xml:space="preserve">снование: </w:t>
      </w:r>
      <w:hyperlink r:id="rId101" w:history="1">
        <w:r w:rsidRPr="006A5A47">
          <w:rPr>
            <w:rFonts w:eastAsia="Times New Roman" w:cstheme="minorHAnsi"/>
            <w:sz w:val="26"/>
            <w:szCs w:val="26"/>
            <w:lang w:val="ru-RU" w:eastAsia="ru-RU"/>
          </w:rPr>
          <w:t>п. 30</w:t>
        </w:r>
      </w:hyperlink>
      <w:r w:rsidRPr="006A5A47">
        <w:rPr>
          <w:rFonts w:eastAsia="Times New Roman" w:cstheme="minorHAnsi"/>
          <w:sz w:val="26"/>
          <w:szCs w:val="26"/>
          <w:lang w:val="ru-RU" w:eastAsia="ru-RU"/>
        </w:rPr>
        <w:t xml:space="preserve"> </w:t>
      </w:r>
      <w:r w:rsidR="00FF0FE0" w:rsidRPr="00FF0FE0">
        <w:rPr>
          <w:rFonts w:eastAsia="Times New Roman" w:cstheme="minorHAnsi"/>
          <w:sz w:val="26"/>
          <w:szCs w:val="26"/>
          <w:lang w:val="ru-RU" w:eastAsia="ru-RU"/>
        </w:rPr>
        <w:t>Приложения № 1 к Стандарту «Учетная политика, оценочные значения и ошибки»</w:t>
      </w:r>
      <w:r w:rsidRPr="006A5A47">
        <w:rPr>
          <w:rFonts w:eastAsia="Times New Roman" w:cstheme="minorHAnsi"/>
          <w:sz w:val="26"/>
          <w:szCs w:val="26"/>
          <w:lang w:val="ru-RU" w:eastAsia="ru-RU"/>
        </w:rPr>
        <w:t>)</w:t>
      </w:r>
      <w:proofErr w:type="gramEnd"/>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4.9. На основании инвентаризационных описей (сличительных ведомостей) комиссия составляет Акт о результатах инвентаризации (</w:t>
      </w:r>
      <w:hyperlink r:id="rId102" w:history="1">
        <w:r w:rsidRPr="006A5A47">
          <w:rPr>
            <w:rFonts w:eastAsia="Times New Roman" w:cstheme="minorHAnsi"/>
            <w:sz w:val="26"/>
            <w:szCs w:val="26"/>
            <w:lang w:val="ru-RU" w:eastAsia="ru-RU"/>
          </w:rPr>
          <w:t>ф. 0510463</w:t>
        </w:r>
      </w:hyperlink>
      <w:r w:rsidRPr="006A5A47">
        <w:rPr>
          <w:rFonts w:eastAsia="Times New Roman" w:cstheme="minorHAnsi"/>
          <w:sz w:val="26"/>
          <w:szCs w:val="26"/>
          <w:lang w:val="ru-RU" w:eastAsia="ru-RU"/>
        </w:rPr>
        <w:t>) и Акт о результатах инвентаризации наличных денежных средств (</w:t>
      </w:r>
      <w:hyperlink r:id="rId103" w:history="1">
        <w:r w:rsidRPr="006A5A47">
          <w:rPr>
            <w:rFonts w:eastAsia="Times New Roman" w:cstheme="minorHAnsi"/>
            <w:sz w:val="26"/>
            <w:szCs w:val="26"/>
            <w:lang w:val="ru-RU" w:eastAsia="ru-RU"/>
          </w:rPr>
          <w:t>ф. 0510836</w:t>
        </w:r>
      </w:hyperlink>
      <w:r w:rsidRPr="006A5A47">
        <w:rPr>
          <w:rFonts w:eastAsia="Times New Roman" w:cstheme="minorHAnsi"/>
          <w:sz w:val="26"/>
          <w:szCs w:val="26"/>
          <w:lang w:val="ru-RU" w:eastAsia="ru-RU"/>
        </w:rPr>
        <w:t>). Акты представляются на рассмотрение и утверждение руководителю учреждения с приложением документов по инвентаризации.</w:t>
      </w:r>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4.10. </w:t>
      </w:r>
      <w:proofErr w:type="gramStart"/>
      <w:r w:rsidRPr="006A5A47">
        <w:rPr>
          <w:rFonts w:eastAsia="Times New Roman" w:cstheme="minorHAnsi"/>
          <w:sz w:val="26"/>
          <w:szCs w:val="26"/>
          <w:lang w:val="ru-RU" w:eastAsia="ru-RU"/>
        </w:rPr>
        <w:t>Акт о результатах годовой инвентаризации, проведенной в январе следующего года, должен быть составлен инвентаризационной комиссией не менее чем за</w:t>
      </w:r>
      <w:r w:rsidR="00B508DB">
        <w:rPr>
          <w:rFonts w:eastAsia="Times New Roman" w:cstheme="minorHAnsi"/>
          <w:sz w:val="26"/>
          <w:szCs w:val="26"/>
          <w:lang w:val="ru-RU" w:eastAsia="ru-RU"/>
        </w:rPr>
        <w:t xml:space="preserve"> </w:t>
      </w:r>
      <w:r w:rsidR="00191216" w:rsidRPr="006A5A47">
        <w:rPr>
          <w:rFonts w:eastAsia="Times New Roman" w:cstheme="minorHAnsi"/>
          <w:sz w:val="26"/>
          <w:szCs w:val="26"/>
          <w:lang w:val="ru-RU" w:eastAsia="ru-RU"/>
        </w:rPr>
        <w:t>7 (семь) рабочих дней</w:t>
      </w:r>
      <w:r w:rsidRPr="006A5A47">
        <w:rPr>
          <w:rFonts w:eastAsia="Times New Roman" w:cstheme="minorHAnsi"/>
          <w:sz w:val="26"/>
          <w:szCs w:val="26"/>
          <w:lang w:val="ru-RU" w:eastAsia="ru-RU"/>
        </w:rPr>
        <w:t xml:space="preserve"> до даты представления годовой бухгалтерской (бюджетной) отчетности, если иное не установлено в </w:t>
      </w:r>
      <w:hyperlink w:anchor="sub_3118" w:history="1">
        <w:r w:rsidRPr="006A5A47">
          <w:rPr>
            <w:rFonts w:eastAsia="Times New Roman" w:cstheme="minorHAnsi"/>
            <w:sz w:val="26"/>
            <w:szCs w:val="26"/>
            <w:lang w:val="ru-RU" w:eastAsia="ru-RU"/>
          </w:rPr>
          <w:t>п. 8</w:t>
        </w:r>
      </w:hyperlink>
      <w:r w:rsidRPr="006A5A47">
        <w:rPr>
          <w:rFonts w:eastAsia="Times New Roman" w:cstheme="minorHAnsi"/>
          <w:sz w:val="26"/>
          <w:szCs w:val="26"/>
          <w:lang w:val="ru-RU" w:eastAsia="ru-RU"/>
        </w:rPr>
        <w:t xml:space="preserve"> таблицы, предусмотренной </w:t>
      </w:r>
      <w:hyperlink w:anchor="sub_311" w:history="1">
        <w:r w:rsidRPr="006A5A47">
          <w:rPr>
            <w:rFonts w:eastAsia="Times New Roman" w:cstheme="minorHAnsi"/>
            <w:sz w:val="26"/>
            <w:szCs w:val="26"/>
            <w:lang w:val="ru-RU" w:eastAsia="ru-RU"/>
          </w:rPr>
          <w:t>пунктом 3.11</w:t>
        </w:r>
      </w:hyperlink>
      <w:r w:rsidRPr="006A5A47">
        <w:rPr>
          <w:rFonts w:eastAsia="Times New Roman" w:cstheme="minorHAnsi"/>
          <w:sz w:val="26"/>
          <w:szCs w:val="26"/>
          <w:lang w:val="ru-RU" w:eastAsia="ru-RU"/>
        </w:rPr>
        <w:t xml:space="preserve"> Порядка проведения инвентаризации.</w:t>
      </w:r>
      <w:proofErr w:type="gramEnd"/>
    </w:p>
    <w:p w:rsidR="001E1575" w:rsidRPr="006A5A47"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6A5A47">
        <w:rPr>
          <w:rFonts w:eastAsia="Times New Roman" w:cstheme="minorHAnsi"/>
          <w:sz w:val="26"/>
          <w:szCs w:val="26"/>
          <w:lang w:val="ru-RU" w:eastAsia="ru-RU"/>
        </w:rPr>
        <w:t>4.11. Результаты инвентаризации (Инвентаризационные описи) должны быть переданы председателю комиссии по поступлению и выбытию активов на следующий день после подписания Инвентаризационных описей председателем и членами инвентаризационной комиссии, но не позднее дня утверждения Актов о результатах инвентаризации.</w:t>
      </w:r>
    </w:p>
    <w:p w:rsidR="00191216" w:rsidRDefault="00191216" w:rsidP="00390E9D">
      <w:pPr>
        <w:widowControl w:val="0"/>
        <w:autoSpaceDE w:val="0"/>
        <w:autoSpaceDN w:val="0"/>
        <w:adjustRightInd w:val="0"/>
        <w:spacing w:before="0" w:beforeAutospacing="0" w:after="0" w:afterAutospacing="0"/>
        <w:jc w:val="center"/>
        <w:outlineLvl w:val="0"/>
        <w:rPr>
          <w:rFonts w:ascii="Times New Roman CYR" w:eastAsia="Times New Roman" w:hAnsi="Times New Roman CYR" w:cs="Times New Roman CYR"/>
          <w:b/>
          <w:bCs/>
          <w:color w:val="26282F"/>
          <w:sz w:val="24"/>
          <w:szCs w:val="24"/>
          <w:lang w:val="ru-RU" w:eastAsia="ru-RU"/>
        </w:rPr>
      </w:pPr>
      <w:bookmarkStart w:id="26" w:name="sub_5"/>
    </w:p>
    <w:p w:rsidR="001E1575" w:rsidRPr="00B508DB" w:rsidRDefault="001E1575" w:rsidP="00390E9D">
      <w:pPr>
        <w:widowControl w:val="0"/>
        <w:autoSpaceDE w:val="0"/>
        <w:autoSpaceDN w:val="0"/>
        <w:adjustRightInd w:val="0"/>
        <w:spacing w:before="0" w:beforeAutospacing="0" w:after="0" w:afterAutospacing="0"/>
        <w:jc w:val="center"/>
        <w:outlineLvl w:val="0"/>
        <w:rPr>
          <w:rFonts w:ascii="Times New Roman CYR" w:eastAsia="Times New Roman" w:hAnsi="Times New Roman CYR" w:cs="Times New Roman CYR"/>
          <w:b/>
          <w:bCs/>
          <w:color w:val="26282F"/>
          <w:sz w:val="26"/>
          <w:szCs w:val="26"/>
          <w:lang w:val="ru-RU" w:eastAsia="ru-RU"/>
        </w:rPr>
      </w:pPr>
      <w:r w:rsidRPr="00B508DB">
        <w:rPr>
          <w:rFonts w:ascii="Times New Roman CYR" w:eastAsia="Times New Roman" w:hAnsi="Times New Roman CYR" w:cs="Times New Roman CYR"/>
          <w:b/>
          <w:bCs/>
          <w:color w:val="26282F"/>
          <w:sz w:val="26"/>
          <w:szCs w:val="26"/>
          <w:lang w:val="ru-RU" w:eastAsia="ru-RU"/>
        </w:rPr>
        <w:t>5. Отражение результатов инвентаризации в учете</w:t>
      </w:r>
    </w:p>
    <w:bookmarkEnd w:id="26"/>
    <w:p w:rsidR="001E1575" w:rsidRPr="00B508DB" w:rsidRDefault="001E1575" w:rsidP="00390E9D">
      <w:pPr>
        <w:widowControl w:val="0"/>
        <w:autoSpaceDE w:val="0"/>
        <w:autoSpaceDN w:val="0"/>
        <w:adjustRightInd w:val="0"/>
        <w:spacing w:before="0" w:beforeAutospacing="0" w:after="0" w:afterAutospacing="0"/>
        <w:jc w:val="both"/>
        <w:rPr>
          <w:rFonts w:eastAsia="Times New Roman" w:cstheme="minorHAnsi"/>
          <w:sz w:val="26"/>
          <w:szCs w:val="26"/>
          <w:lang w:val="ru-RU" w:eastAsia="ru-RU"/>
        </w:rPr>
      </w:pP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5.1</w:t>
      </w:r>
      <w:r w:rsidR="00191216" w:rsidRPr="00B508DB">
        <w:rPr>
          <w:rFonts w:eastAsia="Times New Roman" w:cstheme="minorHAnsi"/>
          <w:sz w:val="26"/>
          <w:szCs w:val="26"/>
          <w:lang w:val="ru-RU" w:eastAsia="ru-RU"/>
        </w:rPr>
        <w:t xml:space="preserve">. </w:t>
      </w:r>
      <w:r w:rsidRPr="00B508DB">
        <w:rPr>
          <w:rFonts w:eastAsia="Times New Roman" w:cstheme="minorHAnsi"/>
          <w:sz w:val="26"/>
          <w:szCs w:val="26"/>
          <w:lang w:val="ru-RU" w:eastAsia="ru-RU"/>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proofErr w:type="gramStart"/>
      <w:r w:rsidRPr="00B508DB">
        <w:rPr>
          <w:rFonts w:eastAsia="Times New Roman" w:cstheme="minorHAnsi"/>
          <w:sz w:val="26"/>
          <w:szCs w:val="26"/>
          <w:lang w:val="ru-RU" w:eastAsia="ru-RU"/>
        </w:rPr>
        <w:t xml:space="preserve">Результаты инвентаризации при реорганизации (ликвидации) отражаются бухгалтерской (финансовой) отчетности, представляемой на </w:t>
      </w:r>
      <w:r w:rsidR="00B508DB">
        <w:rPr>
          <w:rFonts w:eastAsia="Times New Roman" w:cstheme="minorHAnsi"/>
          <w:sz w:val="26"/>
          <w:szCs w:val="26"/>
          <w:lang w:val="ru-RU" w:eastAsia="ru-RU"/>
        </w:rPr>
        <w:t xml:space="preserve">дату реорганизации (ликвидации) </w:t>
      </w:r>
      <w:r w:rsidRPr="00B508DB">
        <w:rPr>
          <w:rFonts w:eastAsia="Times New Roman" w:cstheme="minorHAnsi"/>
          <w:sz w:val="26"/>
          <w:szCs w:val="26"/>
          <w:lang w:val="ru-RU" w:eastAsia="ru-RU"/>
        </w:rPr>
        <w:t>(</w:t>
      </w:r>
      <w:r w:rsidR="00B508DB">
        <w:rPr>
          <w:rFonts w:eastAsia="Times New Roman" w:cstheme="minorHAnsi"/>
          <w:sz w:val="26"/>
          <w:szCs w:val="26"/>
          <w:lang w:val="ru-RU" w:eastAsia="ru-RU"/>
        </w:rPr>
        <w:t>о</w:t>
      </w:r>
      <w:r w:rsidRPr="00B508DB">
        <w:rPr>
          <w:rFonts w:eastAsia="Times New Roman" w:cstheme="minorHAnsi"/>
          <w:sz w:val="26"/>
          <w:szCs w:val="26"/>
          <w:lang w:val="ru-RU" w:eastAsia="ru-RU"/>
        </w:rPr>
        <w:t xml:space="preserve">снование: </w:t>
      </w:r>
      <w:hyperlink r:id="rId104" w:history="1">
        <w:r w:rsidRPr="00B508DB">
          <w:rPr>
            <w:rFonts w:eastAsia="Times New Roman" w:cstheme="minorHAnsi"/>
            <w:sz w:val="26"/>
            <w:szCs w:val="26"/>
            <w:lang w:val="ru-RU" w:eastAsia="ru-RU"/>
          </w:rPr>
          <w:t>п. 26</w:t>
        </w:r>
      </w:hyperlink>
      <w:r w:rsidRPr="00B508DB">
        <w:rPr>
          <w:rFonts w:eastAsia="Times New Roman" w:cstheme="minorHAnsi"/>
          <w:sz w:val="26"/>
          <w:szCs w:val="26"/>
          <w:lang w:val="ru-RU" w:eastAsia="ru-RU"/>
        </w:rPr>
        <w:t xml:space="preserve"> </w:t>
      </w:r>
      <w:r w:rsidR="00B508DB" w:rsidRPr="00B508DB">
        <w:rPr>
          <w:rFonts w:eastAsia="Times New Roman" w:cstheme="minorHAnsi"/>
          <w:sz w:val="26"/>
          <w:szCs w:val="26"/>
          <w:lang w:val="ru-RU" w:eastAsia="ru-RU"/>
        </w:rPr>
        <w:t>Приложения № 1 к Стандарту «Учетная политика, оценочные значения и ошибки»</w:t>
      </w:r>
      <w:r w:rsidRPr="00B508DB">
        <w:rPr>
          <w:rFonts w:eastAsia="Times New Roman" w:cstheme="minorHAnsi"/>
          <w:sz w:val="26"/>
          <w:szCs w:val="26"/>
          <w:lang w:val="ru-RU" w:eastAsia="ru-RU"/>
        </w:rPr>
        <w:t xml:space="preserve">, </w:t>
      </w:r>
      <w:hyperlink r:id="rId105" w:history="1">
        <w:r w:rsidRPr="00B508DB">
          <w:rPr>
            <w:rFonts w:eastAsia="Times New Roman" w:cstheme="minorHAnsi"/>
            <w:sz w:val="26"/>
            <w:szCs w:val="26"/>
            <w:lang w:val="ru-RU" w:eastAsia="ru-RU"/>
          </w:rPr>
          <w:t>п. 82</w:t>
        </w:r>
      </w:hyperlink>
      <w:r w:rsidRPr="00B508DB">
        <w:rPr>
          <w:rFonts w:eastAsia="Times New Roman" w:cstheme="minorHAnsi"/>
          <w:sz w:val="26"/>
          <w:szCs w:val="26"/>
          <w:lang w:val="ru-RU" w:eastAsia="ru-RU"/>
        </w:rPr>
        <w:t xml:space="preserve"> Стандарта </w:t>
      </w:r>
      <w:r w:rsidR="00B508DB">
        <w:rPr>
          <w:rFonts w:eastAsia="Times New Roman" w:cstheme="minorHAnsi"/>
          <w:sz w:val="26"/>
          <w:szCs w:val="26"/>
          <w:lang w:val="ru-RU" w:eastAsia="ru-RU"/>
        </w:rPr>
        <w:t>«</w:t>
      </w:r>
      <w:r w:rsidRPr="00B508DB">
        <w:rPr>
          <w:rFonts w:eastAsia="Times New Roman" w:cstheme="minorHAnsi"/>
          <w:sz w:val="26"/>
          <w:szCs w:val="26"/>
          <w:lang w:val="ru-RU" w:eastAsia="ru-RU"/>
        </w:rPr>
        <w:t>Концептуальные основы...</w:t>
      </w:r>
      <w:r w:rsidR="00B508DB">
        <w:rPr>
          <w:rFonts w:eastAsia="Times New Roman" w:cstheme="minorHAnsi"/>
          <w:sz w:val="26"/>
          <w:szCs w:val="26"/>
          <w:lang w:val="ru-RU" w:eastAsia="ru-RU"/>
        </w:rPr>
        <w:t>»</w:t>
      </w:r>
      <w:r w:rsidRPr="00B508DB">
        <w:rPr>
          <w:rFonts w:eastAsia="Times New Roman" w:cstheme="minorHAnsi"/>
          <w:sz w:val="26"/>
          <w:szCs w:val="26"/>
          <w:lang w:val="ru-RU" w:eastAsia="ru-RU"/>
        </w:rPr>
        <w:t>)</w:t>
      </w:r>
      <w:r w:rsidR="00B508DB">
        <w:rPr>
          <w:rFonts w:eastAsia="Times New Roman" w:cstheme="minorHAnsi"/>
          <w:sz w:val="26"/>
          <w:szCs w:val="26"/>
          <w:lang w:val="ru-RU" w:eastAsia="ru-RU"/>
        </w:rPr>
        <w:t>.</w:t>
      </w:r>
      <w:proofErr w:type="gramEnd"/>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5.2. Выявленные при инвентаризации отклонения отражаются в бухгалтерском (бюджетном) учете на основании первичных учетных докумен</w:t>
      </w:r>
      <w:r w:rsidR="00B508DB">
        <w:rPr>
          <w:rFonts w:eastAsia="Times New Roman" w:cstheme="minorHAnsi"/>
          <w:sz w:val="26"/>
          <w:szCs w:val="26"/>
          <w:lang w:val="ru-RU" w:eastAsia="ru-RU"/>
        </w:rPr>
        <w:t xml:space="preserve">тов и документов инвентаризации </w:t>
      </w:r>
      <w:r w:rsidRPr="00B508DB">
        <w:rPr>
          <w:rFonts w:eastAsia="Times New Roman" w:cstheme="minorHAnsi"/>
          <w:sz w:val="26"/>
          <w:szCs w:val="26"/>
          <w:lang w:val="ru-RU" w:eastAsia="ru-RU"/>
        </w:rPr>
        <w:t>(</w:t>
      </w:r>
      <w:r w:rsidR="00B508DB">
        <w:rPr>
          <w:rFonts w:eastAsia="Times New Roman" w:cstheme="minorHAnsi"/>
          <w:sz w:val="26"/>
          <w:szCs w:val="26"/>
          <w:lang w:val="ru-RU" w:eastAsia="ru-RU"/>
        </w:rPr>
        <w:t>о</w:t>
      </w:r>
      <w:r w:rsidRPr="00B508DB">
        <w:rPr>
          <w:rFonts w:eastAsia="Times New Roman" w:cstheme="minorHAnsi"/>
          <w:sz w:val="26"/>
          <w:szCs w:val="26"/>
          <w:lang w:val="ru-RU" w:eastAsia="ru-RU"/>
        </w:rPr>
        <w:t xml:space="preserve">снование: </w:t>
      </w:r>
      <w:hyperlink r:id="rId106" w:history="1">
        <w:r w:rsidRPr="00B508DB">
          <w:rPr>
            <w:rFonts w:eastAsia="Times New Roman" w:cstheme="minorHAnsi"/>
            <w:sz w:val="26"/>
            <w:szCs w:val="26"/>
            <w:lang w:val="ru-RU" w:eastAsia="ru-RU"/>
          </w:rPr>
          <w:t>п. 27</w:t>
        </w:r>
      </w:hyperlink>
      <w:r w:rsidRPr="00B508DB">
        <w:rPr>
          <w:rFonts w:eastAsia="Times New Roman" w:cstheme="minorHAnsi"/>
          <w:sz w:val="26"/>
          <w:szCs w:val="26"/>
          <w:lang w:val="ru-RU" w:eastAsia="ru-RU"/>
        </w:rPr>
        <w:t xml:space="preserve"> </w:t>
      </w:r>
      <w:r w:rsidR="00B508DB" w:rsidRPr="00B508DB">
        <w:rPr>
          <w:rFonts w:eastAsia="Times New Roman" w:cstheme="minorHAnsi"/>
          <w:sz w:val="26"/>
          <w:szCs w:val="26"/>
          <w:lang w:val="ru-RU" w:eastAsia="ru-RU"/>
        </w:rPr>
        <w:t>Приложения № 1 к Стандарту «Учетная политика, оценочные значения и ошибки»</w:t>
      </w:r>
      <w:r w:rsidRPr="00B508DB">
        <w:rPr>
          <w:rFonts w:eastAsia="Times New Roman" w:cstheme="minorHAnsi"/>
          <w:sz w:val="26"/>
          <w:szCs w:val="26"/>
          <w:lang w:val="ru-RU" w:eastAsia="ru-RU"/>
        </w:rPr>
        <w:t>)</w:t>
      </w:r>
      <w:r w:rsidR="00B508DB">
        <w:rPr>
          <w:rFonts w:eastAsia="Times New Roman" w:cstheme="minorHAnsi"/>
          <w:sz w:val="26"/>
          <w:szCs w:val="26"/>
          <w:lang w:val="ru-RU" w:eastAsia="ru-RU"/>
        </w:rPr>
        <w:t>.</w:t>
      </w:r>
    </w:p>
    <w:p w:rsidR="001E1575" w:rsidRPr="001E1575"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p w:rsidR="001E1575" w:rsidRPr="00B508DB" w:rsidRDefault="001E1575" w:rsidP="00390E9D">
      <w:pPr>
        <w:widowControl w:val="0"/>
        <w:autoSpaceDE w:val="0"/>
        <w:autoSpaceDN w:val="0"/>
        <w:adjustRightInd w:val="0"/>
        <w:spacing w:before="0" w:beforeAutospacing="0" w:after="0" w:afterAutospacing="0"/>
        <w:jc w:val="center"/>
        <w:outlineLvl w:val="0"/>
        <w:rPr>
          <w:rFonts w:ascii="Times New Roman CYR" w:eastAsia="Times New Roman" w:hAnsi="Times New Roman CYR" w:cs="Times New Roman CYR"/>
          <w:b/>
          <w:bCs/>
          <w:color w:val="26282F"/>
          <w:sz w:val="26"/>
          <w:szCs w:val="26"/>
          <w:lang w:val="ru-RU" w:eastAsia="ru-RU"/>
        </w:rPr>
      </w:pPr>
      <w:bookmarkStart w:id="27" w:name="sub_6"/>
      <w:r w:rsidRPr="00B508DB">
        <w:rPr>
          <w:rFonts w:ascii="Times New Roman CYR" w:eastAsia="Times New Roman" w:hAnsi="Times New Roman CYR" w:cs="Times New Roman CYR"/>
          <w:b/>
          <w:bCs/>
          <w:color w:val="26282F"/>
          <w:sz w:val="26"/>
          <w:szCs w:val="26"/>
          <w:lang w:val="ru-RU" w:eastAsia="ru-RU"/>
        </w:rPr>
        <w:t>6. Обязанности и права инвентаризационной комиссии и иных лиц при проведении инвентаризации</w:t>
      </w:r>
    </w:p>
    <w:bookmarkEnd w:id="27"/>
    <w:p w:rsidR="001E1575" w:rsidRPr="001E1575"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6.1. Председатель комиссии обязан:</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быть принципиальным, соблюдать профессиональную этику и конфиденциальность;</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определять методы и способы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распределять направления проведения инвентаризации между членами комиссии;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организовывать проведение инвентаризации согласно утвержденному плану (программе);</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осуществлять общее руководство членами комиссии в процессе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обеспечивать сохранность полученных документов, отчетов и других материалов, проверяемых в ходе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6.2. Председатель комиссии имеет право:</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проходить во все здания и помещения, занимаемые учреждением, с учетом ограничений, установленных законодательством;</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давать указания должностным лицам о предоставлении комиссии необходимых для проверки документов и сведений (информации);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получать от должностных и ответственных лиц письменные объяснения по вопросам, возникающим в ходе проведения инвентаризации, а также копии документов, связанных с объектами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вносить предложения об устранении выявленных в ходе проведения инвентаризации нарушений и недостатков.</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6.3. Члены комиссии обязаны:</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быть принципиальными, соблюдать профессиональную этику и конфиденциальность;</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проводить инвентаризацию в соответствии с утвержденным планом (программой);</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незамедлительно докладывать председателю комиссии о выявленных в процессе инвентаризации нарушениях и злоупотреблениях;</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обеспечивать сохранность полученных документов, отчетов и других материалов, проверяемых в ходе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обеспечить полноту и точность данных о фактических остатках имущества, правильность и своевременность оформления материалов;</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xml:space="preserve">- своевременно (до начала заседания) извещать секретаря комиссии о </w:t>
      </w:r>
      <w:r w:rsidRPr="00B508DB">
        <w:rPr>
          <w:rFonts w:eastAsia="Times New Roman" w:cstheme="minorHAnsi"/>
          <w:sz w:val="26"/>
          <w:szCs w:val="26"/>
          <w:lang w:val="ru-RU" w:eastAsia="ru-RU"/>
        </w:rPr>
        <w:lastRenderedPageBreak/>
        <w:t>невозможности участия в заседании комиссии (иных инвентаризационных мероприятиях, например, фактическом осмотре имущества).</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6.4. Члены комиссии имеют право:</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проходить во все здания и помещения, занимаемые учреждением, с учетом ограничений, установленных законодательством;</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ходатайствовать перед председателем комиссии о предоставлении им необходимых для проверки документов и сведений (информации).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6.5. Руководитель учреждения и проверяемые ответственные лица, иные сотрудники учреждения в процессе контрольных мероприятий обязаны:</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обеспечить доступ в здания (помещения), занимаемые учреждением, с учетом ограничений, установленных законодательством;</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оказывать содействие в проведении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представлять по требованию председателя комиссии и в установленные им сроки документы, необходимые для проверки;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давать справки и объяснения в устной и письменной форме по вопросам, возникающим в ходе проведения инвентаризации;</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ответственные лица учреждения, с которыми заключен договор о полной материальной ответственности, обязаны инициировать проведение инвентаризации имущества в обязательных случаях ее проведения.</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6.6. Инвентаризационная комиссия несет ответственность за качественное проведение инвентаризации в соответствии с законодательством РФ.</w:t>
      </w:r>
    </w:p>
    <w:p w:rsidR="001E1575" w:rsidRPr="00B508DB" w:rsidRDefault="001E1575" w:rsidP="00390E9D">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xml:space="preserve">6.7. Срок обращения учреждения и работника в суд за разрешением индивидуального трудового спора установлен </w:t>
      </w:r>
      <w:hyperlink r:id="rId107" w:history="1">
        <w:r w:rsidRPr="00B508DB">
          <w:rPr>
            <w:rFonts w:eastAsia="Times New Roman" w:cstheme="minorHAnsi"/>
            <w:sz w:val="26"/>
            <w:szCs w:val="26"/>
            <w:lang w:val="ru-RU" w:eastAsia="ru-RU"/>
          </w:rPr>
          <w:t>ст. 392</w:t>
        </w:r>
      </w:hyperlink>
      <w:r w:rsidRPr="00B508DB">
        <w:rPr>
          <w:rFonts w:eastAsia="Times New Roman" w:cstheme="minorHAnsi"/>
          <w:sz w:val="26"/>
          <w:szCs w:val="26"/>
          <w:lang w:val="ru-RU" w:eastAsia="ru-RU"/>
        </w:rPr>
        <w:t xml:space="preserve"> ТК РФ. Взыскание с виновного работника учреждения суммы причиненного ущерба осуществляется в соответствии со </w:t>
      </w:r>
      <w:hyperlink r:id="rId108" w:history="1">
        <w:r w:rsidRPr="00B508DB">
          <w:rPr>
            <w:rFonts w:eastAsia="Times New Roman" w:cstheme="minorHAnsi"/>
            <w:sz w:val="26"/>
            <w:szCs w:val="26"/>
            <w:lang w:val="ru-RU" w:eastAsia="ru-RU"/>
          </w:rPr>
          <w:t>ст. 246 - 248</w:t>
        </w:r>
      </w:hyperlink>
      <w:r w:rsidRPr="00B508DB">
        <w:rPr>
          <w:rFonts w:eastAsia="Times New Roman" w:cstheme="minorHAnsi"/>
          <w:sz w:val="26"/>
          <w:szCs w:val="26"/>
          <w:lang w:val="ru-RU" w:eastAsia="ru-RU"/>
        </w:rPr>
        <w:t xml:space="preserve"> ТК РФ.</w:t>
      </w:r>
    </w:p>
    <w:p w:rsidR="001E1575" w:rsidRPr="001E1575" w:rsidRDefault="001E1575" w:rsidP="00390E9D">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bookmarkStart w:id="28" w:name="sub_1000"/>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B508DB" w:rsidRDefault="00B508DB" w:rsidP="00390E9D">
      <w:pPr>
        <w:widowControl w:val="0"/>
        <w:autoSpaceDE w:val="0"/>
        <w:autoSpaceDN w:val="0"/>
        <w:adjustRightInd w:val="0"/>
        <w:spacing w:before="0" w:beforeAutospacing="0" w:after="0" w:afterAutospacing="0"/>
        <w:jc w:val="right"/>
        <w:rPr>
          <w:rFonts w:ascii="Times New Roman CYR" w:eastAsia="Times New Roman" w:hAnsi="Times New Roman CYR" w:cs="Times New Roman CYR"/>
          <w:b/>
          <w:bCs/>
          <w:color w:val="26282F"/>
          <w:sz w:val="24"/>
          <w:szCs w:val="24"/>
          <w:lang w:val="ru-RU" w:eastAsia="ru-RU"/>
        </w:rPr>
      </w:pPr>
    </w:p>
    <w:p w:rsidR="000446C3" w:rsidRDefault="000446C3">
      <w:pPr>
        <w:rPr>
          <w:rFonts w:eastAsia="Times New Roman" w:cstheme="minorHAnsi"/>
          <w:b/>
          <w:bCs/>
          <w:color w:val="26282F"/>
          <w:sz w:val="26"/>
          <w:szCs w:val="26"/>
          <w:lang w:val="ru-RU" w:eastAsia="ru-RU"/>
        </w:rPr>
      </w:pPr>
      <w:r>
        <w:rPr>
          <w:rFonts w:eastAsia="Times New Roman" w:cstheme="minorHAnsi"/>
          <w:b/>
          <w:bCs/>
          <w:color w:val="26282F"/>
          <w:sz w:val="26"/>
          <w:szCs w:val="26"/>
          <w:lang w:val="ru-RU" w:eastAsia="ru-RU"/>
        </w:rPr>
        <w:br w:type="page"/>
      </w:r>
    </w:p>
    <w:p w:rsidR="001E1575" w:rsidRPr="00B508DB" w:rsidRDefault="001E1575" w:rsidP="00390E9D">
      <w:pPr>
        <w:widowControl w:val="0"/>
        <w:autoSpaceDE w:val="0"/>
        <w:autoSpaceDN w:val="0"/>
        <w:adjustRightInd w:val="0"/>
        <w:spacing w:before="0" w:beforeAutospacing="0" w:after="0" w:afterAutospacing="0"/>
        <w:jc w:val="right"/>
        <w:rPr>
          <w:rFonts w:eastAsia="Times New Roman" w:cstheme="minorHAnsi"/>
          <w:sz w:val="26"/>
          <w:szCs w:val="26"/>
          <w:lang w:val="ru-RU" w:eastAsia="ru-RU"/>
        </w:rPr>
      </w:pPr>
      <w:r w:rsidRPr="00B508DB">
        <w:rPr>
          <w:rFonts w:eastAsia="Times New Roman" w:cstheme="minorHAnsi"/>
          <w:b/>
          <w:bCs/>
          <w:color w:val="26282F"/>
          <w:sz w:val="26"/>
          <w:szCs w:val="26"/>
          <w:lang w:val="ru-RU" w:eastAsia="ru-RU"/>
        </w:rPr>
        <w:lastRenderedPageBreak/>
        <w:t xml:space="preserve">Приложение </w:t>
      </w:r>
      <w:r w:rsidR="00B508DB" w:rsidRPr="00B508DB">
        <w:rPr>
          <w:rFonts w:eastAsia="Times New Roman" w:cstheme="minorHAnsi"/>
          <w:b/>
          <w:bCs/>
          <w:color w:val="26282F"/>
          <w:sz w:val="26"/>
          <w:szCs w:val="26"/>
          <w:lang w:val="ru-RU" w:eastAsia="ru-RU"/>
        </w:rPr>
        <w:t>№</w:t>
      </w:r>
      <w:r w:rsidRPr="00B508DB">
        <w:rPr>
          <w:rFonts w:eastAsia="Times New Roman" w:cstheme="minorHAnsi"/>
          <w:b/>
          <w:bCs/>
          <w:color w:val="26282F"/>
          <w:sz w:val="26"/>
          <w:szCs w:val="26"/>
          <w:lang w:val="ru-RU" w:eastAsia="ru-RU"/>
        </w:rPr>
        <w:t> 1</w:t>
      </w:r>
      <w:r w:rsidRPr="00B508DB">
        <w:rPr>
          <w:rFonts w:eastAsia="Times New Roman" w:cstheme="minorHAnsi"/>
          <w:b/>
          <w:bCs/>
          <w:color w:val="26282F"/>
          <w:sz w:val="26"/>
          <w:szCs w:val="26"/>
          <w:lang w:val="ru-RU" w:eastAsia="ru-RU"/>
        </w:rPr>
        <w:br/>
        <w:t>к Порядку проведения инвентаризации</w:t>
      </w:r>
    </w:p>
    <w:bookmarkEnd w:id="28"/>
    <w:p w:rsidR="001E1575" w:rsidRPr="00B508DB" w:rsidRDefault="001E1575" w:rsidP="00390E9D">
      <w:pPr>
        <w:widowControl w:val="0"/>
        <w:autoSpaceDE w:val="0"/>
        <w:autoSpaceDN w:val="0"/>
        <w:adjustRightInd w:val="0"/>
        <w:spacing w:before="0" w:beforeAutospacing="0" w:after="0" w:afterAutospacing="0"/>
        <w:jc w:val="both"/>
        <w:rPr>
          <w:rFonts w:eastAsia="Times New Roman" w:cstheme="minorHAnsi"/>
          <w:sz w:val="26"/>
          <w:szCs w:val="26"/>
          <w:lang w:val="ru-RU" w:eastAsia="ru-RU"/>
        </w:rPr>
      </w:pPr>
    </w:p>
    <w:p w:rsidR="001E1575" w:rsidRPr="00B508DB" w:rsidRDefault="001E1575" w:rsidP="00390E9D">
      <w:pPr>
        <w:widowControl w:val="0"/>
        <w:autoSpaceDE w:val="0"/>
        <w:autoSpaceDN w:val="0"/>
        <w:adjustRightInd w:val="0"/>
        <w:spacing w:before="0" w:beforeAutospacing="0" w:after="0" w:afterAutospacing="0"/>
        <w:jc w:val="center"/>
        <w:outlineLvl w:val="0"/>
        <w:rPr>
          <w:rFonts w:eastAsia="Times New Roman" w:cstheme="minorHAnsi"/>
          <w:b/>
          <w:bCs/>
          <w:color w:val="26282F"/>
          <w:sz w:val="26"/>
          <w:szCs w:val="26"/>
          <w:lang w:val="ru-RU" w:eastAsia="ru-RU"/>
        </w:rPr>
      </w:pPr>
      <w:r w:rsidRPr="00B508DB">
        <w:rPr>
          <w:rFonts w:eastAsia="Times New Roman" w:cstheme="minorHAnsi"/>
          <w:b/>
          <w:bCs/>
          <w:color w:val="26282F"/>
          <w:sz w:val="26"/>
          <w:szCs w:val="26"/>
          <w:lang w:val="ru-RU" w:eastAsia="ru-RU"/>
        </w:rPr>
        <w:t>Наименование статуса объекта учета и целевой функции актива</w:t>
      </w:r>
    </w:p>
    <w:p w:rsidR="001E1575" w:rsidRPr="00B508DB" w:rsidRDefault="001E1575" w:rsidP="00390E9D">
      <w:pPr>
        <w:widowControl w:val="0"/>
        <w:autoSpaceDE w:val="0"/>
        <w:autoSpaceDN w:val="0"/>
        <w:adjustRightInd w:val="0"/>
        <w:spacing w:before="0" w:beforeAutospacing="0" w:after="0" w:afterAutospacing="0"/>
        <w:jc w:val="both"/>
        <w:rPr>
          <w:rFonts w:eastAsia="Times New Roman" w:cstheme="minorHAnsi"/>
          <w:sz w:val="26"/>
          <w:szCs w:val="26"/>
          <w:lang w:val="ru-RU" w:eastAsia="ru-RU"/>
        </w:rPr>
      </w:pPr>
    </w:p>
    <w:p w:rsidR="001E1575" w:rsidRPr="00B508DB" w:rsidRDefault="001E1575" w:rsidP="00B508DB">
      <w:pPr>
        <w:widowControl w:val="0"/>
        <w:autoSpaceDE w:val="0"/>
        <w:autoSpaceDN w:val="0"/>
        <w:adjustRightInd w:val="0"/>
        <w:spacing w:before="0" w:beforeAutospacing="0" w:after="0" w:afterAutospacing="0"/>
        <w:ind w:firstLine="709"/>
        <w:jc w:val="both"/>
        <w:rPr>
          <w:rFonts w:eastAsia="Times New Roman" w:cstheme="minorHAnsi"/>
          <w:sz w:val="26"/>
          <w:szCs w:val="26"/>
          <w:lang w:val="ru-RU" w:eastAsia="ru-RU"/>
        </w:rPr>
      </w:pPr>
      <w:r w:rsidRPr="00B508DB">
        <w:rPr>
          <w:rFonts w:eastAsia="Times New Roman" w:cstheme="minorHAnsi"/>
          <w:sz w:val="26"/>
          <w:szCs w:val="26"/>
          <w:lang w:val="ru-RU" w:eastAsia="ru-RU"/>
        </w:rPr>
        <w:t xml:space="preserve">В соответствии с </w:t>
      </w:r>
      <w:hyperlink w:anchor="sub_42" w:history="1">
        <w:r w:rsidRPr="00B508DB">
          <w:rPr>
            <w:rFonts w:eastAsia="Times New Roman" w:cstheme="minorHAnsi"/>
            <w:color w:val="000000" w:themeColor="text1"/>
            <w:sz w:val="26"/>
            <w:szCs w:val="26"/>
            <w:lang w:val="ru-RU" w:eastAsia="ru-RU"/>
          </w:rPr>
          <w:t>п. 4.2</w:t>
        </w:r>
      </w:hyperlink>
      <w:r w:rsidRPr="00B508DB">
        <w:rPr>
          <w:rFonts w:eastAsia="Times New Roman" w:cstheme="minorHAnsi"/>
          <w:sz w:val="26"/>
          <w:szCs w:val="26"/>
          <w:lang w:val="ru-RU" w:eastAsia="ru-RU"/>
        </w:rPr>
        <w:t xml:space="preserve"> Порядка проведения инвентаризации при заполнении инвентаризационных описей (сличительных ведомостей) по объектам нефинансовых активов в графах 8 и 9 указываются наименования статусов объекта учета и целевых функций актива согласно таблице: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3"/>
        <w:gridCol w:w="4915"/>
      </w:tblGrid>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jc w:val="center"/>
              <w:rPr>
                <w:rFonts w:ascii="Times New Roman CYR" w:eastAsia="Times New Roman" w:hAnsi="Times New Roman CYR" w:cs="Times New Roman CYR"/>
                <w:b/>
                <w:sz w:val="26"/>
                <w:szCs w:val="26"/>
                <w:lang w:val="ru-RU" w:eastAsia="ru-RU"/>
              </w:rPr>
            </w:pPr>
            <w:r w:rsidRPr="00B508DB">
              <w:rPr>
                <w:rFonts w:ascii="Times New Roman CYR" w:eastAsia="Times New Roman" w:hAnsi="Times New Roman CYR" w:cs="Times New Roman CYR"/>
                <w:b/>
                <w:sz w:val="26"/>
                <w:szCs w:val="26"/>
                <w:lang w:val="ru-RU" w:eastAsia="ru-RU"/>
              </w:rPr>
              <w:t>Статус объекта учета</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jc w:val="center"/>
              <w:rPr>
                <w:rFonts w:ascii="Times New Roman CYR" w:eastAsia="Times New Roman" w:hAnsi="Times New Roman CYR" w:cs="Times New Roman CYR"/>
                <w:b/>
                <w:sz w:val="26"/>
                <w:szCs w:val="26"/>
                <w:lang w:val="ru-RU" w:eastAsia="ru-RU"/>
              </w:rPr>
            </w:pPr>
            <w:r w:rsidRPr="00B508DB">
              <w:rPr>
                <w:rFonts w:ascii="Times New Roman CYR" w:eastAsia="Times New Roman" w:hAnsi="Times New Roman CYR" w:cs="Times New Roman CYR"/>
                <w:b/>
                <w:sz w:val="26"/>
                <w:szCs w:val="26"/>
                <w:lang w:val="ru-RU" w:eastAsia="ru-RU"/>
              </w:rPr>
              <w:t>Целевая функция актива</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В эксплуатации</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Продолжить использовать</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Требуется ремонт</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Ремонт</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Находится на консервации</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Консервация объекта</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Проводится ремонт</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Дооснащение (дооборудование)</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Проводится реконструкция, модернизация</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Списание</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Не используется</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Утилизация</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Не соответствует требованиям эксплуатации</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Продолжить хранение</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 xml:space="preserve">Не </w:t>
            </w:r>
            <w:proofErr w:type="gramStart"/>
            <w:r w:rsidRPr="00B508DB">
              <w:rPr>
                <w:rFonts w:ascii="Times New Roman CYR" w:eastAsia="Times New Roman" w:hAnsi="Times New Roman CYR" w:cs="Times New Roman CYR"/>
                <w:sz w:val="26"/>
                <w:szCs w:val="26"/>
                <w:lang w:val="ru-RU" w:eastAsia="ru-RU"/>
              </w:rPr>
              <w:t>введен</w:t>
            </w:r>
            <w:proofErr w:type="gramEnd"/>
            <w:r w:rsidRPr="00B508DB">
              <w:rPr>
                <w:rFonts w:ascii="Times New Roman CYR" w:eastAsia="Times New Roman" w:hAnsi="Times New Roman CYR" w:cs="Times New Roman CYR"/>
                <w:sz w:val="26"/>
                <w:szCs w:val="26"/>
                <w:lang w:val="ru-RU" w:eastAsia="ru-RU"/>
              </w:rPr>
              <w:t xml:space="preserve"> в эксплуатацию</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Введение в эксплуатацию</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В запасе (для использования)</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Использовать</w:t>
            </w:r>
          </w:p>
        </w:tc>
      </w:tr>
      <w:tr w:rsidR="001E1575" w:rsidRPr="00DD4177"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В запасе (на хранении)</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Передача в собственность иному правообладателю</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Ненадлежащего качества</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Возврат поставщику</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Поврежден</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Продажа</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Истек срок хранения (годности)</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Передача в аренду (пользование)</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proofErr w:type="gramStart"/>
            <w:r w:rsidRPr="00B508DB">
              <w:rPr>
                <w:rFonts w:ascii="Times New Roman CYR" w:eastAsia="Times New Roman" w:hAnsi="Times New Roman CYR" w:cs="Times New Roman CYR"/>
                <w:sz w:val="26"/>
                <w:szCs w:val="26"/>
                <w:lang w:val="ru-RU" w:eastAsia="ru-RU"/>
              </w:rPr>
              <w:t>Передан</w:t>
            </w:r>
            <w:proofErr w:type="gramEnd"/>
            <w:r w:rsidRPr="00B508DB">
              <w:rPr>
                <w:rFonts w:ascii="Times New Roman CYR" w:eastAsia="Times New Roman" w:hAnsi="Times New Roman CYR" w:cs="Times New Roman CYR"/>
                <w:sz w:val="26"/>
                <w:szCs w:val="26"/>
                <w:lang w:val="ru-RU" w:eastAsia="ru-RU"/>
              </w:rPr>
              <w:t xml:space="preserve"> на утилизацию</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Сдать на склад</w:t>
            </w:r>
          </w:p>
        </w:tc>
      </w:tr>
      <w:tr w:rsidR="001E1575" w:rsidRPr="00DD4177"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Строительство (приобретение, создание) ведется</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Приватизация (продажа) объекта незавершенного строительства</w:t>
            </w:r>
          </w:p>
        </w:tc>
      </w:tr>
      <w:tr w:rsidR="001E1575" w:rsidRPr="00DD4177"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Строительство объекта приостановлено без консервации</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Завершение строительства (реконструкции, технического перевооружения)</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Передается в собственность иному правообладателю</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Продолжить формировать вложения</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 xml:space="preserve">Документы находятся на </w:t>
            </w:r>
            <w:proofErr w:type="spellStart"/>
            <w:r w:rsidRPr="00B508DB">
              <w:rPr>
                <w:rFonts w:ascii="Times New Roman CYR" w:eastAsia="Times New Roman" w:hAnsi="Times New Roman CYR" w:cs="Times New Roman CYR"/>
                <w:sz w:val="26"/>
                <w:szCs w:val="26"/>
                <w:lang w:val="ru-RU" w:eastAsia="ru-RU"/>
              </w:rPr>
              <w:t>госрегистрации</w:t>
            </w:r>
            <w:proofErr w:type="spellEnd"/>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Оформить регистрацию права</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proofErr w:type="gramStart"/>
            <w:r w:rsidRPr="00B508DB">
              <w:rPr>
                <w:rFonts w:ascii="Times New Roman CYR" w:eastAsia="Times New Roman" w:hAnsi="Times New Roman CYR" w:cs="Times New Roman CYR"/>
                <w:sz w:val="26"/>
                <w:szCs w:val="26"/>
                <w:lang w:val="ru-RU" w:eastAsia="ru-RU"/>
              </w:rPr>
              <w:t>Передан</w:t>
            </w:r>
            <w:proofErr w:type="gramEnd"/>
            <w:r w:rsidRPr="00B508DB">
              <w:rPr>
                <w:rFonts w:ascii="Times New Roman CYR" w:eastAsia="Times New Roman" w:hAnsi="Times New Roman CYR" w:cs="Times New Roman CYR"/>
                <w:sz w:val="26"/>
                <w:szCs w:val="26"/>
                <w:lang w:val="ru-RU" w:eastAsia="ru-RU"/>
              </w:rPr>
              <w:t xml:space="preserve"> в аренду</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Завершение дооснащения, дооборудования</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proofErr w:type="gramStart"/>
            <w:r w:rsidRPr="00B508DB">
              <w:rPr>
                <w:rFonts w:ascii="Times New Roman CYR" w:eastAsia="Times New Roman" w:hAnsi="Times New Roman CYR" w:cs="Times New Roman CYR"/>
                <w:sz w:val="26"/>
                <w:szCs w:val="26"/>
                <w:lang w:val="ru-RU" w:eastAsia="ru-RU"/>
              </w:rPr>
              <w:t>Передан</w:t>
            </w:r>
            <w:proofErr w:type="gramEnd"/>
            <w:r w:rsidRPr="00B508DB">
              <w:rPr>
                <w:rFonts w:ascii="Times New Roman CYR" w:eastAsia="Times New Roman" w:hAnsi="Times New Roman CYR" w:cs="Times New Roman CYR"/>
                <w:sz w:val="26"/>
                <w:szCs w:val="26"/>
                <w:lang w:val="ru-RU" w:eastAsia="ru-RU"/>
              </w:rPr>
              <w:t xml:space="preserve"> в безвозмездное пользование</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Завершение ремонта</w:t>
            </w:r>
          </w:p>
        </w:tc>
      </w:tr>
      <w:tr w:rsidR="001E1575" w:rsidRPr="001E1575" w:rsidTr="001E1575">
        <w:tc>
          <w:tcPr>
            <w:tcW w:w="4723" w:type="dxa"/>
            <w:tcBorders>
              <w:top w:val="single" w:sz="4" w:space="0" w:color="auto"/>
              <w:bottom w:val="single" w:sz="4" w:space="0" w:color="auto"/>
              <w:right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Иное</w:t>
            </w:r>
          </w:p>
        </w:tc>
        <w:tc>
          <w:tcPr>
            <w:tcW w:w="4915" w:type="dxa"/>
            <w:tcBorders>
              <w:top w:val="single" w:sz="4" w:space="0" w:color="auto"/>
              <w:left w:val="single" w:sz="4" w:space="0" w:color="auto"/>
              <w:bottom w:val="single" w:sz="4" w:space="0" w:color="auto"/>
            </w:tcBorders>
          </w:tcPr>
          <w:p w:rsidR="001E1575" w:rsidRPr="00B508DB" w:rsidRDefault="001E1575" w:rsidP="00390E9D">
            <w:pPr>
              <w:widowControl w:val="0"/>
              <w:autoSpaceDE w:val="0"/>
              <w:autoSpaceDN w:val="0"/>
              <w:adjustRightInd w:val="0"/>
              <w:spacing w:before="0" w:beforeAutospacing="0" w:after="0" w:afterAutospacing="0"/>
              <w:rPr>
                <w:rFonts w:ascii="Times New Roman CYR" w:eastAsia="Times New Roman" w:hAnsi="Times New Roman CYR" w:cs="Times New Roman CYR"/>
                <w:sz w:val="26"/>
                <w:szCs w:val="26"/>
                <w:lang w:val="ru-RU" w:eastAsia="ru-RU"/>
              </w:rPr>
            </w:pPr>
            <w:r w:rsidRPr="00B508DB">
              <w:rPr>
                <w:rFonts w:ascii="Times New Roman CYR" w:eastAsia="Times New Roman" w:hAnsi="Times New Roman CYR" w:cs="Times New Roman CYR"/>
                <w:sz w:val="26"/>
                <w:szCs w:val="26"/>
                <w:lang w:val="ru-RU" w:eastAsia="ru-RU"/>
              </w:rPr>
              <w:t>Иное</w:t>
            </w:r>
          </w:p>
        </w:tc>
      </w:tr>
    </w:tbl>
    <w:p w:rsidR="001E1575" w:rsidRPr="001E1575" w:rsidRDefault="001E1575" w:rsidP="001E1575">
      <w:pPr>
        <w:widowControl w:val="0"/>
        <w:autoSpaceDE w:val="0"/>
        <w:autoSpaceDN w:val="0"/>
        <w:adjustRightInd w:val="0"/>
        <w:spacing w:before="0" w:beforeAutospacing="0" w:after="0" w:afterAutospacing="0"/>
        <w:jc w:val="both"/>
        <w:rPr>
          <w:rFonts w:ascii="Times New Roman CYR" w:eastAsia="Times New Roman" w:hAnsi="Times New Roman CYR" w:cs="Times New Roman CYR"/>
          <w:sz w:val="24"/>
          <w:szCs w:val="24"/>
          <w:lang w:val="ru-RU" w:eastAsia="ru-RU"/>
        </w:rPr>
      </w:pPr>
    </w:p>
    <w:sectPr w:rsidR="001E1575" w:rsidRPr="001E1575" w:rsidSect="000446C3">
      <w:pgSz w:w="11907" w:h="16839" w:code="9"/>
      <w:pgMar w:top="1134" w:right="567" w:bottom="851" w:left="1134"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ED" w:rsidRDefault="00ED3EED" w:rsidP="001A5853">
      <w:pPr>
        <w:spacing w:before="0" w:after="0"/>
      </w:pPr>
      <w:r>
        <w:separator/>
      </w:r>
    </w:p>
  </w:endnote>
  <w:endnote w:type="continuationSeparator" w:id="0">
    <w:p w:rsidR="00ED3EED" w:rsidRDefault="00ED3EED" w:rsidP="001A58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ED" w:rsidRDefault="00ED3EED" w:rsidP="001A5853">
      <w:pPr>
        <w:spacing w:before="0" w:after="0"/>
      </w:pPr>
      <w:r>
        <w:separator/>
      </w:r>
    </w:p>
  </w:footnote>
  <w:footnote w:type="continuationSeparator" w:id="0">
    <w:p w:rsidR="00ED3EED" w:rsidRDefault="00ED3EED" w:rsidP="001A585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30511"/>
      <w:docPartObj>
        <w:docPartGallery w:val="Page Numbers (Top of Page)"/>
        <w:docPartUnique/>
      </w:docPartObj>
    </w:sdtPr>
    <w:sdtEndPr/>
    <w:sdtContent>
      <w:p w:rsidR="001A5853" w:rsidRDefault="001A5853">
        <w:pPr>
          <w:pStyle w:val="af1"/>
          <w:jc w:val="center"/>
        </w:pPr>
        <w:r>
          <w:fldChar w:fldCharType="begin"/>
        </w:r>
        <w:r>
          <w:instrText>PAGE   \* MERGEFORMAT</w:instrText>
        </w:r>
        <w:r>
          <w:fldChar w:fldCharType="separate"/>
        </w:r>
        <w:r w:rsidR="00DD4177" w:rsidRPr="00DD4177">
          <w:rPr>
            <w:noProof/>
            <w:lang w:val="ru-RU"/>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C2C"/>
    <w:multiLevelType w:val="multilevel"/>
    <w:tmpl w:val="02BEA0DA"/>
    <w:lvl w:ilvl="0">
      <w:start w:val="1"/>
      <w:numFmt w:val="bullet"/>
      <w:lvlText w:val=""/>
      <w:lvlJc w:val="left"/>
      <w:pPr>
        <w:tabs>
          <w:tab w:val="num" w:pos="3905"/>
        </w:tabs>
        <w:ind w:left="3905" w:hanging="360"/>
      </w:pPr>
      <w:rPr>
        <w:rFonts w:ascii="Symbol" w:hAnsi="Symbol" w:hint="default"/>
        <w:sz w:val="20"/>
      </w:rPr>
    </w:lvl>
    <w:lvl w:ilvl="1">
      <w:start w:val="1"/>
      <w:numFmt w:val="bullet"/>
      <w:lvlText w:val="o"/>
      <w:lvlJc w:val="left"/>
      <w:pPr>
        <w:tabs>
          <w:tab w:val="num" w:pos="4625"/>
        </w:tabs>
        <w:ind w:left="4625" w:hanging="360"/>
      </w:pPr>
      <w:rPr>
        <w:rFonts w:ascii="Courier New" w:hAnsi="Courier New"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abstractNum w:abstractNumId="1">
    <w:nsid w:val="03A33970"/>
    <w:multiLevelType w:val="multilevel"/>
    <w:tmpl w:val="468AB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65F82"/>
    <w:multiLevelType w:val="hybridMultilevel"/>
    <w:tmpl w:val="BF106056"/>
    <w:lvl w:ilvl="0" w:tplc="F89630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1038B"/>
    <w:multiLevelType w:val="hybridMultilevel"/>
    <w:tmpl w:val="F04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A76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F1A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1B0A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5538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A67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D320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6566B"/>
    <w:multiLevelType w:val="hybridMultilevel"/>
    <w:tmpl w:val="CFF810A0"/>
    <w:lvl w:ilvl="0" w:tplc="C4D003B0">
      <w:start w:val="1"/>
      <w:numFmt w:val="decimal"/>
      <w:lvlText w:val="%1."/>
      <w:lvlJc w:val="left"/>
      <w:pPr>
        <w:ind w:left="1879" w:hanging="117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A961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F1A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AA06768"/>
    <w:multiLevelType w:val="multilevel"/>
    <w:tmpl w:val="DE04F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1851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A569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140E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FA7A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A824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019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C70B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021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026B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321F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FE462B"/>
    <w:multiLevelType w:val="multilevel"/>
    <w:tmpl w:val="C72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2F20D3"/>
    <w:multiLevelType w:val="multilevel"/>
    <w:tmpl w:val="D21E7276"/>
    <w:lvl w:ilvl="0">
      <w:start w:val="1"/>
      <w:numFmt w:val="decimal"/>
      <w:pStyle w:val="a"/>
      <w:suff w:val="space"/>
      <w:lvlText w:val="%1."/>
      <w:lvlJc w:val="left"/>
      <w:pPr>
        <w:ind w:left="-152"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6">
    <w:nsid w:val="4DE806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F224C"/>
    <w:multiLevelType w:val="hybridMultilevel"/>
    <w:tmpl w:val="D6FE7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6F66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C60E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607D36"/>
    <w:multiLevelType w:val="hybridMultilevel"/>
    <w:tmpl w:val="9A869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D312FD"/>
    <w:multiLevelType w:val="hybridMultilevel"/>
    <w:tmpl w:val="4FE21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F433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B3137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4824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381B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8B4E48"/>
    <w:multiLevelType w:val="hybridMultilevel"/>
    <w:tmpl w:val="E708A3E0"/>
    <w:lvl w:ilvl="0" w:tplc="24B48E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00445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A721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FB54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E178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DFD47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E87A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0B21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9B33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2E1C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D836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E42F02"/>
    <w:multiLevelType w:val="multilevel"/>
    <w:tmpl w:val="431C0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41"/>
  </w:num>
  <w:num w:numId="4">
    <w:abstractNumId w:val="20"/>
  </w:num>
  <w:num w:numId="5">
    <w:abstractNumId w:val="21"/>
  </w:num>
  <w:num w:numId="6">
    <w:abstractNumId w:val="33"/>
  </w:num>
  <w:num w:numId="7">
    <w:abstractNumId w:val="34"/>
  </w:num>
  <w:num w:numId="8">
    <w:abstractNumId w:val="9"/>
  </w:num>
  <w:num w:numId="9">
    <w:abstractNumId w:val="46"/>
  </w:num>
  <w:num w:numId="10">
    <w:abstractNumId w:val="0"/>
  </w:num>
  <w:num w:numId="11">
    <w:abstractNumId w:val="1"/>
  </w:num>
  <w:num w:numId="12">
    <w:abstractNumId w:val="44"/>
  </w:num>
  <w:num w:numId="13">
    <w:abstractNumId w:val="19"/>
  </w:num>
  <w:num w:numId="14">
    <w:abstractNumId w:val="43"/>
  </w:num>
  <w:num w:numId="15">
    <w:abstractNumId w:val="28"/>
  </w:num>
  <w:num w:numId="16">
    <w:abstractNumId w:val="45"/>
  </w:num>
  <w:num w:numId="17">
    <w:abstractNumId w:val="26"/>
  </w:num>
  <w:num w:numId="18">
    <w:abstractNumId w:val="22"/>
  </w:num>
  <w:num w:numId="19">
    <w:abstractNumId w:val="47"/>
  </w:num>
  <w:num w:numId="20">
    <w:abstractNumId w:val="24"/>
  </w:num>
  <w:num w:numId="21">
    <w:abstractNumId w:val="39"/>
  </w:num>
  <w:num w:numId="22">
    <w:abstractNumId w:val="35"/>
  </w:num>
  <w:num w:numId="23">
    <w:abstractNumId w:val="17"/>
  </w:num>
  <w:num w:numId="24">
    <w:abstractNumId w:val="29"/>
  </w:num>
  <w:num w:numId="25">
    <w:abstractNumId w:val="42"/>
  </w:num>
  <w:num w:numId="26">
    <w:abstractNumId w:val="27"/>
  </w:num>
  <w:num w:numId="27">
    <w:abstractNumId w:val="30"/>
  </w:num>
  <w:num w:numId="28">
    <w:abstractNumId w:val="3"/>
  </w:num>
  <w:num w:numId="29">
    <w:abstractNumId w:val="12"/>
  </w:num>
  <w:num w:numId="30">
    <w:abstractNumId w:val="18"/>
  </w:num>
  <w:num w:numId="31">
    <w:abstractNumId w:val="14"/>
  </w:num>
  <w:num w:numId="32">
    <w:abstractNumId w:val="11"/>
  </w:num>
  <w:num w:numId="33">
    <w:abstractNumId w:val="6"/>
  </w:num>
  <w:num w:numId="34">
    <w:abstractNumId w:val="32"/>
  </w:num>
  <w:num w:numId="35">
    <w:abstractNumId w:val="40"/>
  </w:num>
  <w:num w:numId="36">
    <w:abstractNumId w:val="31"/>
  </w:num>
  <w:num w:numId="37">
    <w:abstractNumId w:val="8"/>
  </w:num>
  <w:num w:numId="38">
    <w:abstractNumId w:val="38"/>
  </w:num>
  <w:num w:numId="39">
    <w:abstractNumId w:val="7"/>
  </w:num>
  <w:num w:numId="40">
    <w:abstractNumId w:val="15"/>
  </w:num>
  <w:num w:numId="41">
    <w:abstractNumId w:val="37"/>
  </w:num>
  <w:num w:numId="42">
    <w:abstractNumId w:val="5"/>
  </w:num>
  <w:num w:numId="43">
    <w:abstractNumId w:val="16"/>
  </w:num>
  <w:num w:numId="44">
    <w:abstractNumId w:val="4"/>
  </w:num>
  <w:num w:numId="45">
    <w:abstractNumId w:val="10"/>
  </w:num>
  <w:num w:numId="46">
    <w:abstractNumId w:val="25"/>
  </w:num>
  <w:num w:numId="47">
    <w:abstractNumId w:val="36"/>
  </w:num>
  <w:num w:numId="48">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3CC2"/>
    <w:rsid w:val="0003695C"/>
    <w:rsid w:val="00037D71"/>
    <w:rsid w:val="000446C3"/>
    <w:rsid w:val="00051C60"/>
    <w:rsid w:val="000677A2"/>
    <w:rsid w:val="0007196E"/>
    <w:rsid w:val="000855EC"/>
    <w:rsid w:val="000A3D4A"/>
    <w:rsid w:val="000B45EE"/>
    <w:rsid w:val="000D32A2"/>
    <w:rsid w:val="000E51C3"/>
    <w:rsid w:val="000F2F08"/>
    <w:rsid w:val="00104467"/>
    <w:rsid w:val="001140F2"/>
    <w:rsid w:val="00117C3A"/>
    <w:rsid w:val="00124DF5"/>
    <w:rsid w:val="0015006D"/>
    <w:rsid w:val="001555C3"/>
    <w:rsid w:val="001649A1"/>
    <w:rsid w:val="001652E1"/>
    <w:rsid w:val="00173ECC"/>
    <w:rsid w:val="00191216"/>
    <w:rsid w:val="001A5853"/>
    <w:rsid w:val="001B1787"/>
    <w:rsid w:val="001E1575"/>
    <w:rsid w:val="001F7DF8"/>
    <w:rsid w:val="00203C80"/>
    <w:rsid w:val="0022024A"/>
    <w:rsid w:val="002470A1"/>
    <w:rsid w:val="002536D6"/>
    <w:rsid w:val="00256105"/>
    <w:rsid w:val="00256231"/>
    <w:rsid w:val="00267A65"/>
    <w:rsid w:val="002A17BE"/>
    <w:rsid w:val="002A19BA"/>
    <w:rsid w:val="002A519C"/>
    <w:rsid w:val="002C1A7E"/>
    <w:rsid w:val="002D33B1"/>
    <w:rsid w:val="002D3591"/>
    <w:rsid w:val="002E4997"/>
    <w:rsid w:val="002E6E9F"/>
    <w:rsid w:val="002F7578"/>
    <w:rsid w:val="002F7809"/>
    <w:rsid w:val="0033679E"/>
    <w:rsid w:val="00340B1B"/>
    <w:rsid w:val="003444F4"/>
    <w:rsid w:val="00345395"/>
    <w:rsid w:val="00346CF1"/>
    <w:rsid w:val="0035105E"/>
    <w:rsid w:val="003514A0"/>
    <w:rsid w:val="0035602D"/>
    <w:rsid w:val="00381BAC"/>
    <w:rsid w:val="00384C3F"/>
    <w:rsid w:val="003858D1"/>
    <w:rsid w:val="00390E9D"/>
    <w:rsid w:val="003A203D"/>
    <w:rsid w:val="003B0BF6"/>
    <w:rsid w:val="003B163C"/>
    <w:rsid w:val="003C75BF"/>
    <w:rsid w:val="003D555F"/>
    <w:rsid w:val="003E0845"/>
    <w:rsid w:val="003E2F7C"/>
    <w:rsid w:val="003E31DE"/>
    <w:rsid w:val="003E43FC"/>
    <w:rsid w:val="003F1126"/>
    <w:rsid w:val="00400DED"/>
    <w:rsid w:val="00404534"/>
    <w:rsid w:val="00417F52"/>
    <w:rsid w:val="0043468C"/>
    <w:rsid w:val="004376F3"/>
    <w:rsid w:val="0045706D"/>
    <w:rsid w:val="00486560"/>
    <w:rsid w:val="00494108"/>
    <w:rsid w:val="00495E56"/>
    <w:rsid w:val="004979B1"/>
    <w:rsid w:val="004A12AB"/>
    <w:rsid w:val="004B1DE4"/>
    <w:rsid w:val="004B2801"/>
    <w:rsid w:val="004B44D4"/>
    <w:rsid w:val="004B6A4F"/>
    <w:rsid w:val="004D0870"/>
    <w:rsid w:val="004D5676"/>
    <w:rsid w:val="004D67A0"/>
    <w:rsid w:val="004E5FF1"/>
    <w:rsid w:val="004F4148"/>
    <w:rsid w:val="004F7E17"/>
    <w:rsid w:val="005045C3"/>
    <w:rsid w:val="00524701"/>
    <w:rsid w:val="0053517D"/>
    <w:rsid w:val="00545E5A"/>
    <w:rsid w:val="005566BF"/>
    <w:rsid w:val="00574988"/>
    <w:rsid w:val="005A05CE"/>
    <w:rsid w:val="005D0CEF"/>
    <w:rsid w:val="005E1674"/>
    <w:rsid w:val="005E6542"/>
    <w:rsid w:val="005F2635"/>
    <w:rsid w:val="00621453"/>
    <w:rsid w:val="0063258F"/>
    <w:rsid w:val="006338D9"/>
    <w:rsid w:val="006456E1"/>
    <w:rsid w:val="00653AF6"/>
    <w:rsid w:val="0067658B"/>
    <w:rsid w:val="006A220E"/>
    <w:rsid w:val="006A5A47"/>
    <w:rsid w:val="006D0F2F"/>
    <w:rsid w:val="006D33C0"/>
    <w:rsid w:val="00705D13"/>
    <w:rsid w:val="00712FF8"/>
    <w:rsid w:val="00713474"/>
    <w:rsid w:val="00715080"/>
    <w:rsid w:val="007367D7"/>
    <w:rsid w:val="00741A8B"/>
    <w:rsid w:val="0077682D"/>
    <w:rsid w:val="00781FEA"/>
    <w:rsid w:val="007A3C25"/>
    <w:rsid w:val="007B440D"/>
    <w:rsid w:val="007B6E77"/>
    <w:rsid w:val="007C7F53"/>
    <w:rsid w:val="007D030F"/>
    <w:rsid w:val="007D13B6"/>
    <w:rsid w:val="007E1C67"/>
    <w:rsid w:val="007E4A4A"/>
    <w:rsid w:val="007F0D99"/>
    <w:rsid w:val="0081592C"/>
    <w:rsid w:val="00823EF6"/>
    <w:rsid w:val="00850D1E"/>
    <w:rsid w:val="0086294A"/>
    <w:rsid w:val="00871394"/>
    <w:rsid w:val="00885B2E"/>
    <w:rsid w:val="008912A3"/>
    <w:rsid w:val="008B6017"/>
    <w:rsid w:val="008E02BC"/>
    <w:rsid w:val="008E1AC5"/>
    <w:rsid w:val="00906688"/>
    <w:rsid w:val="00925509"/>
    <w:rsid w:val="0096742D"/>
    <w:rsid w:val="0097246B"/>
    <w:rsid w:val="00976E48"/>
    <w:rsid w:val="00997F78"/>
    <w:rsid w:val="009A1280"/>
    <w:rsid w:val="009B313B"/>
    <w:rsid w:val="009C14A5"/>
    <w:rsid w:val="009F4E24"/>
    <w:rsid w:val="00A14544"/>
    <w:rsid w:val="00A36809"/>
    <w:rsid w:val="00A40B3F"/>
    <w:rsid w:val="00A44591"/>
    <w:rsid w:val="00A458BB"/>
    <w:rsid w:val="00A46D4C"/>
    <w:rsid w:val="00A47A7D"/>
    <w:rsid w:val="00A5390E"/>
    <w:rsid w:val="00A6229B"/>
    <w:rsid w:val="00A94F19"/>
    <w:rsid w:val="00AB49E9"/>
    <w:rsid w:val="00AB543D"/>
    <w:rsid w:val="00AD2CB5"/>
    <w:rsid w:val="00AE3EF5"/>
    <w:rsid w:val="00B01165"/>
    <w:rsid w:val="00B1075B"/>
    <w:rsid w:val="00B34204"/>
    <w:rsid w:val="00B44803"/>
    <w:rsid w:val="00B508DB"/>
    <w:rsid w:val="00B532A5"/>
    <w:rsid w:val="00B73A5A"/>
    <w:rsid w:val="00B83A78"/>
    <w:rsid w:val="00B96DF7"/>
    <w:rsid w:val="00BB6F5D"/>
    <w:rsid w:val="00BB701F"/>
    <w:rsid w:val="00BC00CE"/>
    <w:rsid w:val="00BC4EF2"/>
    <w:rsid w:val="00BD2859"/>
    <w:rsid w:val="00BD531F"/>
    <w:rsid w:val="00BE4E0A"/>
    <w:rsid w:val="00BF14CD"/>
    <w:rsid w:val="00C16978"/>
    <w:rsid w:val="00C23D87"/>
    <w:rsid w:val="00C4508E"/>
    <w:rsid w:val="00C63BCD"/>
    <w:rsid w:val="00C761D4"/>
    <w:rsid w:val="00C807CB"/>
    <w:rsid w:val="00C93D36"/>
    <w:rsid w:val="00C956D7"/>
    <w:rsid w:val="00CA299E"/>
    <w:rsid w:val="00CC152F"/>
    <w:rsid w:val="00CC71A8"/>
    <w:rsid w:val="00CE0DC5"/>
    <w:rsid w:val="00CE1485"/>
    <w:rsid w:val="00D03D34"/>
    <w:rsid w:val="00D03FB0"/>
    <w:rsid w:val="00D05ED6"/>
    <w:rsid w:val="00D46701"/>
    <w:rsid w:val="00D74619"/>
    <w:rsid w:val="00DB171B"/>
    <w:rsid w:val="00DD4177"/>
    <w:rsid w:val="00DD480F"/>
    <w:rsid w:val="00DE11B2"/>
    <w:rsid w:val="00DE188D"/>
    <w:rsid w:val="00E20451"/>
    <w:rsid w:val="00E37EA9"/>
    <w:rsid w:val="00E438A1"/>
    <w:rsid w:val="00E51BA3"/>
    <w:rsid w:val="00E6631C"/>
    <w:rsid w:val="00E92F46"/>
    <w:rsid w:val="00E944B0"/>
    <w:rsid w:val="00EA4CA8"/>
    <w:rsid w:val="00EC07CA"/>
    <w:rsid w:val="00ED2747"/>
    <w:rsid w:val="00ED368C"/>
    <w:rsid w:val="00ED3EED"/>
    <w:rsid w:val="00EE3126"/>
    <w:rsid w:val="00EE3686"/>
    <w:rsid w:val="00EE5D32"/>
    <w:rsid w:val="00F01E19"/>
    <w:rsid w:val="00F06FC2"/>
    <w:rsid w:val="00F12348"/>
    <w:rsid w:val="00F12F4B"/>
    <w:rsid w:val="00F134CA"/>
    <w:rsid w:val="00F46639"/>
    <w:rsid w:val="00F55424"/>
    <w:rsid w:val="00F56195"/>
    <w:rsid w:val="00F869EF"/>
    <w:rsid w:val="00FA7B4B"/>
    <w:rsid w:val="00FB3CAB"/>
    <w:rsid w:val="00FC083F"/>
    <w:rsid w:val="00FC1369"/>
    <w:rsid w:val="00FE36CE"/>
    <w:rsid w:val="00FF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7E17"/>
  </w:style>
  <w:style w:type="paragraph" w:styleId="1">
    <w:name w:val="heading 1"/>
    <w:basedOn w:val="a0"/>
    <w:next w:val="a0"/>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7D1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417F52"/>
    <w:pPr>
      <w:keepNext/>
      <w:spacing w:before="0" w:beforeAutospacing="0" w:after="0" w:afterAutospacing="0"/>
      <w:jc w:val="both"/>
      <w:outlineLvl w:val="2"/>
    </w:pPr>
    <w:rPr>
      <w:rFonts w:ascii="Times New Roman" w:eastAsia="Times New Roman" w:hAnsi="Times New Roman" w:cs="Times New Roman"/>
      <w:sz w:val="26"/>
      <w:szCs w:val="20"/>
      <w:lang w:val="ru-RU" w:eastAsia="ru-RU"/>
    </w:rPr>
  </w:style>
  <w:style w:type="paragraph" w:styleId="4">
    <w:name w:val="heading 4"/>
    <w:basedOn w:val="a0"/>
    <w:next w:val="a0"/>
    <w:link w:val="40"/>
    <w:qFormat/>
    <w:rsid w:val="00417F52"/>
    <w:pPr>
      <w:keepNext/>
      <w:tabs>
        <w:tab w:val="left" w:pos="7371"/>
      </w:tabs>
      <w:spacing w:before="0" w:beforeAutospacing="0" w:after="0" w:afterAutospacing="0"/>
      <w:ind w:left="4536"/>
      <w:outlineLvl w:val="3"/>
    </w:pPr>
    <w:rPr>
      <w:rFonts w:ascii="Times New Roman" w:eastAsia="Times New Roman" w:hAnsi="Times New Roman" w:cs="Times New Roman"/>
      <w:sz w:val="26"/>
      <w:szCs w:val="20"/>
      <w:lang w:val="ru-RU" w:eastAsia="ru-RU"/>
    </w:rPr>
  </w:style>
  <w:style w:type="paragraph" w:styleId="5">
    <w:name w:val="heading 5"/>
    <w:basedOn w:val="a0"/>
    <w:next w:val="a0"/>
    <w:link w:val="50"/>
    <w:qFormat/>
    <w:rsid w:val="00417F52"/>
    <w:pPr>
      <w:keepNext/>
      <w:tabs>
        <w:tab w:val="left" w:pos="7371"/>
      </w:tabs>
      <w:spacing w:before="0" w:beforeAutospacing="0" w:after="0" w:afterAutospacing="0"/>
      <w:ind w:firstLine="851"/>
      <w:jc w:val="both"/>
      <w:outlineLvl w:val="4"/>
    </w:pPr>
    <w:rPr>
      <w:rFonts w:ascii="Times New Roman" w:eastAsia="Times New Roman" w:hAnsi="Times New Roman" w:cs="Times New Roman"/>
      <w:sz w:val="26"/>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a4">
    <w:name w:val="Normal (Web)"/>
    <w:basedOn w:val="a0"/>
    <w:uiPriority w:val="99"/>
    <w:unhideWhenUsed/>
    <w:rsid w:val="00C4508E"/>
    <w:rPr>
      <w:rFonts w:ascii="Times New Roman" w:hAnsi="Times New Roman" w:cs="Times New Roman"/>
      <w:sz w:val="24"/>
      <w:szCs w:val="24"/>
    </w:rPr>
  </w:style>
  <w:style w:type="character" w:customStyle="1" w:styleId="20">
    <w:name w:val="Заголовок 2 Знак"/>
    <w:basedOn w:val="a1"/>
    <w:link w:val="2"/>
    <w:rsid w:val="007D13B6"/>
    <w:rPr>
      <w:rFonts w:asciiTheme="majorHAnsi" w:eastAsiaTheme="majorEastAsia" w:hAnsiTheme="majorHAnsi" w:cstheme="majorBidi"/>
      <w:b/>
      <w:bCs/>
      <w:color w:val="4F81BD" w:themeColor="accent1"/>
      <w:sz w:val="26"/>
      <w:szCs w:val="26"/>
    </w:rPr>
  </w:style>
  <w:style w:type="paragraph" w:styleId="a5">
    <w:name w:val="List Paragraph"/>
    <w:basedOn w:val="a0"/>
    <w:uiPriority w:val="34"/>
    <w:qFormat/>
    <w:rsid w:val="003C75BF"/>
    <w:pPr>
      <w:ind w:left="720"/>
      <w:contextualSpacing/>
    </w:pPr>
  </w:style>
  <w:style w:type="character" w:customStyle="1" w:styleId="a6">
    <w:name w:val="Цветовое выделение"/>
    <w:uiPriority w:val="99"/>
    <w:rsid w:val="00A5390E"/>
    <w:rPr>
      <w:b/>
      <w:bCs/>
      <w:color w:val="26282F"/>
    </w:rPr>
  </w:style>
  <w:style w:type="character" w:customStyle="1" w:styleId="a7">
    <w:name w:val="Гипертекстовая ссылка"/>
    <w:basedOn w:val="a6"/>
    <w:uiPriority w:val="99"/>
    <w:rsid w:val="00A5390E"/>
    <w:rPr>
      <w:b w:val="0"/>
      <w:bCs w:val="0"/>
      <w:color w:val="106BBE"/>
    </w:rPr>
  </w:style>
  <w:style w:type="paragraph" w:customStyle="1" w:styleId="a8">
    <w:name w:val="Сноска"/>
    <w:basedOn w:val="a0"/>
    <w:next w:val="a0"/>
    <w:uiPriority w:val="99"/>
    <w:rsid w:val="00A5390E"/>
    <w:pPr>
      <w:widowControl w:val="0"/>
      <w:autoSpaceDE w:val="0"/>
      <w:autoSpaceDN w:val="0"/>
      <w:adjustRightInd w:val="0"/>
      <w:spacing w:before="0" w:beforeAutospacing="0" w:after="0" w:afterAutospacing="0"/>
      <w:ind w:firstLine="720"/>
      <w:jc w:val="both"/>
    </w:pPr>
    <w:rPr>
      <w:rFonts w:ascii="Times New Roman CYR" w:eastAsiaTheme="minorEastAsia" w:hAnsi="Times New Roman CYR" w:cs="Times New Roman CYR"/>
      <w:sz w:val="20"/>
      <w:szCs w:val="20"/>
      <w:lang w:val="ru-RU" w:eastAsia="ru-RU"/>
    </w:rPr>
  </w:style>
  <w:style w:type="numbering" w:customStyle="1" w:styleId="11">
    <w:name w:val="Нет списка1"/>
    <w:next w:val="a3"/>
    <w:uiPriority w:val="99"/>
    <w:semiHidden/>
    <w:unhideWhenUsed/>
    <w:rsid w:val="001E1575"/>
  </w:style>
  <w:style w:type="paragraph" w:customStyle="1" w:styleId="a9">
    <w:name w:val="Текст (справка)"/>
    <w:basedOn w:val="a0"/>
    <w:next w:val="a0"/>
    <w:uiPriority w:val="99"/>
    <w:rsid w:val="001E1575"/>
    <w:pPr>
      <w:widowControl w:val="0"/>
      <w:autoSpaceDE w:val="0"/>
      <w:autoSpaceDN w:val="0"/>
      <w:adjustRightInd w:val="0"/>
      <w:spacing w:before="0" w:beforeAutospacing="0" w:after="0" w:afterAutospacing="0"/>
      <w:ind w:left="170" w:right="170"/>
    </w:pPr>
    <w:rPr>
      <w:rFonts w:ascii="Times New Roman CYR" w:eastAsia="Times New Roman" w:hAnsi="Times New Roman CYR" w:cs="Times New Roman CYR"/>
      <w:sz w:val="24"/>
      <w:szCs w:val="24"/>
      <w:lang w:val="ru-RU" w:eastAsia="ru-RU"/>
    </w:rPr>
  </w:style>
  <w:style w:type="paragraph" w:customStyle="1" w:styleId="aa">
    <w:name w:val="Комментарий"/>
    <w:basedOn w:val="a9"/>
    <w:next w:val="a0"/>
    <w:uiPriority w:val="99"/>
    <w:rsid w:val="001E1575"/>
    <w:pPr>
      <w:spacing w:before="75"/>
      <w:ind w:right="0"/>
      <w:jc w:val="both"/>
    </w:pPr>
    <w:rPr>
      <w:color w:val="353842"/>
    </w:rPr>
  </w:style>
  <w:style w:type="paragraph" w:customStyle="1" w:styleId="ab">
    <w:name w:val="Внимание"/>
    <w:basedOn w:val="a0"/>
    <w:next w:val="a0"/>
    <w:uiPriority w:val="99"/>
    <w:rsid w:val="001E1575"/>
    <w:pPr>
      <w:widowControl w:val="0"/>
      <w:autoSpaceDE w:val="0"/>
      <w:autoSpaceDN w:val="0"/>
      <w:adjustRightInd w:val="0"/>
      <w:spacing w:before="240" w:beforeAutospacing="0" w:after="240" w:afterAutospacing="0"/>
      <w:ind w:left="420" w:right="420" w:firstLine="300"/>
      <w:jc w:val="both"/>
    </w:pPr>
    <w:rPr>
      <w:rFonts w:ascii="Times New Roman CYR" w:eastAsia="Times New Roman" w:hAnsi="Times New Roman CYR" w:cs="Times New Roman CYR"/>
      <w:sz w:val="24"/>
      <w:szCs w:val="24"/>
      <w:lang w:val="ru-RU" w:eastAsia="ru-RU"/>
    </w:rPr>
  </w:style>
  <w:style w:type="paragraph" w:customStyle="1" w:styleId="ac">
    <w:name w:val="Нормальный (таблица)"/>
    <w:basedOn w:val="a0"/>
    <w:next w:val="a0"/>
    <w:uiPriority w:val="99"/>
    <w:rsid w:val="001E1575"/>
    <w:pPr>
      <w:widowControl w:val="0"/>
      <w:autoSpaceDE w:val="0"/>
      <w:autoSpaceDN w:val="0"/>
      <w:adjustRightInd w:val="0"/>
      <w:spacing w:before="0" w:beforeAutospacing="0" w:after="0" w:afterAutospacing="0"/>
      <w:jc w:val="both"/>
    </w:pPr>
    <w:rPr>
      <w:rFonts w:ascii="Times New Roman CYR" w:eastAsia="Times New Roman" w:hAnsi="Times New Roman CYR" w:cs="Times New Roman CYR"/>
      <w:sz w:val="24"/>
      <w:szCs w:val="24"/>
      <w:lang w:val="ru-RU" w:eastAsia="ru-RU"/>
    </w:rPr>
  </w:style>
  <w:style w:type="paragraph" w:customStyle="1" w:styleId="ad">
    <w:name w:val="Прижатый влево"/>
    <w:basedOn w:val="a0"/>
    <w:next w:val="a0"/>
    <w:uiPriority w:val="99"/>
    <w:rsid w:val="001E1575"/>
    <w:pPr>
      <w:widowControl w:val="0"/>
      <w:autoSpaceDE w:val="0"/>
      <w:autoSpaceDN w:val="0"/>
      <w:adjustRightInd w:val="0"/>
      <w:spacing w:before="0" w:beforeAutospacing="0" w:after="0" w:afterAutospacing="0"/>
    </w:pPr>
    <w:rPr>
      <w:rFonts w:ascii="Times New Roman CYR" w:eastAsia="Times New Roman" w:hAnsi="Times New Roman CYR" w:cs="Times New Roman CYR"/>
      <w:sz w:val="24"/>
      <w:szCs w:val="24"/>
      <w:lang w:val="ru-RU" w:eastAsia="ru-RU"/>
    </w:rPr>
  </w:style>
  <w:style w:type="paragraph" w:customStyle="1" w:styleId="ae">
    <w:name w:val="Примечание"/>
    <w:basedOn w:val="ab"/>
    <w:next w:val="a0"/>
    <w:uiPriority w:val="99"/>
    <w:rsid w:val="001E1575"/>
  </w:style>
  <w:style w:type="paragraph" w:customStyle="1" w:styleId="af">
    <w:name w:val="Формула"/>
    <w:basedOn w:val="a0"/>
    <w:next w:val="a0"/>
    <w:uiPriority w:val="99"/>
    <w:rsid w:val="001E1575"/>
    <w:pPr>
      <w:widowControl w:val="0"/>
      <w:autoSpaceDE w:val="0"/>
      <w:autoSpaceDN w:val="0"/>
      <w:adjustRightInd w:val="0"/>
      <w:spacing w:before="240" w:beforeAutospacing="0" w:after="240" w:afterAutospacing="0"/>
      <w:ind w:left="420" w:right="420" w:firstLine="300"/>
      <w:jc w:val="both"/>
    </w:pPr>
    <w:rPr>
      <w:rFonts w:ascii="Times New Roman CYR" w:eastAsia="Times New Roman" w:hAnsi="Times New Roman CYR" w:cs="Times New Roman CYR"/>
      <w:sz w:val="24"/>
      <w:szCs w:val="24"/>
      <w:lang w:val="ru-RU" w:eastAsia="ru-RU"/>
    </w:rPr>
  </w:style>
  <w:style w:type="character" w:customStyle="1" w:styleId="af0">
    <w:name w:val="Цветовое выделение для Текст"/>
    <w:uiPriority w:val="99"/>
    <w:rsid w:val="001E1575"/>
    <w:rPr>
      <w:rFonts w:ascii="Times New Roman CYR" w:hAnsi="Times New Roman CYR" w:cs="Times New Roman CYR"/>
    </w:rPr>
  </w:style>
  <w:style w:type="paragraph" w:customStyle="1" w:styleId="12">
    <w:name w:val="Верхний колонтитул1"/>
    <w:basedOn w:val="a0"/>
    <w:next w:val="af1"/>
    <w:link w:val="af2"/>
    <w:uiPriority w:val="99"/>
    <w:semiHidden/>
    <w:unhideWhenUsed/>
    <w:rsid w:val="001E1575"/>
    <w:pPr>
      <w:widowControl w:val="0"/>
      <w:tabs>
        <w:tab w:val="center" w:pos="4677"/>
        <w:tab w:val="right" w:pos="9355"/>
      </w:tabs>
      <w:autoSpaceDE w:val="0"/>
      <w:autoSpaceDN w:val="0"/>
      <w:adjustRightInd w:val="0"/>
      <w:spacing w:before="0" w:beforeAutospacing="0" w:after="0" w:afterAutospacing="0"/>
      <w:ind w:firstLine="720"/>
      <w:jc w:val="both"/>
    </w:pPr>
    <w:rPr>
      <w:rFonts w:ascii="Times New Roman CYR" w:hAnsi="Times New Roman CYR" w:cs="Times New Roman CYR"/>
      <w:sz w:val="24"/>
      <w:szCs w:val="24"/>
    </w:rPr>
  </w:style>
  <w:style w:type="character" w:customStyle="1" w:styleId="af2">
    <w:name w:val="Верхний колонтитул Знак"/>
    <w:basedOn w:val="a1"/>
    <w:link w:val="12"/>
    <w:uiPriority w:val="99"/>
    <w:rsid w:val="001E1575"/>
    <w:rPr>
      <w:rFonts w:ascii="Times New Roman CYR" w:hAnsi="Times New Roman CYR" w:cs="Times New Roman CYR"/>
      <w:sz w:val="24"/>
      <w:szCs w:val="24"/>
    </w:rPr>
  </w:style>
  <w:style w:type="paragraph" w:customStyle="1" w:styleId="13">
    <w:name w:val="Нижний колонтитул1"/>
    <w:basedOn w:val="a0"/>
    <w:next w:val="af3"/>
    <w:link w:val="af4"/>
    <w:uiPriority w:val="99"/>
    <w:semiHidden/>
    <w:unhideWhenUsed/>
    <w:rsid w:val="001E1575"/>
    <w:pPr>
      <w:widowControl w:val="0"/>
      <w:tabs>
        <w:tab w:val="center" w:pos="4677"/>
        <w:tab w:val="right" w:pos="9355"/>
      </w:tabs>
      <w:autoSpaceDE w:val="0"/>
      <w:autoSpaceDN w:val="0"/>
      <w:adjustRightInd w:val="0"/>
      <w:spacing w:before="0" w:beforeAutospacing="0" w:after="0" w:afterAutospacing="0"/>
      <w:ind w:firstLine="720"/>
      <w:jc w:val="both"/>
    </w:pPr>
    <w:rPr>
      <w:rFonts w:ascii="Times New Roman CYR" w:hAnsi="Times New Roman CYR" w:cs="Times New Roman CYR"/>
      <w:sz w:val="24"/>
      <w:szCs w:val="24"/>
    </w:rPr>
  </w:style>
  <w:style w:type="character" w:customStyle="1" w:styleId="af4">
    <w:name w:val="Нижний колонтитул Знак"/>
    <w:basedOn w:val="a1"/>
    <w:link w:val="13"/>
    <w:uiPriority w:val="99"/>
    <w:rsid w:val="001E1575"/>
    <w:rPr>
      <w:rFonts w:ascii="Times New Roman CYR" w:hAnsi="Times New Roman CYR" w:cs="Times New Roman CYR"/>
      <w:sz w:val="24"/>
      <w:szCs w:val="24"/>
    </w:rPr>
  </w:style>
  <w:style w:type="paragraph" w:styleId="af1">
    <w:name w:val="header"/>
    <w:basedOn w:val="a0"/>
    <w:link w:val="14"/>
    <w:uiPriority w:val="99"/>
    <w:unhideWhenUsed/>
    <w:rsid w:val="001E1575"/>
    <w:pPr>
      <w:tabs>
        <w:tab w:val="center" w:pos="4677"/>
        <w:tab w:val="right" w:pos="9355"/>
      </w:tabs>
      <w:spacing w:before="0" w:after="0"/>
    </w:pPr>
  </w:style>
  <w:style w:type="character" w:customStyle="1" w:styleId="14">
    <w:name w:val="Верхний колонтитул Знак1"/>
    <w:basedOn w:val="a1"/>
    <w:link w:val="af1"/>
    <w:uiPriority w:val="99"/>
    <w:semiHidden/>
    <w:rsid w:val="001E1575"/>
  </w:style>
  <w:style w:type="paragraph" w:styleId="af3">
    <w:name w:val="footer"/>
    <w:basedOn w:val="a0"/>
    <w:link w:val="15"/>
    <w:uiPriority w:val="99"/>
    <w:unhideWhenUsed/>
    <w:rsid w:val="001E1575"/>
    <w:pPr>
      <w:tabs>
        <w:tab w:val="center" w:pos="4677"/>
        <w:tab w:val="right" w:pos="9355"/>
      </w:tabs>
      <w:spacing w:before="0" w:after="0"/>
    </w:pPr>
  </w:style>
  <w:style w:type="character" w:customStyle="1" w:styleId="15">
    <w:name w:val="Нижний колонтитул Знак1"/>
    <w:basedOn w:val="a1"/>
    <w:link w:val="af3"/>
    <w:uiPriority w:val="99"/>
    <w:semiHidden/>
    <w:rsid w:val="001E1575"/>
  </w:style>
  <w:style w:type="character" w:styleId="af5">
    <w:name w:val="Strong"/>
    <w:basedOn w:val="a1"/>
    <w:uiPriority w:val="22"/>
    <w:qFormat/>
    <w:rsid w:val="00117C3A"/>
    <w:rPr>
      <w:b/>
      <w:bCs/>
    </w:rPr>
  </w:style>
  <w:style w:type="paragraph" w:styleId="af6">
    <w:name w:val="No Spacing"/>
    <w:uiPriority w:val="1"/>
    <w:qFormat/>
    <w:rsid w:val="00117C3A"/>
    <w:pPr>
      <w:spacing w:before="0" w:after="0"/>
    </w:pPr>
  </w:style>
  <w:style w:type="character" w:customStyle="1" w:styleId="30">
    <w:name w:val="Заголовок 3 Знак"/>
    <w:basedOn w:val="a1"/>
    <w:link w:val="3"/>
    <w:uiPriority w:val="9"/>
    <w:rsid w:val="00417F52"/>
    <w:rPr>
      <w:rFonts w:ascii="Times New Roman" w:eastAsia="Times New Roman" w:hAnsi="Times New Roman" w:cs="Times New Roman"/>
      <w:sz w:val="26"/>
      <w:szCs w:val="20"/>
      <w:lang w:val="ru-RU" w:eastAsia="ru-RU"/>
    </w:rPr>
  </w:style>
  <w:style w:type="character" w:customStyle="1" w:styleId="40">
    <w:name w:val="Заголовок 4 Знак"/>
    <w:basedOn w:val="a1"/>
    <w:link w:val="4"/>
    <w:rsid w:val="00417F52"/>
    <w:rPr>
      <w:rFonts w:ascii="Times New Roman" w:eastAsia="Times New Roman" w:hAnsi="Times New Roman" w:cs="Times New Roman"/>
      <w:sz w:val="26"/>
      <w:szCs w:val="20"/>
      <w:lang w:val="ru-RU" w:eastAsia="ru-RU"/>
    </w:rPr>
  </w:style>
  <w:style w:type="character" w:customStyle="1" w:styleId="50">
    <w:name w:val="Заголовок 5 Знак"/>
    <w:basedOn w:val="a1"/>
    <w:link w:val="5"/>
    <w:rsid w:val="00417F52"/>
    <w:rPr>
      <w:rFonts w:ascii="Times New Roman" w:eastAsia="Times New Roman" w:hAnsi="Times New Roman" w:cs="Times New Roman"/>
      <w:sz w:val="26"/>
      <w:szCs w:val="20"/>
      <w:lang w:val="ru-RU" w:eastAsia="ru-RU"/>
    </w:rPr>
  </w:style>
  <w:style w:type="numbering" w:customStyle="1" w:styleId="21">
    <w:name w:val="Нет списка2"/>
    <w:next w:val="a3"/>
    <w:uiPriority w:val="99"/>
    <w:semiHidden/>
    <w:rsid w:val="00417F52"/>
  </w:style>
  <w:style w:type="paragraph" w:styleId="af7">
    <w:name w:val="Title"/>
    <w:basedOn w:val="a0"/>
    <w:link w:val="af8"/>
    <w:uiPriority w:val="10"/>
    <w:qFormat/>
    <w:rsid w:val="00417F52"/>
    <w:pPr>
      <w:tabs>
        <w:tab w:val="left" w:pos="13608"/>
      </w:tabs>
      <w:spacing w:before="444" w:beforeAutospacing="0" w:after="222" w:afterAutospacing="0"/>
      <w:ind w:right="22"/>
      <w:jc w:val="center"/>
    </w:pPr>
    <w:rPr>
      <w:rFonts w:ascii="Times New Roman" w:eastAsia="Times New Roman" w:hAnsi="Times New Roman" w:cs="Times New Roman"/>
      <w:b/>
      <w:snapToGrid w:val="0"/>
      <w:sz w:val="24"/>
      <w:szCs w:val="20"/>
      <w:lang w:eastAsia="ru-RU"/>
    </w:rPr>
  </w:style>
  <w:style w:type="character" w:customStyle="1" w:styleId="af8">
    <w:name w:val="Название Знак"/>
    <w:basedOn w:val="a1"/>
    <w:link w:val="af7"/>
    <w:uiPriority w:val="10"/>
    <w:rsid w:val="00417F52"/>
    <w:rPr>
      <w:rFonts w:ascii="Times New Roman" w:eastAsia="Times New Roman" w:hAnsi="Times New Roman" w:cs="Times New Roman"/>
      <w:b/>
      <w:snapToGrid w:val="0"/>
      <w:sz w:val="24"/>
      <w:szCs w:val="20"/>
      <w:lang w:eastAsia="ru-RU"/>
    </w:rPr>
  </w:style>
  <w:style w:type="paragraph" w:styleId="af9">
    <w:name w:val="Subtitle"/>
    <w:basedOn w:val="a0"/>
    <w:link w:val="afa"/>
    <w:qFormat/>
    <w:rsid w:val="00417F52"/>
    <w:pPr>
      <w:tabs>
        <w:tab w:val="left" w:pos="3980"/>
        <w:tab w:val="left" w:pos="13608"/>
      </w:tabs>
      <w:spacing w:before="0" w:beforeAutospacing="0" w:after="444" w:afterAutospacing="0"/>
      <w:ind w:right="22"/>
      <w:jc w:val="center"/>
    </w:pPr>
    <w:rPr>
      <w:rFonts w:ascii="Times New Roman" w:eastAsia="Times New Roman" w:hAnsi="Times New Roman" w:cs="Times New Roman"/>
      <w:b/>
      <w:snapToGrid w:val="0"/>
      <w:sz w:val="32"/>
      <w:szCs w:val="20"/>
      <w:lang w:eastAsia="ru-RU"/>
    </w:rPr>
  </w:style>
  <w:style w:type="character" w:customStyle="1" w:styleId="afa">
    <w:name w:val="Подзаголовок Знак"/>
    <w:basedOn w:val="a1"/>
    <w:link w:val="af9"/>
    <w:rsid w:val="00417F52"/>
    <w:rPr>
      <w:rFonts w:ascii="Times New Roman" w:eastAsia="Times New Roman" w:hAnsi="Times New Roman" w:cs="Times New Roman"/>
      <w:b/>
      <w:snapToGrid w:val="0"/>
      <w:sz w:val="32"/>
      <w:szCs w:val="20"/>
      <w:lang w:eastAsia="ru-RU"/>
    </w:rPr>
  </w:style>
  <w:style w:type="paragraph" w:styleId="afb">
    <w:name w:val="caption"/>
    <w:basedOn w:val="a0"/>
    <w:next w:val="a0"/>
    <w:qFormat/>
    <w:rsid w:val="00417F52"/>
    <w:pPr>
      <w:spacing w:before="0" w:beforeAutospacing="0" w:after="0" w:afterAutospacing="0"/>
      <w:ind w:firstLine="851"/>
    </w:pPr>
    <w:rPr>
      <w:rFonts w:ascii="Times New Roman" w:eastAsia="Times New Roman" w:hAnsi="Times New Roman" w:cs="Times New Roman"/>
      <w:sz w:val="26"/>
      <w:szCs w:val="20"/>
      <w:lang w:val="ru-RU" w:eastAsia="ru-RU"/>
    </w:rPr>
  </w:style>
  <w:style w:type="character" w:styleId="afc">
    <w:name w:val="page number"/>
    <w:basedOn w:val="a1"/>
    <w:rsid w:val="00417F52"/>
  </w:style>
  <w:style w:type="paragraph" w:styleId="afd">
    <w:name w:val="Body Text Indent"/>
    <w:basedOn w:val="a0"/>
    <w:link w:val="afe"/>
    <w:rsid w:val="00417F52"/>
    <w:pPr>
      <w:tabs>
        <w:tab w:val="left" w:pos="7371"/>
      </w:tabs>
      <w:spacing w:before="0" w:beforeAutospacing="0" w:after="1080" w:afterAutospacing="0"/>
      <w:ind w:left="4536"/>
    </w:pPr>
    <w:rPr>
      <w:rFonts w:ascii="Times New Roman" w:eastAsia="Times New Roman" w:hAnsi="Times New Roman" w:cs="Times New Roman"/>
      <w:sz w:val="26"/>
      <w:szCs w:val="20"/>
      <w:lang w:val="ru-RU" w:eastAsia="ru-RU"/>
    </w:rPr>
  </w:style>
  <w:style w:type="character" w:customStyle="1" w:styleId="afe">
    <w:name w:val="Основной текст с отступом Знак"/>
    <w:basedOn w:val="a1"/>
    <w:link w:val="afd"/>
    <w:rsid w:val="00417F52"/>
    <w:rPr>
      <w:rFonts w:ascii="Times New Roman" w:eastAsia="Times New Roman" w:hAnsi="Times New Roman" w:cs="Times New Roman"/>
      <w:sz w:val="26"/>
      <w:szCs w:val="20"/>
      <w:lang w:val="ru-RU" w:eastAsia="ru-RU"/>
    </w:rPr>
  </w:style>
  <w:style w:type="paragraph" w:customStyle="1" w:styleId="ConsPlusNonformat">
    <w:name w:val="ConsPlusNonformat"/>
    <w:uiPriority w:val="99"/>
    <w:rsid w:val="00417F52"/>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f">
    <w:name w:val="Balloon Text"/>
    <w:basedOn w:val="a0"/>
    <w:link w:val="aff0"/>
    <w:uiPriority w:val="99"/>
    <w:rsid w:val="00417F52"/>
    <w:pPr>
      <w:spacing w:before="0" w:beforeAutospacing="0" w:after="0" w:afterAutospacing="0"/>
    </w:pPr>
    <w:rPr>
      <w:rFonts w:ascii="Tahoma" w:eastAsia="Times New Roman" w:hAnsi="Tahoma" w:cs="Tahoma"/>
      <w:sz w:val="16"/>
      <w:szCs w:val="16"/>
      <w:lang w:val="ru-RU" w:eastAsia="ru-RU"/>
    </w:rPr>
  </w:style>
  <w:style w:type="character" w:customStyle="1" w:styleId="aff0">
    <w:name w:val="Текст выноски Знак"/>
    <w:basedOn w:val="a1"/>
    <w:link w:val="aff"/>
    <w:uiPriority w:val="99"/>
    <w:rsid w:val="00417F52"/>
    <w:rPr>
      <w:rFonts w:ascii="Tahoma" w:eastAsia="Times New Roman" w:hAnsi="Tahoma" w:cs="Tahoma"/>
      <w:sz w:val="16"/>
      <w:szCs w:val="16"/>
      <w:lang w:val="ru-RU" w:eastAsia="ru-RU"/>
    </w:rPr>
  </w:style>
  <w:style w:type="numbering" w:customStyle="1" w:styleId="110">
    <w:name w:val="Нет списка11"/>
    <w:next w:val="a3"/>
    <w:uiPriority w:val="99"/>
    <w:semiHidden/>
    <w:unhideWhenUsed/>
    <w:rsid w:val="00417F52"/>
  </w:style>
  <w:style w:type="paragraph" w:customStyle="1" w:styleId="aff1">
    <w:name w:val="Название_пост"/>
    <w:basedOn w:val="af7"/>
    <w:next w:val="aff2"/>
    <w:rsid w:val="00417F52"/>
    <w:pPr>
      <w:tabs>
        <w:tab w:val="clear" w:pos="13608"/>
      </w:tabs>
      <w:spacing w:before="0" w:after="0"/>
      <w:ind w:right="0"/>
    </w:pPr>
    <w:rPr>
      <w:bCs/>
      <w:snapToGrid/>
      <w:sz w:val="32"/>
      <w:szCs w:val="24"/>
      <w:lang w:val="x-none"/>
    </w:rPr>
  </w:style>
  <w:style w:type="paragraph" w:customStyle="1" w:styleId="aff2">
    <w:name w:val="Дата и номер"/>
    <w:basedOn w:val="a0"/>
    <w:next w:val="aff3"/>
    <w:rsid w:val="00417F52"/>
    <w:pPr>
      <w:tabs>
        <w:tab w:val="left" w:pos="8100"/>
      </w:tabs>
      <w:spacing w:before="0" w:beforeAutospacing="0" w:after="0" w:afterAutospacing="0"/>
      <w:ind w:firstLine="720"/>
      <w:jc w:val="both"/>
    </w:pPr>
    <w:rPr>
      <w:rFonts w:ascii="Times New Roman" w:eastAsia="Times New Roman" w:hAnsi="Times New Roman" w:cs="Times New Roman"/>
      <w:bCs/>
      <w:sz w:val="26"/>
      <w:szCs w:val="24"/>
      <w:lang w:val="ru-RU" w:eastAsia="ru-RU"/>
    </w:rPr>
  </w:style>
  <w:style w:type="paragraph" w:customStyle="1" w:styleId="aff3">
    <w:name w:val="Заголовок_пост"/>
    <w:basedOn w:val="a0"/>
    <w:rsid w:val="00417F52"/>
    <w:pPr>
      <w:tabs>
        <w:tab w:val="left" w:pos="10440"/>
      </w:tabs>
      <w:spacing w:before="0" w:beforeAutospacing="0" w:after="0" w:afterAutospacing="0"/>
      <w:ind w:left="720" w:right="4627"/>
    </w:pPr>
    <w:rPr>
      <w:rFonts w:ascii="Times New Roman" w:eastAsia="Times New Roman" w:hAnsi="Times New Roman" w:cs="Times New Roman"/>
      <w:sz w:val="26"/>
      <w:szCs w:val="24"/>
      <w:lang w:val="ru-RU" w:eastAsia="ru-RU"/>
    </w:rPr>
  </w:style>
  <w:style w:type="paragraph" w:customStyle="1" w:styleId="aff4">
    <w:name w:val="Абзац_пост"/>
    <w:basedOn w:val="a0"/>
    <w:rsid w:val="00417F52"/>
    <w:pPr>
      <w:spacing w:before="120" w:beforeAutospacing="0" w:after="0" w:afterAutospacing="0"/>
      <w:ind w:firstLine="720"/>
      <w:jc w:val="both"/>
    </w:pPr>
    <w:rPr>
      <w:rFonts w:ascii="Times New Roman" w:eastAsia="Times New Roman" w:hAnsi="Times New Roman" w:cs="Times New Roman"/>
      <w:sz w:val="26"/>
      <w:szCs w:val="24"/>
      <w:lang w:val="ru-RU" w:eastAsia="ru-RU"/>
    </w:rPr>
  </w:style>
  <w:style w:type="paragraph" w:customStyle="1" w:styleId="aff5">
    <w:name w:val="Исполнитель"/>
    <w:basedOn w:val="aff4"/>
    <w:rsid w:val="00417F52"/>
    <w:pPr>
      <w:tabs>
        <w:tab w:val="left" w:pos="2880"/>
      </w:tabs>
      <w:spacing w:before="0"/>
      <w:ind w:left="2880" w:hanging="2160"/>
    </w:pPr>
  </w:style>
  <w:style w:type="paragraph" w:customStyle="1" w:styleId="aff6">
    <w:name w:val="Рассылка"/>
    <w:basedOn w:val="aff4"/>
    <w:rsid w:val="00417F52"/>
    <w:pPr>
      <w:tabs>
        <w:tab w:val="left" w:pos="2160"/>
      </w:tabs>
      <w:spacing w:before="0"/>
      <w:ind w:left="2160" w:hanging="1440"/>
    </w:pPr>
  </w:style>
  <w:style w:type="paragraph" w:customStyle="1" w:styleId="a">
    <w:name w:val="Пункт_пост"/>
    <w:basedOn w:val="a0"/>
    <w:rsid w:val="00417F52"/>
    <w:pPr>
      <w:numPr>
        <w:numId w:val="46"/>
      </w:numPr>
      <w:spacing w:before="120" w:beforeAutospacing="0" w:after="0" w:afterAutospacing="0"/>
      <w:jc w:val="both"/>
    </w:pPr>
    <w:rPr>
      <w:rFonts w:ascii="Times New Roman" w:eastAsia="Times New Roman" w:hAnsi="Times New Roman" w:cs="Times New Roman"/>
      <w:sz w:val="26"/>
      <w:szCs w:val="24"/>
      <w:lang w:val="ru-RU" w:eastAsia="ru-RU"/>
    </w:rPr>
  </w:style>
  <w:style w:type="paragraph" w:customStyle="1" w:styleId="aff7">
    <w:name w:val="Заголовок_записки"/>
    <w:basedOn w:val="3"/>
    <w:next w:val="aff4"/>
    <w:rsid w:val="00417F52"/>
    <w:pPr>
      <w:tabs>
        <w:tab w:val="left" w:pos="0"/>
      </w:tabs>
      <w:jc w:val="center"/>
    </w:pPr>
    <w:rPr>
      <w:rFonts w:cs="Arial"/>
      <w:b/>
      <w:bCs/>
      <w:szCs w:val="26"/>
      <w:lang w:val="x-none"/>
    </w:rPr>
  </w:style>
  <w:style w:type="paragraph" w:customStyle="1" w:styleId="ConsPlusNormal">
    <w:name w:val="ConsPlusNormal"/>
    <w:rsid w:val="00417F52"/>
    <w:pPr>
      <w:autoSpaceDE w:val="0"/>
      <w:autoSpaceDN w:val="0"/>
      <w:adjustRightInd w:val="0"/>
      <w:spacing w:before="0" w:beforeAutospacing="0" w:after="0" w:afterAutospacing="0"/>
    </w:pPr>
    <w:rPr>
      <w:rFonts w:ascii="Times New Roman" w:eastAsia="Calibri" w:hAnsi="Times New Roman" w:cs="Times New Roman"/>
      <w:b/>
      <w:bCs/>
      <w:sz w:val="26"/>
      <w:szCs w:val="26"/>
      <w:lang w:val="ru-RU" w:eastAsia="ru-RU"/>
    </w:rPr>
  </w:style>
  <w:style w:type="table" w:styleId="aff8">
    <w:name w:val="Table Grid"/>
    <w:basedOn w:val="a2"/>
    <w:uiPriority w:val="59"/>
    <w:rsid w:val="00417F52"/>
    <w:pPr>
      <w:spacing w:before="0" w:beforeAutospacing="0" w:after="0" w:afterAutospacing="0"/>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Hyperlink"/>
    <w:uiPriority w:val="99"/>
    <w:unhideWhenUsed/>
    <w:rsid w:val="00417F52"/>
    <w:rPr>
      <w:color w:val="0000FF"/>
      <w:u w:val="single"/>
    </w:rPr>
  </w:style>
  <w:style w:type="table" w:customStyle="1" w:styleId="16">
    <w:name w:val="Сетка таблицы1"/>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uiPriority w:val="99"/>
    <w:unhideWhenUsed/>
    <w:rsid w:val="00417F52"/>
    <w:rPr>
      <w:color w:val="1155CC"/>
      <w:u w:val="single"/>
    </w:rPr>
  </w:style>
  <w:style w:type="paragraph" w:customStyle="1" w:styleId="font5">
    <w:name w:val="font5"/>
    <w:basedOn w:val="a0"/>
    <w:rsid w:val="00417F52"/>
    <w:rPr>
      <w:rFonts w:ascii="Times New Roman" w:eastAsia="Times New Roman" w:hAnsi="Times New Roman" w:cs="Times New Roman"/>
      <w:color w:val="000000"/>
      <w:lang w:val="ru-RU" w:eastAsia="ru-RU"/>
    </w:rPr>
  </w:style>
  <w:style w:type="paragraph" w:customStyle="1" w:styleId="font6">
    <w:name w:val="font6"/>
    <w:basedOn w:val="a0"/>
    <w:rsid w:val="00417F52"/>
    <w:rPr>
      <w:rFonts w:ascii="Times New Roman" w:eastAsia="Times New Roman" w:hAnsi="Times New Roman" w:cs="Times New Roman"/>
      <w:b/>
      <w:bCs/>
      <w:color w:val="000000"/>
      <w:lang w:val="ru-RU" w:eastAsia="ru-RU"/>
    </w:rPr>
  </w:style>
  <w:style w:type="paragraph" w:customStyle="1" w:styleId="font7">
    <w:name w:val="font7"/>
    <w:basedOn w:val="a0"/>
    <w:rsid w:val="00417F52"/>
    <w:rPr>
      <w:rFonts w:ascii="Calibri" w:eastAsia="Times New Roman" w:hAnsi="Calibri" w:cs="Calibri"/>
      <w:b/>
      <w:bCs/>
      <w:color w:val="000000"/>
      <w:lang w:val="ru-RU" w:eastAsia="ru-RU"/>
    </w:rPr>
  </w:style>
  <w:style w:type="paragraph" w:customStyle="1" w:styleId="xl65">
    <w:name w:val="xl65"/>
    <w:basedOn w:val="a0"/>
    <w:rsid w:val="00417F52"/>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0"/>
    <w:rsid w:val="00417F52"/>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7">
    <w:name w:val="xl67"/>
    <w:basedOn w:val="a0"/>
    <w:rsid w:val="00417F52"/>
    <w:pP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color w:val="000000"/>
      <w:lang w:val="ru-RU" w:eastAsia="ru-RU"/>
    </w:rPr>
  </w:style>
  <w:style w:type="paragraph" w:customStyle="1" w:styleId="xl69">
    <w:name w:val="xl69"/>
    <w:basedOn w:val="a0"/>
    <w:rsid w:val="00417F52"/>
    <w:pPr>
      <w:pBdr>
        <w:top w:val="single" w:sz="4" w:space="0" w:color="000000"/>
        <w:left w:val="single" w:sz="4" w:space="0" w:color="000000"/>
        <w:right w:val="single" w:sz="4" w:space="0" w:color="000000"/>
      </w:pBdr>
      <w:textAlignment w:val="center"/>
    </w:pPr>
    <w:rPr>
      <w:rFonts w:ascii="Times New Roman" w:eastAsia="Times New Roman" w:hAnsi="Times New Roman" w:cs="Times New Roman"/>
      <w:color w:val="000000"/>
      <w:lang w:val="ru-RU" w:eastAsia="ru-RU"/>
    </w:rPr>
  </w:style>
  <w:style w:type="paragraph" w:customStyle="1" w:styleId="xl70">
    <w:name w:val="xl70"/>
    <w:basedOn w:val="a0"/>
    <w:rsid w:val="00417F52"/>
    <w:pPr>
      <w:textAlignment w:val="center"/>
    </w:pPr>
    <w:rPr>
      <w:rFonts w:ascii="Times New Roman" w:eastAsia="Times New Roman" w:hAnsi="Times New Roman" w:cs="Times New Roman"/>
      <w:lang w:val="ru-RU" w:eastAsia="ru-RU"/>
    </w:rPr>
  </w:style>
  <w:style w:type="paragraph" w:customStyle="1" w:styleId="xl71">
    <w:name w:val="xl71"/>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2">
    <w:name w:val="xl72"/>
    <w:basedOn w:val="a0"/>
    <w:rsid w:val="00417F52"/>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3">
    <w:name w:val="xl73"/>
    <w:basedOn w:val="a0"/>
    <w:rsid w:val="00417F52"/>
    <w:pPr>
      <w:jc w:val="center"/>
      <w:textAlignment w:val="center"/>
    </w:pPr>
    <w:rPr>
      <w:rFonts w:ascii="Times New Roman" w:eastAsia="Times New Roman" w:hAnsi="Times New Roman" w:cs="Times New Roman"/>
      <w:sz w:val="24"/>
      <w:szCs w:val="24"/>
      <w:lang w:val="ru-RU" w:eastAsia="ru-RU"/>
    </w:rPr>
  </w:style>
  <w:style w:type="paragraph" w:customStyle="1" w:styleId="xl74">
    <w:name w:val="xl74"/>
    <w:basedOn w:val="a0"/>
    <w:rsid w:val="00417F52"/>
    <w:pPr>
      <w:pBdr>
        <w:top w:val="single" w:sz="4" w:space="0" w:color="000000"/>
        <w:lef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5">
    <w:name w:val="xl75"/>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6">
    <w:name w:val="xl76"/>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7">
    <w:name w:val="xl77"/>
    <w:basedOn w:val="a0"/>
    <w:rsid w:val="00417F52"/>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8">
    <w:name w:val="xl78"/>
    <w:basedOn w:val="a0"/>
    <w:rsid w:val="00417F52"/>
    <w:pPr>
      <w:pBdr>
        <w:top w:val="single" w:sz="4" w:space="0" w:color="000000"/>
        <w:left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9">
    <w:name w:val="xl79"/>
    <w:basedOn w:val="a0"/>
    <w:rsid w:val="00417F52"/>
    <w:pPr>
      <w:jc w:val="center"/>
      <w:textAlignment w:val="center"/>
    </w:pPr>
    <w:rPr>
      <w:rFonts w:ascii="Times New Roman" w:eastAsia="Times New Roman" w:hAnsi="Times New Roman" w:cs="Times New Roman"/>
      <w:b/>
      <w:bCs/>
      <w:sz w:val="26"/>
      <w:szCs w:val="26"/>
      <w:lang w:val="ru-RU" w:eastAsia="ru-RU"/>
    </w:rPr>
  </w:style>
  <w:style w:type="paragraph" w:customStyle="1" w:styleId="xl80">
    <w:name w:val="xl80"/>
    <w:basedOn w:val="a0"/>
    <w:rsid w:val="00417F52"/>
    <w:pPr>
      <w:pBdr>
        <w:top w:val="single" w:sz="4" w:space="0" w:color="000000"/>
        <w:left w:val="single" w:sz="4" w:space="0" w:color="000000"/>
      </w:pBdr>
      <w:shd w:val="clear" w:color="000000" w:fill="D9D9D9"/>
      <w:jc w:val="center"/>
      <w:textAlignment w:val="center"/>
    </w:pPr>
    <w:rPr>
      <w:rFonts w:ascii="Times New Roman" w:eastAsia="Times New Roman" w:hAnsi="Times New Roman" w:cs="Times New Roman"/>
      <w:b/>
      <w:bCs/>
      <w:color w:val="000000"/>
      <w:lang w:val="ru-RU" w:eastAsia="ru-RU"/>
    </w:rPr>
  </w:style>
  <w:style w:type="paragraph" w:customStyle="1" w:styleId="xl81">
    <w:name w:val="xl81"/>
    <w:basedOn w:val="a0"/>
    <w:rsid w:val="00417F52"/>
    <w:pPr>
      <w:pBdr>
        <w:top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417F52"/>
    <w:pPr>
      <w:pBdr>
        <w:top w:val="single" w:sz="4" w:space="0" w:color="000000"/>
        <w:right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83">
    <w:name w:val="xl83"/>
    <w:basedOn w:val="a0"/>
    <w:rsid w:val="00417F52"/>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4">
    <w:name w:val="xl84"/>
    <w:basedOn w:val="a0"/>
    <w:rsid w:val="00417F52"/>
    <w:pPr>
      <w:pBdr>
        <w:top w:val="single" w:sz="4" w:space="0" w:color="000000"/>
        <w:bottom w:val="single" w:sz="4" w:space="0" w:color="000000"/>
      </w:pBdr>
      <w:jc w:val="center"/>
      <w:textAlignment w:val="center"/>
    </w:pPr>
    <w:rPr>
      <w:rFonts w:ascii="Times New Roman" w:eastAsia="Times New Roman" w:hAnsi="Times New Roman" w:cs="Times New Roman"/>
      <w:sz w:val="24"/>
      <w:szCs w:val="24"/>
      <w:lang w:val="ru-RU" w:eastAsia="ru-RU"/>
    </w:rPr>
  </w:style>
  <w:style w:type="paragraph" w:customStyle="1" w:styleId="xl85">
    <w:name w:val="xl85"/>
    <w:basedOn w:val="a0"/>
    <w:rsid w:val="00417F52"/>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0"/>
    <w:rsid w:val="00417F52"/>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7">
    <w:name w:val="xl87"/>
    <w:basedOn w:val="a0"/>
    <w:rsid w:val="00417F52"/>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8">
    <w:name w:val="xl88"/>
    <w:basedOn w:val="a0"/>
    <w:rsid w:val="00417F52"/>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9">
    <w:name w:val="xl89"/>
    <w:basedOn w:val="a0"/>
    <w:rsid w:val="00417F52"/>
    <w:pPr>
      <w:pBdr>
        <w:left w:val="single" w:sz="4" w:space="0" w:color="000000"/>
        <w:right w:val="single" w:sz="4" w:space="0" w:color="000000"/>
      </w:pBdr>
      <w:jc w:val="center"/>
      <w:textAlignment w:val="center"/>
    </w:pPr>
    <w:rPr>
      <w:rFonts w:ascii="Times New Roman" w:eastAsia="Times New Roman" w:hAnsi="Times New Roman" w:cs="Times New Roman"/>
      <w:lang w:val="ru-RU" w:eastAsia="ru-RU"/>
    </w:rPr>
  </w:style>
  <w:style w:type="paragraph" w:customStyle="1" w:styleId="xl90">
    <w:name w:val="xl90"/>
    <w:basedOn w:val="a0"/>
    <w:rsid w:val="00417F52"/>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lang w:val="ru-RU" w:eastAsia="ru-RU"/>
    </w:rPr>
  </w:style>
  <w:style w:type="paragraph" w:customStyle="1" w:styleId="xl91">
    <w:name w:val="xl91"/>
    <w:basedOn w:val="a0"/>
    <w:rsid w:val="00417F52"/>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2">
    <w:name w:val="xl92"/>
    <w:basedOn w:val="a0"/>
    <w:rsid w:val="00417F52"/>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3">
    <w:name w:val="xl93"/>
    <w:basedOn w:val="a0"/>
    <w:rsid w:val="00417F52"/>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4">
    <w:name w:val="xl94"/>
    <w:basedOn w:val="a0"/>
    <w:rsid w:val="00417F52"/>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5">
    <w:name w:val="xl95"/>
    <w:basedOn w:val="a0"/>
    <w:rsid w:val="00417F52"/>
    <w:pPr>
      <w:pBdr>
        <w:top w:val="single" w:sz="4" w:space="0" w:color="000000"/>
        <w:left w:val="single" w:sz="4" w:space="0" w:color="000000"/>
        <w:bottom w:val="single" w:sz="4" w:space="0" w:color="000000"/>
      </w:pBdr>
      <w:shd w:val="clear" w:color="000000" w:fill="D9D9D9"/>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0"/>
    <w:rsid w:val="00417F52"/>
    <w:pPr>
      <w:pBdr>
        <w:top w:val="single" w:sz="4" w:space="0" w:color="000000"/>
        <w:bottom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97">
    <w:name w:val="xl97"/>
    <w:basedOn w:val="a0"/>
    <w:rsid w:val="00417F52"/>
    <w:pPr>
      <w:pBdr>
        <w:top w:val="single" w:sz="4" w:space="0" w:color="000000"/>
        <w:bottom w:val="single" w:sz="4" w:space="0" w:color="000000"/>
        <w:right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98">
    <w:name w:val="xl98"/>
    <w:basedOn w:val="a0"/>
    <w:rsid w:val="00417F52"/>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9">
    <w:name w:val="xl99"/>
    <w:basedOn w:val="a0"/>
    <w:rsid w:val="00417F52"/>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100">
    <w:name w:val="xl100"/>
    <w:basedOn w:val="a0"/>
    <w:rsid w:val="00417F52"/>
    <w:pPr>
      <w:pBdr>
        <w:top w:val="single" w:sz="4" w:space="0" w:color="000000"/>
        <w:left w:val="single" w:sz="4" w:space="0" w:color="000000"/>
        <w:bottom w:val="single" w:sz="4" w:space="0" w:color="000000"/>
      </w:pBdr>
      <w:shd w:val="clear" w:color="000000" w:fill="D9D9D9"/>
      <w:jc w:val="center"/>
      <w:textAlignment w:val="center"/>
    </w:pPr>
    <w:rPr>
      <w:rFonts w:ascii="Times New Roman" w:eastAsia="Times New Roman" w:hAnsi="Times New Roman" w:cs="Times New Roman"/>
      <w:b/>
      <w:bCs/>
      <w:color w:val="000000"/>
      <w:lang w:val="ru-RU" w:eastAsia="ru-RU"/>
    </w:rPr>
  </w:style>
  <w:style w:type="paragraph" w:customStyle="1" w:styleId="xl101">
    <w:name w:val="xl101"/>
    <w:basedOn w:val="a0"/>
    <w:rsid w:val="00417F52"/>
    <w:pPr>
      <w:pBdr>
        <w:top w:val="single" w:sz="4" w:space="0" w:color="000000"/>
        <w:bottom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102">
    <w:name w:val="xl102"/>
    <w:basedOn w:val="a0"/>
    <w:rsid w:val="00417F52"/>
    <w:pPr>
      <w:pBdr>
        <w:top w:val="single" w:sz="4" w:space="0" w:color="000000"/>
        <w:bottom w:val="single" w:sz="4" w:space="0" w:color="000000"/>
        <w:right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7E17"/>
  </w:style>
  <w:style w:type="paragraph" w:styleId="1">
    <w:name w:val="heading 1"/>
    <w:basedOn w:val="a0"/>
    <w:next w:val="a0"/>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7D1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417F52"/>
    <w:pPr>
      <w:keepNext/>
      <w:spacing w:before="0" w:beforeAutospacing="0" w:after="0" w:afterAutospacing="0"/>
      <w:jc w:val="both"/>
      <w:outlineLvl w:val="2"/>
    </w:pPr>
    <w:rPr>
      <w:rFonts w:ascii="Times New Roman" w:eastAsia="Times New Roman" w:hAnsi="Times New Roman" w:cs="Times New Roman"/>
      <w:sz w:val="26"/>
      <w:szCs w:val="20"/>
      <w:lang w:val="ru-RU" w:eastAsia="ru-RU"/>
    </w:rPr>
  </w:style>
  <w:style w:type="paragraph" w:styleId="4">
    <w:name w:val="heading 4"/>
    <w:basedOn w:val="a0"/>
    <w:next w:val="a0"/>
    <w:link w:val="40"/>
    <w:qFormat/>
    <w:rsid w:val="00417F52"/>
    <w:pPr>
      <w:keepNext/>
      <w:tabs>
        <w:tab w:val="left" w:pos="7371"/>
      </w:tabs>
      <w:spacing w:before="0" w:beforeAutospacing="0" w:after="0" w:afterAutospacing="0"/>
      <w:ind w:left="4536"/>
      <w:outlineLvl w:val="3"/>
    </w:pPr>
    <w:rPr>
      <w:rFonts w:ascii="Times New Roman" w:eastAsia="Times New Roman" w:hAnsi="Times New Roman" w:cs="Times New Roman"/>
      <w:sz w:val="26"/>
      <w:szCs w:val="20"/>
      <w:lang w:val="ru-RU" w:eastAsia="ru-RU"/>
    </w:rPr>
  </w:style>
  <w:style w:type="paragraph" w:styleId="5">
    <w:name w:val="heading 5"/>
    <w:basedOn w:val="a0"/>
    <w:next w:val="a0"/>
    <w:link w:val="50"/>
    <w:qFormat/>
    <w:rsid w:val="00417F52"/>
    <w:pPr>
      <w:keepNext/>
      <w:tabs>
        <w:tab w:val="left" w:pos="7371"/>
      </w:tabs>
      <w:spacing w:before="0" w:beforeAutospacing="0" w:after="0" w:afterAutospacing="0"/>
      <w:ind w:firstLine="851"/>
      <w:jc w:val="both"/>
      <w:outlineLvl w:val="4"/>
    </w:pPr>
    <w:rPr>
      <w:rFonts w:ascii="Times New Roman" w:eastAsia="Times New Roman" w:hAnsi="Times New Roman" w:cs="Times New Roman"/>
      <w:sz w:val="26"/>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a4">
    <w:name w:val="Normal (Web)"/>
    <w:basedOn w:val="a0"/>
    <w:uiPriority w:val="99"/>
    <w:unhideWhenUsed/>
    <w:rsid w:val="00C4508E"/>
    <w:rPr>
      <w:rFonts w:ascii="Times New Roman" w:hAnsi="Times New Roman" w:cs="Times New Roman"/>
      <w:sz w:val="24"/>
      <w:szCs w:val="24"/>
    </w:rPr>
  </w:style>
  <w:style w:type="character" w:customStyle="1" w:styleId="20">
    <w:name w:val="Заголовок 2 Знак"/>
    <w:basedOn w:val="a1"/>
    <w:link w:val="2"/>
    <w:rsid w:val="007D13B6"/>
    <w:rPr>
      <w:rFonts w:asciiTheme="majorHAnsi" w:eastAsiaTheme="majorEastAsia" w:hAnsiTheme="majorHAnsi" w:cstheme="majorBidi"/>
      <w:b/>
      <w:bCs/>
      <w:color w:val="4F81BD" w:themeColor="accent1"/>
      <w:sz w:val="26"/>
      <w:szCs w:val="26"/>
    </w:rPr>
  </w:style>
  <w:style w:type="paragraph" w:styleId="a5">
    <w:name w:val="List Paragraph"/>
    <w:basedOn w:val="a0"/>
    <w:uiPriority w:val="34"/>
    <w:qFormat/>
    <w:rsid w:val="003C75BF"/>
    <w:pPr>
      <w:ind w:left="720"/>
      <w:contextualSpacing/>
    </w:pPr>
  </w:style>
  <w:style w:type="character" w:customStyle="1" w:styleId="a6">
    <w:name w:val="Цветовое выделение"/>
    <w:uiPriority w:val="99"/>
    <w:rsid w:val="00A5390E"/>
    <w:rPr>
      <w:b/>
      <w:bCs/>
      <w:color w:val="26282F"/>
    </w:rPr>
  </w:style>
  <w:style w:type="character" w:customStyle="1" w:styleId="a7">
    <w:name w:val="Гипертекстовая ссылка"/>
    <w:basedOn w:val="a6"/>
    <w:uiPriority w:val="99"/>
    <w:rsid w:val="00A5390E"/>
    <w:rPr>
      <w:b w:val="0"/>
      <w:bCs w:val="0"/>
      <w:color w:val="106BBE"/>
    </w:rPr>
  </w:style>
  <w:style w:type="paragraph" w:customStyle="1" w:styleId="a8">
    <w:name w:val="Сноска"/>
    <w:basedOn w:val="a0"/>
    <w:next w:val="a0"/>
    <w:uiPriority w:val="99"/>
    <w:rsid w:val="00A5390E"/>
    <w:pPr>
      <w:widowControl w:val="0"/>
      <w:autoSpaceDE w:val="0"/>
      <w:autoSpaceDN w:val="0"/>
      <w:adjustRightInd w:val="0"/>
      <w:spacing w:before="0" w:beforeAutospacing="0" w:after="0" w:afterAutospacing="0"/>
      <w:ind w:firstLine="720"/>
      <w:jc w:val="both"/>
    </w:pPr>
    <w:rPr>
      <w:rFonts w:ascii="Times New Roman CYR" w:eastAsiaTheme="minorEastAsia" w:hAnsi="Times New Roman CYR" w:cs="Times New Roman CYR"/>
      <w:sz w:val="20"/>
      <w:szCs w:val="20"/>
      <w:lang w:val="ru-RU" w:eastAsia="ru-RU"/>
    </w:rPr>
  </w:style>
  <w:style w:type="numbering" w:customStyle="1" w:styleId="11">
    <w:name w:val="Нет списка1"/>
    <w:next w:val="a3"/>
    <w:uiPriority w:val="99"/>
    <w:semiHidden/>
    <w:unhideWhenUsed/>
    <w:rsid w:val="001E1575"/>
  </w:style>
  <w:style w:type="paragraph" w:customStyle="1" w:styleId="a9">
    <w:name w:val="Текст (справка)"/>
    <w:basedOn w:val="a0"/>
    <w:next w:val="a0"/>
    <w:uiPriority w:val="99"/>
    <w:rsid w:val="001E1575"/>
    <w:pPr>
      <w:widowControl w:val="0"/>
      <w:autoSpaceDE w:val="0"/>
      <w:autoSpaceDN w:val="0"/>
      <w:adjustRightInd w:val="0"/>
      <w:spacing w:before="0" w:beforeAutospacing="0" w:after="0" w:afterAutospacing="0"/>
      <w:ind w:left="170" w:right="170"/>
    </w:pPr>
    <w:rPr>
      <w:rFonts w:ascii="Times New Roman CYR" w:eastAsia="Times New Roman" w:hAnsi="Times New Roman CYR" w:cs="Times New Roman CYR"/>
      <w:sz w:val="24"/>
      <w:szCs w:val="24"/>
      <w:lang w:val="ru-RU" w:eastAsia="ru-RU"/>
    </w:rPr>
  </w:style>
  <w:style w:type="paragraph" w:customStyle="1" w:styleId="aa">
    <w:name w:val="Комментарий"/>
    <w:basedOn w:val="a9"/>
    <w:next w:val="a0"/>
    <w:uiPriority w:val="99"/>
    <w:rsid w:val="001E1575"/>
    <w:pPr>
      <w:spacing w:before="75"/>
      <w:ind w:right="0"/>
      <w:jc w:val="both"/>
    </w:pPr>
    <w:rPr>
      <w:color w:val="353842"/>
    </w:rPr>
  </w:style>
  <w:style w:type="paragraph" w:customStyle="1" w:styleId="ab">
    <w:name w:val="Внимание"/>
    <w:basedOn w:val="a0"/>
    <w:next w:val="a0"/>
    <w:uiPriority w:val="99"/>
    <w:rsid w:val="001E1575"/>
    <w:pPr>
      <w:widowControl w:val="0"/>
      <w:autoSpaceDE w:val="0"/>
      <w:autoSpaceDN w:val="0"/>
      <w:adjustRightInd w:val="0"/>
      <w:spacing w:before="240" w:beforeAutospacing="0" w:after="240" w:afterAutospacing="0"/>
      <w:ind w:left="420" w:right="420" w:firstLine="300"/>
      <w:jc w:val="both"/>
    </w:pPr>
    <w:rPr>
      <w:rFonts w:ascii="Times New Roman CYR" w:eastAsia="Times New Roman" w:hAnsi="Times New Roman CYR" w:cs="Times New Roman CYR"/>
      <w:sz w:val="24"/>
      <w:szCs w:val="24"/>
      <w:lang w:val="ru-RU" w:eastAsia="ru-RU"/>
    </w:rPr>
  </w:style>
  <w:style w:type="paragraph" w:customStyle="1" w:styleId="ac">
    <w:name w:val="Нормальный (таблица)"/>
    <w:basedOn w:val="a0"/>
    <w:next w:val="a0"/>
    <w:uiPriority w:val="99"/>
    <w:rsid w:val="001E1575"/>
    <w:pPr>
      <w:widowControl w:val="0"/>
      <w:autoSpaceDE w:val="0"/>
      <w:autoSpaceDN w:val="0"/>
      <w:adjustRightInd w:val="0"/>
      <w:spacing w:before="0" w:beforeAutospacing="0" w:after="0" w:afterAutospacing="0"/>
      <w:jc w:val="both"/>
    </w:pPr>
    <w:rPr>
      <w:rFonts w:ascii="Times New Roman CYR" w:eastAsia="Times New Roman" w:hAnsi="Times New Roman CYR" w:cs="Times New Roman CYR"/>
      <w:sz w:val="24"/>
      <w:szCs w:val="24"/>
      <w:lang w:val="ru-RU" w:eastAsia="ru-RU"/>
    </w:rPr>
  </w:style>
  <w:style w:type="paragraph" w:customStyle="1" w:styleId="ad">
    <w:name w:val="Прижатый влево"/>
    <w:basedOn w:val="a0"/>
    <w:next w:val="a0"/>
    <w:uiPriority w:val="99"/>
    <w:rsid w:val="001E1575"/>
    <w:pPr>
      <w:widowControl w:val="0"/>
      <w:autoSpaceDE w:val="0"/>
      <w:autoSpaceDN w:val="0"/>
      <w:adjustRightInd w:val="0"/>
      <w:spacing w:before="0" w:beforeAutospacing="0" w:after="0" w:afterAutospacing="0"/>
    </w:pPr>
    <w:rPr>
      <w:rFonts w:ascii="Times New Roman CYR" w:eastAsia="Times New Roman" w:hAnsi="Times New Roman CYR" w:cs="Times New Roman CYR"/>
      <w:sz w:val="24"/>
      <w:szCs w:val="24"/>
      <w:lang w:val="ru-RU" w:eastAsia="ru-RU"/>
    </w:rPr>
  </w:style>
  <w:style w:type="paragraph" w:customStyle="1" w:styleId="ae">
    <w:name w:val="Примечание"/>
    <w:basedOn w:val="ab"/>
    <w:next w:val="a0"/>
    <w:uiPriority w:val="99"/>
    <w:rsid w:val="001E1575"/>
  </w:style>
  <w:style w:type="paragraph" w:customStyle="1" w:styleId="af">
    <w:name w:val="Формула"/>
    <w:basedOn w:val="a0"/>
    <w:next w:val="a0"/>
    <w:uiPriority w:val="99"/>
    <w:rsid w:val="001E1575"/>
    <w:pPr>
      <w:widowControl w:val="0"/>
      <w:autoSpaceDE w:val="0"/>
      <w:autoSpaceDN w:val="0"/>
      <w:adjustRightInd w:val="0"/>
      <w:spacing w:before="240" w:beforeAutospacing="0" w:after="240" w:afterAutospacing="0"/>
      <w:ind w:left="420" w:right="420" w:firstLine="300"/>
      <w:jc w:val="both"/>
    </w:pPr>
    <w:rPr>
      <w:rFonts w:ascii="Times New Roman CYR" w:eastAsia="Times New Roman" w:hAnsi="Times New Roman CYR" w:cs="Times New Roman CYR"/>
      <w:sz w:val="24"/>
      <w:szCs w:val="24"/>
      <w:lang w:val="ru-RU" w:eastAsia="ru-RU"/>
    </w:rPr>
  </w:style>
  <w:style w:type="character" w:customStyle="1" w:styleId="af0">
    <w:name w:val="Цветовое выделение для Текст"/>
    <w:uiPriority w:val="99"/>
    <w:rsid w:val="001E1575"/>
    <w:rPr>
      <w:rFonts w:ascii="Times New Roman CYR" w:hAnsi="Times New Roman CYR" w:cs="Times New Roman CYR"/>
    </w:rPr>
  </w:style>
  <w:style w:type="paragraph" w:customStyle="1" w:styleId="12">
    <w:name w:val="Верхний колонтитул1"/>
    <w:basedOn w:val="a0"/>
    <w:next w:val="af1"/>
    <w:link w:val="af2"/>
    <w:uiPriority w:val="99"/>
    <w:semiHidden/>
    <w:unhideWhenUsed/>
    <w:rsid w:val="001E1575"/>
    <w:pPr>
      <w:widowControl w:val="0"/>
      <w:tabs>
        <w:tab w:val="center" w:pos="4677"/>
        <w:tab w:val="right" w:pos="9355"/>
      </w:tabs>
      <w:autoSpaceDE w:val="0"/>
      <w:autoSpaceDN w:val="0"/>
      <w:adjustRightInd w:val="0"/>
      <w:spacing w:before="0" w:beforeAutospacing="0" w:after="0" w:afterAutospacing="0"/>
      <w:ind w:firstLine="720"/>
      <w:jc w:val="both"/>
    </w:pPr>
    <w:rPr>
      <w:rFonts w:ascii="Times New Roman CYR" w:hAnsi="Times New Roman CYR" w:cs="Times New Roman CYR"/>
      <w:sz w:val="24"/>
      <w:szCs w:val="24"/>
    </w:rPr>
  </w:style>
  <w:style w:type="character" w:customStyle="1" w:styleId="af2">
    <w:name w:val="Верхний колонтитул Знак"/>
    <w:basedOn w:val="a1"/>
    <w:link w:val="12"/>
    <w:uiPriority w:val="99"/>
    <w:rsid w:val="001E1575"/>
    <w:rPr>
      <w:rFonts w:ascii="Times New Roman CYR" w:hAnsi="Times New Roman CYR" w:cs="Times New Roman CYR"/>
      <w:sz w:val="24"/>
      <w:szCs w:val="24"/>
    </w:rPr>
  </w:style>
  <w:style w:type="paragraph" w:customStyle="1" w:styleId="13">
    <w:name w:val="Нижний колонтитул1"/>
    <w:basedOn w:val="a0"/>
    <w:next w:val="af3"/>
    <w:link w:val="af4"/>
    <w:uiPriority w:val="99"/>
    <w:semiHidden/>
    <w:unhideWhenUsed/>
    <w:rsid w:val="001E1575"/>
    <w:pPr>
      <w:widowControl w:val="0"/>
      <w:tabs>
        <w:tab w:val="center" w:pos="4677"/>
        <w:tab w:val="right" w:pos="9355"/>
      </w:tabs>
      <w:autoSpaceDE w:val="0"/>
      <w:autoSpaceDN w:val="0"/>
      <w:adjustRightInd w:val="0"/>
      <w:spacing w:before="0" w:beforeAutospacing="0" w:after="0" w:afterAutospacing="0"/>
      <w:ind w:firstLine="720"/>
      <w:jc w:val="both"/>
    </w:pPr>
    <w:rPr>
      <w:rFonts w:ascii="Times New Roman CYR" w:hAnsi="Times New Roman CYR" w:cs="Times New Roman CYR"/>
      <w:sz w:val="24"/>
      <w:szCs w:val="24"/>
    </w:rPr>
  </w:style>
  <w:style w:type="character" w:customStyle="1" w:styleId="af4">
    <w:name w:val="Нижний колонтитул Знак"/>
    <w:basedOn w:val="a1"/>
    <w:link w:val="13"/>
    <w:uiPriority w:val="99"/>
    <w:rsid w:val="001E1575"/>
    <w:rPr>
      <w:rFonts w:ascii="Times New Roman CYR" w:hAnsi="Times New Roman CYR" w:cs="Times New Roman CYR"/>
      <w:sz w:val="24"/>
      <w:szCs w:val="24"/>
    </w:rPr>
  </w:style>
  <w:style w:type="paragraph" w:styleId="af1">
    <w:name w:val="header"/>
    <w:basedOn w:val="a0"/>
    <w:link w:val="14"/>
    <w:uiPriority w:val="99"/>
    <w:unhideWhenUsed/>
    <w:rsid w:val="001E1575"/>
    <w:pPr>
      <w:tabs>
        <w:tab w:val="center" w:pos="4677"/>
        <w:tab w:val="right" w:pos="9355"/>
      </w:tabs>
      <w:spacing w:before="0" w:after="0"/>
    </w:pPr>
  </w:style>
  <w:style w:type="character" w:customStyle="1" w:styleId="14">
    <w:name w:val="Верхний колонтитул Знак1"/>
    <w:basedOn w:val="a1"/>
    <w:link w:val="af1"/>
    <w:uiPriority w:val="99"/>
    <w:semiHidden/>
    <w:rsid w:val="001E1575"/>
  </w:style>
  <w:style w:type="paragraph" w:styleId="af3">
    <w:name w:val="footer"/>
    <w:basedOn w:val="a0"/>
    <w:link w:val="15"/>
    <w:uiPriority w:val="99"/>
    <w:unhideWhenUsed/>
    <w:rsid w:val="001E1575"/>
    <w:pPr>
      <w:tabs>
        <w:tab w:val="center" w:pos="4677"/>
        <w:tab w:val="right" w:pos="9355"/>
      </w:tabs>
      <w:spacing w:before="0" w:after="0"/>
    </w:pPr>
  </w:style>
  <w:style w:type="character" w:customStyle="1" w:styleId="15">
    <w:name w:val="Нижний колонтитул Знак1"/>
    <w:basedOn w:val="a1"/>
    <w:link w:val="af3"/>
    <w:uiPriority w:val="99"/>
    <w:semiHidden/>
    <w:rsid w:val="001E1575"/>
  </w:style>
  <w:style w:type="character" w:styleId="af5">
    <w:name w:val="Strong"/>
    <w:basedOn w:val="a1"/>
    <w:uiPriority w:val="22"/>
    <w:qFormat/>
    <w:rsid w:val="00117C3A"/>
    <w:rPr>
      <w:b/>
      <w:bCs/>
    </w:rPr>
  </w:style>
  <w:style w:type="paragraph" w:styleId="af6">
    <w:name w:val="No Spacing"/>
    <w:uiPriority w:val="1"/>
    <w:qFormat/>
    <w:rsid w:val="00117C3A"/>
    <w:pPr>
      <w:spacing w:before="0" w:after="0"/>
    </w:pPr>
  </w:style>
  <w:style w:type="character" w:customStyle="1" w:styleId="30">
    <w:name w:val="Заголовок 3 Знак"/>
    <w:basedOn w:val="a1"/>
    <w:link w:val="3"/>
    <w:uiPriority w:val="9"/>
    <w:rsid w:val="00417F52"/>
    <w:rPr>
      <w:rFonts w:ascii="Times New Roman" w:eastAsia="Times New Roman" w:hAnsi="Times New Roman" w:cs="Times New Roman"/>
      <w:sz w:val="26"/>
      <w:szCs w:val="20"/>
      <w:lang w:val="ru-RU" w:eastAsia="ru-RU"/>
    </w:rPr>
  </w:style>
  <w:style w:type="character" w:customStyle="1" w:styleId="40">
    <w:name w:val="Заголовок 4 Знак"/>
    <w:basedOn w:val="a1"/>
    <w:link w:val="4"/>
    <w:rsid w:val="00417F52"/>
    <w:rPr>
      <w:rFonts w:ascii="Times New Roman" w:eastAsia="Times New Roman" w:hAnsi="Times New Roman" w:cs="Times New Roman"/>
      <w:sz w:val="26"/>
      <w:szCs w:val="20"/>
      <w:lang w:val="ru-RU" w:eastAsia="ru-RU"/>
    </w:rPr>
  </w:style>
  <w:style w:type="character" w:customStyle="1" w:styleId="50">
    <w:name w:val="Заголовок 5 Знак"/>
    <w:basedOn w:val="a1"/>
    <w:link w:val="5"/>
    <w:rsid w:val="00417F52"/>
    <w:rPr>
      <w:rFonts w:ascii="Times New Roman" w:eastAsia="Times New Roman" w:hAnsi="Times New Roman" w:cs="Times New Roman"/>
      <w:sz w:val="26"/>
      <w:szCs w:val="20"/>
      <w:lang w:val="ru-RU" w:eastAsia="ru-RU"/>
    </w:rPr>
  </w:style>
  <w:style w:type="numbering" w:customStyle="1" w:styleId="21">
    <w:name w:val="Нет списка2"/>
    <w:next w:val="a3"/>
    <w:uiPriority w:val="99"/>
    <w:semiHidden/>
    <w:rsid w:val="00417F52"/>
  </w:style>
  <w:style w:type="paragraph" w:styleId="af7">
    <w:name w:val="Title"/>
    <w:basedOn w:val="a0"/>
    <w:link w:val="af8"/>
    <w:uiPriority w:val="10"/>
    <w:qFormat/>
    <w:rsid w:val="00417F52"/>
    <w:pPr>
      <w:tabs>
        <w:tab w:val="left" w:pos="13608"/>
      </w:tabs>
      <w:spacing w:before="444" w:beforeAutospacing="0" w:after="222" w:afterAutospacing="0"/>
      <w:ind w:right="22"/>
      <w:jc w:val="center"/>
    </w:pPr>
    <w:rPr>
      <w:rFonts w:ascii="Times New Roman" w:eastAsia="Times New Roman" w:hAnsi="Times New Roman" w:cs="Times New Roman"/>
      <w:b/>
      <w:snapToGrid w:val="0"/>
      <w:sz w:val="24"/>
      <w:szCs w:val="20"/>
      <w:lang w:eastAsia="ru-RU"/>
    </w:rPr>
  </w:style>
  <w:style w:type="character" w:customStyle="1" w:styleId="af8">
    <w:name w:val="Название Знак"/>
    <w:basedOn w:val="a1"/>
    <w:link w:val="af7"/>
    <w:uiPriority w:val="10"/>
    <w:rsid w:val="00417F52"/>
    <w:rPr>
      <w:rFonts w:ascii="Times New Roman" w:eastAsia="Times New Roman" w:hAnsi="Times New Roman" w:cs="Times New Roman"/>
      <w:b/>
      <w:snapToGrid w:val="0"/>
      <w:sz w:val="24"/>
      <w:szCs w:val="20"/>
      <w:lang w:eastAsia="ru-RU"/>
    </w:rPr>
  </w:style>
  <w:style w:type="paragraph" w:styleId="af9">
    <w:name w:val="Subtitle"/>
    <w:basedOn w:val="a0"/>
    <w:link w:val="afa"/>
    <w:qFormat/>
    <w:rsid w:val="00417F52"/>
    <w:pPr>
      <w:tabs>
        <w:tab w:val="left" w:pos="3980"/>
        <w:tab w:val="left" w:pos="13608"/>
      </w:tabs>
      <w:spacing w:before="0" w:beforeAutospacing="0" w:after="444" w:afterAutospacing="0"/>
      <w:ind w:right="22"/>
      <w:jc w:val="center"/>
    </w:pPr>
    <w:rPr>
      <w:rFonts w:ascii="Times New Roman" w:eastAsia="Times New Roman" w:hAnsi="Times New Roman" w:cs="Times New Roman"/>
      <w:b/>
      <w:snapToGrid w:val="0"/>
      <w:sz w:val="32"/>
      <w:szCs w:val="20"/>
      <w:lang w:eastAsia="ru-RU"/>
    </w:rPr>
  </w:style>
  <w:style w:type="character" w:customStyle="1" w:styleId="afa">
    <w:name w:val="Подзаголовок Знак"/>
    <w:basedOn w:val="a1"/>
    <w:link w:val="af9"/>
    <w:rsid w:val="00417F52"/>
    <w:rPr>
      <w:rFonts w:ascii="Times New Roman" w:eastAsia="Times New Roman" w:hAnsi="Times New Roman" w:cs="Times New Roman"/>
      <w:b/>
      <w:snapToGrid w:val="0"/>
      <w:sz w:val="32"/>
      <w:szCs w:val="20"/>
      <w:lang w:eastAsia="ru-RU"/>
    </w:rPr>
  </w:style>
  <w:style w:type="paragraph" w:styleId="afb">
    <w:name w:val="caption"/>
    <w:basedOn w:val="a0"/>
    <w:next w:val="a0"/>
    <w:qFormat/>
    <w:rsid w:val="00417F52"/>
    <w:pPr>
      <w:spacing w:before="0" w:beforeAutospacing="0" w:after="0" w:afterAutospacing="0"/>
      <w:ind w:firstLine="851"/>
    </w:pPr>
    <w:rPr>
      <w:rFonts w:ascii="Times New Roman" w:eastAsia="Times New Roman" w:hAnsi="Times New Roman" w:cs="Times New Roman"/>
      <w:sz w:val="26"/>
      <w:szCs w:val="20"/>
      <w:lang w:val="ru-RU" w:eastAsia="ru-RU"/>
    </w:rPr>
  </w:style>
  <w:style w:type="character" w:styleId="afc">
    <w:name w:val="page number"/>
    <w:basedOn w:val="a1"/>
    <w:rsid w:val="00417F52"/>
  </w:style>
  <w:style w:type="paragraph" w:styleId="afd">
    <w:name w:val="Body Text Indent"/>
    <w:basedOn w:val="a0"/>
    <w:link w:val="afe"/>
    <w:rsid w:val="00417F52"/>
    <w:pPr>
      <w:tabs>
        <w:tab w:val="left" w:pos="7371"/>
      </w:tabs>
      <w:spacing w:before="0" w:beforeAutospacing="0" w:after="1080" w:afterAutospacing="0"/>
      <w:ind w:left="4536"/>
    </w:pPr>
    <w:rPr>
      <w:rFonts w:ascii="Times New Roman" w:eastAsia="Times New Roman" w:hAnsi="Times New Roman" w:cs="Times New Roman"/>
      <w:sz w:val="26"/>
      <w:szCs w:val="20"/>
      <w:lang w:val="ru-RU" w:eastAsia="ru-RU"/>
    </w:rPr>
  </w:style>
  <w:style w:type="character" w:customStyle="1" w:styleId="afe">
    <w:name w:val="Основной текст с отступом Знак"/>
    <w:basedOn w:val="a1"/>
    <w:link w:val="afd"/>
    <w:rsid w:val="00417F52"/>
    <w:rPr>
      <w:rFonts w:ascii="Times New Roman" w:eastAsia="Times New Roman" w:hAnsi="Times New Roman" w:cs="Times New Roman"/>
      <w:sz w:val="26"/>
      <w:szCs w:val="20"/>
      <w:lang w:val="ru-RU" w:eastAsia="ru-RU"/>
    </w:rPr>
  </w:style>
  <w:style w:type="paragraph" w:customStyle="1" w:styleId="ConsPlusNonformat">
    <w:name w:val="ConsPlusNonformat"/>
    <w:uiPriority w:val="99"/>
    <w:rsid w:val="00417F52"/>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f">
    <w:name w:val="Balloon Text"/>
    <w:basedOn w:val="a0"/>
    <w:link w:val="aff0"/>
    <w:uiPriority w:val="99"/>
    <w:rsid w:val="00417F52"/>
    <w:pPr>
      <w:spacing w:before="0" w:beforeAutospacing="0" w:after="0" w:afterAutospacing="0"/>
    </w:pPr>
    <w:rPr>
      <w:rFonts w:ascii="Tahoma" w:eastAsia="Times New Roman" w:hAnsi="Tahoma" w:cs="Tahoma"/>
      <w:sz w:val="16"/>
      <w:szCs w:val="16"/>
      <w:lang w:val="ru-RU" w:eastAsia="ru-RU"/>
    </w:rPr>
  </w:style>
  <w:style w:type="character" w:customStyle="1" w:styleId="aff0">
    <w:name w:val="Текст выноски Знак"/>
    <w:basedOn w:val="a1"/>
    <w:link w:val="aff"/>
    <w:uiPriority w:val="99"/>
    <w:rsid w:val="00417F52"/>
    <w:rPr>
      <w:rFonts w:ascii="Tahoma" w:eastAsia="Times New Roman" w:hAnsi="Tahoma" w:cs="Tahoma"/>
      <w:sz w:val="16"/>
      <w:szCs w:val="16"/>
      <w:lang w:val="ru-RU" w:eastAsia="ru-RU"/>
    </w:rPr>
  </w:style>
  <w:style w:type="numbering" w:customStyle="1" w:styleId="110">
    <w:name w:val="Нет списка11"/>
    <w:next w:val="a3"/>
    <w:uiPriority w:val="99"/>
    <w:semiHidden/>
    <w:unhideWhenUsed/>
    <w:rsid w:val="00417F52"/>
  </w:style>
  <w:style w:type="paragraph" w:customStyle="1" w:styleId="aff1">
    <w:name w:val="Название_пост"/>
    <w:basedOn w:val="af7"/>
    <w:next w:val="aff2"/>
    <w:rsid w:val="00417F52"/>
    <w:pPr>
      <w:tabs>
        <w:tab w:val="clear" w:pos="13608"/>
      </w:tabs>
      <w:spacing w:before="0" w:after="0"/>
      <w:ind w:right="0"/>
    </w:pPr>
    <w:rPr>
      <w:bCs/>
      <w:snapToGrid/>
      <w:sz w:val="32"/>
      <w:szCs w:val="24"/>
      <w:lang w:val="x-none"/>
    </w:rPr>
  </w:style>
  <w:style w:type="paragraph" w:customStyle="1" w:styleId="aff2">
    <w:name w:val="Дата и номер"/>
    <w:basedOn w:val="a0"/>
    <w:next w:val="aff3"/>
    <w:rsid w:val="00417F52"/>
    <w:pPr>
      <w:tabs>
        <w:tab w:val="left" w:pos="8100"/>
      </w:tabs>
      <w:spacing w:before="0" w:beforeAutospacing="0" w:after="0" w:afterAutospacing="0"/>
      <w:ind w:firstLine="720"/>
      <w:jc w:val="both"/>
    </w:pPr>
    <w:rPr>
      <w:rFonts w:ascii="Times New Roman" w:eastAsia="Times New Roman" w:hAnsi="Times New Roman" w:cs="Times New Roman"/>
      <w:bCs/>
      <w:sz w:val="26"/>
      <w:szCs w:val="24"/>
      <w:lang w:val="ru-RU" w:eastAsia="ru-RU"/>
    </w:rPr>
  </w:style>
  <w:style w:type="paragraph" w:customStyle="1" w:styleId="aff3">
    <w:name w:val="Заголовок_пост"/>
    <w:basedOn w:val="a0"/>
    <w:rsid w:val="00417F52"/>
    <w:pPr>
      <w:tabs>
        <w:tab w:val="left" w:pos="10440"/>
      </w:tabs>
      <w:spacing w:before="0" w:beforeAutospacing="0" w:after="0" w:afterAutospacing="0"/>
      <w:ind w:left="720" w:right="4627"/>
    </w:pPr>
    <w:rPr>
      <w:rFonts w:ascii="Times New Roman" w:eastAsia="Times New Roman" w:hAnsi="Times New Roman" w:cs="Times New Roman"/>
      <w:sz w:val="26"/>
      <w:szCs w:val="24"/>
      <w:lang w:val="ru-RU" w:eastAsia="ru-RU"/>
    </w:rPr>
  </w:style>
  <w:style w:type="paragraph" w:customStyle="1" w:styleId="aff4">
    <w:name w:val="Абзац_пост"/>
    <w:basedOn w:val="a0"/>
    <w:rsid w:val="00417F52"/>
    <w:pPr>
      <w:spacing w:before="120" w:beforeAutospacing="0" w:after="0" w:afterAutospacing="0"/>
      <w:ind w:firstLine="720"/>
      <w:jc w:val="both"/>
    </w:pPr>
    <w:rPr>
      <w:rFonts w:ascii="Times New Roman" w:eastAsia="Times New Roman" w:hAnsi="Times New Roman" w:cs="Times New Roman"/>
      <w:sz w:val="26"/>
      <w:szCs w:val="24"/>
      <w:lang w:val="ru-RU" w:eastAsia="ru-RU"/>
    </w:rPr>
  </w:style>
  <w:style w:type="paragraph" w:customStyle="1" w:styleId="aff5">
    <w:name w:val="Исполнитель"/>
    <w:basedOn w:val="aff4"/>
    <w:rsid w:val="00417F52"/>
    <w:pPr>
      <w:tabs>
        <w:tab w:val="left" w:pos="2880"/>
      </w:tabs>
      <w:spacing w:before="0"/>
      <w:ind w:left="2880" w:hanging="2160"/>
    </w:pPr>
  </w:style>
  <w:style w:type="paragraph" w:customStyle="1" w:styleId="aff6">
    <w:name w:val="Рассылка"/>
    <w:basedOn w:val="aff4"/>
    <w:rsid w:val="00417F52"/>
    <w:pPr>
      <w:tabs>
        <w:tab w:val="left" w:pos="2160"/>
      </w:tabs>
      <w:spacing w:before="0"/>
      <w:ind w:left="2160" w:hanging="1440"/>
    </w:pPr>
  </w:style>
  <w:style w:type="paragraph" w:customStyle="1" w:styleId="a">
    <w:name w:val="Пункт_пост"/>
    <w:basedOn w:val="a0"/>
    <w:rsid w:val="00417F52"/>
    <w:pPr>
      <w:numPr>
        <w:numId w:val="46"/>
      </w:numPr>
      <w:spacing w:before="120" w:beforeAutospacing="0" w:after="0" w:afterAutospacing="0"/>
      <w:jc w:val="both"/>
    </w:pPr>
    <w:rPr>
      <w:rFonts w:ascii="Times New Roman" w:eastAsia="Times New Roman" w:hAnsi="Times New Roman" w:cs="Times New Roman"/>
      <w:sz w:val="26"/>
      <w:szCs w:val="24"/>
      <w:lang w:val="ru-RU" w:eastAsia="ru-RU"/>
    </w:rPr>
  </w:style>
  <w:style w:type="paragraph" w:customStyle="1" w:styleId="aff7">
    <w:name w:val="Заголовок_записки"/>
    <w:basedOn w:val="3"/>
    <w:next w:val="aff4"/>
    <w:rsid w:val="00417F52"/>
    <w:pPr>
      <w:tabs>
        <w:tab w:val="left" w:pos="0"/>
      </w:tabs>
      <w:jc w:val="center"/>
    </w:pPr>
    <w:rPr>
      <w:rFonts w:cs="Arial"/>
      <w:b/>
      <w:bCs/>
      <w:szCs w:val="26"/>
      <w:lang w:val="x-none"/>
    </w:rPr>
  </w:style>
  <w:style w:type="paragraph" w:customStyle="1" w:styleId="ConsPlusNormal">
    <w:name w:val="ConsPlusNormal"/>
    <w:rsid w:val="00417F52"/>
    <w:pPr>
      <w:autoSpaceDE w:val="0"/>
      <w:autoSpaceDN w:val="0"/>
      <w:adjustRightInd w:val="0"/>
      <w:spacing w:before="0" w:beforeAutospacing="0" w:after="0" w:afterAutospacing="0"/>
    </w:pPr>
    <w:rPr>
      <w:rFonts w:ascii="Times New Roman" w:eastAsia="Calibri" w:hAnsi="Times New Roman" w:cs="Times New Roman"/>
      <w:b/>
      <w:bCs/>
      <w:sz w:val="26"/>
      <w:szCs w:val="26"/>
      <w:lang w:val="ru-RU" w:eastAsia="ru-RU"/>
    </w:rPr>
  </w:style>
  <w:style w:type="table" w:styleId="aff8">
    <w:name w:val="Table Grid"/>
    <w:basedOn w:val="a2"/>
    <w:uiPriority w:val="59"/>
    <w:rsid w:val="00417F52"/>
    <w:pPr>
      <w:spacing w:before="0" w:beforeAutospacing="0" w:after="0" w:afterAutospacing="0"/>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Hyperlink"/>
    <w:uiPriority w:val="99"/>
    <w:unhideWhenUsed/>
    <w:rsid w:val="00417F52"/>
    <w:rPr>
      <w:color w:val="0000FF"/>
      <w:u w:val="single"/>
    </w:rPr>
  </w:style>
  <w:style w:type="table" w:customStyle="1" w:styleId="16">
    <w:name w:val="Сетка таблицы1"/>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f8"/>
    <w:uiPriority w:val="59"/>
    <w:rsid w:val="00417F52"/>
    <w:pPr>
      <w:spacing w:before="0" w:beforeAutospacing="0" w:after="0" w:afterAutospacing="0"/>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uiPriority w:val="99"/>
    <w:unhideWhenUsed/>
    <w:rsid w:val="00417F52"/>
    <w:rPr>
      <w:color w:val="1155CC"/>
      <w:u w:val="single"/>
    </w:rPr>
  </w:style>
  <w:style w:type="paragraph" w:customStyle="1" w:styleId="font5">
    <w:name w:val="font5"/>
    <w:basedOn w:val="a0"/>
    <w:rsid w:val="00417F52"/>
    <w:rPr>
      <w:rFonts w:ascii="Times New Roman" w:eastAsia="Times New Roman" w:hAnsi="Times New Roman" w:cs="Times New Roman"/>
      <w:color w:val="000000"/>
      <w:lang w:val="ru-RU" w:eastAsia="ru-RU"/>
    </w:rPr>
  </w:style>
  <w:style w:type="paragraph" w:customStyle="1" w:styleId="font6">
    <w:name w:val="font6"/>
    <w:basedOn w:val="a0"/>
    <w:rsid w:val="00417F52"/>
    <w:rPr>
      <w:rFonts w:ascii="Times New Roman" w:eastAsia="Times New Roman" w:hAnsi="Times New Roman" w:cs="Times New Roman"/>
      <w:b/>
      <w:bCs/>
      <w:color w:val="000000"/>
      <w:lang w:val="ru-RU" w:eastAsia="ru-RU"/>
    </w:rPr>
  </w:style>
  <w:style w:type="paragraph" w:customStyle="1" w:styleId="font7">
    <w:name w:val="font7"/>
    <w:basedOn w:val="a0"/>
    <w:rsid w:val="00417F52"/>
    <w:rPr>
      <w:rFonts w:ascii="Calibri" w:eastAsia="Times New Roman" w:hAnsi="Calibri" w:cs="Calibri"/>
      <w:b/>
      <w:bCs/>
      <w:color w:val="000000"/>
      <w:lang w:val="ru-RU" w:eastAsia="ru-RU"/>
    </w:rPr>
  </w:style>
  <w:style w:type="paragraph" w:customStyle="1" w:styleId="xl65">
    <w:name w:val="xl65"/>
    <w:basedOn w:val="a0"/>
    <w:rsid w:val="00417F52"/>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0"/>
    <w:rsid w:val="00417F52"/>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7">
    <w:name w:val="xl67"/>
    <w:basedOn w:val="a0"/>
    <w:rsid w:val="00417F52"/>
    <w:pP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color w:val="000000"/>
      <w:lang w:val="ru-RU" w:eastAsia="ru-RU"/>
    </w:rPr>
  </w:style>
  <w:style w:type="paragraph" w:customStyle="1" w:styleId="xl69">
    <w:name w:val="xl69"/>
    <w:basedOn w:val="a0"/>
    <w:rsid w:val="00417F52"/>
    <w:pPr>
      <w:pBdr>
        <w:top w:val="single" w:sz="4" w:space="0" w:color="000000"/>
        <w:left w:val="single" w:sz="4" w:space="0" w:color="000000"/>
        <w:right w:val="single" w:sz="4" w:space="0" w:color="000000"/>
      </w:pBdr>
      <w:textAlignment w:val="center"/>
    </w:pPr>
    <w:rPr>
      <w:rFonts w:ascii="Times New Roman" w:eastAsia="Times New Roman" w:hAnsi="Times New Roman" w:cs="Times New Roman"/>
      <w:color w:val="000000"/>
      <w:lang w:val="ru-RU" w:eastAsia="ru-RU"/>
    </w:rPr>
  </w:style>
  <w:style w:type="paragraph" w:customStyle="1" w:styleId="xl70">
    <w:name w:val="xl70"/>
    <w:basedOn w:val="a0"/>
    <w:rsid w:val="00417F52"/>
    <w:pPr>
      <w:textAlignment w:val="center"/>
    </w:pPr>
    <w:rPr>
      <w:rFonts w:ascii="Times New Roman" w:eastAsia="Times New Roman" w:hAnsi="Times New Roman" w:cs="Times New Roman"/>
      <w:lang w:val="ru-RU" w:eastAsia="ru-RU"/>
    </w:rPr>
  </w:style>
  <w:style w:type="paragraph" w:customStyle="1" w:styleId="xl71">
    <w:name w:val="xl71"/>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2">
    <w:name w:val="xl72"/>
    <w:basedOn w:val="a0"/>
    <w:rsid w:val="00417F52"/>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3">
    <w:name w:val="xl73"/>
    <w:basedOn w:val="a0"/>
    <w:rsid w:val="00417F52"/>
    <w:pPr>
      <w:jc w:val="center"/>
      <w:textAlignment w:val="center"/>
    </w:pPr>
    <w:rPr>
      <w:rFonts w:ascii="Times New Roman" w:eastAsia="Times New Roman" w:hAnsi="Times New Roman" w:cs="Times New Roman"/>
      <w:sz w:val="24"/>
      <w:szCs w:val="24"/>
      <w:lang w:val="ru-RU" w:eastAsia="ru-RU"/>
    </w:rPr>
  </w:style>
  <w:style w:type="paragraph" w:customStyle="1" w:styleId="xl74">
    <w:name w:val="xl74"/>
    <w:basedOn w:val="a0"/>
    <w:rsid w:val="00417F52"/>
    <w:pPr>
      <w:pBdr>
        <w:top w:val="single" w:sz="4" w:space="0" w:color="000000"/>
        <w:lef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5">
    <w:name w:val="xl75"/>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6">
    <w:name w:val="xl76"/>
    <w:basedOn w:val="a0"/>
    <w:rsid w:val="00417F52"/>
    <w:pPr>
      <w:pBdr>
        <w:top w:val="single" w:sz="4" w:space="0" w:color="000000"/>
        <w:left w:val="single" w:sz="4" w:space="0" w:color="000000"/>
        <w:bottom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7">
    <w:name w:val="xl77"/>
    <w:basedOn w:val="a0"/>
    <w:rsid w:val="00417F52"/>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8">
    <w:name w:val="xl78"/>
    <w:basedOn w:val="a0"/>
    <w:rsid w:val="00417F52"/>
    <w:pPr>
      <w:pBdr>
        <w:top w:val="single" w:sz="4" w:space="0" w:color="000000"/>
        <w:left w:val="single" w:sz="4" w:space="0" w:color="000000"/>
        <w:right w:val="single" w:sz="4" w:space="0" w:color="000000"/>
      </w:pBdr>
      <w:textAlignment w:val="center"/>
    </w:pPr>
    <w:rPr>
      <w:rFonts w:ascii="Times New Roman" w:eastAsia="Times New Roman" w:hAnsi="Times New Roman" w:cs="Times New Roman"/>
      <w:lang w:val="ru-RU" w:eastAsia="ru-RU"/>
    </w:rPr>
  </w:style>
  <w:style w:type="paragraph" w:customStyle="1" w:styleId="xl79">
    <w:name w:val="xl79"/>
    <w:basedOn w:val="a0"/>
    <w:rsid w:val="00417F52"/>
    <w:pPr>
      <w:jc w:val="center"/>
      <w:textAlignment w:val="center"/>
    </w:pPr>
    <w:rPr>
      <w:rFonts w:ascii="Times New Roman" w:eastAsia="Times New Roman" w:hAnsi="Times New Roman" w:cs="Times New Roman"/>
      <w:b/>
      <w:bCs/>
      <w:sz w:val="26"/>
      <w:szCs w:val="26"/>
      <w:lang w:val="ru-RU" w:eastAsia="ru-RU"/>
    </w:rPr>
  </w:style>
  <w:style w:type="paragraph" w:customStyle="1" w:styleId="xl80">
    <w:name w:val="xl80"/>
    <w:basedOn w:val="a0"/>
    <w:rsid w:val="00417F52"/>
    <w:pPr>
      <w:pBdr>
        <w:top w:val="single" w:sz="4" w:space="0" w:color="000000"/>
        <w:left w:val="single" w:sz="4" w:space="0" w:color="000000"/>
      </w:pBdr>
      <w:shd w:val="clear" w:color="000000" w:fill="D9D9D9"/>
      <w:jc w:val="center"/>
      <w:textAlignment w:val="center"/>
    </w:pPr>
    <w:rPr>
      <w:rFonts w:ascii="Times New Roman" w:eastAsia="Times New Roman" w:hAnsi="Times New Roman" w:cs="Times New Roman"/>
      <w:b/>
      <w:bCs/>
      <w:color w:val="000000"/>
      <w:lang w:val="ru-RU" w:eastAsia="ru-RU"/>
    </w:rPr>
  </w:style>
  <w:style w:type="paragraph" w:customStyle="1" w:styleId="xl81">
    <w:name w:val="xl81"/>
    <w:basedOn w:val="a0"/>
    <w:rsid w:val="00417F52"/>
    <w:pPr>
      <w:pBdr>
        <w:top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417F52"/>
    <w:pPr>
      <w:pBdr>
        <w:top w:val="single" w:sz="4" w:space="0" w:color="000000"/>
        <w:right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83">
    <w:name w:val="xl83"/>
    <w:basedOn w:val="a0"/>
    <w:rsid w:val="00417F52"/>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4">
    <w:name w:val="xl84"/>
    <w:basedOn w:val="a0"/>
    <w:rsid w:val="00417F52"/>
    <w:pPr>
      <w:pBdr>
        <w:top w:val="single" w:sz="4" w:space="0" w:color="000000"/>
        <w:bottom w:val="single" w:sz="4" w:space="0" w:color="000000"/>
      </w:pBdr>
      <w:jc w:val="center"/>
      <w:textAlignment w:val="center"/>
    </w:pPr>
    <w:rPr>
      <w:rFonts w:ascii="Times New Roman" w:eastAsia="Times New Roman" w:hAnsi="Times New Roman" w:cs="Times New Roman"/>
      <w:sz w:val="24"/>
      <w:szCs w:val="24"/>
      <w:lang w:val="ru-RU" w:eastAsia="ru-RU"/>
    </w:rPr>
  </w:style>
  <w:style w:type="paragraph" w:customStyle="1" w:styleId="xl85">
    <w:name w:val="xl85"/>
    <w:basedOn w:val="a0"/>
    <w:rsid w:val="00417F52"/>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0"/>
    <w:rsid w:val="00417F52"/>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7">
    <w:name w:val="xl87"/>
    <w:basedOn w:val="a0"/>
    <w:rsid w:val="00417F52"/>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8">
    <w:name w:val="xl88"/>
    <w:basedOn w:val="a0"/>
    <w:rsid w:val="00417F52"/>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89">
    <w:name w:val="xl89"/>
    <w:basedOn w:val="a0"/>
    <w:rsid w:val="00417F52"/>
    <w:pPr>
      <w:pBdr>
        <w:left w:val="single" w:sz="4" w:space="0" w:color="000000"/>
        <w:right w:val="single" w:sz="4" w:space="0" w:color="000000"/>
      </w:pBdr>
      <w:jc w:val="center"/>
      <w:textAlignment w:val="center"/>
    </w:pPr>
    <w:rPr>
      <w:rFonts w:ascii="Times New Roman" w:eastAsia="Times New Roman" w:hAnsi="Times New Roman" w:cs="Times New Roman"/>
      <w:lang w:val="ru-RU" w:eastAsia="ru-RU"/>
    </w:rPr>
  </w:style>
  <w:style w:type="paragraph" w:customStyle="1" w:styleId="xl90">
    <w:name w:val="xl90"/>
    <w:basedOn w:val="a0"/>
    <w:rsid w:val="00417F52"/>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lang w:val="ru-RU" w:eastAsia="ru-RU"/>
    </w:rPr>
  </w:style>
  <w:style w:type="paragraph" w:customStyle="1" w:styleId="xl91">
    <w:name w:val="xl91"/>
    <w:basedOn w:val="a0"/>
    <w:rsid w:val="00417F52"/>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2">
    <w:name w:val="xl92"/>
    <w:basedOn w:val="a0"/>
    <w:rsid w:val="00417F52"/>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3">
    <w:name w:val="xl93"/>
    <w:basedOn w:val="a0"/>
    <w:rsid w:val="00417F52"/>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4">
    <w:name w:val="xl94"/>
    <w:basedOn w:val="a0"/>
    <w:rsid w:val="00417F52"/>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5">
    <w:name w:val="xl95"/>
    <w:basedOn w:val="a0"/>
    <w:rsid w:val="00417F52"/>
    <w:pPr>
      <w:pBdr>
        <w:top w:val="single" w:sz="4" w:space="0" w:color="000000"/>
        <w:left w:val="single" w:sz="4" w:space="0" w:color="000000"/>
        <w:bottom w:val="single" w:sz="4" w:space="0" w:color="000000"/>
      </w:pBdr>
      <w:shd w:val="clear" w:color="000000" w:fill="D9D9D9"/>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0"/>
    <w:rsid w:val="00417F52"/>
    <w:pPr>
      <w:pBdr>
        <w:top w:val="single" w:sz="4" w:space="0" w:color="000000"/>
        <w:bottom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97">
    <w:name w:val="xl97"/>
    <w:basedOn w:val="a0"/>
    <w:rsid w:val="00417F52"/>
    <w:pPr>
      <w:pBdr>
        <w:top w:val="single" w:sz="4" w:space="0" w:color="000000"/>
        <w:bottom w:val="single" w:sz="4" w:space="0" w:color="000000"/>
        <w:right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98">
    <w:name w:val="xl98"/>
    <w:basedOn w:val="a0"/>
    <w:rsid w:val="00417F52"/>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9">
    <w:name w:val="xl99"/>
    <w:basedOn w:val="a0"/>
    <w:rsid w:val="00417F52"/>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100">
    <w:name w:val="xl100"/>
    <w:basedOn w:val="a0"/>
    <w:rsid w:val="00417F52"/>
    <w:pPr>
      <w:pBdr>
        <w:top w:val="single" w:sz="4" w:space="0" w:color="000000"/>
        <w:left w:val="single" w:sz="4" w:space="0" w:color="000000"/>
        <w:bottom w:val="single" w:sz="4" w:space="0" w:color="000000"/>
      </w:pBdr>
      <w:shd w:val="clear" w:color="000000" w:fill="D9D9D9"/>
      <w:jc w:val="center"/>
      <w:textAlignment w:val="center"/>
    </w:pPr>
    <w:rPr>
      <w:rFonts w:ascii="Times New Roman" w:eastAsia="Times New Roman" w:hAnsi="Times New Roman" w:cs="Times New Roman"/>
      <w:b/>
      <w:bCs/>
      <w:color w:val="000000"/>
      <w:lang w:val="ru-RU" w:eastAsia="ru-RU"/>
    </w:rPr>
  </w:style>
  <w:style w:type="paragraph" w:customStyle="1" w:styleId="xl101">
    <w:name w:val="xl101"/>
    <w:basedOn w:val="a0"/>
    <w:rsid w:val="00417F52"/>
    <w:pPr>
      <w:pBdr>
        <w:top w:val="single" w:sz="4" w:space="0" w:color="000000"/>
        <w:bottom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 w:type="paragraph" w:customStyle="1" w:styleId="xl102">
    <w:name w:val="xl102"/>
    <w:basedOn w:val="a0"/>
    <w:rsid w:val="00417F52"/>
    <w:pPr>
      <w:pBdr>
        <w:top w:val="single" w:sz="4" w:space="0" w:color="000000"/>
        <w:bottom w:val="single" w:sz="4" w:space="0" w:color="000000"/>
        <w:right w:val="single" w:sz="4" w:space="0" w:color="000000"/>
      </w:pBdr>
      <w:shd w:val="clear" w:color="000000" w:fill="D9D9D9"/>
      <w:jc w:val="center"/>
      <w:textAlignment w:val="center"/>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244">
      <w:bodyDiv w:val="1"/>
      <w:marLeft w:val="0"/>
      <w:marRight w:val="0"/>
      <w:marTop w:val="0"/>
      <w:marBottom w:val="0"/>
      <w:divBdr>
        <w:top w:val="none" w:sz="0" w:space="0" w:color="auto"/>
        <w:left w:val="none" w:sz="0" w:space="0" w:color="auto"/>
        <w:bottom w:val="none" w:sz="0" w:space="0" w:color="auto"/>
        <w:right w:val="none" w:sz="0" w:space="0" w:color="auto"/>
      </w:divBdr>
    </w:div>
    <w:div w:id="515340346">
      <w:bodyDiv w:val="1"/>
      <w:marLeft w:val="0"/>
      <w:marRight w:val="0"/>
      <w:marTop w:val="0"/>
      <w:marBottom w:val="0"/>
      <w:divBdr>
        <w:top w:val="none" w:sz="0" w:space="0" w:color="auto"/>
        <w:left w:val="none" w:sz="0" w:space="0" w:color="auto"/>
        <w:bottom w:val="none" w:sz="0" w:space="0" w:color="auto"/>
        <w:right w:val="none" w:sz="0" w:space="0" w:color="auto"/>
      </w:divBdr>
    </w:div>
    <w:div w:id="1547062438">
      <w:bodyDiv w:val="1"/>
      <w:marLeft w:val="0"/>
      <w:marRight w:val="0"/>
      <w:marTop w:val="0"/>
      <w:marBottom w:val="0"/>
      <w:divBdr>
        <w:top w:val="none" w:sz="0" w:space="0" w:color="auto"/>
        <w:left w:val="none" w:sz="0" w:space="0" w:color="auto"/>
        <w:bottom w:val="none" w:sz="0" w:space="0" w:color="auto"/>
        <w:right w:val="none" w:sz="0" w:space="0" w:color="auto"/>
      </w:divBdr>
    </w:div>
    <w:div w:id="1786074716">
      <w:bodyDiv w:val="1"/>
      <w:marLeft w:val="0"/>
      <w:marRight w:val="0"/>
      <w:marTop w:val="0"/>
      <w:marBottom w:val="0"/>
      <w:divBdr>
        <w:top w:val="none" w:sz="0" w:space="0" w:color="auto"/>
        <w:left w:val="none" w:sz="0" w:space="0" w:color="auto"/>
        <w:bottom w:val="none" w:sz="0" w:space="0" w:color="auto"/>
        <w:right w:val="none" w:sz="0" w:space="0" w:color="auto"/>
      </w:divBdr>
    </w:div>
    <w:div w:id="179051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o.garant.ru/document/redirect/71948612/1030" TargetMode="External"/><Relationship Id="rId21" Type="http://schemas.openxmlformats.org/officeDocument/2006/relationships/hyperlink" Target="https://demo.garant.ru/document/redirect/71586636/1052" TargetMode="External"/><Relationship Id="rId42" Type="http://schemas.openxmlformats.org/officeDocument/2006/relationships/hyperlink" Target="https://demo.garant.ru/document/redirect/12180849/2339" TargetMode="External"/><Relationship Id="rId47" Type="http://schemas.openxmlformats.org/officeDocument/2006/relationships/hyperlink" Target="https://demo.garant.ru/document/redirect/71947650/11031" TargetMode="External"/><Relationship Id="rId63" Type="http://schemas.openxmlformats.org/officeDocument/2006/relationships/hyperlink" Target="https://demo.garant.ru/document/redirect/400766923/2017" TargetMode="External"/><Relationship Id="rId68" Type="http://schemas.openxmlformats.org/officeDocument/2006/relationships/hyperlink" Target="https://demo.garant.ru/document/redirect/71947650/11015" TargetMode="External"/><Relationship Id="rId84" Type="http://schemas.openxmlformats.org/officeDocument/2006/relationships/hyperlink" Target="https://demo.garant.ru/document/redirect/400766923/0" TargetMode="External"/><Relationship Id="rId89" Type="http://schemas.openxmlformats.org/officeDocument/2006/relationships/hyperlink" Target="https://demo.garant.ru/document/redirect/71947650/11016" TargetMode="External"/><Relationship Id="rId16" Type="http://schemas.openxmlformats.org/officeDocument/2006/relationships/hyperlink" Target="https://demo.garant.ru/document/redirect/400766923/20400" TargetMode="External"/><Relationship Id="rId107" Type="http://schemas.openxmlformats.org/officeDocument/2006/relationships/hyperlink" Target="https://demo.garant.ru/document/redirect/12125268/392" TargetMode="External"/><Relationship Id="rId11" Type="http://schemas.openxmlformats.org/officeDocument/2006/relationships/hyperlink" Target="https://demo.garant.ru/document/redirect/12180849/0" TargetMode="External"/><Relationship Id="rId32" Type="http://schemas.openxmlformats.org/officeDocument/2006/relationships/hyperlink" Target="https://demo.garant.ru/document/redirect/12180849/2120" TargetMode="External"/><Relationship Id="rId37" Type="http://schemas.openxmlformats.org/officeDocument/2006/relationships/hyperlink" Target="https://demo.garant.ru/document/redirect/73153968/1039" TargetMode="External"/><Relationship Id="rId53" Type="http://schemas.openxmlformats.org/officeDocument/2006/relationships/hyperlink" Target="https://demo.garant.ru/document/redirect/400766923/2006" TargetMode="External"/><Relationship Id="rId58" Type="http://schemas.openxmlformats.org/officeDocument/2006/relationships/hyperlink" Target="https://demo.garant.ru/document/redirect/400766923/2017" TargetMode="External"/><Relationship Id="rId74" Type="http://schemas.openxmlformats.org/officeDocument/2006/relationships/hyperlink" Target="https://demo.garant.ru/document/redirect/71947650/11021" TargetMode="External"/><Relationship Id="rId79" Type="http://schemas.openxmlformats.org/officeDocument/2006/relationships/hyperlink" Target="https://demo.garant.ru/document/redirect/73153968/1027" TargetMode="External"/><Relationship Id="rId102" Type="http://schemas.openxmlformats.org/officeDocument/2006/relationships/hyperlink" Target="https://demo.garant.ru/document/redirect/400766923/3300" TargetMode="External"/><Relationship Id="rId5" Type="http://schemas.openxmlformats.org/officeDocument/2006/relationships/settings" Target="settings.xml"/><Relationship Id="rId90" Type="http://schemas.openxmlformats.org/officeDocument/2006/relationships/hyperlink" Target="https://demo.garant.ru/document/redirect/71947650/11022" TargetMode="External"/><Relationship Id="rId95" Type="http://schemas.openxmlformats.org/officeDocument/2006/relationships/hyperlink" Target="https://demo.garant.ru/document/redirect/71947650/11023" TargetMode="External"/><Relationship Id="rId22" Type="http://schemas.openxmlformats.org/officeDocument/2006/relationships/hyperlink" Target="https://demo.garant.ru/document/redirect/71589050/1022" TargetMode="External"/><Relationship Id="rId27" Type="http://schemas.openxmlformats.org/officeDocument/2006/relationships/hyperlink" Target="https://demo.garant.ru/document/redirect/12180849/2023" TargetMode="External"/><Relationship Id="rId43" Type="http://schemas.openxmlformats.org/officeDocument/2006/relationships/hyperlink" Target="https://demo.garant.ru/document/redirect/12180849/2371" TargetMode="External"/><Relationship Id="rId48" Type="http://schemas.openxmlformats.org/officeDocument/2006/relationships/hyperlink" Target="https://demo.garant.ru/document/redirect/71586636/1081" TargetMode="External"/><Relationship Id="rId64" Type="http://schemas.openxmlformats.org/officeDocument/2006/relationships/hyperlink" Target="https://demo.garant.ru/document/redirect/400766923/2006" TargetMode="External"/><Relationship Id="rId69" Type="http://schemas.openxmlformats.org/officeDocument/2006/relationships/hyperlink" Target="https://demo.garant.ru/document/redirect/71947650/11016" TargetMode="External"/><Relationship Id="rId80" Type="http://schemas.openxmlformats.org/officeDocument/2006/relationships/hyperlink" Target="https://demo.garant.ru/document/redirect/70664762/0" TargetMode="External"/><Relationship Id="rId85" Type="http://schemas.openxmlformats.org/officeDocument/2006/relationships/hyperlink" Target="https://demo.garant.ru/document/redirect/481007737/42" TargetMode="External"/><Relationship Id="rId12" Type="http://schemas.openxmlformats.org/officeDocument/2006/relationships/hyperlink" Target="https://demo.garant.ru/document/redirect/12181735/0" TargetMode="External"/><Relationship Id="rId17" Type="http://schemas.openxmlformats.org/officeDocument/2006/relationships/hyperlink" Target="https://demo.garant.ru/document/redirect/12180849/2000" TargetMode="External"/><Relationship Id="rId33" Type="http://schemas.openxmlformats.org/officeDocument/2006/relationships/hyperlink" Target="https://demo.garant.ru/document/redirect/12180849/2046" TargetMode="External"/><Relationship Id="rId38" Type="http://schemas.openxmlformats.org/officeDocument/2006/relationships/hyperlink" Target="https://demo.garant.ru/document/redirect/73153968/1040" TargetMode="External"/><Relationship Id="rId59" Type="http://schemas.openxmlformats.org/officeDocument/2006/relationships/hyperlink" Target="https://demo.garant.ru/document/redirect/400766923/2006" TargetMode="External"/><Relationship Id="rId103" Type="http://schemas.openxmlformats.org/officeDocument/2006/relationships/hyperlink" Target="https://demo.garant.ru/document/redirect/400766923/2011" TargetMode="External"/><Relationship Id="rId108" Type="http://schemas.openxmlformats.org/officeDocument/2006/relationships/hyperlink" Target="https://demo.garant.ru/document/redirect/12125268/246" TargetMode="External"/><Relationship Id="rId54" Type="http://schemas.openxmlformats.org/officeDocument/2006/relationships/hyperlink" Target="https://demo.garant.ru/document/redirect/71947650/11011" TargetMode="External"/><Relationship Id="rId70" Type="http://schemas.openxmlformats.org/officeDocument/2006/relationships/hyperlink" Target="https://demo.garant.ru/document/redirect/71947650/11029" TargetMode="External"/><Relationship Id="rId75" Type="http://schemas.openxmlformats.org/officeDocument/2006/relationships/hyperlink" Target="https://demo.garant.ru/document/redirect/70103036/21031" TargetMode="External"/><Relationship Id="rId91" Type="http://schemas.openxmlformats.org/officeDocument/2006/relationships/hyperlink" Target="https://demo.garant.ru/document/redirect/400766923/2020" TargetMode="External"/><Relationship Id="rId96" Type="http://schemas.openxmlformats.org/officeDocument/2006/relationships/hyperlink" Target="https://demo.garant.ru/document/redirect/400766923/201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mo.garant.ru/document/redirect/400766923/5005" TargetMode="External"/><Relationship Id="rId23" Type="http://schemas.openxmlformats.org/officeDocument/2006/relationships/hyperlink" Target="https://demo.garant.ru/document/redirect/72146396/1022" TargetMode="External"/><Relationship Id="rId28" Type="http://schemas.openxmlformats.org/officeDocument/2006/relationships/hyperlink" Target="https://demo.garant.ru/document/redirect/12180849/2220" TargetMode="External"/><Relationship Id="rId36" Type="http://schemas.openxmlformats.org/officeDocument/2006/relationships/hyperlink" Target="https://demo.garant.ru/document/redirect/71589050/1046" TargetMode="External"/><Relationship Id="rId49" Type="http://schemas.openxmlformats.org/officeDocument/2006/relationships/hyperlink" Target="https://demo.garant.ru/document/redirect/400766923/2006" TargetMode="External"/><Relationship Id="rId57" Type="http://schemas.openxmlformats.org/officeDocument/2006/relationships/hyperlink" Target="https://demo.garant.ru/document/redirect/71947650/11183" TargetMode="External"/><Relationship Id="rId106" Type="http://schemas.openxmlformats.org/officeDocument/2006/relationships/hyperlink" Target="https://demo.garant.ru/document/redirect/71947650/11027" TargetMode="External"/><Relationship Id="rId10" Type="http://schemas.openxmlformats.org/officeDocument/2006/relationships/hyperlink" Target="https://demo.garant.ru/document/redirect/71586636/0" TargetMode="External"/><Relationship Id="rId31" Type="http://schemas.openxmlformats.org/officeDocument/2006/relationships/hyperlink" Target="https://demo.garant.ru/document/redirect/12180849/2069" TargetMode="External"/><Relationship Id="rId44" Type="http://schemas.openxmlformats.org/officeDocument/2006/relationships/hyperlink" Target="https://demo.garant.ru/document/redirect/12180849/2377" TargetMode="External"/><Relationship Id="rId52" Type="http://schemas.openxmlformats.org/officeDocument/2006/relationships/hyperlink" Target="https://demo.garant.ru/document/redirect/71947650/11000" TargetMode="External"/><Relationship Id="rId60" Type="http://schemas.openxmlformats.org/officeDocument/2006/relationships/hyperlink" Target="https://demo.garant.ru/document/redirect/71947650/11014" TargetMode="External"/><Relationship Id="rId65" Type="http://schemas.openxmlformats.org/officeDocument/2006/relationships/hyperlink" Target="https://demo.garant.ru/document/redirect/400766923/2017" TargetMode="External"/><Relationship Id="rId73" Type="http://schemas.openxmlformats.org/officeDocument/2006/relationships/hyperlink" Target="https://demo.garant.ru/document/redirect/71947650/11020" TargetMode="External"/><Relationship Id="rId78" Type="http://schemas.openxmlformats.org/officeDocument/2006/relationships/hyperlink" Target="https://demo.garant.ru/document/redirect/12180849/2061" TargetMode="External"/><Relationship Id="rId81" Type="http://schemas.openxmlformats.org/officeDocument/2006/relationships/hyperlink" Target="https://demo.garant.ru/document/redirect/70951956/2260" TargetMode="External"/><Relationship Id="rId86" Type="http://schemas.openxmlformats.org/officeDocument/2006/relationships/hyperlink" Target="https://demo.garant.ru/document/redirect/400766923/2006" TargetMode="External"/><Relationship Id="rId94" Type="http://schemas.openxmlformats.org/officeDocument/2006/relationships/hyperlink" Target="https://demo.garant.ru/document/redirect/400766923/2011" TargetMode="External"/><Relationship Id="rId99" Type="http://schemas.openxmlformats.org/officeDocument/2006/relationships/hyperlink" Target="https://demo.garant.ru/document/redirect/71947650/11026" TargetMode="External"/><Relationship Id="rId101" Type="http://schemas.openxmlformats.org/officeDocument/2006/relationships/hyperlink" Target="https://demo.garant.ru/document/redirect/71947650/11030"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demo.garant.ru/document/redirect/70951956/0" TargetMode="External"/><Relationship Id="rId18" Type="http://schemas.openxmlformats.org/officeDocument/2006/relationships/hyperlink" Target="https://demo.garant.ru/document/redirect/12180849/2000" TargetMode="External"/><Relationship Id="rId39" Type="http://schemas.openxmlformats.org/officeDocument/2006/relationships/hyperlink" Target="https://demo.garant.ru/document/redirect/12180849/2034" TargetMode="External"/><Relationship Id="rId109" Type="http://schemas.openxmlformats.org/officeDocument/2006/relationships/fontTable" Target="fontTable.xml"/><Relationship Id="rId34" Type="http://schemas.openxmlformats.org/officeDocument/2006/relationships/hyperlink" Target="https://demo.garant.ru/document/redirect/198904/0" TargetMode="External"/><Relationship Id="rId50" Type="http://schemas.openxmlformats.org/officeDocument/2006/relationships/hyperlink" Target="https://demo.garant.ru/document/redirect/400766923/0" TargetMode="External"/><Relationship Id="rId55" Type="http://schemas.openxmlformats.org/officeDocument/2006/relationships/hyperlink" Target="https://demo.garant.ru/document/redirect/71947650/11012" TargetMode="External"/><Relationship Id="rId76" Type="http://schemas.openxmlformats.org/officeDocument/2006/relationships/hyperlink" Target="https://demo.garant.ru/document/redirect/70380800/72" TargetMode="External"/><Relationship Id="rId97" Type="http://schemas.openxmlformats.org/officeDocument/2006/relationships/hyperlink" Target="https://demo.garant.ru/document/redirect/71947650/11025" TargetMode="External"/><Relationship Id="rId104" Type="http://schemas.openxmlformats.org/officeDocument/2006/relationships/hyperlink" Target="https://demo.garant.ru/document/redirect/71947650/11026" TargetMode="External"/><Relationship Id="rId7" Type="http://schemas.openxmlformats.org/officeDocument/2006/relationships/footnotes" Target="footnotes.xml"/><Relationship Id="rId71" Type="http://schemas.openxmlformats.org/officeDocument/2006/relationships/hyperlink" Target="https://demo.garant.ru/document/redirect/71947650/11000" TargetMode="External"/><Relationship Id="rId92" Type="http://schemas.openxmlformats.org/officeDocument/2006/relationships/hyperlink" Target="https://demo.garant.ru/document/redirect/400766923/202021" TargetMode="External"/><Relationship Id="rId2" Type="http://schemas.openxmlformats.org/officeDocument/2006/relationships/numbering" Target="numbering.xml"/><Relationship Id="rId29" Type="http://schemas.openxmlformats.org/officeDocument/2006/relationships/hyperlink" Target="https://demo.garant.ru/document/redirect/71589050/1019" TargetMode="External"/><Relationship Id="rId24" Type="http://schemas.openxmlformats.org/officeDocument/2006/relationships/hyperlink" Target="https://demo.garant.ru/document/redirect/73153968/1016" TargetMode="External"/><Relationship Id="rId40" Type="http://schemas.openxmlformats.org/officeDocument/2006/relationships/hyperlink" Target="https://demo.garant.ru/document/redirect/12180849/2051" TargetMode="External"/><Relationship Id="rId45" Type="http://schemas.openxmlformats.org/officeDocument/2006/relationships/hyperlink" Target="https://demo.garant.ru/document/redirect/71582774/0" TargetMode="External"/><Relationship Id="rId66" Type="http://schemas.openxmlformats.org/officeDocument/2006/relationships/hyperlink" Target="https://demo.garant.ru/document/redirect/400766923/2006" TargetMode="External"/><Relationship Id="rId87" Type="http://schemas.openxmlformats.org/officeDocument/2006/relationships/hyperlink" Target="https://demo.garant.ru/document/redirect/400766923/2006" TargetMode="External"/><Relationship Id="rId110" Type="http://schemas.openxmlformats.org/officeDocument/2006/relationships/theme" Target="theme/theme1.xml"/><Relationship Id="rId61" Type="http://schemas.openxmlformats.org/officeDocument/2006/relationships/hyperlink" Target="https://demo.garant.ru/document/redirect/71947650/11015" TargetMode="External"/><Relationship Id="rId82" Type="http://schemas.openxmlformats.org/officeDocument/2006/relationships/hyperlink" Target="https://demo.garant.ru/document/redirect/70353464/0" TargetMode="External"/><Relationship Id="rId19" Type="http://schemas.openxmlformats.org/officeDocument/2006/relationships/hyperlink" Target="https://demo.garant.ru/document/redirect/12180849/2000" TargetMode="External"/><Relationship Id="rId14" Type="http://schemas.openxmlformats.org/officeDocument/2006/relationships/hyperlink" Target="https://demo.garant.ru/document/redirect/400766923/0" TargetMode="External"/><Relationship Id="rId30" Type="http://schemas.openxmlformats.org/officeDocument/2006/relationships/hyperlink" Target="https://demo.garant.ru/document/redirect/12180849/2027" TargetMode="External"/><Relationship Id="rId35" Type="http://schemas.openxmlformats.org/officeDocument/2006/relationships/hyperlink" Target="https://demo.garant.ru/document/redirect/71589050/1045" TargetMode="External"/><Relationship Id="rId56" Type="http://schemas.openxmlformats.org/officeDocument/2006/relationships/hyperlink" Target="https://demo.garant.ru/document/redirect/71947650/11013" TargetMode="External"/><Relationship Id="rId77" Type="http://schemas.openxmlformats.org/officeDocument/2006/relationships/hyperlink" Target="https://demo.garant.ru/document/redirect/75002343/0" TargetMode="External"/><Relationship Id="rId100" Type="http://schemas.openxmlformats.org/officeDocument/2006/relationships/hyperlink" Target="https://demo.garant.ru/document/redirect/71947650/11029" TargetMode="External"/><Relationship Id="rId105" Type="http://schemas.openxmlformats.org/officeDocument/2006/relationships/hyperlink" Target="https://demo.garant.ru/document/redirect/71586636/1082" TargetMode="External"/><Relationship Id="rId8" Type="http://schemas.openxmlformats.org/officeDocument/2006/relationships/endnotes" Target="endnotes.xml"/><Relationship Id="rId51" Type="http://schemas.openxmlformats.org/officeDocument/2006/relationships/hyperlink" Target="https://demo.garant.ru/document/redirect/71947650/11183" TargetMode="External"/><Relationship Id="rId72" Type="http://schemas.openxmlformats.org/officeDocument/2006/relationships/hyperlink" Target="https://demo.garant.ru/document/redirect/71947650/11017" TargetMode="External"/><Relationship Id="rId93" Type="http://schemas.openxmlformats.org/officeDocument/2006/relationships/hyperlink" Target="https://demo.garant.ru/document/redirect/400766923/3300" TargetMode="External"/><Relationship Id="rId98" Type="http://schemas.openxmlformats.org/officeDocument/2006/relationships/hyperlink" Target="https://demo.garant.ru/document/redirect/71947650/11000" TargetMode="External"/><Relationship Id="rId3" Type="http://schemas.openxmlformats.org/officeDocument/2006/relationships/styles" Target="styles.xml"/><Relationship Id="rId25" Type="http://schemas.openxmlformats.org/officeDocument/2006/relationships/hyperlink" Target="https://demo.garant.ru/document/redirect/73153968/1017" TargetMode="External"/><Relationship Id="rId46" Type="http://schemas.openxmlformats.org/officeDocument/2006/relationships/header" Target="header1.xml"/><Relationship Id="rId67" Type="http://schemas.openxmlformats.org/officeDocument/2006/relationships/hyperlink" Target="https://demo.garant.ru/document/redirect/400766923/2017" TargetMode="External"/><Relationship Id="rId20" Type="http://schemas.openxmlformats.org/officeDocument/2006/relationships/hyperlink" Target="https://demo.garant.ru/document/redirect/12180849/2000" TargetMode="External"/><Relationship Id="rId41" Type="http://schemas.openxmlformats.org/officeDocument/2006/relationships/hyperlink" Target="https://demo.garant.ru/document/redirect/12180849/2063" TargetMode="External"/><Relationship Id="rId62" Type="http://schemas.openxmlformats.org/officeDocument/2006/relationships/hyperlink" Target="https://demo.garant.ru/document/redirect/400766923/2006" TargetMode="External"/><Relationship Id="rId83" Type="http://schemas.openxmlformats.org/officeDocument/2006/relationships/hyperlink" Target="https://demo.garant.ru/document/redirect/70951956/0" TargetMode="External"/><Relationship Id="rId88" Type="http://schemas.openxmlformats.org/officeDocument/2006/relationships/hyperlink" Target="https://demo.garant.ru/document/redirect/71947650/1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0227A-19A1-4A0F-BA7D-F7D5DB14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83</Pages>
  <Words>27791</Words>
  <Characters>158414</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185834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dc:description>Подготовлено экспертами Актион-МЦФЭР</dc:description>
  <cp:lastModifiedBy>Кудрявцева, Татьяна Александровна</cp:lastModifiedBy>
  <cp:revision>4</cp:revision>
  <cp:lastPrinted>2025-10-23T06:52:00Z</cp:lastPrinted>
  <dcterms:created xsi:type="dcterms:W3CDTF">2025-10-16T10:40:00Z</dcterms:created>
  <dcterms:modified xsi:type="dcterms:W3CDTF">2025-10-23T06:59:00Z</dcterms:modified>
</cp:coreProperties>
</file>