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E6" w:rsidRPr="00FE7BE6" w:rsidRDefault="00FE7BE6" w:rsidP="00FE7BE6">
      <w:pPr>
        <w:spacing w:after="0" w:line="288" w:lineRule="atLeas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Зарегистрировано в Минюсте России 27 апреля 2017 г. N 46518</w:t>
      </w:r>
    </w:p>
    <w:p w:rsidR="00FE7BE6" w:rsidRPr="00FE7BE6" w:rsidRDefault="00FE7BE6" w:rsidP="00FE7BE6">
      <w:pPr>
        <w:spacing w:before="168"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МИНИСТЕРСТВО ФИНАНСОВ РОССИЙСКОЙ ФЕДЕРАЦИИ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ПРИКАЗ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от 31 декабря 2016 г. N 257н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ОБ УТВЕРЖДЕНИИ ФЕДЕРАЛЬНОГО СТАНДАРТА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БУХГАЛТЕРСКОГО УЧЕТА ДЛЯ ОРГАНИЗАЦИЙ ГОСУДАРСТВЕННОГО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СЕКТОРА "ОСНОВНЫЕ СРЕДСТВА" </w:t>
      </w:r>
    </w:p>
    <w:p w:rsidR="00FE7BE6" w:rsidRPr="00FE7BE6" w:rsidRDefault="00FE7BE6" w:rsidP="00FE7BE6">
      <w:pPr>
        <w:spacing w:after="0" w:line="288" w:lineRule="atLeast"/>
        <w:rPr>
          <w:rFonts w:ascii="Times New Roman" w:eastAsia="Times New Roman" w:hAnsi="Times New Roman" w:cs="Times New Roman"/>
          <w:sz w:val="29"/>
          <w:szCs w:val="29"/>
          <w:lang w:eastAsia="ru-RU"/>
        </w:rPr>
      </w:pPr>
      <w:r w:rsidRPr="00FE7BE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E7BE6" w:rsidRPr="00FE7BE6" w:rsidTr="00FE7BE6">
        <w:trPr>
          <w:tblCellSpacing w:w="15" w:type="dxa"/>
        </w:trPr>
        <w:tc>
          <w:tcPr>
            <w:tcW w:w="0" w:type="auto"/>
            <w:shd w:val="clear" w:color="auto" w:fill="F4F3F8"/>
            <w:vAlign w:val="center"/>
            <w:hideMark/>
          </w:tcPr>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Список изменяющих документов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ред. </w:t>
            </w:r>
            <w:hyperlink r:id="rId5" w:history="1">
              <w:r w:rsidRPr="00FE7BE6">
                <w:rPr>
                  <w:rFonts w:ascii="Times New Roman" w:eastAsia="Times New Roman" w:hAnsi="Times New Roman" w:cs="Times New Roman"/>
                  <w:sz w:val="24"/>
                  <w:szCs w:val="24"/>
                  <w:u w:val="single"/>
                  <w:lang w:eastAsia="ru-RU"/>
                </w:rPr>
                <w:t>Приказа</w:t>
              </w:r>
            </w:hyperlink>
            <w:r w:rsidRPr="00FE7BE6">
              <w:rPr>
                <w:rFonts w:ascii="Times New Roman" w:eastAsia="Times New Roman" w:hAnsi="Times New Roman" w:cs="Times New Roman"/>
                <w:sz w:val="24"/>
                <w:szCs w:val="24"/>
                <w:lang w:eastAsia="ru-RU"/>
              </w:rPr>
              <w:t xml:space="preserve"> Минфина России от 25.12.2019 N 253н) </w:t>
            </w:r>
          </w:p>
        </w:tc>
      </w:tr>
    </w:tbl>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В соответствии со </w:t>
      </w:r>
      <w:hyperlink r:id="rId6" w:history="1">
        <w:r w:rsidRPr="00FE7BE6">
          <w:rPr>
            <w:rFonts w:ascii="Times New Roman" w:eastAsia="Times New Roman" w:hAnsi="Times New Roman" w:cs="Times New Roman"/>
            <w:sz w:val="24"/>
            <w:szCs w:val="24"/>
            <w:u w:val="single"/>
            <w:lang w:eastAsia="ru-RU"/>
          </w:rPr>
          <w:t>статьями 165</w:t>
        </w:r>
      </w:hyperlink>
      <w:r w:rsidRPr="00FE7BE6">
        <w:rPr>
          <w:rFonts w:ascii="Times New Roman" w:eastAsia="Times New Roman" w:hAnsi="Times New Roman" w:cs="Times New Roman"/>
          <w:sz w:val="24"/>
          <w:szCs w:val="24"/>
          <w:lang w:eastAsia="ru-RU"/>
        </w:rPr>
        <w:t xml:space="preserve"> и </w:t>
      </w:r>
      <w:hyperlink r:id="rId7" w:history="1">
        <w:r w:rsidRPr="00FE7BE6">
          <w:rPr>
            <w:rFonts w:ascii="Times New Roman" w:eastAsia="Times New Roman" w:hAnsi="Times New Roman" w:cs="Times New Roman"/>
            <w:sz w:val="24"/>
            <w:szCs w:val="24"/>
            <w:u w:val="single"/>
            <w:lang w:eastAsia="ru-RU"/>
          </w:rPr>
          <w:t>264.1</w:t>
        </w:r>
      </w:hyperlink>
      <w:r w:rsidRPr="00FE7BE6">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2019, N 30, ст. 4101; N 31, ст. 4466), </w:t>
      </w:r>
      <w:hyperlink r:id="rId8" w:history="1">
        <w:r w:rsidRPr="00FE7BE6">
          <w:rPr>
            <w:rFonts w:ascii="Times New Roman" w:eastAsia="Times New Roman" w:hAnsi="Times New Roman" w:cs="Times New Roman"/>
            <w:sz w:val="24"/>
            <w:szCs w:val="24"/>
            <w:u w:val="single"/>
            <w:lang w:eastAsia="ru-RU"/>
          </w:rPr>
          <w:t>статьями 21</w:t>
        </w:r>
      </w:hyperlink>
      <w:r w:rsidRPr="00FE7BE6">
        <w:rPr>
          <w:rFonts w:ascii="Times New Roman" w:eastAsia="Times New Roman" w:hAnsi="Times New Roman" w:cs="Times New Roman"/>
          <w:sz w:val="24"/>
          <w:szCs w:val="24"/>
          <w:lang w:eastAsia="ru-RU"/>
        </w:rPr>
        <w:t xml:space="preserve"> и </w:t>
      </w:r>
      <w:hyperlink r:id="rId9" w:history="1">
        <w:r w:rsidRPr="00FE7BE6">
          <w:rPr>
            <w:rFonts w:ascii="Times New Roman" w:eastAsia="Times New Roman" w:hAnsi="Times New Roman" w:cs="Times New Roman"/>
            <w:sz w:val="24"/>
            <w:szCs w:val="24"/>
            <w:u w:val="single"/>
            <w:lang w:eastAsia="ru-RU"/>
          </w:rPr>
          <w:t>23</w:t>
        </w:r>
      </w:hyperlink>
      <w:r w:rsidRPr="00FE7BE6">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(Собрание законодательства Российской Федерации, 2011, N 50, ст. 7344;</w:t>
      </w:r>
      <w:proofErr w:type="gramEnd"/>
      <w:r w:rsidRPr="00FE7BE6">
        <w:rPr>
          <w:rFonts w:ascii="Times New Roman" w:eastAsia="Times New Roman" w:hAnsi="Times New Roman" w:cs="Times New Roman"/>
          <w:sz w:val="24"/>
          <w:szCs w:val="24"/>
          <w:lang w:eastAsia="ru-RU"/>
        </w:rPr>
        <w:t xml:space="preserve"> 2019, N 30, ст. 4149), </w:t>
      </w:r>
      <w:hyperlink r:id="rId10" w:history="1">
        <w:r w:rsidRPr="00FE7BE6">
          <w:rPr>
            <w:rFonts w:ascii="Times New Roman" w:eastAsia="Times New Roman" w:hAnsi="Times New Roman" w:cs="Times New Roman"/>
            <w:sz w:val="24"/>
            <w:szCs w:val="24"/>
            <w:u w:val="single"/>
            <w:lang w:eastAsia="ru-RU"/>
          </w:rPr>
          <w:t>подпунктом 5.2.21(1)</w:t>
        </w:r>
      </w:hyperlink>
      <w:r w:rsidRPr="00FE7BE6">
        <w:rPr>
          <w:rFonts w:ascii="Times New Roman" w:eastAsia="Times New Roman" w:hAnsi="Times New Roman" w:cs="Times New Roman"/>
          <w:sz w:val="24"/>
          <w:szCs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rsidRPr="00FE7BE6">
        <w:rPr>
          <w:rFonts w:ascii="Times New Roman" w:eastAsia="Times New Roman" w:hAnsi="Times New Roman" w:cs="Times New Roman"/>
          <w:sz w:val="24"/>
          <w:szCs w:val="24"/>
          <w:lang w:eastAsia="ru-RU"/>
        </w:rPr>
        <w:t xml:space="preserve">2012, N 44, ст. 6027), в целях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приказываю: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 Утвердить федеральный </w:t>
      </w:r>
      <w:hyperlink w:anchor="p34" w:history="1">
        <w:r w:rsidRPr="00FE7BE6">
          <w:rPr>
            <w:rFonts w:ascii="Times New Roman" w:eastAsia="Times New Roman" w:hAnsi="Times New Roman" w:cs="Times New Roman"/>
            <w:sz w:val="24"/>
            <w:szCs w:val="24"/>
            <w:u w:val="single"/>
            <w:lang w:eastAsia="ru-RU"/>
          </w:rPr>
          <w:t>стандарт</w:t>
        </w:r>
      </w:hyperlink>
      <w:r w:rsidRPr="00FE7BE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"Основные средства" (далее - Стандарт).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 Установить, что настоящий </w:t>
      </w:r>
      <w:hyperlink w:anchor="p34" w:history="1">
        <w:r w:rsidRPr="00FE7BE6">
          <w:rPr>
            <w:rFonts w:ascii="Times New Roman" w:eastAsia="Times New Roman" w:hAnsi="Times New Roman" w:cs="Times New Roman"/>
            <w:sz w:val="24"/>
            <w:szCs w:val="24"/>
            <w:u w:val="single"/>
            <w:lang w:eastAsia="ru-RU"/>
          </w:rPr>
          <w:t>Стандарт</w:t>
        </w:r>
      </w:hyperlink>
      <w:r w:rsidRPr="00FE7BE6">
        <w:rPr>
          <w:rFonts w:ascii="Times New Roman" w:eastAsia="Times New Roman" w:hAnsi="Times New Roman" w:cs="Times New Roman"/>
          <w:sz w:val="24"/>
          <w:szCs w:val="24"/>
          <w:lang w:eastAsia="ru-RU"/>
        </w:rP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2018 года, составлении бюджетной отчетности, бухгалтерской (финансовой) отчетности государственных (муниципальных) бюджетных и автономных учреждений начиная с отчетности 2018 года.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 Департаменту бюджетной методологии и финансовой отчетности государственного сектора Министерства финансов Российской Федерации (Романову С.В.) обеспечить методологическое сопровождение применения настоящего </w:t>
      </w:r>
      <w:hyperlink w:anchor="p34" w:history="1">
        <w:r w:rsidRPr="00FE7BE6">
          <w:rPr>
            <w:rFonts w:ascii="Times New Roman" w:eastAsia="Times New Roman" w:hAnsi="Times New Roman" w:cs="Times New Roman"/>
            <w:sz w:val="24"/>
            <w:szCs w:val="24"/>
            <w:u w:val="single"/>
            <w:lang w:eastAsia="ru-RU"/>
          </w:rPr>
          <w:t>Стандарта</w:t>
        </w:r>
      </w:hyperlink>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Министр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А.Г.СИЛУАНОВ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Утвержден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приказом Министерства финансов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Российской Федерации </w:t>
      </w:r>
    </w:p>
    <w:p w:rsidR="00FE7BE6" w:rsidRPr="00FE7BE6" w:rsidRDefault="00FE7BE6" w:rsidP="00FE7BE6">
      <w:pPr>
        <w:spacing w:after="0" w:line="288" w:lineRule="atLeast"/>
        <w:jc w:val="right"/>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от 31 декабря 2016 г. N 257н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240" w:after="0" w:line="312" w:lineRule="auto"/>
        <w:jc w:val="center"/>
        <w:rPr>
          <w:rFonts w:ascii="Arial" w:eastAsia="Times New Roman" w:hAnsi="Arial" w:cs="Arial"/>
          <w:b/>
          <w:bCs/>
          <w:sz w:val="24"/>
          <w:szCs w:val="24"/>
          <w:lang w:eastAsia="ru-RU"/>
        </w:rPr>
      </w:pPr>
      <w:bookmarkStart w:id="0" w:name="p34"/>
      <w:bookmarkStart w:id="1" w:name="_GoBack"/>
      <w:bookmarkEnd w:id="0"/>
      <w:bookmarkEnd w:id="1"/>
      <w:r w:rsidRPr="00FE7BE6">
        <w:rPr>
          <w:rFonts w:ascii="Arial" w:eastAsia="Times New Roman" w:hAnsi="Arial" w:cs="Arial"/>
          <w:b/>
          <w:bCs/>
          <w:sz w:val="24"/>
          <w:szCs w:val="24"/>
          <w:lang w:eastAsia="ru-RU"/>
        </w:rPr>
        <w:t xml:space="preserve">ФЕДЕРАЛЬНЫЙ СТАНДАРТ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БУХГАЛТЕРСКОГО УЧЕТА ДЛЯ ОРГАНИЗАЦИЙ </w:t>
      </w:r>
    </w:p>
    <w:p w:rsidR="00FE7BE6" w:rsidRPr="00FE7BE6" w:rsidRDefault="00FE7BE6" w:rsidP="00FE7BE6">
      <w:pPr>
        <w:spacing w:after="0" w:line="312" w:lineRule="auto"/>
        <w:jc w:val="center"/>
        <w:rPr>
          <w:rFonts w:ascii="Arial" w:eastAsia="Times New Roman" w:hAnsi="Arial" w:cs="Arial"/>
          <w:b/>
          <w:bCs/>
          <w:sz w:val="24"/>
          <w:szCs w:val="24"/>
          <w:lang w:eastAsia="ru-RU"/>
        </w:rPr>
      </w:pPr>
      <w:r w:rsidRPr="00FE7BE6">
        <w:rPr>
          <w:rFonts w:ascii="Arial" w:eastAsia="Times New Roman" w:hAnsi="Arial" w:cs="Arial"/>
          <w:b/>
          <w:bCs/>
          <w:sz w:val="24"/>
          <w:szCs w:val="24"/>
          <w:lang w:eastAsia="ru-RU"/>
        </w:rPr>
        <w:t xml:space="preserve">ГОСУДАРСТВЕННОГО СЕКТОРА "ОСНОВНЫЕ СРЕДСТВА" </w:t>
      </w:r>
    </w:p>
    <w:p w:rsidR="00FE7BE6" w:rsidRPr="00FE7BE6" w:rsidRDefault="00FE7BE6" w:rsidP="00FE7BE6">
      <w:pPr>
        <w:spacing w:after="0" w:line="288" w:lineRule="atLeast"/>
        <w:rPr>
          <w:rFonts w:ascii="Times New Roman" w:eastAsia="Times New Roman" w:hAnsi="Times New Roman" w:cs="Times New Roman"/>
          <w:sz w:val="29"/>
          <w:szCs w:val="29"/>
          <w:lang w:eastAsia="ru-RU"/>
        </w:rPr>
      </w:pPr>
      <w:r w:rsidRPr="00FE7BE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E7BE6" w:rsidRPr="00FE7BE6" w:rsidTr="00FE7BE6">
        <w:trPr>
          <w:tblCellSpacing w:w="15" w:type="dxa"/>
        </w:trPr>
        <w:tc>
          <w:tcPr>
            <w:tcW w:w="0" w:type="auto"/>
            <w:shd w:val="clear" w:color="auto" w:fill="F4F3F8"/>
            <w:vAlign w:val="center"/>
            <w:hideMark/>
          </w:tcPr>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Список изменяющих документов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ред. </w:t>
            </w:r>
            <w:hyperlink r:id="rId11" w:history="1">
              <w:r w:rsidRPr="00FE7BE6">
                <w:rPr>
                  <w:rFonts w:ascii="Times New Roman" w:eastAsia="Times New Roman" w:hAnsi="Times New Roman" w:cs="Times New Roman"/>
                  <w:sz w:val="24"/>
                  <w:szCs w:val="24"/>
                  <w:u w:val="single"/>
                  <w:lang w:eastAsia="ru-RU"/>
                </w:rPr>
                <w:t>Приказа</w:t>
              </w:r>
            </w:hyperlink>
            <w:r w:rsidRPr="00FE7BE6">
              <w:rPr>
                <w:rFonts w:ascii="Times New Roman" w:eastAsia="Times New Roman" w:hAnsi="Times New Roman" w:cs="Times New Roman"/>
                <w:sz w:val="24"/>
                <w:szCs w:val="24"/>
                <w:lang w:eastAsia="ru-RU"/>
              </w:rPr>
              <w:t xml:space="preserve"> Минфина России от 25.12.2019 N 253н) </w:t>
            </w:r>
          </w:p>
        </w:tc>
      </w:tr>
    </w:tbl>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I. Общие положения</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 </w:t>
      </w:r>
      <w:proofErr w:type="gramStart"/>
      <w:r w:rsidRPr="00FE7BE6">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"Основные средства" разработан в целях обеспечения единства системы требований к ведению бухгалтерского учета государственными (муниципальными) бюджетными и автономными учреждениями,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формированию информации об объектах бухгалтерского учета, бухгалтерской (финансовой) отчетности государственных (муниципальных</w:t>
      </w:r>
      <w:proofErr w:type="gramEnd"/>
      <w:r w:rsidRPr="00FE7BE6">
        <w:rPr>
          <w:rFonts w:ascii="Times New Roman" w:eastAsia="Times New Roman" w:hAnsi="Times New Roman" w:cs="Times New Roman"/>
          <w:sz w:val="24"/>
          <w:szCs w:val="24"/>
          <w:lang w:eastAsia="ru-RU"/>
        </w:rPr>
        <w:t xml:space="preserve">) бюджетных и автономных учреждений, бюджетной отчетности (далее - бухгалтерская (финансовая) отчетность).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 Настоящий Стандарт устанавливает единые требования к бухгалтерскому учету активов, классифицируемых как основные средства, а также требования к информации об основных средствах (результатах операций с ними), раскрываемой в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 Положения настоящего Стандарта применяются 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если иное не установлено другими </w:t>
      </w:r>
      <w:proofErr w:type="gramStart"/>
      <w:r w:rsidRPr="00FE7BE6">
        <w:rPr>
          <w:rFonts w:ascii="Times New Roman" w:eastAsia="Times New Roman" w:hAnsi="Times New Roman" w:cs="Times New Roman"/>
          <w:sz w:val="24"/>
          <w:szCs w:val="24"/>
          <w:lang w:eastAsia="ru-RU"/>
        </w:rPr>
        <w:t xml:space="preserve">федеральными стандартами бухгалтерского учета государственных финансов, единой методологией бюджетного учета и бюджетной отчетности, установленной в соответствии с бюджетным законодательством Российской Федерации и </w:t>
      </w:r>
      <w:hyperlink r:id="rId12" w:history="1">
        <w:r w:rsidRPr="00FE7BE6">
          <w:rPr>
            <w:rFonts w:ascii="Times New Roman" w:eastAsia="Times New Roman" w:hAnsi="Times New Roman" w:cs="Times New Roman"/>
            <w:sz w:val="24"/>
            <w:szCs w:val="24"/>
            <w:u w:val="single"/>
            <w:lang w:eastAsia="ru-RU"/>
          </w:rPr>
          <w:t>Инструкцией</w:t>
        </w:r>
      </w:hyperlink>
      <w:r w:rsidRPr="00FE7BE6">
        <w:rPr>
          <w:rFonts w:ascii="Times New Roman" w:eastAsia="Times New Roman" w:hAnsi="Times New Roman" w:cs="Times New Roman"/>
          <w:sz w:val="24"/>
          <w:szCs w:val="24"/>
          <w:lang w:eastAsia="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&lt;1&gt; (далее - нормативные правовые акты, регулирующие ведение бухгалтерского учета и составление бухгалтерской (финансовой) отчетности).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&lt;1&gt; Утверждена </w:t>
      </w:r>
      <w:hyperlink r:id="rId13" w:history="1">
        <w:r w:rsidRPr="00FE7BE6">
          <w:rPr>
            <w:rFonts w:ascii="Times New Roman" w:eastAsia="Times New Roman" w:hAnsi="Times New Roman" w:cs="Times New Roman"/>
            <w:sz w:val="24"/>
            <w:szCs w:val="24"/>
            <w:u w:val="single"/>
            <w:lang w:eastAsia="ru-RU"/>
          </w:rPr>
          <w:t>приказом</w:t>
        </w:r>
      </w:hyperlink>
      <w:r w:rsidRPr="00FE7BE6">
        <w:rPr>
          <w:rFonts w:ascii="Times New Roman" w:eastAsia="Times New Roman" w:hAnsi="Times New Roman" w:cs="Times New Roman"/>
          <w:sz w:val="24"/>
          <w:szCs w:val="24"/>
          <w:lang w:eastAsia="ru-RU"/>
        </w:rPr>
        <w:t xml:space="preserve"> Министерства финансов Российской Федерации от 25 марта 2011 г. N 33н (зарегистрирован в Министерстве юстиции Российской Федерации 22 апреля 2011 г., регистрационный номер 20558), с изменениями, внесенными приказами Министерства финансов Российской Федерации от 26 октября 2012 г. N 139н </w:t>
      </w:r>
      <w:r w:rsidRPr="00FE7BE6">
        <w:rPr>
          <w:rFonts w:ascii="Times New Roman" w:eastAsia="Times New Roman" w:hAnsi="Times New Roman" w:cs="Times New Roman"/>
          <w:sz w:val="24"/>
          <w:szCs w:val="24"/>
          <w:lang w:eastAsia="ru-RU"/>
        </w:rPr>
        <w:lastRenderedPageBreak/>
        <w:t>(зарегистрирован в Министерстве юстиции Российской Федерации 19 декабря 2012 г., регистрационный номер 26195), от 29 декабря 2014 г</w:t>
      </w:r>
      <w:proofErr w:type="gramEnd"/>
      <w:r w:rsidRPr="00FE7BE6">
        <w:rPr>
          <w:rFonts w:ascii="Times New Roman" w:eastAsia="Times New Roman" w:hAnsi="Times New Roman" w:cs="Times New Roman"/>
          <w:sz w:val="24"/>
          <w:szCs w:val="24"/>
          <w:lang w:eastAsia="ru-RU"/>
        </w:rPr>
        <w:t xml:space="preserve">. </w:t>
      </w:r>
      <w:proofErr w:type="gramStart"/>
      <w:r w:rsidRPr="00FE7BE6">
        <w:rPr>
          <w:rFonts w:ascii="Times New Roman" w:eastAsia="Times New Roman" w:hAnsi="Times New Roman" w:cs="Times New Roman"/>
          <w:sz w:val="24"/>
          <w:szCs w:val="24"/>
          <w:lang w:eastAsia="ru-RU"/>
        </w:rPr>
        <w:t>N 172н (зарегистрирован в Министерстве юстиции Российской Федерации 4 февраля 2015 г., регистрационный номер 35854), от 20 марта 2015 г. N 43н (зарегистрирован в Министерстве юстиции Российской Федерации 1 апреля 2015 г., регистрационный номер 36668), от 17 декабря 2015 г. N 199н (зарегистрирован в Министерстве юстиции Российской Федерации 28 января 2016 г., регистрационный номер 40889), от 16 ноября 2016 г</w:t>
      </w:r>
      <w:proofErr w:type="gramEnd"/>
      <w:r w:rsidRPr="00FE7BE6">
        <w:rPr>
          <w:rFonts w:ascii="Times New Roman" w:eastAsia="Times New Roman" w:hAnsi="Times New Roman" w:cs="Times New Roman"/>
          <w:sz w:val="24"/>
          <w:szCs w:val="24"/>
          <w:lang w:eastAsia="ru-RU"/>
        </w:rPr>
        <w:t xml:space="preserve">. </w:t>
      </w:r>
      <w:proofErr w:type="gramStart"/>
      <w:r w:rsidRPr="00FE7BE6">
        <w:rPr>
          <w:rFonts w:ascii="Times New Roman" w:eastAsia="Times New Roman" w:hAnsi="Times New Roman" w:cs="Times New Roman"/>
          <w:sz w:val="24"/>
          <w:szCs w:val="24"/>
          <w:lang w:eastAsia="ru-RU"/>
        </w:rPr>
        <w:t>N 209н (зарегистрирован в Министерстве юстиции Российской Федерации 15 декабря 2016 г., регистрационный номер 44741), от 14 ноября 2017 г. N 189н (зарегистрирован в Министерстве юстиции Российской Федерации 12 декабря 2017 г., регистрационный номер 49217), от 7 марта 2018 г. N 42н (зарегистрирован в Министерстве юстиции Российской Федерации 28 марта 2018 г., регистрационный номер 50553), от 30 ноября 2018 г</w:t>
      </w:r>
      <w:proofErr w:type="gramEnd"/>
      <w:r w:rsidRPr="00FE7BE6">
        <w:rPr>
          <w:rFonts w:ascii="Times New Roman" w:eastAsia="Times New Roman" w:hAnsi="Times New Roman" w:cs="Times New Roman"/>
          <w:sz w:val="24"/>
          <w:szCs w:val="24"/>
          <w:lang w:eastAsia="ru-RU"/>
        </w:rPr>
        <w:t xml:space="preserve">. </w:t>
      </w:r>
      <w:proofErr w:type="gramStart"/>
      <w:r w:rsidRPr="00FE7BE6">
        <w:rPr>
          <w:rFonts w:ascii="Times New Roman" w:eastAsia="Times New Roman" w:hAnsi="Times New Roman" w:cs="Times New Roman"/>
          <w:sz w:val="24"/>
          <w:szCs w:val="24"/>
          <w:lang w:eastAsia="ru-RU"/>
        </w:rPr>
        <w:t>N 243н (зарегистрирован в Министерстве юстиции Российской Федерации 25 декабря 2018 г., регистрационный номер 53168), от 28 февраля 2019 г. N 32н (зарегистрирован в Министерстве юстиции Российской Федерации 27 марта 2019 г., регистрационный номер 54184), от 16 мая 2019 г. N 73н (зарегистрирован в Министерстве юстиции Российской Федерации 11 июня 2019 г., регистрационный номер 54909), от 16 октября 2019 г</w:t>
      </w:r>
      <w:proofErr w:type="gramEnd"/>
      <w:r w:rsidRPr="00FE7BE6">
        <w:rPr>
          <w:rFonts w:ascii="Times New Roman" w:eastAsia="Times New Roman" w:hAnsi="Times New Roman" w:cs="Times New Roman"/>
          <w:sz w:val="24"/>
          <w:szCs w:val="24"/>
          <w:lang w:eastAsia="ru-RU"/>
        </w:rPr>
        <w:t xml:space="preserve">. N 166н (зарегистрирован в Министерстве юстиции Российской Федерации 20 декабря 2019 г., регистрационный номер 56918).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 Положения настоящего Стандарта применяются одновременно с применением положений федерального </w:t>
      </w:r>
      <w:hyperlink r:id="rId14" w:history="1">
        <w:r w:rsidRPr="00FE7BE6">
          <w:rPr>
            <w:rFonts w:ascii="Times New Roman" w:eastAsia="Times New Roman" w:hAnsi="Times New Roman" w:cs="Times New Roman"/>
            <w:sz w:val="24"/>
            <w:szCs w:val="24"/>
            <w:u w:val="single"/>
            <w:lang w:eastAsia="ru-RU"/>
          </w:rPr>
          <w:t>стандарта</w:t>
        </w:r>
      </w:hyperlink>
      <w:r w:rsidRPr="00FE7BE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&lt;2&gt;.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&lt;2&gt; Утвержден </w:t>
      </w:r>
      <w:hyperlink r:id="rId15" w:history="1">
        <w:r w:rsidRPr="00FE7BE6">
          <w:rPr>
            <w:rFonts w:ascii="Times New Roman" w:eastAsia="Times New Roman" w:hAnsi="Times New Roman" w:cs="Times New Roman"/>
            <w:sz w:val="24"/>
            <w:szCs w:val="24"/>
            <w:u w:val="single"/>
            <w:lang w:eastAsia="ru-RU"/>
          </w:rPr>
          <w:t>приказом</w:t>
        </w:r>
      </w:hyperlink>
      <w:r w:rsidRPr="00FE7BE6">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(зарегистрирован в Министерстве юстиции Российской Федерации 27 апреля 2017 г., регистрационный номер 46517), с изменениями, утвержденными приказом Министерства финансов Российской Федерации от 10 июня 2019 г. N</w:t>
      </w:r>
      <w:proofErr w:type="gramEnd"/>
      <w:r w:rsidRPr="00FE7BE6">
        <w:rPr>
          <w:rFonts w:ascii="Times New Roman" w:eastAsia="Times New Roman" w:hAnsi="Times New Roman" w:cs="Times New Roman"/>
          <w:sz w:val="24"/>
          <w:szCs w:val="24"/>
          <w:lang w:eastAsia="ru-RU"/>
        </w:rPr>
        <w:t xml:space="preserve"> 94н (зарегистрирован в Министерстве юстиции Российской Федерации 4 июля 2019 г., регистрационный номер 55140).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 </w:t>
      </w:r>
      <w:proofErr w:type="gramStart"/>
      <w:r w:rsidRPr="00FE7BE6">
        <w:rPr>
          <w:rFonts w:ascii="Times New Roman" w:eastAsia="Times New Roman" w:hAnsi="Times New Roman" w:cs="Times New Roman"/>
          <w:sz w:val="24"/>
          <w:szCs w:val="24"/>
          <w:lang w:eastAsia="ru-RU"/>
        </w:rPr>
        <w:t xml:space="preserve">Настоящий Стандарт применяется при ведении бухгалтерского учета материальных ценностей, полученных (переданных) субъектом учета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признаваемых для целей бухгалтерского учета основными средствами, с учетом положений, установленных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 ведении бухгалтерского учета основных средств, составлении бухгалтерской (финансовой) отчетности осуществляется: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классификация операций - объектов бухгалтерского учета при получении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объектов </w:t>
      </w:r>
      <w:r w:rsidRPr="00FE7BE6">
        <w:rPr>
          <w:rFonts w:ascii="Times New Roman" w:eastAsia="Times New Roman" w:hAnsi="Times New Roman" w:cs="Times New Roman"/>
          <w:sz w:val="24"/>
          <w:szCs w:val="24"/>
          <w:lang w:eastAsia="ru-RU"/>
        </w:rPr>
        <w:lastRenderedPageBreak/>
        <w:t xml:space="preserve">имущества, признаваемых для целей бухгалтерского учета основными средствами, а также оценка указанных объектов бухгалтерского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признание экономических выгод (доходов) от платы за пользование имуществом (арендной платы) и (или) оценка объектов бухгалтерского учета - объектов недвижимого имущества, признаваемых в бухгалтерском учете инвестиционной недвижимостью;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оценка объектов бухгалтерского учета - прав на получение дохода от полученных во временное владение и пользование или во временное пользование по договорам аренды (имущественного найма) либо по договорам безвозмездного пользования объектов недвижимого имущества, не признаваемых для целей бухгалтерского учета основными средствами, а также раскрытие в бухгалтерской (финансовой) отчетности информации по таким объектам бухгалтерского учета;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раскрытие в соответствии с настоящим Стандартом информации об иных объектах бухгалтерского учета.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II. Термины и их определения</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6. Термины, определения которым даны в других нормативных правовых актах, регулирующих ведение бухгалтерского учета и составление бухгалтерской (</w:t>
      </w:r>
      <w:proofErr w:type="gramStart"/>
      <w:r w:rsidRPr="00FE7BE6">
        <w:rPr>
          <w:rFonts w:ascii="Times New Roman" w:eastAsia="Times New Roman" w:hAnsi="Times New Roman" w:cs="Times New Roman"/>
          <w:sz w:val="24"/>
          <w:szCs w:val="24"/>
          <w:lang w:eastAsia="ru-RU"/>
        </w:rPr>
        <w:t xml:space="preserve">финансовой) </w:t>
      </w:r>
      <w:proofErr w:type="gramEnd"/>
      <w:r w:rsidRPr="00FE7BE6">
        <w:rPr>
          <w:rFonts w:ascii="Times New Roman" w:eastAsia="Times New Roman" w:hAnsi="Times New Roman" w:cs="Times New Roman"/>
          <w:sz w:val="24"/>
          <w:szCs w:val="24"/>
          <w:lang w:eastAsia="ru-RU"/>
        </w:rPr>
        <w:t xml:space="preserve">отчетности, используются в настоящем Стандарте в том же значении, в каком они используются в этих нормативных правовых актах.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7. В настоящем Стандарте используются следующие термины в указанных значениях.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Основные средства - являющиеся активами материальные ценности независимо от их стоимости со сроком полезного использования более 12 месяцев (если иное не предусмотрено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предназначенные для неоднократного или постоянного использования субъектом учета на праве оперативного управления (праве владения и (или) пользования имуществом, возникающем по договору аренды (имущественного найма</w:t>
      </w:r>
      <w:proofErr w:type="gramEnd"/>
      <w:r w:rsidRPr="00FE7BE6">
        <w:rPr>
          <w:rFonts w:ascii="Times New Roman" w:eastAsia="Times New Roman" w:hAnsi="Times New Roman" w:cs="Times New Roman"/>
          <w:sz w:val="24"/>
          <w:szCs w:val="24"/>
          <w:lang w:eastAsia="ru-RU"/>
        </w:rPr>
        <w:t xml:space="preserve">)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субъектом учета, в том числе инвестиционной недвижимости,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К основным средствам не относятся: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непроизведенные активы;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имущество, составляющее государственную (муниципальную) казну, если иное не предусмотрено настоящим Стандартом;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материальные ценности, в том числе объекты недвижимого имущества, предназначенные для продажи и (или) учитываемые в составе запасов, а также </w:t>
      </w:r>
      <w:r w:rsidRPr="00FE7BE6">
        <w:rPr>
          <w:rFonts w:ascii="Times New Roman" w:eastAsia="Times New Roman" w:hAnsi="Times New Roman" w:cs="Times New Roman"/>
          <w:sz w:val="24"/>
          <w:szCs w:val="24"/>
          <w:lang w:eastAsia="ru-RU"/>
        </w:rPr>
        <w:lastRenderedPageBreak/>
        <w:t xml:space="preserve">материальные ценности, в том числе объекты незавершенного строительства, числящихся в составе капитальных вложений;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биологические активы.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Группа основных средств - совокупность активов, являющихся основными средствами, выделяемыми для целей бухгалтерского учета, информация по которым раскрывается в бухгалтерской (финансовой) отчетности обобщенным показателем.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Группами основных средств являются: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жилые помещения;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нежилые помещения (здания и сооружения);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машины и оборудование;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транспортные средства;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 инвентарь производственный и хозяйственный;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 многолетние насаждения;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ж) инвестиционная недвижимость;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 основные средства, не включенные в другие группы.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Инвестиционная недвижимость - объект недвижимости (части объекта недвижимости), а также движимое имущество, составляющее с указанным объектом единый имущественный комплекс, находящийся во владении и (или) пользовании субъекта учета с целью получения платы за пользование имуществом (арендной платы) и (или) увеличения стоимости недвижимого имущества, но не предназначенные для выполнения возложенных на субъект учета государственных (муниципальных) полномочий (функций), осуществления деятельности по выполнению работ, оказанию</w:t>
      </w:r>
      <w:proofErr w:type="gramEnd"/>
      <w:r w:rsidRPr="00FE7BE6">
        <w:rPr>
          <w:rFonts w:ascii="Times New Roman" w:eastAsia="Times New Roman" w:hAnsi="Times New Roman" w:cs="Times New Roman"/>
          <w:sz w:val="24"/>
          <w:szCs w:val="24"/>
          <w:lang w:eastAsia="ru-RU"/>
        </w:rPr>
        <w:t xml:space="preserve"> услуг либо для управленческих нужд субъекта учета и (или) продажи.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Недвижимость, занимаемая субъектом учета, - основные средства, являющиеся объектами недвижимого имущества, находящиеся во владении и (или) пользовании субъекта учета, в том числе по договорам аренды (имущественного найма) либо договорам безвозмездного пользования), предназначенные для использования при выполнении возложенных на субъект учета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Активы культурного наследия - являющиеся активами материальные ценности, возникшие в результате исторических событий и обладающие ценностью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(далее - культурная, историческая, экологическая (связанная с окружающей средой) ценность).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Активы культурного наследия включают в себя объекты недвижимого имущества (включая объекты археологического наследия) и иные объекты с исторически связанными с ними территориями, произведения живописи, скульптуры, декоративно-прикладного искусства, объекты науки и техники и иные предметы материальной культуры, </w:t>
      </w:r>
      <w:r w:rsidRPr="00FE7BE6">
        <w:rPr>
          <w:rFonts w:ascii="Times New Roman" w:eastAsia="Times New Roman" w:hAnsi="Times New Roman" w:cs="Times New Roman"/>
          <w:sz w:val="24"/>
          <w:szCs w:val="24"/>
          <w:lang w:eastAsia="ru-RU"/>
        </w:rPr>
        <w:lastRenderedPageBreak/>
        <w:t xml:space="preserve">обладающие культурной, исторической, экологической (связанной с окружающей средой) ценностью.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Активы культурного наследия имеют следующие признаки: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культурная, историческая, экологическая (связанная с окружающей средой) ценность актива не всегда может быть полностью отражена в денежной оценке, основанной на рыночной цене;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в отношении активов культурного наследия законодательством Российской Федерации устанавливаются ограничения (запреты) на их пользование, хранение, продажу (отчуждение);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материальные ценности являются незаменимыми (не подлежат замещению), при этом их ценность со временем даже при ухудшении физического состояния, как правило, возрастает;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срок полезного использования материальных ценностей, являющихся активами культурного наследия, не поддается точной оценке и в некоторых случаях составляет период, превышающий сотню лет.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Первоначальная стоимость - стоимость, по которой актив принят субъектом учета к бухгалтерскому учету.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Амортизация - величина стоимости актива, постепенно относимая в течение срока его полезного использования на расходы (на уменьшение финансового результата).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Срок полезного использования - период, в течение которого предусматривается использование субъектом учета в его деятельности актива в тех целях, ради которых он был приобретен, создан и (или) получен (использование в запланированных целях).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Переоцененная стоимость - стоимость актива на дату переоценки за вычетом накопленной амортизации и накопленных убытков от обесценения актива.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Балансовая стоимость - первоначальная стоимость актива с учетом ее изменений.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Остаточная стоимость - стоимость, по которой актив отражается в бухгалтерской (финансовой) отчетности после вычета накопленной амортизации и накопленных убытков от обесценения актива.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Накопленная амортизация - сумма амортизации, исчисленная за период использования актива (на дату проведения операции с активом и (или) на отчетную дату).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Накопленный убыток от обесценения актива - сумма убытка от обесценения актива, исчисленная за период использования актива (на дату проведения операции с активом и (или) на отчетную дату).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Обменные операции - операции, в ходе которых субъект учета передает (получает) активы на условии получения (передачи) активов, сопоставимых по денежной величине (стоимости), преимущественно в форме денежных средств (их эквивалентов) и (или) иных материальных ценностей, работ, услуг, прав на пользование имуществом.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Необменные операции - операции, в ходе которых субъект учета получает (передает) активы без непосредственного предоставления (получения) в обмен активов, сопоставимых по денежной величине (денежным эквивалентам). К необменным операциям относятся операции по передаче (получению) активов безвозмездно (без </w:t>
      </w:r>
      <w:r w:rsidRPr="00FE7BE6">
        <w:rPr>
          <w:rFonts w:ascii="Times New Roman" w:eastAsia="Times New Roman" w:hAnsi="Times New Roman" w:cs="Times New Roman"/>
          <w:sz w:val="24"/>
          <w:szCs w:val="24"/>
          <w:lang w:eastAsia="ru-RU"/>
        </w:rPr>
        <w:lastRenderedPageBreak/>
        <w:t xml:space="preserve">взимания платы) или по незначимым ценам по отношению к рыночной цене обменной операции с подобными активами.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III. Признание (принятие к бухгалтерскому учету) объектов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bookmarkStart w:id="2" w:name="p108"/>
      <w:bookmarkEnd w:id="2"/>
      <w:r w:rsidRPr="00FE7BE6">
        <w:rPr>
          <w:rFonts w:ascii="Times New Roman" w:eastAsia="Times New Roman" w:hAnsi="Times New Roman" w:cs="Times New Roman"/>
          <w:sz w:val="24"/>
          <w:szCs w:val="24"/>
          <w:lang w:eastAsia="ru-RU"/>
        </w:rPr>
        <w:t xml:space="preserve">8. Материальная ценность подлежит признанию в бухгалтерском учете в составе основных средств (далее - объект основных средств) при условии, что субъектом учета прогнозируется получение от ее использования экономических выгод или полезного потенциала и первоначальную стоимость материальной ценности как объекта бухгалтерского учета можно надежно оценить (далее - критерии признания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Материальные объекты имущества, за исключением периодических изданий, составляющие библиотечный фонд субъекта учета, принимаются к бухгалтерскому учету в качестве основных средств независимо от срока их полезного использования.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Объекты основных средств,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Pr="00FE7BE6">
        <w:rPr>
          <w:rFonts w:ascii="Times New Roman" w:eastAsia="Times New Roman" w:hAnsi="Times New Roman" w:cs="Times New Roman"/>
          <w:sz w:val="24"/>
          <w:szCs w:val="24"/>
          <w:lang w:eastAsia="ru-RU"/>
        </w:rPr>
        <w:t>забалансовых</w:t>
      </w:r>
      <w:proofErr w:type="spellEnd"/>
      <w:r w:rsidRPr="00FE7BE6">
        <w:rPr>
          <w:rFonts w:ascii="Times New Roman" w:eastAsia="Times New Roman" w:hAnsi="Times New Roman" w:cs="Times New Roman"/>
          <w:sz w:val="24"/>
          <w:szCs w:val="24"/>
          <w:lang w:eastAsia="ru-RU"/>
        </w:rPr>
        <w:t xml:space="preserve"> счетах Рабочего плана счетов субъекта учета (Рабочего плана счетов централизованного бухгалтерского учета), утвержденного в рамках учетной политики субъекта учета или единой учетной политики при централизации учета (далее соответственно - учетная политика, забалансовый учет).</w:t>
      </w:r>
      <w:proofErr w:type="gramEnd"/>
      <w:r w:rsidRPr="00FE7BE6">
        <w:rPr>
          <w:rFonts w:ascii="Times New Roman" w:eastAsia="Times New Roman" w:hAnsi="Times New Roman" w:cs="Times New Roman"/>
          <w:sz w:val="24"/>
          <w:szCs w:val="24"/>
          <w:lang w:eastAsia="ru-RU"/>
        </w:rPr>
        <w:t xml:space="preserve"> Информация о таких объектах основных средств, подлежит раскрытию в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9. Единицей учета основных средств является инвентарный объект.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Критерии признания объекта основных средств, предусмотренные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должны применяться к инвентарному объекту в целом.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Каждому инвентарному объекту основных средств присваивается инвентарный номер в порядке, установленном учетной политикой с учетом положений настоящего Стандарта и </w:t>
      </w:r>
      <w:hyperlink r:id="rId16" w:history="1">
        <w:r w:rsidRPr="00FE7BE6">
          <w:rPr>
            <w:rFonts w:ascii="Times New Roman" w:eastAsia="Times New Roman" w:hAnsi="Times New Roman" w:cs="Times New Roman"/>
            <w:sz w:val="24"/>
            <w:szCs w:val="24"/>
            <w:u w:val="single"/>
            <w:lang w:eastAsia="ru-RU"/>
          </w:rPr>
          <w:t>Инструкции</w:t>
        </w:r>
      </w:hyperlink>
      <w:r w:rsidRPr="00FE7BE6">
        <w:rPr>
          <w:rFonts w:ascii="Times New Roman" w:eastAsia="Times New Roman" w:hAnsi="Times New Roman" w:cs="Times New Roman"/>
          <w:sz w:val="24"/>
          <w:szCs w:val="24"/>
          <w:lang w:eastAsia="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&lt;3&gt; (далее соответственно - Инструкция по применению Единого плана счетов бухгалтерского учета, Единый план</w:t>
      </w:r>
      <w:proofErr w:type="gramEnd"/>
      <w:r w:rsidRPr="00FE7BE6">
        <w:rPr>
          <w:rFonts w:ascii="Times New Roman" w:eastAsia="Times New Roman" w:hAnsi="Times New Roman" w:cs="Times New Roman"/>
          <w:sz w:val="24"/>
          <w:szCs w:val="24"/>
          <w:lang w:eastAsia="ru-RU"/>
        </w:rPr>
        <w:t xml:space="preserve"> счетов бухгалтерского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A31F7E" w:rsidP="00FE7BE6">
      <w:pPr>
        <w:spacing w:before="168" w:after="0" w:line="288" w:lineRule="atLeast"/>
        <w:ind w:firstLine="540"/>
        <w:jc w:val="both"/>
        <w:rPr>
          <w:rFonts w:ascii="Times New Roman" w:eastAsia="Times New Roman" w:hAnsi="Times New Roman" w:cs="Times New Roman"/>
          <w:sz w:val="24"/>
          <w:szCs w:val="24"/>
          <w:lang w:eastAsia="ru-RU"/>
        </w:rPr>
      </w:pPr>
      <w:hyperlink r:id="rId17" w:history="1">
        <w:proofErr w:type="gramStart"/>
        <w:r w:rsidR="00FE7BE6" w:rsidRPr="00FE7BE6">
          <w:rPr>
            <w:rFonts w:ascii="Times New Roman" w:eastAsia="Times New Roman" w:hAnsi="Times New Roman" w:cs="Times New Roman"/>
            <w:sz w:val="24"/>
            <w:szCs w:val="24"/>
            <w:u w:val="single"/>
            <w:lang w:eastAsia="ru-RU"/>
          </w:rPr>
          <w:t>&lt;3&gt;</w:t>
        </w:r>
      </w:hyperlink>
      <w:r w:rsidR="00FE7BE6" w:rsidRPr="00FE7BE6">
        <w:rPr>
          <w:rFonts w:ascii="Times New Roman" w:eastAsia="Times New Roman" w:hAnsi="Times New Roman" w:cs="Times New Roman"/>
          <w:sz w:val="24"/>
          <w:szCs w:val="24"/>
          <w:lang w:eastAsia="ru-RU"/>
        </w:rPr>
        <w:t xml:space="preserve"> Утверждена </w:t>
      </w:r>
      <w:hyperlink r:id="rId18" w:history="1">
        <w:r w:rsidR="00FE7BE6" w:rsidRPr="00FE7BE6">
          <w:rPr>
            <w:rFonts w:ascii="Times New Roman" w:eastAsia="Times New Roman" w:hAnsi="Times New Roman" w:cs="Times New Roman"/>
            <w:sz w:val="24"/>
            <w:szCs w:val="24"/>
            <w:u w:val="single"/>
            <w:lang w:eastAsia="ru-RU"/>
          </w:rPr>
          <w:t>приказом</w:t>
        </w:r>
      </w:hyperlink>
      <w:r w:rsidR="00FE7BE6" w:rsidRPr="00FE7BE6">
        <w:rPr>
          <w:rFonts w:ascii="Times New Roman" w:eastAsia="Times New Roman" w:hAnsi="Times New Roman" w:cs="Times New Roman"/>
          <w:sz w:val="24"/>
          <w:szCs w:val="24"/>
          <w:lang w:eastAsia="ru-RU"/>
        </w:rPr>
        <w:t xml:space="preserve"> Министерства финансов Российской Федерации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(зарегистрирован в Министерстве юстиции Российской Федерации 30 декабря 2010 г., регистрационный номер 19452), с</w:t>
      </w:r>
      <w:proofErr w:type="gramEnd"/>
      <w:r w:rsidR="00FE7BE6" w:rsidRPr="00FE7BE6">
        <w:rPr>
          <w:rFonts w:ascii="Times New Roman" w:eastAsia="Times New Roman" w:hAnsi="Times New Roman" w:cs="Times New Roman"/>
          <w:sz w:val="24"/>
          <w:szCs w:val="24"/>
          <w:lang w:eastAsia="ru-RU"/>
        </w:rPr>
        <w:t xml:space="preserve"> </w:t>
      </w:r>
      <w:proofErr w:type="gramStart"/>
      <w:r w:rsidR="00FE7BE6" w:rsidRPr="00FE7BE6">
        <w:rPr>
          <w:rFonts w:ascii="Times New Roman" w:eastAsia="Times New Roman" w:hAnsi="Times New Roman" w:cs="Times New Roman"/>
          <w:sz w:val="24"/>
          <w:szCs w:val="24"/>
          <w:lang w:eastAsia="ru-RU"/>
        </w:rPr>
        <w:t xml:space="preserve">изменениями, внесенными приказами Министерства финансов Российской Федерации от 12 октября 2012 г. N 134н (зарегистрирован в Министерстве юстиции Российской Федерации 10 декабря 2012 г., регистрационный номер 26060), от 29 августа 2014 г. N 89н (зарегистрирован в Министерстве юстиции Российской Федерации 20 октября 2014 г., </w:t>
      </w:r>
      <w:r w:rsidR="00FE7BE6" w:rsidRPr="00FE7BE6">
        <w:rPr>
          <w:rFonts w:ascii="Times New Roman" w:eastAsia="Times New Roman" w:hAnsi="Times New Roman" w:cs="Times New Roman"/>
          <w:sz w:val="24"/>
          <w:szCs w:val="24"/>
          <w:lang w:eastAsia="ru-RU"/>
        </w:rPr>
        <w:lastRenderedPageBreak/>
        <w:t>регистрационный номер 34361), от 6 августа 2015 г. N 124н (зарегистрирован в Министерстве юстиции Российской Федерации</w:t>
      </w:r>
      <w:proofErr w:type="gramEnd"/>
      <w:r w:rsidR="00FE7BE6" w:rsidRPr="00FE7BE6">
        <w:rPr>
          <w:rFonts w:ascii="Times New Roman" w:eastAsia="Times New Roman" w:hAnsi="Times New Roman" w:cs="Times New Roman"/>
          <w:sz w:val="24"/>
          <w:szCs w:val="24"/>
          <w:lang w:eastAsia="ru-RU"/>
        </w:rPr>
        <w:t xml:space="preserve"> </w:t>
      </w:r>
      <w:proofErr w:type="gramStart"/>
      <w:r w:rsidR="00FE7BE6" w:rsidRPr="00FE7BE6">
        <w:rPr>
          <w:rFonts w:ascii="Times New Roman" w:eastAsia="Times New Roman" w:hAnsi="Times New Roman" w:cs="Times New Roman"/>
          <w:sz w:val="24"/>
          <w:szCs w:val="24"/>
          <w:lang w:eastAsia="ru-RU"/>
        </w:rPr>
        <w:t>27 августа 2015 г., регистрационный номер 38719), от 1 марта 2016 г. N 16н (зарегистрирован в Министерстве юстиции Российской Федерации 25 марта 2016 г., регистрационный номер 41570);</w:t>
      </w:r>
      <w:proofErr w:type="gramEnd"/>
      <w:r w:rsidR="00FE7BE6" w:rsidRPr="00FE7BE6">
        <w:rPr>
          <w:rFonts w:ascii="Times New Roman" w:eastAsia="Times New Roman" w:hAnsi="Times New Roman" w:cs="Times New Roman"/>
          <w:sz w:val="24"/>
          <w:szCs w:val="24"/>
          <w:lang w:eastAsia="ru-RU"/>
        </w:rPr>
        <w:t xml:space="preserve"> </w:t>
      </w:r>
      <w:proofErr w:type="gramStart"/>
      <w:r w:rsidR="00FE7BE6" w:rsidRPr="00FE7BE6">
        <w:rPr>
          <w:rFonts w:ascii="Times New Roman" w:eastAsia="Times New Roman" w:hAnsi="Times New Roman" w:cs="Times New Roman"/>
          <w:sz w:val="24"/>
          <w:szCs w:val="24"/>
          <w:lang w:eastAsia="ru-RU"/>
        </w:rPr>
        <w:t>от 16 ноября 2016 г. N 209н (зарегистрирован в Министерстве юстиции Российской Федерации 15 декабря 2016 г., регистрационный номер 44741), от 27 сентября 2017 г. N 148н (зарегистрирован в Министерстве юстиции Российской Федерации 17 октября 2017 г., регистрационный номер 48573), от 31 марта 2018 г. N 64н (зарегистрирован в Министерстве юстиции Российской Федерации 26 апреля 2018 г., регистрационный номер 50910</w:t>
      </w:r>
      <w:proofErr w:type="gramEnd"/>
      <w:r w:rsidR="00FE7BE6" w:rsidRPr="00FE7BE6">
        <w:rPr>
          <w:rFonts w:ascii="Times New Roman" w:eastAsia="Times New Roman" w:hAnsi="Times New Roman" w:cs="Times New Roman"/>
          <w:sz w:val="24"/>
          <w:szCs w:val="24"/>
          <w:lang w:eastAsia="ru-RU"/>
        </w:rPr>
        <w:t xml:space="preserve">), от 28 декабря 2018 г. N 298н (зарегистрирован в Министерстве юстиции Российской Федерации 29 января 2019 г., регистрационный номер 53597).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Инвентарный номер, присвоенный объекту основных средств, сохраняется за ним на весь период его нахождения в учреждении.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10. При признании объекта основных средств субъектом учета определяется состав инвентарного объекта с учетом положений настоящего Стандарта и существенности информации, раскрываемой в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Объектом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изнается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Комплекс конструктивно-сочлененных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 в результате чего каждый входящий в комплекс предмет может выполнять свои функции только в составе комплекса, а не самостоятельно.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Объекты основных средств, срок полезного использования которых одинаков, стоимость которых не является существенной (например,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объединяются в один инвентарный объект, признаваемый для целей бухгалтерского учета комплексом объектов основных средств согласно учетной политике с учетом</w:t>
      </w:r>
      <w:proofErr w:type="gramEnd"/>
      <w:r w:rsidRPr="00FE7BE6">
        <w:rPr>
          <w:rFonts w:ascii="Times New Roman" w:eastAsia="Times New Roman" w:hAnsi="Times New Roman" w:cs="Times New Roman"/>
          <w:sz w:val="24"/>
          <w:szCs w:val="24"/>
          <w:lang w:eastAsia="ru-RU"/>
        </w:rPr>
        <w:t xml:space="preserve"> положений </w:t>
      </w:r>
      <w:hyperlink r:id="rId19" w:history="1">
        <w:r w:rsidRPr="00FE7BE6">
          <w:rPr>
            <w:rFonts w:ascii="Times New Roman" w:eastAsia="Times New Roman" w:hAnsi="Times New Roman" w:cs="Times New Roman"/>
            <w:sz w:val="24"/>
            <w:szCs w:val="24"/>
            <w:u w:val="single"/>
            <w:lang w:eastAsia="ru-RU"/>
          </w:rPr>
          <w:t>Инструкции</w:t>
        </w:r>
      </w:hyperlink>
      <w:r w:rsidRPr="00FE7BE6">
        <w:rPr>
          <w:rFonts w:ascii="Times New Roman" w:eastAsia="Times New Roman" w:hAnsi="Times New Roman" w:cs="Times New Roman"/>
          <w:sz w:val="24"/>
          <w:szCs w:val="24"/>
          <w:lang w:eastAsia="ru-RU"/>
        </w:rPr>
        <w:t xml:space="preserve"> по применению Единого плана счетов бухгалтерского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(способ получения будущих экономических выгод или полезного потенциала), и </w:t>
      </w:r>
      <w:proofErr w:type="gramStart"/>
      <w:r w:rsidRPr="00FE7BE6">
        <w:rPr>
          <w:rFonts w:ascii="Times New Roman" w:eastAsia="Times New Roman" w:hAnsi="Times New Roman" w:cs="Times New Roman"/>
          <w:sz w:val="24"/>
          <w:szCs w:val="24"/>
          <w:lang w:eastAsia="ru-RU"/>
        </w:rPr>
        <w:t>стоимость</w:t>
      </w:r>
      <w:proofErr w:type="gramEnd"/>
      <w:r w:rsidRPr="00FE7BE6">
        <w:rPr>
          <w:rFonts w:ascii="Times New Roman" w:eastAsia="Times New Roman" w:hAnsi="Times New Roman" w:cs="Times New Roman"/>
          <w:sz w:val="24"/>
          <w:szCs w:val="24"/>
          <w:lang w:eastAsia="ru-RU"/>
        </w:rPr>
        <w:t xml:space="preserve"> которой составляет значительную величину от общей стоимости объекта имущества (далее - структурная часть объекта основных средств). При этом такая единица учета основных средств определяется вне зависимости от возможного физического обособления части объекта имущества.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Объект имущества, находящийся в долевой собственности, принимается субъектом учета к бухгалтерскому учету в составе основных средств соразмерно доле права в общей (долевой) собственности. При этом критерии признания объекта основных средств, предусмотренные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должны применяться к инвентарному объекту.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11. </w:t>
      </w:r>
      <w:proofErr w:type="gramStart"/>
      <w:r w:rsidRPr="00FE7BE6">
        <w:rPr>
          <w:rFonts w:ascii="Times New Roman" w:eastAsia="Times New Roman" w:hAnsi="Times New Roman" w:cs="Times New Roman"/>
          <w:sz w:val="24"/>
          <w:szCs w:val="24"/>
          <w:lang w:eastAsia="ru-RU"/>
        </w:rPr>
        <w:t>Объект недвижимости (его часть), полученный субъектом учета по договору аренды (имущественного найма) и предназначенный для последующей передачи полученного имущества в субаренду (поднаем), в том числе с передачей своих прав и обязанностей по договору аренды другому лицу (перенаем), либо для предоставления арендованного имущества в безвозмездное пользование, признается субъектом учета инвентарным объектом в составе группы основных средств "Инвестиционная недвижимость" при соблюдении критериев</w:t>
      </w:r>
      <w:proofErr w:type="gramEnd"/>
      <w:r w:rsidRPr="00FE7BE6">
        <w:rPr>
          <w:rFonts w:ascii="Times New Roman" w:eastAsia="Times New Roman" w:hAnsi="Times New Roman" w:cs="Times New Roman"/>
          <w:sz w:val="24"/>
          <w:szCs w:val="24"/>
          <w:lang w:eastAsia="ru-RU"/>
        </w:rPr>
        <w:t xml:space="preserve"> признания объекта основных средств, предусмотренных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а также при соблюдении условий признания объекта учета </w:t>
      </w:r>
      <w:proofErr w:type="spellStart"/>
      <w:r w:rsidRPr="00FE7BE6">
        <w:rPr>
          <w:rFonts w:ascii="Times New Roman" w:eastAsia="Times New Roman" w:hAnsi="Times New Roman" w:cs="Times New Roman"/>
          <w:sz w:val="24"/>
          <w:szCs w:val="24"/>
          <w:lang w:eastAsia="ru-RU"/>
        </w:rPr>
        <w:t>неоперационной</w:t>
      </w:r>
      <w:proofErr w:type="spellEnd"/>
      <w:r w:rsidRPr="00FE7BE6">
        <w:rPr>
          <w:rFonts w:ascii="Times New Roman" w:eastAsia="Times New Roman" w:hAnsi="Times New Roman" w:cs="Times New Roman"/>
          <w:sz w:val="24"/>
          <w:szCs w:val="24"/>
          <w:lang w:eastAsia="ru-RU"/>
        </w:rPr>
        <w:t xml:space="preserve"> (финансовой) аренды (в том числе объекта учета </w:t>
      </w:r>
      <w:proofErr w:type="spellStart"/>
      <w:r w:rsidRPr="00FE7BE6">
        <w:rPr>
          <w:rFonts w:ascii="Times New Roman" w:eastAsia="Times New Roman" w:hAnsi="Times New Roman" w:cs="Times New Roman"/>
          <w:sz w:val="24"/>
          <w:szCs w:val="24"/>
          <w:lang w:eastAsia="ru-RU"/>
        </w:rPr>
        <w:t>неоперационной</w:t>
      </w:r>
      <w:proofErr w:type="spellEnd"/>
      <w:r w:rsidRPr="00FE7BE6">
        <w:rPr>
          <w:rFonts w:ascii="Times New Roman" w:eastAsia="Times New Roman" w:hAnsi="Times New Roman" w:cs="Times New Roman"/>
          <w:sz w:val="24"/>
          <w:szCs w:val="24"/>
          <w:lang w:eastAsia="ru-RU"/>
        </w:rPr>
        <w:t xml:space="preserve"> (финансовой) аренды на льготных условиях), предусмотренных федеральным </w:t>
      </w:r>
      <w:hyperlink r:id="rId20" w:history="1">
        <w:r w:rsidRPr="00FE7BE6">
          <w:rPr>
            <w:rFonts w:ascii="Times New Roman" w:eastAsia="Times New Roman" w:hAnsi="Times New Roman" w:cs="Times New Roman"/>
            <w:sz w:val="24"/>
            <w:szCs w:val="24"/>
            <w:u w:val="single"/>
            <w:lang w:eastAsia="ru-RU"/>
          </w:rPr>
          <w:t>стандартом</w:t>
        </w:r>
      </w:hyperlink>
      <w:r w:rsidRPr="00FE7BE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"Аренда" &lt;4&gt; (далее - Стандарт "Аренда").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&lt;4&gt; Утвержден </w:t>
      </w:r>
      <w:hyperlink r:id="rId21" w:history="1">
        <w:r w:rsidRPr="00FE7BE6">
          <w:rPr>
            <w:rFonts w:ascii="Times New Roman" w:eastAsia="Times New Roman" w:hAnsi="Times New Roman" w:cs="Times New Roman"/>
            <w:sz w:val="24"/>
            <w:szCs w:val="24"/>
            <w:u w:val="single"/>
            <w:lang w:eastAsia="ru-RU"/>
          </w:rPr>
          <w:t>приказом</w:t>
        </w:r>
      </w:hyperlink>
      <w:r w:rsidRPr="00FE7BE6">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258н "Об утверждении федерального стандарта бухгалтерского учета для организаций государственного сектора "Аренда" (зарегистрирован в Министерстве юстиции Российской Федерации 4 мая 2017 г., регистрационный номер 46606).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bookmarkStart w:id="3" w:name="p135"/>
      <w:bookmarkEnd w:id="3"/>
      <w:r w:rsidRPr="00FE7BE6">
        <w:rPr>
          <w:rFonts w:ascii="Times New Roman" w:eastAsia="Times New Roman" w:hAnsi="Times New Roman" w:cs="Times New Roman"/>
          <w:sz w:val="24"/>
          <w:szCs w:val="24"/>
          <w:lang w:eastAsia="ru-RU"/>
        </w:rPr>
        <w:t>12. Актив культурного наследия признается в составе основных сре</w:t>
      </w:r>
      <w:proofErr w:type="gramStart"/>
      <w:r w:rsidRPr="00FE7BE6">
        <w:rPr>
          <w:rFonts w:ascii="Times New Roman" w:eastAsia="Times New Roman" w:hAnsi="Times New Roman" w:cs="Times New Roman"/>
          <w:sz w:val="24"/>
          <w:szCs w:val="24"/>
          <w:lang w:eastAsia="ru-RU"/>
        </w:rPr>
        <w:t>дств в с</w:t>
      </w:r>
      <w:proofErr w:type="gramEnd"/>
      <w:r w:rsidRPr="00FE7BE6">
        <w:rPr>
          <w:rFonts w:ascii="Times New Roman" w:eastAsia="Times New Roman" w:hAnsi="Times New Roman" w:cs="Times New Roman"/>
          <w:sz w:val="24"/>
          <w:szCs w:val="24"/>
          <w:lang w:eastAsia="ru-RU"/>
        </w:rPr>
        <w:t xml:space="preserve">оответствии с требованиями настоящего Стандарта в случае, если субъект учета имеет возможность получить будущие экономические выгоды или полезный потенциал, связанный с указанным активом, либо если его полезный потенциал не ограничивается его культурной ценностью.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иных случаях актив культурного наследия отражается на </w:t>
      </w:r>
      <w:proofErr w:type="spellStart"/>
      <w:r w:rsidRPr="00FE7BE6">
        <w:rPr>
          <w:rFonts w:ascii="Times New Roman" w:eastAsia="Times New Roman" w:hAnsi="Times New Roman" w:cs="Times New Roman"/>
          <w:sz w:val="24"/>
          <w:szCs w:val="24"/>
          <w:lang w:eastAsia="ru-RU"/>
        </w:rPr>
        <w:t>забалансовом</w:t>
      </w:r>
      <w:proofErr w:type="spellEnd"/>
      <w:r w:rsidRPr="00FE7BE6">
        <w:rPr>
          <w:rFonts w:ascii="Times New Roman" w:eastAsia="Times New Roman" w:hAnsi="Times New Roman" w:cs="Times New Roman"/>
          <w:sz w:val="24"/>
          <w:szCs w:val="24"/>
          <w:lang w:eastAsia="ru-RU"/>
        </w:rPr>
        <w:t xml:space="preserve"> учете в условной оценке, равной одному рублю.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13. Единицы учета основных средств, определенные при их признании (принятии к бухгалтерскому учету), исходя из новых условий их использования субъектом учета, могут </w:t>
      </w:r>
      <w:proofErr w:type="spellStart"/>
      <w:r w:rsidRPr="00FE7BE6">
        <w:rPr>
          <w:rFonts w:ascii="Times New Roman" w:eastAsia="Times New Roman" w:hAnsi="Times New Roman" w:cs="Times New Roman"/>
          <w:sz w:val="24"/>
          <w:szCs w:val="24"/>
          <w:lang w:eastAsia="ru-RU"/>
        </w:rPr>
        <w:t>реклассифицироваться</w:t>
      </w:r>
      <w:proofErr w:type="spellEnd"/>
      <w:r w:rsidRPr="00FE7BE6">
        <w:rPr>
          <w:rFonts w:ascii="Times New Roman" w:eastAsia="Times New Roman" w:hAnsi="Times New Roman" w:cs="Times New Roman"/>
          <w:sz w:val="24"/>
          <w:szCs w:val="24"/>
          <w:lang w:eastAsia="ru-RU"/>
        </w:rPr>
        <w:t xml:space="preserve"> в иную группу основных средств или в иную категорию объектов бухгалтерского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Выбытие инвентарного объекта из одной группы основных средств и отражение его в другой группе основных сре</w:t>
      </w:r>
      <w:proofErr w:type="gramStart"/>
      <w:r w:rsidRPr="00FE7BE6">
        <w:rPr>
          <w:rFonts w:ascii="Times New Roman" w:eastAsia="Times New Roman" w:hAnsi="Times New Roman" w:cs="Times New Roman"/>
          <w:sz w:val="24"/>
          <w:szCs w:val="24"/>
          <w:lang w:eastAsia="ru-RU"/>
        </w:rPr>
        <w:t>дств в сл</w:t>
      </w:r>
      <w:proofErr w:type="gramEnd"/>
      <w:r w:rsidRPr="00FE7BE6">
        <w:rPr>
          <w:rFonts w:ascii="Times New Roman" w:eastAsia="Times New Roman" w:hAnsi="Times New Roman" w:cs="Times New Roman"/>
          <w:sz w:val="24"/>
          <w:szCs w:val="24"/>
          <w:lang w:eastAsia="ru-RU"/>
        </w:rPr>
        <w:t xml:space="preserve">учае </w:t>
      </w:r>
      <w:proofErr w:type="spellStart"/>
      <w:r w:rsidRPr="00FE7BE6">
        <w:rPr>
          <w:rFonts w:ascii="Times New Roman" w:eastAsia="Times New Roman" w:hAnsi="Times New Roman" w:cs="Times New Roman"/>
          <w:sz w:val="24"/>
          <w:szCs w:val="24"/>
          <w:lang w:eastAsia="ru-RU"/>
        </w:rPr>
        <w:t>реклассификации</w:t>
      </w:r>
      <w:proofErr w:type="spellEnd"/>
      <w:r w:rsidRPr="00FE7BE6">
        <w:rPr>
          <w:rFonts w:ascii="Times New Roman" w:eastAsia="Times New Roman" w:hAnsi="Times New Roman" w:cs="Times New Roman"/>
          <w:sz w:val="24"/>
          <w:szCs w:val="24"/>
          <w:lang w:eastAsia="ru-RU"/>
        </w:rPr>
        <w:t xml:space="preserve"> должно быть отражено в бухгалтерском учете одновременно.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Перевод объекта основных средств в иную группу основных средств либо в иную категорию объектов бухгалтерского учета в связи с его </w:t>
      </w:r>
      <w:proofErr w:type="spellStart"/>
      <w:r w:rsidRPr="00FE7BE6">
        <w:rPr>
          <w:rFonts w:ascii="Times New Roman" w:eastAsia="Times New Roman" w:hAnsi="Times New Roman" w:cs="Times New Roman"/>
          <w:sz w:val="24"/>
          <w:szCs w:val="24"/>
          <w:lang w:eastAsia="ru-RU"/>
        </w:rPr>
        <w:t>реклассификацией</w:t>
      </w:r>
      <w:proofErr w:type="spellEnd"/>
      <w:r w:rsidRPr="00FE7BE6">
        <w:rPr>
          <w:rFonts w:ascii="Times New Roman" w:eastAsia="Times New Roman" w:hAnsi="Times New Roman" w:cs="Times New Roman"/>
          <w:sz w:val="24"/>
          <w:szCs w:val="24"/>
          <w:lang w:eastAsia="ru-RU"/>
        </w:rPr>
        <w:t xml:space="preserve"> не приводит к изменению его </w:t>
      </w:r>
      <w:proofErr w:type="gramStart"/>
      <w:r w:rsidRPr="00FE7BE6">
        <w:rPr>
          <w:rFonts w:ascii="Times New Roman" w:eastAsia="Times New Roman" w:hAnsi="Times New Roman" w:cs="Times New Roman"/>
          <w:sz w:val="24"/>
          <w:szCs w:val="24"/>
          <w:lang w:eastAsia="ru-RU"/>
        </w:rPr>
        <w:t>стоимости</w:t>
      </w:r>
      <w:proofErr w:type="gramEnd"/>
      <w:r w:rsidRPr="00FE7BE6">
        <w:rPr>
          <w:rFonts w:ascii="Times New Roman" w:eastAsia="Times New Roman" w:hAnsi="Times New Roman" w:cs="Times New Roman"/>
          <w:sz w:val="24"/>
          <w:szCs w:val="24"/>
          <w:lang w:eastAsia="ru-RU"/>
        </w:rPr>
        <w:t xml:space="preserve"> как в бухгалтерском учете, так и для целей оценки и раскрытия информации в бухгалтерской (финансовой) отчетности.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IV. Оценка объектов основных сре</w:t>
      </w:r>
      <w:proofErr w:type="gramStart"/>
      <w:r w:rsidRPr="00FE7BE6">
        <w:rPr>
          <w:rFonts w:ascii="Arial" w:eastAsia="Times New Roman" w:hAnsi="Arial" w:cs="Arial"/>
          <w:b/>
          <w:bCs/>
          <w:sz w:val="24"/>
          <w:szCs w:val="24"/>
          <w:lang w:eastAsia="ru-RU"/>
        </w:rPr>
        <w:t>дств пр</w:t>
      </w:r>
      <w:proofErr w:type="gramEnd"/>
      <w:r w:rsidRPr="00FE7BE6">
        <w:rPr>
          <w:rFonts w:ascii="Arial" w:eastAsia="Times New Roman" w:hAnsi="Arial" w:cs="Arial"/>
          <w:b/>
          <w:bCs/>
          <w:sz w:val="24"/>
          <w:szCs w:val="24"/>
          <w:lang w:eastAsia="ru-RU"/>
        </w:rPr>
        <w:t>и их признании</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(принятию к бухгалтерскому учету)</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14. Объект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инимается к бухгалтерскому учету с момента признания его согласно </w:t>
      </w:r>
      <w:hyperlink w:anchor="p108" w:history="1">
        <w:r w:rsidRPr="00FE7BE6">
          <w:rPr>
            <w:rFonts w:ascii="Times New Roman" w:eastAsia="Times New Roman" w:hAnsi="Times New Roman" w:cs="Times New Roman"/>
            <w:sz w:val="24"/>
            <w:szCs w:val="24"/>
            <w:u w:val="single"/>
            <w:lang w:eastAsia="ru-RU"/>
          </w:rPr>
          <w:t>пунктам 8</w:t>
        </w:r>
      </w:hyperlink>
      <w:r w:rsidRPr="00FE7BE6">
        <w:rPr>
          <w:rFonts w:ascii="Times New Roman" w:eastAsia="Times New Roman" w:hAnsi="Times New Roman" w:cs="Times New Roman"/>
          <w:sz w:val="24"/>
          <w:szCs w:val="24"/>
          <w:lang w:eastAsia="ru-RU"/>
        </w:rPr>
        <w:t xml:space="preserve"> - </w:t>
      </w:r>
      <w:hyperlink w:anchor="p135" w:history="1">
        <w:r w:rsidRPr="00FE7BE6">
          <w:rPr>
            <w:rFonts w:ascii="Times New Roman" w:eastAsia="Times New Roman" w:hAnsi="Times New Roman" w:cs="Times New Roman"/>
            <w:sz w:val="24"/>
            <w:szCs w:val="24"/>
            <w:u w:val="single"/>
            <w:lang w:eastAsia="ru-RU"/>
          </w:rPr>
          <w:t>12</w:t>
        </w:r>
      </w:hyperlink>
      <w:r w:rsidRPr="00FE7BE6">
        <w:rPr>
          <w:rFonts w:ascii="Times New Roman" w:eastAsia="Times New Roman" w:hAnsi="Times New Roman" w:cs="Times New Roman"/>
          <w:sz w:val="24"/>
          <w:szCs w:val="24"/>
          <w:lang w:eastAsia="ru-RU"/>
        </w:rPr>
        <w:t xml:space="preserve"> настоящего Стандарта по первоначальной стоимости.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Первоначальная стоимость объекта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proofErr w:type="gramStart"/>
      <w:r w:rsidRPr="00FE7BE6">
        <w:rPr>
          <w:rFonts w:ascii="Arial" w:eastAsia="Times New Roman" w:hAnsi="Arial" w:cs="Arial"/>
          <w:b/>
          <w:bCs/>
          <w:sz w:val="24"/>
          <w:szCs w:val="24"/>
          <w:lang w:eastAsia="ru-RU"/>
        </w:rPr>
        <w:t>приобретенного</w:t>
      </w:r>
      <w:proofErr w:type="gramEnd"/>
      <w:r w:rsidRPr="00FE7BE6">
        <w:rPr>
          <w:rFonts w:ascii="Arial" w:eastAsia="Times New Roman" w:hAnsi="Arial" w:cs="Arial"/>
          <w:b/>
          <w:bCs/>
          <w:sz w:val="24"/>
          <w:szCs w:val="24"/>
          <w:lang w:eastAsia="ru-RU"/>
        </w:rPr>
        <w:t xml:space="preserve"> в результате обменных операций</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или созданного субъектом учета</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bookmarkStart w:id="4" w:name="p151"/>
      <w:bookmarkEnd w:id="4"/>
      <w:r w:rsidRPr="00FE7BE6">
        <w:rPr>
          <w:rFonts w:ascii="Times New Roman" w:eastAsia="Times New Roman" w:hAnsi="Times New Roman" w:cs="Times New Roman"/>
          <w:sz w:val="24"/>
          <w:szCs w:val="24"/>
          <w:lang w:eastAsia="ru-RU"/>
        </w:rPr>
        <w:t xml:space="preserve">15. </w:t>
      </w:r>
      <w:proofErr w:type="gramStart"/>
      <w:r w:rsidRPr="00FE7BE6">
        <w:rPr>
          <w:rFonts w:ascii="Times New Roman" w:eastAsia="Times New Roman" w:hAnsi="Times New Roman" w:cs="Times New Roman"/>
          <w:sz w:val="24"/>
          <w:szCs w:val="24"/>
          <w:lang w:eastAsia="ru-RU"/>
        </w:rPr>
        <w:t>Первоначальная стоимость объекта основных средств, приобретенного в результате обменных операций или созданного субъектом учета, определяется в сумме фактически произведенных капитальных вложений, формируемых с учетом сумм налога на добавленную стоимость (далее - НДС), предъявленных субъекту учета поставщиками (подрядчиками, исполнителями), кроме приобретения, создания (сооружения и (или) изготовления) объекта основных средств в рамках деятельности субъекта учета, облагаемой НДС, если иное не предусмотрено законодательством Российской</w:t>
      </w:r>
      <w:proofErr w:type="gramEnd"/>
      <w:r w:rsidRPr="00FE7BE6">
        <w:rPr>
          <w:rFonts w:ascii="Times New Roman" w:eastAsia="Times New Roman" w:hAnsi="Times New Roman" w:cs="Times New Roman"/>
          <w:sz w:val="24"/>
          <w:szCs w:val="24"/>
          <w:lang w:eastAsia="ru-RU"/>
        </w:rPr>
        <w:t xml:space="preserve"> Федерации о налогах и сборах, которые включают: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цену приобретения, в том числе таможенные пошлины, невозмещаемые суммы НДС (иного налога), за вычетом полученных скидок (вычетов, премий, льгот);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любые фактические затраты на приобретение, создание объекта основных средств, в том числе на доставку его к месту назначения и приведение в состояние, пригодное для эксплуатации, в том числе: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расходы на оплату труда и страховые взносы на обязательное социальное страхование, непосредственно связанные с созданием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стоимость работ (услуг) по созданию объекта основных средств по договору строительного подряда и иным договорам;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государственные пошлины и другие расходы по уплате обязательных платежей в бюджеты бюджетной системы Российской Федерации, произведенные в связи с приобретением (созданием, изготовлением)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суммы вознаграждений за оказание посреднических услуг при приобретении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затраты на подготовку площадки;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затраты на доставку и разгрузку;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затраты на установку и монтаж;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затраты на проверку надлежащего функционирования объекта основных средств за вычетом доходов от продажи изделий, произведенных до момента приведения объекта основных сре</w:t>
      </w:r>
      <w:proofErr w:type="gramStart"/>
      <w:r w:rsidRPr="00FE7BE6">
        <w:rPr>
          <w:rFonts w:ascii="Times New Roman" w:eastAsia="Times New Roman" w:hAnsi="Times New Roman" w:cs="Times New Roman"/>
          <w:sz w:val="24"/>
          <w:szCs w:val="24"/>
          <w:lang w:eastAsia="ru-RU"/>
        </w:rPr>
        <w:t>дств в с</w:t>
      </w:r>
      <w:proofErr w:type="gramEnd"/>
      <w:r w:rsidRPr="00FE7BE6">
        <w:rPr>
          <w:rFonts w:ascii="Times New Roman" w:eastAsia="Times New Roman" w:hAnsi="Times New Roman" w:cs="Times New Roman"/>
          <w:sz w:val="24"/>
          <w:szCs w:val="24"/>
          <w:lang w:eastAsia="ru-RU"/>
        </w:rPr>
        <w:t xml:space="preserve">остояние, пригодное для использования (например, образцов, полученных при проверке оборудования);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суммы затрат, связанных с созданием, производством и (или) изготовлением объекта основных средств, понесенные субъектом учета на материалы, услуги сторонних организаций (соисполнителей, подрядчиков (субподрядчиков);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затраты на информационные и консультационные услуги, связанные с приобретением (созданием, изготовлением)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иные затраты, непосредственно связанные с приобретением, сооружением и (или) изготовлением объекта основных средств, включая затраты на содержание дирекции строящегося объекта недвижимости и государственный строительный надзор;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 суммы затрат на демонтаж и вывод объекта основных средств из эксплуатации, а также восстановление участка, на котором объект расположен, известные на момент принятия объекта основных сре</w:t>
      </w:r>
      <w:proofErr w:type="gramStart"/>
      <w:r w:rsidRPr="00FE7BE6">
        <w:rPr>
          <w:rFonts w:ascii="Times New Roman" w:eastAsia="Times New Roman" w:hAnsi="Times New Roman" w:cs="Times New Roman"/>
          <w:sz w:val="24"/>
          <w:szCs w:val="24"/>
          <w:lang w:eastAsia="ru-RU"/>
        </w:rPr>
        <w:t>дств к б</w:t>
      </w:r>
      <w:proofErr w:type="gramEnd"/>
      <w:r w:rsidRPr="00FE7BE6">
        <w:rPr>
          <w:rFonts w:ascii="Times New Roman" w:eastAsia="Times New Roman" w:hAnsi="Times New Roman" w:cs="Times New Roman"/>
          <w:sz w:val="24"/>
          <w:szCs w:val="24"/>
          <w:lang w:eastAsia="ru-RU"/>
        </w:rPr>
        <w:t xml:space="preserve">ухгалтерскому учету, признаваемые в соответствии с положениями </w:t>
      </w:r>
      <w:hyperlink r:id="rId22" w:history="1">
        <w:r w:rsidRPr="00FE7BE6">
          <w:rPr>
            <w:rFonts w:ascii="Times New Roman" w:eastAsia="Times New Roman" w:hAnsi="Times New Roman" w:cs="Times New Roman"/>
            <w:sz w:val="24"/>
            <w:szCs w:val="24"/>
            <w:u w:val="single"/>
            <w:lang w:eastAsia="ru-RU"/>
          </w:rPr>
          <w:t>пункта 15</w:t>
        </w:r>
      </w:hyperlink>
      <w:r w:rsidRPr="00FE7BE6">
        <w:rPr>
          <w:rFonts w:ascii="Times New Roman" w:eastAsia="Times New Roman" w:hAnsi="Times New Roman" w:cs="Times New Roman"/>
          <w:sz w:val="24"/>
          <w:szCs w:val="24"/>
          <w:lang w:eastAsia="ru-RU"/>
        </w:rPr>
        <w:t xml:space="preserve">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&lt;5&gt;. Субъектом учета признаются такие затраты, если обязанность по демонтажу и (или) выводу объекта основных средств из эксплуатации, а также по восстановлению участка, на котором данный объект расположен, предусмотрена договором купли-продажи, пользования, иным договором (соглашением), устанавливающим условия использования объекта.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&lt;5&gt; Утвержден </w:t>
      </w:r>
      <w:hyperlink r:id="rId23" w:history="1">
        <w:r w:rsidRPr="00FE7BE6">
          <w:rPr>
            <w:rFonts w:ascii="Times New Roman" w:eastAsia="Times New Roman" w:hAnsi="Times New Roman" w:cs="Times New Roman"/>
            <w:sz w:val="24"/>
            <w:szCs w:val="24"/>
            <w:u w:val="single"/>
            <w:lang w:eastAsia="ru-RU"/>
          </w:rPr>
          <w:t>приказом</w:t>
        </w:r>
      </w:hyperlink>
      <w:r w:rsidRPr="00FE7BE6">
        <w:rPr>
          <w:rFonts w:ascii="Times New Roman" w:eastAsia="Times New Roman" w:hAnsi="Times New Roman" w:cs="Times New Roman"/>
          <w:sz w:val="24"/>
          <w:szCs w:val="24"/>
          <w:lang w:eastAsia="ru-RU"/>
        </w:rPr>
        <w:t xml:space="preserve"> Министерства финансов Российской Федерации от 30 мая 2018 г. N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 (зарегистрирован в Министерстве юстиции Российской Федерации 29 июня 2018 г., регистрационный номер 51491).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Фактически произведенные капитальные вложения в многолетние насаждения учитываются субъектом учета при формировании первоначальной стоимости объекта основных средств ежегодно в сумме капитальных вложений, относящихся к принятым в эксплуатацию площадям, независимо от окончания всего комплекса работ.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16. Оценка первоначальной стоимости объекта основных средств, стоимость которого при его приобретении выражена в иностранной валюте, производится в валюте Российской Федерации - рублевом эквиваленте, исчисленном на дату принятия объекта основных сре</w:t>
      </w:r>
      <w:proofErr w:type="gramStart"/>
      <w:r w:rsidRPr="00FE7BE6">
        <w:rPr>
          <w:rFonts w:ascii="Times New Roman" w:eastAsia="Times New Roman" w:hAnsi="Times New Roman" w:cs="Times New Roman"/>
          <w:sz w:val="24"/>
          <w:szCs w:val="24"/>
          <w:lang w:eastAsia="ru-RU"/>
        </w:rPr>
        <w:t>дств к б</w:t>
      </w:r>
      <w:proofErr w:type="gramEnd"/>
      <w:r w:rsidRPr="00FE7BE6">
        <w:rPr>
          <w:rFonts w:ascii="Times New Roman" w:eastAsia="Times New Roman" w:hAnsi="Times New Roman" w:cs="Times New Roman"/>
          <w:sz w:val="24"/>
          <w:szCs w:val="24"/>
          <w:lang w:eastAsia="ru-RU"/>
        </w:rPr>
        <w:t xml:space="preserve">ухгалтерскому учету (осуществления фактических капитальных вложений в создаваемый объект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случае перечисления согласно контрактам (договорам) предварительных платежей (авансов) в иностранной валюте в части расходов (затрат), включаемых в фактически произведенные капитальные вложения, исчисление рублевого эквивалента осуществляется на дату перечисления таких авансов. При этом исчисление рублевого эквивалента в части указанных расходов (затрат), оставшихся неоплаченными в иностранной валюте на дату признания объекта основных средств, осуществляется на дату признания соответствующего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После признания объекта основных средств любые курсовые (счетные) разницы, связанные с оплатой оставшейся неоплаченной на дату признания объекта основных средств задолженности по расходам (затратам), включенным в объем фактически произведенных капитальных вложений, относятся на финансовый результат текущего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17. В первоначальную стоимость объекта основных средств не включаются: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затраты на открытие новых производств;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затраты на внедрение новых продуктов или услуг;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в) затраты на ведение деятельности на новом месте или с новой группой потребителей услуг (включая затраты на обучение персонала);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операционные убытки, понесенные субъектом учета до момента достижения соответствия уровня доходов от платы за пользование инвестиционной недвижимостью (арендной платы) уровню доходов, запланированному при признании объекта инвестиционной недвижимости в составе группы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 административные, общехозяйственные и прочие общие накладные расходы;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 затраты на выполнение операций, сопутствующих строительству или созданию объекта основных средств, но не являющихся необходимыми для доставки объекта к месту назначения и приведения его в состояние, пригодное для использования.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18. </w:t>
      </w:r>
      <w:proofErr w:type="gramStart"/>
      <w:r w:rsidRPr="00FE7BE6">
        <w:rPr>
          <w:rFonts w:ascii="Times New Roman" w:eastAsia="Times New Roman" w:hAnsi="Times New Roman" w:cs="Times New Roman"/>
          <w:sz w:val="24"/>
          <w:szCs w:val="24"/>
          <w:lang w:eastAsia="ru-RU"/>
        </w:rPr>
        <w:t>Если договором на приобретение предусмотрена отсрочка платежа по объекту основных средств на период, превышающий 12 месяцев, то разница между стоимостью при оплате без отсрочки платежа и стоимостью при оплате с учетом отсрочки платежа признается в качестве расходов на уплату процентов за исключением случаев, когда такие проценты включаются в первоначальную стоимость объекта основных средств в соответствии с требованиями, предусмотренными другими применяемыми</w:t>
      </w:r>
      <w:proofErr w:type="gramEnd"/>
      <w:r w:rsidRPr="00FE7BE6">
        <w:rPr>
          <w:rFonts w:ascii="Times New Roman" w:eastAsia="Times New Roman" w:hAnsi="Times New Roman" w:cs="Times New Roman"/>
          <w:sz w:val="24"/>
          <w:szCs w:val="24"/>
          <w:lang w:eastAsia="ru-RU"/>
        </w:rPr>
        <w:t xml:space="preserve"> нормативными правовыми актами, регулирующими ведение бухгалтерского учета и составление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bookmarkStart w:id="5" w:name="p183"/>
      <w:bookmarkEnd w:id="5"/>
      <w:r w:rsidRPr="00FE7BE6">
        <w:rPr>
          <w:rFonts w:ascii="Times New Roman" w:eastAsia="Times New Roman" w:hAnsi="Times New Roman" w:cs="Times New Roman"/>
          <w:sz w:val="24"/>
          <w:szCs w:val="24"/>
          <w:lang w:eastAsia="ru-RU"/>
        </w:rPr>
        <w:t xml:space="preserve">19. Признание затрат в составе фактически произведенных капитальных вложений, формирующих стоимость объекта основных средств, прекращается, когда объект находится в состоянии, пригодном для использования по назначению.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Затраты, понесенные при использовании, обслуживании или последующем перемещении объекта основных средств, отражаются в составе расходов текущего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Изменение балансовой стоимости объекта основных средств после его признания в бухгалтерском учете возможно только в случаях, предусмотренных настоящим Стандартом, другими применяемыми нормативными правовыми актами, регулирующими ведение бухгалтерского учета и составление бухгалтерской (финансовой) отчетности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FE7BE6">
        <w:rPr>
          <w:rFonts w:ascii="Times New Roman" w:eastAsia="Times New Roman" w:hAnsi="Times New Roman" w:cs="Times New Roman"/>
          <w:sz w:val="24"/>
          <w:szCs w:val="24"/>
          <w:lang w:eastAsia="ru-RU"/>
        </w:rPr>
        <w:t>разукомплектации</w:t>
      </w:r>
      <w:proofErr w:type="spellEnd"/>
      <w:r w:rsidRPr="00FE7BE6">
        <w:rPr>
          <w:rFonts w:ascii="Times New Roman" w:eastAsia="Times New Roman" w:hAnsi="Times New Roman" w:cs="Times New Roman"/>
          <w:sz w:val="24"/>
          <w:szCs w:val="24"/>
          <w:lang w:eastAsia="ru-RU"/>
        </w:rPr>
        <w:t>), замещения (частичной замены в рамках капитального ремонта в целях реконструкции</w:t>
      </w:r>
      <w:proofErr w:type="gramEnd"/>
      <w:r w:rsidRPr="00FE7BE6">
        <w:rPr>
          <w:rFonts w:ascii="Times New Roman" w:eastAsia="Times New Roman" w:hAnsi="Times New Roman" w:cs="Times New Roman"/>
          <w:sz w:val="24"/>
          <w:szCs w:val="24"/>
          <w:lang w:eastAsia="ru-RU"/>
        </w:rPr>
        <w:t xml:space="preserve">, </w:t>
      </w:r>
      <w:proofErr w:type="gramStart"/>
      <w:r w:rsidRPr="00FE7BE6">
        <w:rPr>
          <w:rFonts w:ascii="Times New Roman" w:eastAsia="Times New Roman" w:hAnsi="Times New Roman" w:cs="Times New Roman"/>
          <w:sz w:val="24"/>
          <w:szCs w:val="24"/>
          <w:lang w:eastAsia="ru-RU"/>
        </w:rPr>
        <w:t xml:space="preserve">технического перевооружения, модернизации) объекта или его составной части, а также переоценки объектов основных средств).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Фактически произведенные капитальные вложения, формирующие балансовую стоимость объекта основных средств в объеме затрат на его модернизацию, дооборудование, реконструкцию, в том числе с элементами реставрации, техническое перевооружение, отраженные в бюджетном учете субъектом учета, осуществляющим полномочия получателя бюджетных средств, передаются в объеме произведенных капитальных вложений балансодержателю объекта основных средств, в отношении которого осуществлена (завершена) модернизация, дооборудование, реконструкция, в том числе с элементами</w:t>
      </w:r>
      <w:proofErr w:type="gramEnd"/>
      <w:r w:rsidRPr="00FE7BE6">
        <w:rPr>
          <w:rFonts w:ascii="Times New Roman" w:eastAsia="Times New Roman" w:hAnsi="Times New Roman" w:cs="Times New Roman"/>
          <w:sz w:val="24"/>
          <w:szCs w:val="24"/>
          <w:lang w:eastAsia="ru-RU"/>
        </w:rPr>
        <w:t xml:space="preserve"> реставрации, техническое перевооружение, в целях отнесения суммы указанных фактических капитальных вложений на увеличение балансовой стоимости такого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20. Первоначальная стоимость актива, созданного собственными силами субъектом учета (самостоятельно), признаваемого в бухгалтерском учете объектом основных </w:t>
      </w:r>
      <w:r w:rsidRPr="00FE7BE6">
        <w:rPr>
          <w:rFonts w:ascii="Times New Roman" w:eastAsia="Times New Roman" w:hAnsi="Times New Roman" w:cs="Times New Roman"/>
          <w:sz w:val="24"/>
          <w:szCs w:val="24"/>
          <w:lang w:eastAsia="ru-RU"/>
        </w:rPr>
        <w:lastRenderedPageBreak/>
        <w:t xml:space="preserve">средств, определяется в порядке, предусмотренном </w:t>
      </w:r>
      <w:hyperlink w:anchor="p151" w:history="1">
        <w:r w:rsidRPr="00FE7BE6">
          <w:rPr>
            <w:rFonts w:ascii="Times New Roman" w:eastAsia="Times New Roman" w:hAnsi="Times New Roman" w:cs="Times New Roman"/>
            <w:sz w:val="24"/>
            <w:szCs w:val="24"/>
            <w:u w:val="single"/>
            <w:lang w:eastAsia="ru-RU"/>
          </w:rPr>
          <w:t>пунктами 15</w:t>
        </w:r>
      </w:hyperlink>
      <w:r w:rsidRPr="00FE7BE6">
        <w:rPr>
          <w:rFonts w:ascii="Times New Roman" w:eastAsia="Times New Roman" w:hAnsi="Times New Roman" w:cs="Times New Roman"/>
          <w:sz w:val="24"/>
          <w:szCs w:val="24"/>
          <w:lang w:eastAsia="ru-RU"/>
        </w:rPr>
        <w:t xml:space="preserve"> - </w:t>
      </w:r>
      <w:hyperlink w:anchor="p183" w:history="1">
        <w:r w:rsidRPr="00FE7BE6">
          <w:rPr>
            <w:rFonts w:ascii="Times New Roman" w:eastAsia="Times New Roman" w:hAnsi="Times New Roman" w:cs="Times New Roman"/>
            <w:sz w:val="24"/>
            <w:szCs w:val="24"/>
            <w:u w:val="single"/>
            <w:lang w:eastAsia="ru-RU"/>
          </w:rPr>
          <w:t>19</w:t>
        </w:r>
      </w:hyperlink>
      <w:r w:rsidRPr="00FE7BE6">
        <w:rPr>
          <w:rFonts w:ascii="Times New Roman" w:eastAsia="Times New Roman" w:hAnsi="Times New Roman" w:cs="Times New Roman"/>
          <w:sz w:val="24"/>
          <w:szCs w:val="24"/>
          <w:lang w:eastAsia="ru-RU"/>
        </w:rPr>
        <w:t xml:space="preserve"> настоящего Стандарта.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Если субъект учета производит активы как для продажи, так и для использования в ходе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то первоначальная стоимость такого актива, признаваемого объектом основных средств, соответствует затратам на его производство.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 этом в первоначальную стоимость такого объекта основных средств не включаются понесенные при его создании сверхнормативные потери сырья, трудовых и других ресурсов, учитываемые в составе расходов субъекта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Признание процентов по привлекаемым заимствованиям в составе фактических капитальных вложений, формирующих первоначальную стоимость объекта основных средств, созданного учреждением собственными силами, осуществляется с учетом положений настоящего Стандарта и других применяемых нормативных правовых актов, регулирующих ведение бухгалтерского учета и составление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21. Первоначальной стоимостью объекта основных средств, приобретенного путем обменной операции в обмен на иные активы, за исключением денежных средств (их эквивалентов), является его справедливая стоимость на дату приобретения за исключением случаев, когда обменная операция не носит коммерческий характер или когда справедливую стоимость полученного актива и переданного активов невозможно надежно оценить.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целях настоящего Стандарта обменная операция носит коммерческий характер в случае, если в результате операции денежные потоки или полезный потенциал обмениваемых активов существенно различаются и это приводит к изменению денежных потоков или полезного потенциала в той области деятельности субъекта учета, для которой приобретается актив.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 случае</w:t>
      </w:r>
      <w:proofErr w:type="gramStart"/>
      <w:r w:rsidRPr="00FE7BE6">
        <w:rPr>
          <w:rFonts w:ascii="Times New Roman" w:eastAsia="Times New Roman" w:hAnsi="Times New Roman" w:cs="Times New Roman"/>
          <w:sz w:val="24"/>
          <w:szCs w:val="24"/>
          <w:lang w:eastAsia="ru-RU"/>
        </w:rPr>
        <w:t>,</w:t>
      </w:r>
      <w:proofErr w:type="gramEnd"/>
      <w:r w:rsidRPr="00FE7BE6">
        <w:rPr>
          <w:rFonts w:ascii="Times New Roman" w:eastAsia="Times New Roman" w:hAnsi="Times New Roman" w:cs="Times New Roman"/>
          <w:sz w:val="24"/>
          <w:szCs w:val="24"/>
          <w:lang w:eastAsia="ru-RU"/>
        </w:rPr>
        <w:t xml:space="preserve"> если обменная операция не носит коммерческий характер или справедливую стоимость ни полученного актива, ни переданного актива невозможно надежно оценить, оценка первоначальной стоимости полученного актива, признаваемого объектом основных средств, производится на основании остаточной стоимости переданного взамен актива.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 случае</w:t>
      </w:r>
      <w:proofErr w:type="gramStart"/>
      <w:r w:rsidRPr="00FE7BE6">
        <w:rPr>
          <w:rFonts w:ascii="Times New Roman" w:eastAsia="Times New Roman" w:hAnsi="Times New Roman" w:cs="Times New Roman"/>
          <w:sz w:val="24"/>
          <w:szCs w:val="24"/>
          <w:lang w:eastAsia="ru-RU"/>
        </w:rPr>
        <w:t>,</w:t>
      </w:r>
      <w:proofErr w:type="gramEnd"/>
      <w:r w:rsidRPr="00FE7BE6">
        <w:rPr>
          <w:rFonts w:ascii="Times New Roman" w:eastAsia="Times New Roman" w:hAnsi="Times New Roman" w:cs="Times New Roman"/>
          <w:sz w:val="24"/>
          <w:szCs w:val="24"/>
          <w:lang w:eastAsia="ru-RU"/>
        </w:rPr>
        <w:t xml:space="preserve"> 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субъектом учета отражается приобретенный путем такой обменной операции актив в составе основных средств в условной оценке, равной одному рублю.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Первоначальная стоимость объекта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proofErr w:type="gramStart"/>
      <w:r w:rsidRPr="00FE7BE6">
        <w:rPr>
          <w:rFonts w:ascii="Arial" w:eastAsia="Times New Roman" w:hAnsi="Arial" w:cs="Arial"/>
          <w:b/>
          <w:bCs/>
          <w:sz w:val="24"/>
          <w:szCs w:val="24"/>
          <w:lang w:eastAsia="ru-RU"/>
        </w:rPr>
        <w:t>приобретенного</w:t>
      </w:r>
      <w:proofErr w:type="gramEnd"/>
      <w:r w:rsidRPr="00FE7BE6">
        <w:rPr>
          <w:rFonts w:ascii="Arial" w:eastAsia="Times New Roman" w:hAnsi="Arial" w:cs="Arial"/>
          <w:b/>
          <w:bCs/>
          <w:sz w:val="24"/>
          <w:szCs w:val="24"/>
          <w:lang w:eastAsia="ru-RU"/>
        </w:rPr>
        <w:t xml:space="preserve"> в результате необменных операций</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22. Первоначальной стоимостью объекта основных средств, приобретенного в результате необменной операции, является его справедливая стоимость на дату приобретения.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23. В случае</w:t>
      </w:r>
      <w:proofErr w:type="gramStart"/>
      <w:r w:rsidRPr="00FE7BE6">
        <w:rPr>
          <w:rFonts w:ascii="Times New Roman" w:eastAsia="Times New Roman" w:hAnsi="Times New Roman" w:cs="Times New Roman"/>
          <w:sz w:val="24"/>
          <w:szCs w:val="24"/>
          <w:lang w:eastAsia="ru-RU"/>
        </w:rPr>
        <w:t>,</w:t>
      </w:r>
      <w:proofErr w:type="gramEnd"/>
      <w:r w:rsidRPr="00FE7BE6">
        <w:rPr>
          <w:rFonts w:ascii="Times New Roman" w:eastAsia="Times New Roman" w:hAnsi="Times New Roman" w:cs="Times New Roman"/>
          <w:sz w:val="24"/>
          <w:szCs w:val="24"/>
          <w:lang w:eastAsia="ru-RU"/>
        </w:rPr>
        <w:t xml:space="preserve"> если объект основных средств, приобретенный путем необменной операции, не может быть оценен по справедливой стоимости, оценка его первоначальной стоимости производится на основании остаточной стоимости переданного взамен актива.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 случае</w:t>
      </w:r>
      <w:proofErr w:type="gramStart"/>
      <w:r w:rsidRPr="00FE7BE6">
        <w:rPr>
          <w:rFonts w:ascii="Times New Roman" w:eastAsia="Times New Roman" w:hAnsi="Times New Roman" w:cs="Times New Roman"/>
          <w:sz w:val="24"/>
          <w:szCs w:val="24"/>
          <w:lang w:eastAsia="ru-RU"/>
        </w:rPr>
        <w:t>,</w:t>
      </w:r>
      <w:proofErr w:type="gramEnd"/>
      <w:r w:rsidRPr="00FE7BE6">
        <w:rPr>
          <w:rFonts w:ascii="Times New Roman" w:eastAsia="Times New Roman" w:hAnsi="Times New Roman" w:cs="Times New Roman"/>
          <w:sz w:val="24"/>
          <w:szCs w:val="24"/>
          <w:lang w:eastAsia="ru-RU"/>
        </w:rPr>
        <w:t xml:space="preserve"> 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субъектом учета отражается приобретенный путем такой необменной операции актив в составе основных средств в условной оценке, равной одному рублю.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24. </w:t>
      </w:r>
      <w:proofErr w:type="gramStart"/>
      <w:r w:rsidRPr="00FE7BE6">
        <w:rPr>
          <w:rFonts w:ascii="Times New Roman" w:eastAsia="Times New Roman" w:hAnsi="Times New Roman" w:cs="Times New Roman"/>
          <w:sz w:val="24"/>
          <w:szCs w:val="24"/>
          <w:lang w:eastAsia="ru-RU"/>
        </w:rPr>
        <w:t xml:space="preserve">Объекты основных средств, полученные субъектом учета от собственника (учредителя),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 </w:t>
      </w:r>
      <w:proofErr w:type="gramEnd"/>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V. Последующая оценка объектов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25. После признания в бухгалтерском учете актива в качестве объекта основных средств его учет осуществляется по балансовой стоимости.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Суммы накопленной амортизации и накопленных убытков от обесценения объектов основных средств отражаются в бухгалтерском учете обособленно.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26. Отражение в бухгалтерском учете объектов основных средств, предназначенных для отчуждения не в пользу организаций бюджетной сферы, осуществляется с учетом особенностей, предусмотренных </w:t>
      </w:r>
      <w:hyperlink w:anchor="p223" w:history="1">
        <w:r w:rsidRPr="00FE7BE6">
          <w:rPr>
            <w:rFonts w:ascii="Times New Roman" w:eastAsia="Times New Roman" w:hAnsi="Times New Roman" w:cs="Times New Roman"/>
            <w:sz w:val="24"/>
            <w:szCs w:val="24"/>
            <w:u w:val="single"/>
            <w:lang w:eastAsia="ru-RU"/>
          </w:rPr>
          <w:t>пунктами 29</w:t>
        </w:r>
      </w:hyperlink>
      <w:r w:rsidRPr="00FE7BE6">
        <w:rPr>
          <w:rFonts w:ascii="Times New Roman" w:eastAsia="Times New Roman" w:hAnsi="Times New Roman" w:cs="Times New Roman"/>
          <w:sz w:val="24"/>
          <w:szCs w:val="24"/>
          <w:lang w:eastAsia="ru-RU"/>
        </w:rPr>
        <w:t xml:space="preserve">, </w:t>
      </w:r>
      <w:hyperlink w:anchor="p225" w:history="1">
        <w:r w:rsidRPr="00FE7BE6">
          <w:rPr>
            <w:rFonts w:ascii="Times New Roman" w:eastAsia="Times New Roman" w:hAnsi="Times New Roman" w:cs="Times New Roman"/>
            <w:sz w:val="24"/>
            <w:szCs w:val="24"/>
            <w:u w:val="single"/>
            <w:lang w:eastAsia="ru-RU"/>
          </w:rPr>
          <w:t>30</w:t>
        </w:r>
      </w:hyperlink>
      <w:r w:rsidRPr="00FE7BE6">
        <w:rPr>
          <w:rFonts w:ascii="Times New Roman" w:eastAsia="Times New Roman" w:hAnsi="Times New Roman" w:cs="Times New Roman"/>
          <w:sz w:val="24"/>
          <w:szCs w:val="24"/>
          <w:lang w:eastAsia="ru-RU"/>
        </w:rPr>
        <w:t xml:space="preserve"> настоящего Стандарта.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27. </w:t>
      </w:r>
      <w:proofErr w:type="gramStart"/>
      <w:r w:rsidRPr="00FE7BE6">
        <w:rPr>
          <w:rFonts w:ascii="Times New Roman" w:eastAsia="Times New Roman" w:hAnsi="Times New Roman" w:cs="Times New Roman"/>
          <w:sz w:val="24"/>
          <w:szCs w:val="24"/>
          <w:lang w:eastAsia="ru-RU"/>
        </w:rPr>
        <w:t xml:space="preserve">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случаях, предусмотренных учетной политикой, в стоимость объекта основных средств в момент их возникновения при условии соблюдения критериев признания объекта основных средств, предусмотренных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При этом стоимость объекта основных средств корректируется на документально подтвержденную стоимость заменяемых (</w:t>
      </w:r>
      <w:proofErr w:type="spellStart"/>
      <w:r w:rsidRPr="00FE7BE6">
        <w:rPr>
          <w:rFonts w:ascii="Times New Roman" w:eastAsia="Times New Roman" w:hAnsi="Times New Roman" w:cs="Times New Roman"/>
          <w:sz w:val="24"/>
          <w:szCs w:val="24"/>
          <w:lang w:eastAsia="ru-RU"/>
        </w:rPr>
        <w:t>выбываемых</w:t>
      </w:r>
      <w:proofErr w:type="spellEnd"/>
      <w:r w:rsidRPr="00FE7BE6">
        <w:rPr>
          <w:rFonts w:ascii="Times New Roman" w:eastAsia="Times New Roman" w:hAnsi="Times New Roman" w:cs="Times New Roman"/>
          <w:sz w:val="24"/>
          <w:szCs w:val="24"/>
          <w:lang w:eastAsia="ru-RU"/>
        </w:rPr>
        <w:t xml:space="preserve">) частей в соответствии с положениями, предусмотренными </w:t>
      </w:r>
      <w:hyperlink w:anchor="p315" w:history="1">
        <w:r w:rsidRPr="00FE7BE6">
          <w:rPr>
            <w:rFonts w:ascii="Times New Roman" w:eastAsia="Times New Roman" w:hAnsi="Times New Roman" w:cs="Times New Roman"/>
            <w:sz w:val="24"/>
            <w:szCs w:val="24"/>
            <w:u w:val="single"/>
            <w:lang w:eastAsia="ru-RU"/>
          </w:rPr>
          <w:t>пунктом 50</w:t>
        </w:r>
      </w:hyperlink>
      <w:r w:rsidRPr="00FE7BE6">
        <w:rPr>
          <w:rFonts w:ascii="Times New Roman" w:eastAsia="Times New Roman" w:hAnsi="Times New Roman" w:cs="Times New Roman"/>
          <w:sz w:val="24"/>
          <w:szCs w:val="24"/>
          <w:lang w:eastAsia="ru-RU"/>
        </w:rPr>
        <w:t xml:space="preserve"> настоящего Стандарта о прекращении признания (выбытии с бухгалтерского учета) объектов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Субъект учета закрепляет в учетной политике применение в бухгалтерском учете положений настоящего пункта в отношении групп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28. </w:t>
      </w:r>
      <w:proofErr w:type="gramStart"/>
      <w:r w:rsidRPr="00FE7BE6">
        <w:rPr>
          <w:rFonts w:ascii="Times New Roman" w:eastAsia="Times New Roman" w:hAnsi="Times New Roman" w:cs="Times New Roman"/>
          <w:sz w:val="24"/>
          <w:szCs w:val="24"/>
          <w:lang w:eastAsia="ru-RU"/>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FE7BE6">
        <w:rPr>
          <w:rFonts w:ascii="Times New Roman" w:eastAsia="Times New Roman" w:hAnsi="Times New Roman" w:cs="Times New Roman"/>
          <w:sz w:val="24"/>
          <w:szCs w:val="24"/>
          <w:lang w:eastAsia="ru-RU"/>
        </w:rPr>
        <w:t>дооборудований</w:t>
      </w:r>
      <w:proofErr w:type="spellEnd"/>
      <w:r w:rsidRPr="00FE7BE6">
        <w:rPr>
          <w:rFonts w:ascii="Times New Roman" w:eastAsia="Times New Roman" w:hAnsi="Times New Roman" w:cs="Times New Roman"/>
          <w:sz w:val="24"/>
          <w:szCs w:val="24"/>
          <w:lang w:eastAsia="ru-RU"/>
        </w:rPr>
        <w:t xml:space="preserve">, реконструкций, в том числе с элементами реставраций, технических перевооружений) формируют объем произведенных капитальных вложений с дальнейшим признанием в стоимости объекта основных средств только при условии соблюдения критериев признания объекта основных средств, предусмотренных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w:t>
      </w:r>
      <w:proofErr w:type="gramEnd"/>
      <w:r w:rsidRPr="00FE7BE6">
        <w:rPr>
          <w:rFonts w:ascii="Times New Roman" w:eastAsia="Times New Roman" w:hAnsi="Times New Roman" w:cs="Times New Roman"/>
          <w:sz w:val="24"/>
          <w:szCs w:val="24"/>
          <w:lang w:eastAsia="ru-RU"/>
        </w:rPr>
        <w:t xml:space="preserve">. В этом случае учтенная ранее в стоимости объекта основных средств сумма затрат на проведение аналогичного мероприятия подлежит списанию в расходы текущего периода (на уменьшение финансового результата) с учетом накопленной амортизации.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Субъект учета закрепляет в учетной политике применение положений настоящего пункта при ведении учета основных средств, групп основных средств.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Учет объекта основных средств, предназначенного</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для отчуждения не в пользу организаций бюджетной сферы</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bookmarkStart w:id="6" w:name="p223"/>
      <w:bookmarkEnd w:id="6"/>
      <w:r w:rsidRPr="00FE7BE6">
        <w:rPr>
          <w:rFonts w:ascii="Times New Roman" w:eastAsia="Times New Roman" w:hAnsi="Times New Roman" w:cs="Times New Roman"/>
          <w:sz w:val="24"/>
          <w:szCs w:val="24"/>
          <w:lang w:eastAsia="ru-RU"/>
        </w:rPr>
        <w:t xml:space="preserve">29. Объект основных средств, предназначенный для отчуждения не в пользу организаций бюджетной сферы, отражается в бухгалтерском учете по справедливой стоимости, определяемой методом рыночных цен.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bookmarkStart w:id="7" w:name="p225"/>
      <w:bookmarkEnd w:id="7"/>
      <w:r w:rsidRPr="00FE7BE6">
        <w:rPr>
          <w:rFonts w:ascii="Times New Roman" w:eastAsia="Times New Roman" w:hAnsi="Times New Roman" w:cs="Times New Roman"/>
          <w:sz w:val="24"/>
          <w:szCs w:val="24"/>
          <w:lang w:eastAsia="ru-RU"/>
        </w:rPr>
        <w:t xml:space="preserve">30. Результат переоценки до справедливой стоимости, определяемой методом рыночных цен, отражается в бухгалтерском учете и раскрывается в бухгалтерской (финансовой) отчетности обособленно в составе финансового результата текущего периода.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proofErr w:type="spellStart"/>
      <w:r w:rsidRPr="00FE7BE6">
        <w:rPr>
          <w:rFonts w:ascii="Arial" w:eastAsia="Times New Roman" w:hAnsi="Arial" w:cs="Arial"/>
          <w:b/>
          <w:bCs/>
          <w:sz w:val="24"/>
          <w:szCs w:val="24"/>
          <w:lang w:eastAsia="ru-RU"/>
        </w:rPr>
        <w:t>Реклассификация</w:t>
      </w:r>
      <w:proofErr w:type="spellEnd"/>
      <w:r w:rsidRPr="00FE7BE6">
        <w:rPr>
          <w:rFonts w:ascii="Arial" w:eastAsia="Times New Roman" w:hAnsi="Arial" w:cs="Arial"/>
          <w:b/>
          <w:bCs/>
          <w:sz w:val="24"/>
          <w:szCs w:val="24"/>
          <w:lang w:eastAsia="ru-RU"/>
        </w:rPr>
        <w:t xml:space="preserve"> объектов основных средств, включаемых</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в группу основных средств "Инвестиционная недвижимость"</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31. </w:t>
      </w:r>
      <w:proofErr w:type="gramStart"/>
      <w:r w:rsidRPr="00FE7BE6">
        <w:rPr>
          <w:rFonts w:ascii="Times New Roman" w:eastAsia="Times New Roman" w:hAnsi="Times New Roman" w:cs="Times New Roman"/>
          <w:sz w:val="24"/>
          <w:szCs w:val="24"/>
          <w:lang w:eastAsia="ru-RU"/>
        </w:rPr>
        <w:t xml:space="preserve">Перевод объектов основных средств в группу основных средств "Инвестиционная недвижимость" или исключение из нее должен проводиться в отношении объектов недвижимости (части объекта недвижимости), а также движимого имущества, составляющего с указанными объектами единые имущественные комплексы, используемых субъектом учета с целью получения платы за пользование имуществом (арендной платы) и (или) увеличения стоимости недвижимого имущества, в случае изменения назначения их использования, при: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а) завершении использования объектов основных средств в ходе выполнения субъектом учета государственных (муниципальных) полномочий (функций), осуществления деятельности по выполнению работ, оказанию услуг либо для управленческих нужд, в целях предоставления их по договору аренды (имущественного найма) либо договору безвозмездного пользования, в соответствии с которым признаются объекты аренды на льготной основе согласно </w:t>
      </w:r>
      <w:hyperlink r:id="rId24" w:history="1">
        <w:r w:rsidRPr="00FE7BE6">
          <w:rPr>
            <w:rFonts w:ascii="Times New Roman" w:eastAsia="Times New Roman" w:hAnsi="Times New Roman" w:cs="Times New Roman"/>
            <w:sz w:val="24"/>
            <w:szCs w:val="24"/>
            <w:u w:val="single"/>
            <w:lang w:eastAsia="ru-RU"/>
          </w:rPr>
          <w:t>Стандарту</w:t>
        </w:r>
      </w:hyperlink>
      <w:r w:rsidRPr="00FE7BE6">
        <w:rPr>
          <w:rFonts w:ascii="Times New Roman" w:eastAsia="Times New Roman" w:hAnsi="Times New Roman" w:cs="Times New Roman"/>
          <w:sz w:val="24"/>
          <w:szCs w:val="24"/>
          <w:lang w:eastAsia="ru-RU"/>
        </w:rPr>
        <w:t xml:space="preserve"> "Аренда" (перевод объектов основных средств из состава недвижимости, занимаемой</w:t>
      </w:r>
      <w:proofErr w:type="gramEnd"/>
      <w:r w:rsidRPr="00FE7BE6">
        <w:rPr>
          <w:rFonts w:ascii="Times New Roman" w:eastAsia="Times New Roman" w:hAnsi="Times New Roman" w:cs="Times New Roman"/>
          <w:sz w:val="24"/>
          <w:szCs w:val="24"/>
          <w:lang w:eastAsia="ru-RU"/>
        </w:rPr>
        <w:t xml:space="preserve"> субъектом учета, в группу основных средств "Инвестиционная недвижимость");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б) изменении функционального назначения объектов основных средств, учтенных в составе группы основных средств "Инвестиционная недвижимость" в целях их использования в ходе выполнения субъектом учета государственных (муниципальных) полномочий (функций), осуществления деятельности по выполнению работ, оказанию услуг либо для управленческих нужд (перевод из группы основных средств "Инвестиционная недвижимость" в состав объектов основных средств, относящихся к недвижимости, занимаемой субъектом учета). </w:t>
      </w:r>
      <w:proofErr w:type="gramEnd"/>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bookmarkStart w:id="8" w:name="p235"/>
      <w:bookmarkEnd w:id="8"/>
      <w:r w:rsidRPr="00FE7BE6">
        <w:rPr>
          <w:rFonts w:ascii="Arial" w:eastAsia="Times New Roman" w:hAnsi="Arial" w:cs="Arial"/>
          <w:b/>
          <w:bCs/>
          <w:sz w:val="24"/>
          <w:szCs w:val="24"/>
          <w:lang w:eastAsia="ru-RU"/>
        </w:rPr>
        <w:t>VI. Амортизация объекта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32. Стоимость объекта основных средств переносится на расходы (на уменьшение финансового результата) посредством равномерного начисления амортизации в течение срока его полезного использования.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Сумма амортизации за каждый период признается в составе расходов текущего периода (относится на уменьшение финансового результата) за исключением случаев, когда она включена в стоимость другого актива.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33. Амортизация объекта основных средств начинается с 1-го числа месяца, следующего за месяцем принятия его к бухгалтерскому учету.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34. Амортизация объекта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екращается с 1-го числа месяца, следующего за месяцем прекращения признания (выбытия его из бухгалтерского учета), или с 1-го числа месяца, следующего за месяцем, в котором остаточная стоимость объекта основных средств стала равной нулю.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Начисление амортизации объекта основных средств не приостанавливается в случаях, когда объект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остаивает или не используется или удерживается для последующей передачи (списания), за исключением случая, когда остаточная стоимость объекта основных средств стала равной нулю.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35. Срок полезного использования объекта основных средств определяется исходя </w:t>
      </w:r>
      <w:proofErr w:type="gramStart"/>
      <w:r w:rsidRPr="00FE7BE6">
        <w:rPr>
          <w:rFonts w:ascii="Times New Roman" w:eastAsia="Times New Roman" w:hAnsi="Times New Roman" w:cs="Times New Roman"/>
          <w:sz w:val="24"/>
          <w:szCs w:val="24"/>
          <w:lang w:eastAsia="ru-RU"/>
        </w:rPr>
        <w:t>из</w:t>
      </w:r>
      <w:proofErr w:type="gramEnd"/>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ожидаемого срока получения экономических выгод и (или) полезного потенциала, заключенных в активе, признаваемом объектом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 этом по объектам основных средств, включенным согласно </w:t>
      </w:r>
      <w:hyperlink r:id="rId25" w:history="1">
        <w:r w:rsidRPr="00FE7BE6">
          <w:rPr>
            <w:rFonts w:ascii="Times New Roman" w:eastAsia="Times New Roman" w:hAnsi="Times New Roman" w:cs="Times New Roman"/>
            <w:sz w:val="24"/>
            <w:szCs w:val="24"/>
            <w:u w:val="single"/>
            <w:lang w:eastAsia="ru-RU"/>
          </w:rPr>
          <w:t>постановлению</w:t>
        </w:r>
      </w:hyperlink>
      <w:r w:rsidRPr="00FE7BE6">
        <w:rPr>
          <w:rFonts w:ascii="Times New Roman" w:eastAsia="Times New Roman" w:hAnsi="Times New Roman" w:cs="Times New Roman"/>
          <w:sz w:val="24"/>
          <w:szCs w:val="24"/>
          <w:lang w:eastAsia="ru-RU"/>
        </w:rPr>
        <w:t xml:space="preserve">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2002, N 1, ст. 52; </w:t>
      </w:r>
      <w:proofErr w:type="gramStart"/>
      <w:r w:rsidRPr="00FE7BE6">
        <w:rPr>
          <w:rFonts w:ascii="Times New Roman" w:eastAsia="Times New Roman" w:hAnsi="Times New Roman" w:cs="Times New Roman"/>
          <w:sz w:val="24"/>
          <w:szCs w:val="24"/>
          <w:lang w:eastAsia="ru-RU"/>
        </w:rPr>
        <w:t>2016, N 29, ст. 4818),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w:t>
      </w:r>
      <w:proofErr w:type="gramEnd"/>
      <w:r w:rsidRPr="00FE7BE6">
        <w:rPr>
          <w:rFonts w:ascii="Times New Roman" w:eastAsia="Times New Roman" w:hAnsi="Times New Roman" w:cs="Times New Roman"/>
          <w:sz w:val="24"/>
          <w:szCs w:val="24"/>
          <w:lang w:eastAsia="ru-RU"/>
        </w:rPr>
        <w:t xml:space="preserve"> </w:t>
      </w:r>
      <w:proofErr w:type="gramStart"/>
      <w:r w:rsidRPr="00FE7BE6">
        <w:rPr>
          <w:rFonts w:ascii="Times New Roman" w:eastAsia="Times New Roman" w:hAnsi="Times New Roman" w:cs="Times New Roman"/>
          <w:sz w:val="24"/>
          <w:szCs w:val="24"/>
          <w:lang w:eastAsia="ru-RU"/>
        </w:rPr>
        <w:t xml:space="preserve">в десятую амортизационную группу срок полезного использования рассчитывается исходя из </w:t>
      </w:r>
      <w:hyperlink r:id="rId26" w:history="1">
        <w:r w:rsidRPr="00FE7BE6">
          <w:rPr>
            <w:rFonts w:ascii="Times New Roman" w:eastAsia="Times New Roman" w:hAnsi="Times New Roman" w:cs="Times New Roman"/>
            <w:sz w:val="24"/>
            <w:szCs w:val="24"/>
            <w:u w:val="single"/>
            <w:lang w:eastAsia="ru-RU"/>
          </w:rPr>
          <w:t>единых норм</w:t>
        </w:r>
      </w:hyperlink>
      <w:r w:rsidRPr="00FE7BE6">
        <w:rPr>
          <w:rFonts w:ascii="Times New Roman" w:eastAsia="Times New Roman" w:hAnsi="Times New Roman" w:cs="Times New Roman"/>
          <w:sz w:val="24"/>
          <w:szCs w:val="24"/>
          <w:lang w:eastAsia="ru-RU"/>
        </w:rPr>
        <w:t xml:space="preserve">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N 1072 "О единых нормах амортизационных отчислений на полное восстановление основных фондов народного хозяйства СССР" (СП ССР, 1990, N 30, ст. 140);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принятого с учетом: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ожидаемого срока использования этого объекта в соответствии с ожидаемой производительностью или мощностью;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ожидаемого физического износа, зависящего от режима эксплуатации, естественных условий и влияния агрессивной среды, системы проведения ремонта;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иных ограничений использования этого объекта, в том числе установленных согласно законодательству Российской Федерации;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гарантийного срока использования объекта;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сроков фактической эксплуатации и ранее начисленной суммы амортизации - для объектов, безвозмездно полученных от иных субъектов учета, государственных (муниципальных) организаций.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36. Метод начисления амортизации отражает предполагаемый способ получения будущих экономических выгод или полезного потенциала, заключенного в активе.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Начисление амортизации объекта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оизводится в соответствии с учетной политикой одним из следующих методов: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 Данный метод применяется в случае эксплуатации объектов основных сре</w:t>
      </w:r>
      <w:proofErr w:type="gramStart"/>
      <w:r w:rsidRPr="00FE7BE6">
        <w:rPr>
          <w:rFonts w:ascii="Times New Roman" w:eastAsia="Times New Roman" w:hAnsi="Times New Roman" w:cs="Times New Roman"/>
          <w:sz w:val="24"/>
          <w:szCs w:val="24"/>
          <w:lang w:eastAsia="ru-RU"/>
        </w:rPr>
        <w:t>дств в х</w:t>
      </w:r>
      <w:proofErr w:type="gramEnd"/>
      <w:r w:rsidRPr="00FE7BE6">
        <w:rPr>
          <w:rFonts w:ascii="Times New Roman" w:eastAsia="Times New Roman" w:hAnsi="Times New Roman" w:cs="Times New Roman"/>
          <w:sz w:val="24"/>
          <w:szCs w:val="24"/>
          <w:lang w:eastAsia="ru-RU"/>
        </w:rPr>
        <w:t xml:space="preserve">оде выполнения субъектом учета государственных (муниципальных) полномочий (функций) либо для управленческих нужд при осуществлении деятельности по выполнению работ, оказанию услуг либо в иных случаях, предусмотренных учетной политикой;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методом уменьшаемого остатка. При использовании данного метода годовая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выше 3, используемого субъектом учета и установленного им в соответствии с учетной политикой;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пропорционально объему продукции (услуг). Метод заключается в начислении суммы амортизации, основанной на ожидаемом использовании или ожидаемой производительности актива. В соответствии с данным методом сумма амортизации может быть равна нулю во время остановки производства продукции (прекращения оказания услуг) с применением соответствующего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Выбранный метод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получения будущих экономических выгод или полезного потенциала от использования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При одинаковых способах получения будущих экономических выгод или полезного потенциала для объектов основных средств, входящих в одну группу основных средств, возможно применение одного метода начисления амортизации к группе основных сре</w:t>
      </w:r>
      <w:proofErr w:type="gramStart"/>
      <w:r w:rsidRPr="00FE7BE6">
        <w:rPr>
          <w:rFonts w:ascii="Times New Roman" w:eastAsia="Times New Roman" w:hAnsi="Times New Roman" w:cs="Times New Roman"/>
          <w:sz w:val="24"/>
          <w:szCs w:val="24"/>
          <w:lang w:eastAsia="ru-RU"/>
        </w:rPr>
        <w:t>дств в ц</w:t>
      </w:r>
      <w:proofErr w:type="gramEnd"/>
      <w:r w:rsidRPr="00FE7BE6">
        <w:rPr>
          <w:rFonts w:ascii="Times New Roman" w:eastAsia="Times New Roman" w:hAnsi="Times New Roman" w:cs="Times New Roman"/>
          <w:sz w:val="24"/>
          <w:szCs w:val="24"/>
          <w:lang w:eastAsia="ru-RU"/>
        </w:rPr>
        <w:t xml:space="preserve">елом.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38. В случаях изменения предполагаемого способа получения экономических выгод или полезного потенциала, заключенных в активе, обоснованность применяемого метода начисления амортизации оценивается на первое января года, следующего за годом такого изменения.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Если в предполагаемом способе получения будущих экономических выгод или полезного потенциала от использования объекта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оизошли значительные изменения, метод начисления амортизации, который будет использоваться в течение оставшегося срока полезного использования, может быть изменен.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Пересчет накопленной амортизации на дату пересмотра метода начисления амортизации, при его изменении, не требуется.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39. Амортизация объекта основных средств начисляется с учетом следующих положений: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а) на объект основных сре</w:t>
      </w:r>
      <w:proofErr w:type="gramStart"/>
      <w:r w:rsidRPr="00FE7BE6">
        <w:rPr>
          <w:rFonts w:ascii="Times New Roman" w:eastAsia="Times New Roman" w:hAnsi="Times New Roman" w:cs="Times New Roman"/>
          <w:sz w:val="24"/>
          <w:szCs w:val="24"/>
          <w:lang w:eastAsia="ru-RU"/>
        </w:rPr>
        <w:t>дств ст</w:t>
      </w:r>
      <w:proofErr w:type="gramEnd"/>
      <w:r w:rsidRPr="00FE7BE6">
        <w:rPr>
          <w:rFonts w:ascii="Times New Roman" w:eastAsia="Times New Roman" w:hAnsi="Times New Roman" w:cs="Times New Roman"/>
          <w:sz w:val="24"/>
          <w:szCs w:val="24"/>
          <w:lang w:eastAsia="ru-RU"/>
        </w:rPr>
        <w:t xml:space="preserve">оимостью свыше 100 000 рублей амортизация начисляется в соответствии с рассчитанными нормами амортизации;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б) на объект основных сре</w:t>
      </w:r>
      <w:proofErr w:type="gramStart"/>
      <w:r w:rsidRPr="00FE7BE6">
        <w:rPr>
          <w:rFonts w:ascii="Times New Roman" w:eastAsia="Times New Roman" w:hAnsi="Times New Roman" w:cs="Times New Roman"/>
          <w:sz w:val="24"/>
          <w:szCs w:val="24"/>
          <w:lang w:eastAsia="ru-RU"/>
        </w:rPr>
        <w:t>дств ст</w:t>
      </w:r>
      <w:proofErr w:type="gramEnd"/>
      <w:r w:rsidRPr="00FE7BE6">
        <w:rPr>
          <w:rFonts w:ascii="Times New Roman" w:eastAsia="Times New Roman" w:hAnsi="Times New Roman" w:cs="Times New Roman"/>
          <w:sz w:val="24"/>
          <w:szCs w:val="24"/>
          <w:lang w:eastAsia="ru-RU"/>
        </w:rPr>
        <w:t xml:space="preserve">оимостью до 10 000 рублей включительно, за исключением объектов библиотечного фонда, амортизация не начисляется. </w:t>
      </w:r>
      <w:r w:rsidRPr="00FE7BE6">
        <w:rPr>
          <w:rFonts w:ascii="Times New Roman" w:eastAsia="Times New Roman" w:hAnsi="Times New Roman" w:cs="Times New Roman"/>
          <w:sz w:val="24"/>
          <w:szCs w:val="24"/>
          <w:lang w:eastAsia="ru-RU"/>
        </w:rPr>
        <w:lastRenderedPageBreak/>
        <w:t xml:space="preserve">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FE7BE6">
        <w:rPr>
          <w:rFonts w:ascii="Times New Roman" w:eastAsia="Times New Roman" w:hAnsi="Times New Roman" w:cs="Times New Roman"/>
          <w:sz w:val="24"/>
          <w:szCs w:val="24"/>
          <w:lang w:eastAsia="ru-RU"/>
        </w:rPr>
        <w:t>забалансовом</w:t>
      </w:r>
      <w:proofErr w:type="spellEnd"/>
      <w:r w:rsidRPr="00FE7BE6">
        <w:rPr>
          <w:rFonts w:ascii="Times New Roman" w:eastAsia="Times New Roman" w:hAnsi="Times New Roman" w:cs="Times New Roman"/>
          <w:sz w:val="24"/>
          <w:szCs w:val="24"/>
          <w:lang w:eastAsia="ru-RU"/>
        </w:rPr>
        <w:t xml:space="preserve"> учете в соответствии с порядком применения Единого плана счетов бухгалтерского учета;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г) на иной объект основных сре</w:t>
      </w:r>
      <w:proofErr w:type="gramStart"/>
      <w:r w:rsidRPr="00FE7BE6">
        <w:rPr>
          <w:rFonts w:ascii="Times New Roman" w:eastAsia="Times New Roman" w:hAnsi="Times New Roman" w:cs="Times New Roman"/>
          <w:sz w:val="24"/>
          <w:szCs w:val="24"/>
          <w:lang w:eastAsia="ru-RU"/>
        </w:rPr>
        <w:t>дств ст</w:t>
      </w:r>
      <w:proofErr w:type="gramEnd"/>
      <w:r w:rsidRPr="00FE7BE6">
        <w:rPr>
          <w:rFonts w:ascii="Times New Roman" w:eastAsia="Times New Roman" w:hAnsi="Times New Roman" w:cs="Times New Roman"/>
          <w:sz w:val="24"/>
          <w:szCs w:val="24"/>
          <w:lang w:eastAsia="ru-RU"/>
        </w:rPr>
        <w:t xml:space="preserve">оимостью от 10 000 до 100 000 рублей включительно амортизация начисляется в размере 100% первоначальной стоимости при выдаче его в эксплуатацию.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40. На структурную часть объекта основных средств начисляется амортизация отдельно от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Для целей начисления амортизации субъект учета согласно решению комиссии по поступлению и выбытию активов распределяет стоимость объекта основных средств, состоящего из таких частей, между его частями.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Срок полезного использования и метод </w:t>
      </w:r>
      <w:proofErr w:type="gramStart"/>
      <w:r w:rsidRPr="00FE7BE6">
        <w:rPr>
          <w:rFonts w:ascii="Times New Roman" w:eastAsia="Times New Roman" w:hAnsi="Times New Roman" w:cs="Times New Roman"/>
          <w:sz w:val="24"/>
          <w:szCs w:val="24"/>
          <w:lang w:eastAsia="ru-RU"/>
        </w:rPr>
        <w:t>начисления амортизации структурной части объекта основных средств</w:t>
      </w:r>
      <w:proofErr w:type="gramEnd"/>
      <w:r w:rsidRPr="00FE7BE6">
        <w:rPr>
          <w:rFonts w:ascii="Times New Roman" w:eastAsia="Times New Roman" w:hAnsi="Times New Roman" w:cs="Times New Roman"/>
          <w:sz w:val="24"/>
          <w:szCs w:val="24"/>
          <w:lang w:eastAsia="ru-RU"/>
        </w:rPr>
        <w:t xml:space="preserve"> могут совпадать со сроком полезного использования и методом начисления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В случаях, установленных учетной политикой, при определении суммы амортизации таких частей они объединяются.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Если субъект учета отдельно начисляет амортизацию по структурным частям объекта основных средств, то по иным частям, составляющим совместно </w:t>
      </w:r>
      <w:proofErr w:type="gramStart"/>
      <w:r w:rsidRPr="00FE7BE6">
        <w:rPr>
          <w:rFonts w:ascii="Times New Roman" w:eastAsia="Times New Roman" w:hAnsi="Times New Roman" w:cs="Times New Roman"/>
          <w:sz w:val="24"/>
          <w:szCs w:val="24"/>
          <w:lang w:eastAsia="ru-RU"/>
        </w:rPr>
        <w:t>с</w:t>
      </w:r>
      <w:proofErr w:type="gramEnd"/>
      <w:r w:rsidRPr="00FE7BE6">
        <w:rPr>
          <w:rFonts w:ascii="Times New Roman" w:eastAsia="Times New Roman" w:hAnsi="Times New Roman" w:cs="Times New Roman"/>
          <w:sz w:val="24"/>
          <w:szCs w:val="24"/>
          <w:lang w:eastAsia="ru-RU"/>
        </w:rPr>
        <w:t xml:space="preserve"> структурными частями объекта основных средств единый объект имущества (единый объект основных средств), амортизация начисляется самостоятельно.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41. При переоценке объекта основных средств (в том числе объектов основных средств, отчуждаемых не в пользу организаций бюджетной сферы) сумма накопленной амортизации, исчисленная на дату переоценки, учитывается одним из следующих способов, закрепляемых в учетной политике: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w:t>
      </w:r>
      <w:proofErr w:type="gramStart"/>
      <w:r w:rsidRPr="00FE7BE6">
        <w:rPr>
          <w:rFonts w:ascii="Times New Roman" w:eastAsia="Times New Roman" w:hAnsi="Times New Roman" w:cs="Times New Roman"/>
          <w:sz w:val="24"/>
          <w:szCs w:val="24"/>
          <w:lang w:eastAsia="ru-RU"/>
        </w:rPr>
        <w:t xml:space="preserve">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w:t>
      </w:r>
      <w:r w:rsidRPr="00FE7BE6">
        <w:rPr>
          <w:rFonts w:ascii="Times New Roman" w:eastAsia="Times New Roman" w:hAnsi="Times New Roman" w:cs="Times New Roman"/>
          <w:sz w:val="24"/>
          <w:szCs w:val="24"/>
          <w:lang w:eastAsia="ru-RU"/>
        </w:rPr>
        <w:lastRenderedPageBreak/>
        <w:t xml:space="preserve">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w:t>
      </w:r>
      <w:proofErr w:type="spellStart"/>
      <w:r w:rsidRPr="00FE7BE6">
        <w:rPr>
          <w:rFonts w:ascii="Times New Roman" w:eastAsia="Times New Roman" w:hAnsi="Times New Roman" w:cs="Times New Roman"/>
          <w:sz w:val="24"/>
          <w:szCs w:val="24"/>
          <w:lang w:eastAsia="ru-RU"/>
        </w:rPr>
        <w:t>дооценки</w:t>
      </w:r>
      <w:proofErr w:type="spellEnd"/>
      <w:r w:rsidRPr="00FE7BE6">
        <w:rPr>
          <w:rFonts w:ascii="Times New Roman" w:eastAsia="Times New Roman" w:hAnsi="Times New Roman" w:cs="Times New Roman"/>
          <w:sz w:val="24"/>
          <w:szCs w:val="24"/>
          <w:lang w:eastAsia="ru-RU"/>
        </w:rPr>
        <w:t xml:space="preserve"> ее до справедливой стоимости.</w:t>
      </w:r>
      <w:proofErr w:type="gramEnd"/>
      <w:r w:rsidRPr="00FE7BE6">
        <w:rPr>
          <w:rFonts w:ascii="Times New Roman" w:eastAsia="Times New Roman" w:hAnsi="Times New Roman" w:cs="Times New Roman"/>
          <w:sz w:val="24"/>
          <w:szCs w:val="24"/>
          <w:lang w:eastAsia="ru-RU"/>
        </w:rPr>
        <w:t xml:space="preserve">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42. Величина корректировки, возникающая при пересчете или исключении сумм накопленной амортизации, образует часть суммы увеличения или уменьшения остаточной стоимости основных средств, подлежащей отражению в бухгалтерском учете.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VII. Обесценение объекта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43. Для определения признаков обесценения объекта основных средств субъектом учета применяются положения федерального </w:t>
      </w:r>
      <w:hyperlink r:id="rId27" w:history="1">
        <w:r w:rsidRPr="00FE7BE6">
          <w:rPr>
            <w:rFonts w:ascii="Times New Roman" w:eastAsia="Times New Roman" w:hAnsi="Times New Roman" w:cs="Times New Roman"/>
            <w:sz w:val="24"/>
            <w:szCs w:val="24"/>
            <w:u w:val="single"/>
            <w:lang w:eastAsia="ru-RU"/>
          </w:rPr>
          <w:t>стандарта</w:t>
        </w:r>
      </w:hyperlink>
      <w:r w:rsidRPr="00FE7BE6">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"Обесценение активов" &lt;6&gt; (далее - Федеральный стандарт "Обесценение активов").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A31F7E" w:rsidP="00FE7BE6">
      <w:pPr>
        <w:spacing w:before="168" w:after="0" w:line="288" w:lineRule="atLeast"/>
        <w:ind w:firstLine="540"/>
        <w:jc w:val="both"/>
        <w:rPr>
          <w:rFonts w:ascii="Times New Roman" w:eastAsia="Times New Roman" w:hAnsi="Times New Roman" w:cs="Times New Roman"/>
          <w:sz w:val="24"/>
          <w:szCs w:val="24"/>
          <w:lang w:eastAsia="ru-RU"/>
        </w:rPr>
      </w:pPr>
      <w:hyperlink r:id="rId28" w:history="1">
        <w:r w:rsidR="00FE7BE6" w:rsidRPr="00FE7BE6">
          <w:rPr>
            <w:rFonts w:ascii="Times New Roman" w:eastAsia="Times New Roman" w:hAnsi="Times New Roman" w:cs="Times New Roman"/>
            <w:sz w:val="24"/>
            <w:szCs w:val="24"/>
            <w:u w:val="single"/>
            <w:lang w:eastAsia="ru-RU"/>
          </w:rPr>
          <w:t>&lt;6&gt;</w:t>
        </w:r>
      </w:hyperlink>
      <w:r w:rsidR="00FE7BE6" w:rsidRPr="00FE7BE6">
        <w:rPr>
          <w:rFonts w:ascii="Times New Roman" w:eastAsia="Times New Roman" w:hAnsi="Times New Roman" w:cs="Times New Roman"/>
          <w:sz w:val="24"/>
          <w:szCs w:val="24"/>
          <w:lang w:eastAsia="ru-RU"/>
        </w:rPr>
        <w:t xml:space="preserve"> Утвержден </w:t>
      </w:r>
      <w:hyperlink r:id="rId29" w:history="1">
        <w:r w:rsidR="00FE7BE6" w:rsidRPr="00FE7BE6">
          <w:rPr>
            <w:rFonts w:ascii="Times New Roman" w:eastAsia="Times New Roman" w:hAnsi="Times New Roman" w:cs="Times New Roman"/>
            <w:sz w:val="24"/>
            <w:szCs w:val="24"/>
            <w:u w:val="single"/>
            <w:lang w:eastAsia="ru-RU"/>
          </w:rPr>
          <w:t>приказом</w:t>
        </w:r>
      </w:hyperlink>
      <w:r w:rsidR="00FE7BE6" w:rsidRPr="00FE7BE6">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259н "Об утверждении федерального стандарта бухгалтерского учета для организаций государственного сектора "Обесценение активов" (зарегистрирован в Министерстве юстиции Российской Федерации 27 апреля 2017 г., регистрационный номер 46520).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Накопленный убыток от обесценения объекта основных средств отражается </w:t>
      </w:r>
      <w:proofErr w:type="gramStart"/>
      <w:r w:rsidRPr="00FE7BE6">
        <w:rPr>
          <w:rFonts w:ascii="Times New Roman" w:eastAsia="Times New Roman" w:hAnsi="Times New Roman" w:cs="Times New Roman"/>
          <w:sz w:val="24"/>
          <w:szCs w:val="24"/>
          <w:lang w:eastAsia="ru-RU"/>
        </w:rPr>
        <w:t>в учете обособленно от стоимости объекта основных средств по аналогии с суммой накопленной амортизации по данному объекту</w:t>
      </w:r>
      <w:proofErr w:type="gramEnd"/>
      <w:r w:rsidRPr="00FE7BE6">
        <w:rPr>
          <w:rFonts w:ascii="Times New Roman" w:eastAsia="Times New Roman" w:hAnsi="Times New Roman" w:cs="Times New Roman"/>
          <w:sz w:val="24"/>
          <w:szCs w:val="24"/>
          <w:lang w:eastAsia="ru-RU"/>
        </w:rPr>
        <w:t xml:space="preserve">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44. Обесценение объекта основных средств, а также любое последующее в связи с обесценением объекта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иобретение или строительство активов, замещающих такой объект основных средств, являются отдельными экономическими событиями и должны учитываться отдельно.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Признание обесценения объекта основных средств осуществляется в соответствии с Федеральным стандартом "Обесценение активов".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Выбытие с бухгалтерского учета объекта основных средств определяется в соответствии с настоящим Стандартом.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Стоимость объектов основных средств, восстановленных, приобретенных или построенных с целью замещения выбывших объектов основных средств, определяется в соответствии с настоящим Стандартом.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 xml:space="preserve">VIII. </w:t>
      </w:r>
      <w:proofErr w:type="gramStart"/>
      <w:r w:rsidRPr="00FE7BE6">
        <w:rPr>
          <w:rFonts w:ascii="Arial" w:eastAsia="Times New Roman" w:hAnsi="Arial" w:cs="Arial"/>
          <w:b/>
          <w:bCs/>
          <w:sz w:val="24"/>
          <w:szCs w:val="24"/>
          <w:lang w:eastAsia="ru-RU"/>
        </w:rPr>
        <w:t>Прекращение признания (выбытие с бухгалтерского</w:t>
      </w:r>
      <w:r w:rsidRPr="00FE7BE6">
        <w:rPr>
          <w:rFonts w:ascii="Times New Roman" w:eastAsia="Times New Roman" w:hAnsi="Times New Roman" w:cs="Times New Roman"/>
          <w:sz w:val="24"/>
          <w:szCs w:val="24"/>
          <w:lang w:eastAsia="ru-RU"/>
        </w:rPr>
        <w:t xml:space="preserve"> </w:t>
      </w:r>
      <w:proofErr w:type="gramEnd"/>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учета) объекта основных средств</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45. Признание объекта основных сре</w:t>
      </w:r>
      <w:proofErr w:type="gramStart"/>
      <w:r w:rsidRPr="00FE7BE6">
        <w:rPr>
          <w:rFonts w:ascii="Times New Roman" w:eastAsia="Times New Roman" w:hAnsi="Times New Roman" w:cs="Times New Roman"/>
          <w:sz w:val="24"/>
          <w:szCs w:val="24"/>
          <w:lang w:eastAsia="ru-RU"/>
        </w:rPr>
        <w:t>дств в б</w:t>
      </w:r>
      <w:proofErr w:type="gramEnd"/>
      <w:r w:rsidRPr="00FE7BE6">
        <w:rPr>
          <w:rFonts w:ascii="Times New Roman" w:eastAsia="Times New Roman" w:hAnsi="Times New Roman" w:cs="Times New Roman"/>
          <w:sz w:val="24"/>
          <w:szCs w:val="24"/>
          <w:lang w:eastAsia="ru-RU"/>
        </w:rPr>
        <w:t xml:space="preserve">ухгалтерском учете в качестве актива прекращается в случае выбытия объекта имущества: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по основаниям, предусматривающим принятие решения о списании государственного (муниципального) имущества;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б) при прекращении по решению </w:t>
      </w:r>
      <w:proofErr w:type="gramStart"/>
      <w:r w:rsidRPr="00FE7BE6">
        <w:rPr>
          <w:rFonts w:ascii="Times New Roman" w:eastAsia="Times New Roman" w:hAnsi="Times New Roman" w:cs="Times New Roman"/>
          <w:sz w:val="24"/>
          <w:szCs w:val="24"/>
          <w:lang w:eastAsia="ru-RU"/>
        </w:rPr>
        <w:t>субъекта учета использования объекта основных средств</w:t>
      </w:r>
      <w:proofErr w:type="gramEnd"/>
      <w:r w:rsidRPr="00FE7BE6">
        <w:rPr>
          <w:rFonts w:ascii="Times New Roman" w:eastAsia="Times New Roman" w:hAnsi="Times New Roman" w:cs="Times New Roman"/>
          <w:sz w:val="24"/>
          <w:szCs w:val="24"/>
          <w:lang w:eastAsia="ru-RU"/>
        </w:rPr>
        <w:t xml:space="preserve"> для целей, предусмотренных при признании объекта основных средств, и прекращения получения субъектом учета экономических выгод или полезного потенциала от дальнейшего использования субъектом учета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бухгалтерского учета в составе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при передаче другой организации бюджетной сферы;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 при передаче в результате продажи (дарении);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 по иным основаниям, предусматривающим в соответствии с законодательством Российской Федерации прекращение права оперативного управления имуществом (права владения и (или) пользования имуществом, полученным по договору аренды (имущественного найма) либо договору безвозмездного 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46. При прекращении признания объекта основных сре</w:t>
      </w:r>
      <w:proofErr w:type="gramStart"/>
      <w:r w:rsidRPr="00FE7BE6">
        <w:rPr>
          <w:rFonts w:ascii="Times New Roman" w:eastAsia="Times New Roman" w:hAnsi="Times New Roman" w:cs="Times New Roman"/>
          <w:sz w:val="24"/>
          <w:szCs w:val="24"/>
          <w:lang w:eastAsia="ru-RU"/>
        </w:rPr>
        <w:t>дств в к</w:t>
      </w:r>
      <w:proofErr w:type="gramEnd"/>
      <w:r w:rsidRPr="00FE7BE6">
        <w:rPr>
          <w:rFonts w:ascii="Times New Roman" w:eastAsia="Times New Roman" w:hAnsi="Times New Roman" w:cs="Times New Roman"/>
          <w:sz w:val="24"/>
          <w:szCs w:val="24"/>
          <w:lang w:eastAsia="ru-RU"/>
        </w:rPr>
        <w:t xml:space="preserve">ачестве актива субъектом учета отражается выбытие с бухгалтерского учета объекта основных средств на соответствующих балансовых счетах бухгалтерского учета - по кредиту соответствующих балансовых счетов учета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 принятии решения об отражении выбытия с бухгалтерского учета объекта основных средств субъектом учета применяются следующие критерии прекращения признания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а) субъект учета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извлечения полезного потенциала, связанных с распоряжением (владением и (или) пользованием) объектом имущества, отраженного в бухгалтерском учете в составе основных средств;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субъект учета не участвует в распоряжении (владении и (или) пользовании) выбывшим объектом имущества, отраженного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величина дохода (расхода) от выбытия объекта основных средств имеет оценку;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прогнозируемые к получению экономические выгоды или полезный потенциал, связанные с объектом основных средств, а также прогнозируемые (понесенные) затраты (убытки), связанные с выбытием объекта основных средств, имеют оценку.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47. Доходы, причитающиеся к получению при выбытии объекта основных средств, подлежат первоначальному признанию по справедливой стоимости.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Если договором на реализацию выбывающего объекта основных сре</w:t>
      </w:r>
      <w:proofErr w:type="gramStart"/>
      <w:r w:rsidRPr="00FE7BE6">
        <w:rPr>
          <w:rFonts w:ascii="Times New Roman" w:eastAsia="Times New Roman" w:hAnsi="Times New Roman" w:cs="Times New Roman"/>
          <w:sz w:val="24"/>
          <w:szCs w:val="24"/>
          <w:lang w:eastAsia="ru-RU"/>
        </w:rPr>
        <w:t>дств пр</w:t>
      </w:r>
      <w:proofErr w:type="gramEnd"/>
      <w:r w:rsidRPr="00FE7BE6">
        <w:rPr>
          <w:rFonts w:ascii="Times New Roman" w:eastAsia="Times New Roman" w:hAnsi="Times New Roman" w:cs="Times New Roman"/>
          <w:sz w:val="24"/>
          <w:szCs w:val="24"/>
          <w:lang w:eastAsia="ru-RU"/>
        </w:rPr>
        <w:t xml:space="preserve">едусмотрена отсрочка платежа на период, превышающий 12 месяцев, то справедливой стоимостью величины дохода, причитающегося к получению при выбытии объекта основных средств, признается сумма, рассчитанная без учета отсрочки платежа. Разница между величиной дохода, причитающегося к получению при выбытии объекта основных средств, при оплате без учета отсрочки платежа, и величиной дохода, причитающегося к получению при выбытии объекта основных средств, при оплате с учетом отсрочки платежа, признается в качестве процентных доходов.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48. Финансовый результат, возникающий при выбытии объекта основных средств, отражается в составе финансового результата текущего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49. Финансовый результат, возникающий при выбытии объекта основных средств, определяются как разница между поступлениями от выбытия, если таковые имеются, и остаточной стоимостью объекта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bookmarkStart w:id="9" w:name="p315"/>
      <w:bookmarkEnd w:id="9"/>
      <w:r w:rsidRPr="00FE7BE6">
        <w:rPr>
          <w:rFonts w:ascii="Times New Roman" w:eastAsia="Times New Roman" w:hAnsi="Times New Roman" w:cs="Times New Roman"/>
          <w:sz w:val="24"/>
          <w:szCs w:val="24"/>
          <w:lang w:eastAsia="ru-RU"/>
        </w:rPr>
        <w:t xml:space="preserve">50. </w:t>
      </w:r>
      <w:proofErr w:type="gramStart"/>
      <w:r w:rsidRPr="00FE7BE6">
        <w:rPr>
          <w:rFonts w:ascii="Times New Roman" w:eastAsia="Times New Roman" w:hAnsi="Times New Roman" w:cs="Times New Roman"/>
          <w:sz w:val="24"/>
          <w:szCs w:val="24"/>
          <w:lang w:eastAsia="ru-RU"/>
        </w:rPr>
        <w:t>Если в соответствии с настоящим Стандартом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 с бухгалтерского учета) вне зависимости от того, амортизировалась ли эта часть объекта основных средств отдельно</w:t>
      </w:r>
      <w:proofErr w:type="gramEnd"/>
      <w:r w:rsidRPr="00FE7BE6">
        <w:rPr>
          <w:rFonts w:ascii="Times New Roman" w:eastAsia="Times New Roman" w:hAnsi="Times New Roman" w:cs="Times New Roman"/>
          <w:sz w:val="24"/>
          <w:szCs w:val="24"/>
          <w:lang w:eastAsia="ru-RU"/>
        </w:rPr>
        <w:t xml:space="preserve"> или нет.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В случае, когда определить остаточную стоимость замененной части объекта основных средств не представляется возможным, величина относимой на финансовый результат текущего периода остаточной стоимости замененной (выбывшей) части объекта основных средств может быть эквивалентна затратам на ее замену (приобретения или строительства) на момент их признания. </w:t>
      </w:r>
      <w:proofErr w:type="gramEnd"/>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 xml:space="preserve">IX. </w:t>
      </w:r>
      <w:proofErr w:type="gramStart"/>
      <w:r w:rsidRPr="00FE7BE6">
        <w:rPr>
          <w:rFonts w:ascii="Arial" w:eastAsia="Times New Roman" w:hAnsi="Arial" w:cs="Arial"/>
          <w:b/>
          <w:bCs/>
          <w:sz w:val="24"/>
          <w:szCs w:val="24"/>
          <w:lang w:eastAsia="ru-RU"/>
        </w:rPr>
        <w:t>Раскрытие информации об основных средствах (результатах</w:t>
      </w:r>
      <w:r w:rsidRPr="00FE7BE6">
        <w:rPr>
          <w:rFonts w:ascii="Times New Roman" w:eastAsia="Times New Roman" w:hAnsi="Times New Roman" w:cs="Times New Roman"/>
          <w:sz w:val="24"/>
          <w:szCs w:val="24"/>
          <w:lang w:eastAsia="ru-RU"/>
        </w:rPr>
        <w:t xml:space="preserve"> </w:t>
      </w:r>
      <w:proofErr w:type="gramEnd"/>
    </w:p>
    <w:p w:rsidR="00FE7BE6" w:rsidRPr="00FE7BE6" w:rsidRDefault="00FE7BE6" w:rsidP="00FE7BE6">
      <w:pPr>
        <w:spacing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операций с ними) в бухгалтерской (финансовой) отчетности</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51. По каждой группе основных средств, учитываемой субъектом учета, в бухгалтерской (финансовой) отчетности раскрывается следующая информация: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используемые методы начисления амортизации;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используемые методы определения сроков полезного использования;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сумма балансовой стоимости, а также сумма накопленной амортизации в совокупности с суммой накопленных убытков от обесценения основных средств, входящих в соответствующую группу на начало и на конец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сверка остаточной стоимости на начало и на конец периода, раскрывающая: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сумму стоимости поступивших объектов основных средств с отдельным раскрытием сумм поступлений в результате приобретения (создания) объектов основных средств, получения объектов от собственника (учредителя), иной организации бюджетной сферы, в результате увеличений балансовой стоимости объектов основных средств, в результате </w:t>
      </w:r>
      <w:proofErr w:type="spellStart"/>
      <w:r w:rsidRPr="00FE7BE6">
        <w:rPr>
          <w:rFonts w:ascii="Times New Roman" w:eastAsia="Times New Roman" w:hAnsi="Times New Roman" w:cs="Times New Roman"/>
          <w:sz w:val="24"/>
          <w:szCs w:val="24"/>
          <w:lang w:eastAsia="ru-RU"/>
        </w:rPr>
        <w:t>реклассификаций</w:t>
      </w:r>
      <w:proofErr w:type="spellEnd"/>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сумму стоимости выбывших объектов основных средств с отдельным раскрытием сумм выбытий в результате передачи объектов имущества, учитываемых в составе основных средств, собственнику (учредителю), иной организации бюджетной сферы, а также в результате </w:t>
      </w:r>
      <w:proofErr w:type="spellStart"/>
      <w:r w:rsidRPr="00FE7BE6">
        <w:rPr>
          <w:rFonts w:ascii="Times New Roman" w:eastAsia="Times New Roman" w:hAnsi="Times New Roman" w:cs="Times New Roman"/>
          <w:sz w:val="24"/>
          <w:szCs w:val="24"/>
          <w:lang w:eastAsia="ru-RU"/>
        </w:rPr>
        <w:t>реклассификаций</w:t>
      </w:r>
      <w:proofErr w:type="spellEnd"/>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суммы увеличения или уменьшения остаточной стоимости объектов основных сре</w:t>
      </w:r>
      <w:proofErr w:type="gramStart"/>
      <w:r w:rsidRPr="00FE7BE6">
        <w:rPr>
          <w:rFonts w:ascii="Times New Roman" w:eastAsia="Times New Roman" w:hAnsi="Times New Roman" w:cs="Times New Roman"/>
          <w:sz w:val="24"/>
          <w:szCs w:val="24"/>
          <w:lang w:eastAsia="ru-RU"/>
        </w:rPr>
        <w:t>дств в р</w:t>
      </w:r>
      <w:proofErr w:type="gramEnd"/>
      <w:r w:rsidRPr="00FE7BE6">
        <w:rPr>
          <w:rFonts w:ascii="Times New Roman" w:eastAsia="Times New Roman" w:hAnsi="Times New Roman" w:cs="Times New Roman"/>
          <w:sz w:val="24"/>
          <w:szCs w:val="24"/>
          <w:lang w:eastAsia="ru-RU"/>
        </w:rPr>
        <w:t xml:space="preserve">езультате признания в отношении их убытков от обесценения активов (снижения убытков от обесценения активов), отраженных или восстановленных в соответствии с Федеральным стандартом "Обесценение активов", суммы накопленного убытка от обесценения объектов основных средств на отчетную дату;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lastRenderedPageBreak/>
        <w:t xml:space="preserve">суммы начисленной амортизации по объектам основных средств, суммы накопленной амортизации на отчетную дату;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чистые курсовые разницы, возникающие при пересчете бухгалтерской (финансовой) отчетности из функциональной валюты в отличную от нее валюту представления или пересчете бухгалтерской (финансовой) отчетности в иностранной валюте по зарубежной деятельности в функциональную валюту;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первоначальную стоимость, балансовую стоимость и переоцененную стоимость объектов основных средств, отчуждаемых не в пользу организаций бюджетной сферы;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прочие изменения стоимости объектов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52. Дополнительно для каждой группы основных средств раскрывается в бухгалтерской (финансовой) отчетности следующая информация: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а) наличие и размер ограничений прав собственности или иных предоставленных прав, стоимость объектов недвижимого и особо ценного движимого имущества, которые субъект учета не вправе использовать в качестве обеспечения исполнения своих обязательств, а также перечень основных средств, переданных в качестве обеспечения исполнения обязательств субъекта учета, и их остаточную стоимость на начало и конец отчетного периода;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б) сумма затрат, включенных в стоимость объектов основных сре</w:t>
      </w:r>
      <w:proofErr w:type="gramStart"/>
      <w:r w:rsidRPr="00FE7BE6">
        <w:rPr>
          <w:rFonts w:ascii="Times New Roman" w:eastAsia="Times New Roman" w:hAnsi="Times New Roman" w:cs="Times New Roman"/>
          <w:sz w:val="24"/>
          <w:szCs w:val="24"/>
          <w:lang w:eastAsia="ru-RU"/>
        </w:rPr>
        <w:t>дств в х</w:t>
      </w:r>
      <w:proofErr w:type="gramEnd"/>
      <w:r w:rsidRPr="00FE7BE6">
        <w:rPr>
          <w:rFonts w:ascii="Times New Roman" w:eastAsia="Times New Roman" w:hAnsi="Times New Roman" w:cs="Times New Roman"/>
          <w:sz w:val="24"/>
          <w:szCs w:val="24"/>
          <w:lang w:eastAsia="ru-RU"/>
        </w:rPr>
        <w:t xml:space="preserve">оде его строительства, на начало и конец отчетного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сумма договорных обязательств по приобретению (строительству) основных средств на конец отчетного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г) сумма компенсаций, причитающихся к получению от третьих сторон в связи с обесценением, утратой или передачей объектов основных средств, включенных в доходы текущего периода. В случае, когда информация об указанных суммах компенсаций не раскрыта отдельно в Отчете о финансовых результатах деятельности, такая информация раскрывается в Пояснительной записке, представляемой в составе бухгалтерской (финансовой) отчетности.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53. В отношении группы основных средств "Инвестиционная недвижимость" также раскрывается следующая информация: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описание объектов инвестиционной недвижимости;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критерии признания объектов основных средств, применяемые при отнесении активов к группе основных средств "Инвестиционная недвижимость";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суммы, признанные в качестве дохода от платы за пользование имуществом (арендной платы) и (или) увеличения стоимости недвижимого имущества, учитываемого в составе группы основных средств "Инвестиционная недвижимость";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FE7BE6">
        <w:rPr>
          <w:rFonts w:ascii="Times New Roman" w:eastAsia="Times New Roman" w:hAnsi="Times New Roman" w:cs="Times New Roman"/>
          <w:sz w:val="24"/>
          <w:szCs w:val="24"/>
          <w:lang w:eastAsia="ru-RU"/>
        </w:rPr>
        <w:t xml:space="preserve">г) суммы, признанные в качестве расходов (в том числе расходов на капитальный ремонт и (или) на содержание имущества), связанных с инвестиционной недвижимостью, доходы от платы за пользование таким имуществом (арендной платы) и (или) от увеличения стоимости такого имущества отражены в финансовом результате отчетного периода;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 суммы, признанные в качестве расходов (в том числе расходов на капитальный ремонт и (или) на содержание имущества), связанных с владением и (или) пользованием </w:t>
      </w:r>
      <w:r w:rsidRPr="00FE7BE6">
        <w:rPr>
          <w:rFonts w:ascii="Times New Roman" w:eastAsia="Times New Roman" w:hAnsi="Times New Roman" w:cs="Times New Roman"/>
          <w:sz w:val="24"/>
          <w:szCs w:val="24"/>
          <w:lang w:eastAsia="ru-RU"/>
        </w:rPr>
        <w:lastRenderedPageBreak/>
        <w:t xml:space="preserve">инвестиционной недвижимостью, по которой в отчетном периоде не получены доходы от платы за пользование таким имуществом (арендной платы) и (или) от увеличения стоимости такого имущества;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е) наличие ограничений в отношении возможности продажи объектов инвестиционной недвижимости или поступлений экономических выгод (доходов) от выбытия, а также суммы указанных ограничений.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54. Субъект учета, использующий в своей деятельности объекты недвижимости, полученные по договорам аренды (имущественного найма) либо договорам безвозмездного пользования, признанные в бухгалтерском учете в составе основных средств, раскрывает в бухгалтерской (финансовой) отчетности информацию: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об объектах инвестиционной недвижимости, полученных по договорам аренды (имущественного найма) либо по договорам безвозмездного 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об объектах инвестиционной недвижимости, переданных по договорам аренды (субаренды) (имущественного найма (поднайма) либо по договорам безвозмездного 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55. В бухгалтерской (финансовой) отчетности раскрывается характер и последствия изменений в оценках объектов основных средств, оказывающих влияние в отчетном периоде либо которые будут оказывать влияние в последующие периоды в отношении: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сроков полезного использования объектов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методов начисления амортизации объектов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56. В Пояснительной записке, представляемой в составе бухгалтерской (финансовой) отчетности, дополнительно (при наличии) раскрывается информация в отношении: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а) балансовой стоимости и остаточной стоимости временно неэксплуатируемых (неиспользуемых) объектов основных средств;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б) балансовой стоимости объектов основных средств, находящихся в эксплуатации и имеющих нулевую остаточную стоимость;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в) балансовой стоимости и остаточной стоимости объектов основных средств, изъятых из эксплуатации или удерживаемых до их выбытия.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E7BE6" w:rsidRPr="00FE7BE6" w:rsidTr="00FE7BE6">
        <w:trPr>
          <w:tblCellSpacing w:w="15" w:type="dxa"/>
        </w:trPr>
        <w:tc>
          <w:tcPr>
            <w:tcW w:w="0" w:type="auto"/>
            <w:shd w:val="clear" w:color="auto" w:fill="F4F3F8"/>
            <w:vAlign w:val="center"/>
            <w:hideMark/>
          </w:tcPr>
          <w:p w:rsidR="00FE7BE6" w:rsidRPr="00FE7BE6" w:rsidRDefault="00FE7BE6" w:rsidP="00FE7BE6">
            <w:pPr>
              <w:spacing w:after="0" w:line="240" w:lineRule="auto"/>
              <w:rPr>
                <w:rFonts w:ascii="Times New Roman" w:eastAsia="Times New Roman" w:hAnsi="Times New Roman" w:cs="Times New Roman"/>
                <w:sz w:val="24"/>
                <w:szCs w:val="24"/>
                <w:lang w:eastAsia="ru-RU"/>
              </w:rPr>
            </w:pPr>
            <w:proofErr w:type="spellStart"/>
            <w:r w:rsidRPr="00FE7BE6">
              <w:rPr>
                <w:rFonts w:ascii="Times New Roman" w:eastAsia="Times New Roman" w:hAnsi="Times New Roman" w:cs="Times New Roman"/>
                <w:sz w:val="24"/>
                <w:szCs w:val="24"/>
                <w:lang w:eastAsia="ru-RU"/>
              </w:rPr>
              <w:t>КонсультантПлюс</w:t>
            </w:r>
            <w:proofErr w:type="spellEnd"/>
            <w:r w:rsidRPr="00FE7BE6">
              <w:rPr>
                <w:rFonts w:ascii="Times New Roman" w:eastAsia="Times New Roman" w:hAnsi="Times New Roman" w:cs="Times New Roman"/>
                <w:sz w:val="24"/>
                <w:szCs w:val="24"/>
                <w:lang w:eastAsia="ru-RU"/>
              </w:rPr>
              <w:t xml:space="preserve">: примечание. </w:t>
            </w:r>
          </w:p>
          <w:p w:rsidR="00FE7BE6" w:rsidRPr="00FE7BE6" w:rsidRDefault="00FE7BE6" w:rsidP="00FE7BE6">
            <w:pPr>
              <w:spacing w:after="0" w:line="240" w:lineRule="auto"/>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См. Методические </w:t>
            </w:r>
            <w:hyperlink r:id="rId30" w:history="1">
              <w:r w:rsidRPr="00FE7BE6">
                <w:rPr>
                  <w:rFonts w:ascii="Times New Roman" w:eastAsia="Times New Roman" w:hAnsi="Times New Roman" w:cs="Times New Roman"/>
                  <w:sz w:val="24"/>
                  <w:szCs w:val="24"/>
                  <w:u w:val="single"/>
                  <w:lang w:eastAsia="ru-RU"/>
                </w:rPr>
                <w:t>указания</w:t>
              </w:r>
            </w:hyperlink>
            <w:r w:rsidRPr="00FE7BE6">
              <w:rPr>
                <w:rFonts w:ascii="Times New Roman" w:eastAsia="Times New Roman" w:hAnsi="Times New Roman" w:cs="Times New Roman"/>
                <w:sz w:val="24"/>
                <w:szCs w:val="24"/>
                <w:lang w:eastAsia="ru-RU"/>
              </w:rPr>
              <w:t xml:space="preserve"> по применению переходных положений СГС "Основные средства" в части вопросов отражения в бухгалтерском учете на соответствующих балансовых счетах объектов недвижимого имущества. </w:t>
            </w:r>
          </w:p>
        </w:tc>
      </w:tr>
    </w:tbl>
    <w:p w:rsidR="00FE7BE6" w:rsidRPr="00FE7BE6" w:rsidRDefault="00FE7BE6" w:rsidP="00FE7BE6">
      <w:pPr>
        <w:spacing w:before="240" w:after="0" w:line="240" w:lineRule="auto"/>
        <w:jc w:val="center"/>
        <w:rPr>
          <w:rFonts w:ascii="Times New Roman" w:eastAsia="Times New Roman" w:hAnsi="Times New Roman" w:cs="Times New Roman"/>
          <w:sz w:val="24"/>
          <w:szCs w:val="24"/>
          <w:lang w:eastAsia="ru-RU"/>
        </w:rPr>
      </w:pPr>
      <w:r w:rsidRPr="00FE7BE6">
        <w:rPr>
          <w:rFonts w:ascii="Arial" w:eastAsia="Times New Roman" w:hAnsi="Arial" w:cs="Arial"/>
          <w:b/>
          <w:bCs/>
          <w:sz w:val="24"/>
          <w:szCs w:val="24"/>
          <w:lang w:eastAsia="ru-RU"/>
        </w:rPr>
        <w:t>X. Переходные положения Стандарта при его первом применении</w:t>
      </w: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  </w:t>
      </w:r>
    </w:p>
    <w:p w:rsidR="00FE7BE6" w:rsidRPr="00FE7BE6" w:rsidRDefault="00FE7BE6" w:rsidP="00FE7BE6">
      <w:pPr>
        <w:spacing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57. </w:t>
      </w:r>
      <w:proofErr w:type="gramStart"/>
      <w:r w:rsidRPr="00FE7BE6">
        <w:rPr>
          <w:rFonts w:ascii="Times New Roman" w:eastAsia="Times New Roman" w:hAnsi="Times New Roman" w:cs="Times New Roman"/>
          <w:sz w:val="24"/>
          <w:szCs w:val="24"/>
          <w:lang w:eastAsia="ru-RU"/>
        </w:rPr>
        <w:t xml:space="preserve">Объекты бухгалтерского учета, подлежащие отражению согласно настоящему Стандарту в бухгалтерском учете на соответствующих балансовых счетах, ранее не признававшиеся таковыми в составе основных средств и (или) отражавшиеся на </w:t>
      </w:r>
      <w:proofErr w:type="spellStart"/>
      <w:r w:rsidRPr="00FE7BE6">
        <w:rPr>
          <w:rFonts w:ascii="Times New Roman" w:eastAsia="Times New Roman" w:hAnsi="Times New Roman" w:cs="Times New Roman"/>
          <w:sz w:val="24"/>
          <w:szCs w:val="24"/>
          <w:lang w:eastAsia="ru-RU"/>
        </w:rPr>
        <w:t>забалансовом</w:t>
      </w:r>
      <w:proofErr w:type="spellEnd"/>
      <w:r w:rsidRPr="00FE7BE6">
        <w:rPr>
          <w:rFonts w:ascii="Times New Roman" w:eastAsia="Times New Roman" w:hAnsi="Times New Roman" w:cs="Times New Roman"/>
          <w:sz w:val="24"/>
          <w:szCs w:val="24"/>
          <w:lang w:eastAsia="ru-RU"/>
        </w:rPr>
        <w:t xml:space="preserve"> учете, признаются субъектом учета в составе основных средств (отражаются в бухгалтерском учете на соответствующих балансовых счетах) по их первоначальной стоимости, определенной согласно настоящему Стандарту. </w:t>
      </w:r>
      <w:proofErr w:type="gramEnd"/>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bookmarkStart w:id="10" w:name="p368"/>
      <w:bookmarkEnd w:id="10"/>
      <w:r w:rsidRPr="00FE7BE6">
        <w:rPr>
          <w:rFonts w:ascii="Times New Roman" w:eastAsia="Times New Roman" w:hAnsi="Times New Roman" w:cs="Times New Roman"/>
          <w:sz w:val="24"/>
          <w:szCs w:val="24"/>
          <w:lang w:eastAsia="ru-RU"/>
        </w:rPr>
        <w:lastRenderedPageBreak/>
        <w:t xml:space="preserve">58. Объекты недвижимого государственного (муниципального) имущества, которые соответствуют критериям признания объекта основных средств, предусмотренным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признаются при первом применении настоящего Стандарта в составе основных средств с отражением в бухгалтерском учете на соответствующих балансовых счетах по их кадастровой стоимости, определенной на дату первого применения Стандарта. Такая стоимость признается балансовой стоимостью указанных объектов основных средств. В случае пересмотра и оспаривания результатов государственной кадастровой оценки в течение переходного периода, установленного Федеральным </w:t>
      </w:r>
      <w:hyperlink r:id="rId31" w:history="1">
        <w:r w:rsidRPr="00FE7BE6">
          <w:rPr>
            <w:rFonts w:ascii="Times New Roman" w:eastAsia="Times New Roman" w:hAnsi="Times New Roman" w:cs="Times New Roman"/>
            <w:sz w:val="24"/>
            <w:szCs w:val="24"/>
            <w:u w:val="single"/>
            <w:lang w:eastAsia="ru-RU"/>
          </w:rPr>
          <w:t>законом</w:t>
        </w:r>
      </w:hyperlink>
      <w:r w:rsidRPr="00FE7BE6">
        <w:rPr>
          <w:rFonts w:ascii="Times New Roman" w:eastAsia="Times New Roman" w:hAnsi="Times New Roman" w:cs="Times New Roman"/>
          <w:sz w:val="24"/>
          <w:szCs w:val="24"/>
          <w:lang w:eastAsia="ru-RU"/>
        </w:rPr>
        <w:t xml:space="preserve"> от 3 июля 2016 г. N 237-ФЗ "О государственной кадастровой оценке" (Собрание законодательства Российской Федерации, 2016, N 27, ст. 4170; 2017, N 31, ст. 4823), балансовая стоимость указанных объектов основных средств подлежит пересмотру.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Накопленная амортизация, исчисленная на дату пересмотра стоимости таких объектов недвижимости, подлежит списанию.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При пересмотре стоимости таких объектов недвижимости срок полезного использования в отношении объекта недвижимости пересматривается с учетом положений, предусмотренных </w:t>
      </w:r>
      <w:hyperlink w:anchor="p235" w:history="1">
        <w:r w:rsidRPr="00FE7BE6">
          <w:rPr>
            <w:rFonts w:ascii="Times New Roman" w:eastAsia="Times New Roman" w:hAnsi="Times New Roman" w:cs="Times New Roman"/>
            <w:sz w:val="24"/>
            <w:szCs w:val="24"/>
            <w:u w:val="single"/>
            <w:lang w:eastAsia="ru-RU"/>
          </w:rPr>
          <w:t>главой VI</w:t>
        </w:r>
      </w:hyperlink>
      <w:r w:rsidRPr="00FE7BE6">
        <w:rPr>
          <w:rFonts w:ascii="Times New Roman" w:eastAsia="Times New Roman" w:hAnsi="Times New Roman" w:cs="Times New Roman"/>
          <w:sz w:val="24"/>
          <w:szCs w:val="24"/>
          <w:lang w:eastAsia="ru-RU"/>
        </w:rPr>
        <w:t xml:space="preserve"> настоящего Стандарта.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Дальнейшее начисление амортизации по таким объектам недвижимости осуществляется исходя из </w:t>
      </w:r>
      <w:proofErr w:type="gramStart"/>
      <w:r w:rsidRPr="00FE7BE6">
        <w:rPr>
          <w:rFonts w:ascii="Times New Roman" w:eastAsia="Times New Roman" w:hAnsi="Times New Roman" w:cs="Times New Roman"/>
          <w:sz w:val="24"/>
          <w:szCs w:val="24"/>
          <w:lang w:eastAsia="ru-RU"/>
        </w:rPr>
        <w:t>пересмотренных</w:t>
      </w:r>
      <w:proofErr w:type="gramEnd"/>
      <w:r w:rsidRPr="00FE7BE6">
        <w:rPr>
          <w:rFonts w:ascii="Times New Roman" w:eastAsia="Times New Roman" w:hAnsi="Times New Roman" w:cs="Times New Roman"/>
          <w:sz w:val="24"/>
          <w:szCs w:val="24"/>
          <w:lang w:eastAsia="ru-RU"/>
        </w:rPr>
        <w:t xml:space="preserve"> балансовой стоимости и срока полезного использования.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59. В случае если кадастровая оценка для объекта недвижимости по каким-либо причинам недоступна на дату первого применения настоящего Стандарта, субъектом учета отражаются такие активы по балансовой стоимости, сформированной на дату первого применения настоящего Стандарта (при наличии), до момента, когда кадастровая оценка по такому объекту недвижимости будет определена.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Информация о таких объектах основных средств подлежит раскрытию в бухгалтерской (финансовой) отчетности обособленно от иной информации.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В случае</w:t>
      </w:r>
      <w:proofErr w:type="gramStart"/>
      <w:r w:rsidRPr="00FE7BE6">
        <w:rPr>
          <w:rFonts w:ascii="Times New Roman" w:eastAsia="Times New Roman" w:hAnsi="Times New Roman" w:cs="Times New Roman"/>
          <w:sz w:val="24"/>
          <w:szCs w:val="24"/>
          <w:lang w:eastAsia="ru-RU"/>
        </w:rPr>
        <w:t>,</w:t>
      </w:r>
      <w:proofErr w:type="gramEnd"/>
      <w:r w:rsidRPr="00FE7BE6">
        <w:rPr>
          <w:rFonts w:ascii="Times New Roman" w:eastAsia="Times New Roman" w:hAnsi="Times New Roman" w:cs="Times New Roman"/>
          <w:sz w:val="24"/>
          <w:szCs w:val="24"/>
          <w:lang w:eastAsia="ru-RU"/>
        </w:rPr>
        <w:t xml:space="preserve"> если данные о стоимости объекта недвижимости, который соответствует критериям признания объекта основных средств, предусмотренных </w:t>
      </w:r>
      <w:hyperlink w:anchor="p108" w:history="1">
        <w:r w:rsidRPr="00FE7BE6">
          <w:rPr>
            <w:rFonts w:ascii="Times New Roman" w:eastAsia="Times New Roman" w:hAnsi="Times New Roman" w:cs="Times New Roman"/>
            <w:sz w:val="24"/>
            <w:szCs w:val="24"/>
            <w:u w:val="single"/>
            <w:lang w:eastAsia="ru-RU"/>
          </w:rPr>
          <w:t>пунктом 8</w:t>
        </w:r>
      </w:hyperlink>
      <w:r w:rsidRPr="00FE7BE6">
        <w:rPr>
          <w:rFonts w:ascii="Times New Roman" w:eastAsia="Times New Roman" w:hAnsi="Times New Roman" w:cs="Times New Roman"/>
          <w:sz w:val="24"/>
          <w:szCs w:val="24"/>
          <w:lang w:eastAsia="ru-RU"/>
        </w:rPr>
        <w:t xml:space="preserve"> настоящего Стандарта, по каким-либо причинам недоступны, субъектом учета отражается такой объект основных средств на балансовых счетах в условной оценке, равной одному рублю. После получения кадастровой оценки объекта недвижимости субъектом учета осуществляется пересмотр балансовой стоимости и срока полезного использования объекта недвижимости согласно положениям </w:t>
      </w:r>
      <w:hyperlink w:anchor="p368" w:history="1">
        <w:r w:rsidRPr="00FE7BE6">
          <w:rPr>
            <w:rFonts w:ascii="Times New Roman" w:eastAsia="Times New Roman" w:hAnsi="Times New Roman" w:cs="Times New Roman"/>
            <w:sz w:val="24"/>
            <w:szCs w:val="24"/>
            <w:u w:val="single"/>
            <w:lang w:eastAsia="ru-RU"/>
          </w:rPr>
          <w:t>пункта 58</w:t>
        </w:r>
      </w:hyperlink>
      <w:r w:rsidRPr="00FE7BE6">
        <w:rPr>
          <w:rFonts w:ascii="Times New Roman" w:eastAsia="Times New Roman" w:hAnsi="Times New Roman" w:cs="Times New Roman"/>
          <w:sz w:val="24"/>
          <w:szCs w:val="24"/>
          <w:lang w:eastAsia="ru-RU"/>
        </w:rPr>
        <w:t xml:space="preserve"> настоящего Стандарта.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60. Финансовый результат, сформированный при первом применении настоящего Стандарта от признания объектов основных средств, ранее не отраженных в бухгалтерском учете, а также от пересмотра балансовой стоимости объектов недвижимости, отражается субъектом учета в качестве корректировки показателя финансового результата прошлых отчетных периодов на начало отчетного периода.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Результаты указанной корректировки раскрываются в пояснениях к бухгалтерской (финансовой) отчетности обособленно от иной информации.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61. При первоначальном признании субъектом учета объекта основных средств (за исключением объектов недвижимости) в соответствии с настоящим Стандартом одновременно признается любая накопленная амортизация и любые накопленные убытки </w:t>
      </w:r>
      <w:r w:rsidRPr="00FE7BE6">
        <w:rPr>
          <w:rFonts w:ascii="Times New Roman" w:eastAsia="Times New Roman" w:hAnsi="Times New Roman" w:cs="Times New Roman"/>
          <w:sz w:val="24"/>
          <w:szCs w:val="24"/>
          <w:lang w:eastAsia="ru-RU"/>
        </w:rPr>
        <w:lastRenderedPageBreak/>
        <w:t xml:space="preserve">от обесценения актива, связанные с этим объектом основных средств так, как если бы субъектом учета всегда применялись положения настоящего Стандарта. </w:t>
      </w:r>
    </w:p>
    <w:p w:rsidR="00FE7BE6" w:rsidRPr="00FE7BE6" w:rsidRDefault="00FE7BE6" w:rsidP="00FE7BE6">
      <w:pPr>
        <w:spacing w:before="168" w:after="0" w:line="288" w:lineRule="atLeast"/>
        <w:ind w:firstLine="540"/>
        <w:jc w:val="both"/>
        <w:rPr>
          <w:rFonts w:ascii="Times New Roman" w:eastAsia="Times New Roman" w:hAnsi="Times New Roman" w:cs="Times New Roman"/>
          <w:sz w:val="24"/>
          <w:szCs w:val="24"/>
          <w:lang w:eastAsia="ru-RU"/>
        </w:rPr>
      </w:pPr>
      <w:r w:rsidRPr="00FE7BE6">
        <w:rPr>
          <w:rFonts w:ascii="Times New Roman" w:eastAsia="Times New Roman" w:hAnsi="Times New Roman" w:cs="Times New Roman"/>
          <w:sz w:val="24"/>
          <w:szCs w:val="24"/>
          <w:lang w:eastAsia="ru-RU"/>
        </w:rPr>
        <w:t xml:space="preserve">Сравнительная информация по объектам основных средств (их поступлениям, выбытиям) за годы, предшествующие первому применению настоящего Стандарта, не пересчитывается. </w:t>
      </w:r>
    </w:p>
    <w:p w:rsidR="00E76AE7" w:rsidRPr="00FE7BE6" w:rsidRDefault="00E76AE7"/>
    <w:sectPr w:rsidR="00E76AE7" w:rsidRPr="00FE7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E6"/>
    <w:rsid w:val="00A31F7E"/>
    <w:rsid w:val="00E76AE7"/>
    <w:rsid w:val="00FE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0382">
      <w:bodyDiv w:val="1"/>
      <w:marLeft w:val="0"/>
      <w:marRight w:val="0"/>
      <w:marTop w:val="0"/>
      <w:marBottom w:val="0"/>
      <w:divBdr>
        <w:top w:val="none" w:sz="0" w:space="0" w:color="auto"/>
        <w:left w:val="none" w:sz="0" w:space="0" w:color="auto"/>
        <w:bottom w:val="none" w:sz="0" w:space="0" w:color="auto"/>
        <w:right w:val="none" w:sz="0" w:space="0" w:color="auto"/>
      </w:divBdr>
      <w:divsChild>
        <w:div w:id="333188846">
          <w:marLeft w:val="0"/>
          <w:marRight w:val="0"/>
          <w:marTop w:val="0"/>
          <w:marBottom w:val="0"/>
          <w:divBdr>
            <w:top w:val="none" w:sz="0" w:space="0" w:color="auto"/>
            <w:left w:val="none" w:sz="0" w:space="0" w:color="auto"/>
            <w:bottom w:val="none" w:sz="0" w:space="0" w:color="auto"/>
            <w:right w:val="none" w:sz="0" w:space="0" w:color="auto"/>
          </w:divBdr>
        </w:div>
        <w:div w:id="430660035">
          <w:marLeft w:val="0"/>
          <w:marRight w:val="0"/>
          <w:marTop w:val="0"/>
          <w:marBottom w:val="0"/>
          <w:divBdr>
            <w:top w:val="none" w:sz="0" w:space="0" w:color="auto"/>
            <w:left w:val="none" w:sz="0" w:space="0" w:color="auto"/>
            <w:bottom w:val="none" w:sz="0" w:space="0" w:color="auto"/>
            <w:right w:val="none" w:sz="0" w:space="0" w:color="auto"/>
          </w:divBdr>
        </w:div>
      </w:divsChild>
    </w:div>
    <w:div w:id="2023703938">
      <w:bodyDiv w:val="1"/>
      <w:marLeft w:val="0"/>
      <w:marRight w:val="0"/>
      <w:marTop w:val="0"/>
      <w:marBottom w:val="0"/>
      <w:divBdr>
        <w:top w:val="none" w:sz="0" w:space="0" w:color="auto"/>
        <w:left w:val="none" w:sz="0" w:space="0" w:color="auto"/>
        <w:bottom w:val="none" w:sz="0" w:space="0" w:color="auto"/>
        <w:right w:val="none" w:sz="0" w:space="0" w:color="auto"/>
      </w:divBdr>
      <w:divsChild>
        <w:div w:id="472716252">
          <w:marLeft w:val="0"/>
          <w:marRight w:val="0"/>
          <w:marTop w:val="0"/>
          <w:marBottom w:val="0"/>
          <w:divBdr>
            <w:top w:val="none" w:sz="0" w:space="0" w:color="auto"/>
            <w:left w:val="none" w:sz="0" w:space="0" w:color="auto"/>
            <w:bottom w:val="none" w:sz="0" w:space="0" w:color="auto"/>
            <w:right w:val="none" w:sz="0" w:space="0" w:color="auto"/>
          </w:divBdr>
        </w:div>
        <w:div w:id="152177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0500&amp;dst=100005&amp;field=134&amp;date=27.10.2025" TargetMode="External"/><Relationship Id="rId18" Type="http://schemas.openxmlformats.org/officeDocument/2006/relationships/hyperlink" Target="https://login.consultant.ru/link/?req=doc&amp;base=LAW&amp;n=450185&amp;dst=100006&amp;field=134&amp;date=27.10.2025" TargetMode="External"/><Relationship Id="rId26" Type="http://schemas.openxmlformats.org/officeDocument/2006/relationships/hyperlink" Target="https://login.consultant.ru/link/?req=doc&amp;base=LAW&amp;n=1927&amp;dst=100034&amp;field=134&amp;date=27.10.2025" TargetMode="External"/><Relationship Id="rId3" Type="http://schemas.openxmlformats.org/officeDocument/2006/relationships/settings" Target="settings.xml"/><Relationship Id="rId21" Type="http://schemas.openxmlformats.org/officeDocument/2006/relationships/hyperlink" Target="https://login.consultant.ru/link/?req=doc&amp;base=LAW&amp;n=347882&amp;date=27.10.2025" TargetMode="External"/><Relationship Id="rId7" Type="http://schemas.openxmlformats.org/officeDocument/2006/relationships/hyperlink" Target="https://login.consultant.ru/link/?req=doc&amp;base=LAW&amp;n=511241&amp;dst=2675&amp;field=134&amp;date=27.10.2025" TargetMode="External"/><Relationship Id="rId12" Type="http://schemas.openxmlformats.org/officeDocument/2006/relationships/hyperlink" Target="https://login.consultant.ru/link/?req=doc&amp;base=LAW&amp;n=490500&amp;dst=100012&amp;field=134&amp;date=27.10.2025" TargetMode="External"/><Relationship Id="rId17" Type="http://schemas.openxmlformats.org/officeDocument/2006/relationships/hyperlink" Target="https://login.consultant.ru/link/?req=doc&amp;base=LAW&amp;n=344676&amp;dst=100022&amp;field=134&amp;date=27.10.2025" TargetMode="External"/><Relationship Id="rId25" Type="http://schemas.openxmlformats.org/officeDocument/2006/relationships/hyperlink" Target="https://login.consultant.ru/link/?req=doc&amp;base=LAW&amp;n=431832&amp;date=27.10.2025"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50185&amp;dst=100387&amp;field=134&amp;date=27.10.2025" TargetMode="External"/><Relationship Id="rId20" Type="http://schemas.openxmlformats.org/officeDocument/2006/relationships/hyperlink" Target="https://login.consultant.ru/link/?req=doc&amp;base=LAW&amp;n=347882&amp;dst=100011&amp;field=134&amp;date=27.10.2025" TargetMode="External"/><Relationship Id="rId29" Type="http://schemas.openxmlformats.org/officeDocument/2006/relationships/hyperlink" Target="https://login.consultant.ru/link/?req=doc&amp;base=LAW&amp;n=346111&amp;date=27.10.2025" TargetMode="External"/><Relationship Id="rId1" Type="http://schemas.openxmlformats.org/officeDocument/2006/relationships/styles" Target="styles.xml"/><Relationship Id="rId6" Type="http://schemas.openxmlformats.org/officeDocument/2006/relationships/hyperlink" Target="https://login.consultant.ru/link/?req=doc&amp;base=LAW&amp;n=511241&amp;dst=102605&amp;field=134&amp;date=27.10.2025" TargetMode="External"/><Relationship Id="rId11" Type="http://schemas.openxmlformats.org/officeDocument/2006/relationships/hyperlink" Target="https://login.consultant.ru/link/?req=doc&amp;base=LAW&amp;n=344676&amp;dst=100011&amp;field=134&amp;date=27.10.2025" TargetMode="External"/><Relationship Id="rId24" Type="http://schemas.openxmlformats.org/officeDocument/2006/relationships/hyperlink" Target="https://login.consultant.ru/link/?req=doc&amp;base=LAW&amp;n=347882&amp;dst=100011&amp;field=134&amp;date=27.10.2025" TargetMode="External"/><Relationship Id="rId32" Type="http://schemas.openxmlformats.org/officeDocument/2006/relationships/fontTable" Target="fontTable.xml"/><Relationship Id="rId5" Type="http://schemas.openxmlformats.org/officeDocument/2006/relationships/hyperlink" Target="https://login.consultant.ru/link/?req=doc&amp;base=LAW&amp;n=344676&amp;dst=100006&amp;field=134&amp;date=27.10.2025" TargetMode="External"/><Relationship Id="rId15" Type="http://schemas.openxmlformats.org/officeDocument/2006/relationships/hyperlink" Target="https://login.consultant.ru/link/?req=doc&amp;base=LAW&amp;n=460116&amp;date=27.10.2025" TargetMode="External"/><Relationship Id="rId23" Type="http://schemas.openxmlformats.org/officeDocument/2006/relationships/hyperlink" Target="https://login.consultant.ru/link/?req=doc&amp;base=LAW&amp;n=344533&amp;date=27.10.2025" TargetMode="External"/><Relationship Id="rId28" Type="http://schemas.openxmlformats.org/officeDocument/2006/relationships/hyperlink" Target="https://login.consultant.ru/link/?req=doc&amp;base=LAW&amp;n=344676&amp;dst=100055&amp;field=134&amp;date=27.10.2025" TargetMode="External"/><Relationship Id="rId10" Type="http://schemas.openxmlformats.org/officeDocument/2006/relationships/hyperlink" Target="https://login.consultant.ru/link/?req=doc&amp;base=LAW&amp;n=509202&amp;dst=100249&amp;field=134&amp;date=27.10.2025" TargetMode="External"/><Relationship Id="rId19" Type="http://schemas.openxmlformats.org/officeDocument/2006/relationships/hyperlink" Target="https://login.consultant.ru/link/?req=doc&amp;base=LAW&amp;n=450185&amp;dst=100387&amp;field=134&amp;date=27.10.2025" TargetMode="External"/><Relationship Id="rId31" Type="http://schemas.openxmlformats.org/officeDocument/2006/relationships/hyperlink" Target="https://login.consultant.ru/link/?req=doc&amp;base=LAW&amp;n=510660&amp;date=27.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495&amp;dst=100215&amp;field=134&amp;date=27.10.2025" TargetMode="External"/><Relationship Id="rId14" Type="http://schemas.openxmlformats.org/officeDocument/2006/relationships/hyperlink" Target="https://login.consultant.ru/link/?req=doc&amp;base=LAW&amp;n=460116&amp;dst=100011&amp;field=134&amp;date=27.10.2025" TargetMode="External"/><Relationship Id="rId22" Type="http://schemas.openxmlformats.org/officeDocument/2006/relationships/hyperlink" Target="https://login.consultant.ru/link/?req=doc&amp;base=LAW&amp;n=344533&amp;dst=100064&amp;field=134&amp;date=27.10.2025" TargetMode="External"/><Relationship Id="rId27" Type="http://schemas.openxmlformats.org/officeDocument/2006/relationships/hyperlink" Target="https://login.consultant.ru/link/?req=doc&amp;base=LAW&amp;n=346111&amp;dst=100011&amp;field=134&amp;date=27.10.2025" TargetMode="External"/><Relationship Id="rId30" Type="http://schemas.openxmlformats.org/officeDocument/2006/relationships/hyperlink" Target="https://login.consultant.ru/link/?req=doc&amp;base=LAW&amp;n=283870&amp;dst=100006&amp;field=134&amp;date=27.10.2025" TargetMode="External"/><Relationship Id="rId8" Type="http://schemas.openxmlformats.org/officeDocument/2006/relationships/hyperlink" Target="https://login.consultant.ru/link/?req=doc&amp;base=LAW&amp;n=499495&amp;dst=100207&amp;field=134&amp;date=2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10895</Words>
  <Characters>62107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72857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2</cp:revision>
  <dcterms:created xsi:type="dcterms:W3CDTF">2025-10-27T13:28:00Z</dcterms:created>
  <dcterms:modified xsi:type="dcterms:W3CDTF">2025-10-28T07:49:00Z</dcterms:modified>
</cp:coreProperties>
</file>