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A" w:rsidRDefault="002E0AAA">
      <w:pPr>
        <w:pStyle w:val="ConsPlusTitlePage"/>
      </w:pPr>
      <w:r>
        <w:t xml:space="preserve">Документ предоставлен </w:t>
      </w:r>
      <w:hyperlink r:id="rId5">
        <w:r>
          <w:rPr>
            <w:color w:val="0000FF"/>
          </w:rPr>
          <w:t>КонсультантПлюс</w:t>
        </w:r>
      </w:hyperlink>
      <w:r>
        <w:br/>
      </w:r>
    </w:p>
    <w:p w:rsidR="002E0AAA" w:rsidRDefault="002E0AAA">
      <w:pPr>
        <w:pStyle w:val="ConsPlusNormal"/>
        <w:jc w:val="both"/>
        <w:outlineLvl w:val="0"/>
      </w:pPr>
    </w:p>
    <w:p w:rsidR="002E0AAA" w:rsidRDefault="002E0AAA">
      <w:pPr>
        <w:pStyle w:val="ConsPlusNormal"/>
        <w:outlineLvl w:val="0"/>
      </w:pPr>
      <w:r>
        <w:t>Зарегистрировано в Минюсте России 9 декабря 2020 г. N 61352</w:t>
      </w:r>
    </w:p>
    <w:p w:rsidR="002E0AAA" w:rsidRDefault="002E0AAA">
      <w:pPr>
        <w:pStyle w:val="ConsPlusNormal"/>
        <w:pBdr>
          <w:bottom w:val="single" w:sz="6" w:space="0" w:color="auto"/>
        </w:pBdr>
        <w:spacing w:before="100" w:after="100"/>
        <w:jc w:val="both"/>
        <w:rPr>
          <w:sz w:val="2"/>
          <w:szCs w:val="2"/>
        </w:rPr>
      </w:pPr>
    </w:p>
    <w:p w:rsidR="002E0AAA" w:rsidRDefault="002E0AAA">
      <w:pPr>
        <w:pStyle w:val="ConsPlusNormal"/>
        <w:jc w:val="both"/>
      </w:pPr>
    </w:p>
    <w:p w:rsidR="002E0AAA" w:rsidRDefault="002E0AAA">
      <w:pPr>
        <w:pStyle w:val="ConsPlusTitle"/>
        <w:jc w:val="center"/>
      </w:pPr>
      <w:r>
        <w:t>МИНИСТЕРСТВО ТРАНСПОРТА РОССИЙСКОЙ ФЕДЕРАЦИИ</w:t>
      </w:r>
    </w:p>
    <w:p w:rsidR="002E0AAA" w:rsidRDefault="002E0AAA">
      <w:pPr>
        <w:pStyle w:val="ConsPlusTitle"/>
        <w:jc w:val="center"/>
      </w:pPr>
    </w:p>
    <w:p w:rsidR="002E0AAA" w:rsidRDefault="002E0AAA">
      <w:pPr>
        <w:pStyle w:val="ConsPlusTitle"/>
        <w:jc w:val="center"/>
      </w:pPr>
      <w:r>
        <w:t>ПРИКАЗ</w:t>
      </w:r>
    </w:p>
    <w:p w:rsidR="002E0AAA" w:rsidRDefault="002E0AAA">
      <w:pPr>
        <w:pStyle w:val="ConsPlusTitle"/>
        <w:jc w:val="center"/>
      </w:pPr>
      <w:r>
        <w:t>от 16 октября 2020 г. N 424</w:t>
      </w:r>
    </w:p>
    <w:p w:rsidR="002E0AAA" w:rsidRDefault="002E0AAA">
      <w:pPr>
        <w:pStyle w:val="ConsPlusTitle"/>
        <w:jc w:val="center"/>
      </w:pPr>
    </w:p>
    <w:p w:rsidR="002E0AAA" w:rsidRDefault="002E0AAA">
      <w:pPr>
        <w:pStyle w:val="ConsPlusTitle"/>
        <w:jc w:val="center"/>
      </w:pPr>
      <w:r>
        <w:t>ОБ УТВЕРЖДЕНИИ ОСОБЕННОСТЕЙ</w:t>
      </w:r>
    </w:p>
    <w:p w:rsidR="002E0AAA" w:rsidRDefault="002E0AAA">
      <w:pPr>
        <w:pStyle w:val="ConsPlusTitle"/>
        <w:jc w:val="center"/>
      </w:pPr>
      <w:r>
        <w:t>РЕЖИМА РАБОЧЕГО ВРЕМЕНИ И ВРЕМЕНИ ОТДЫХА, УСЛОВИЙ ТРУДА</w:t>
      </w:r>
    </w:p>
    <w:p w:rsidR="002E0AAA" w:rsidRDefault="002E0AAA">
      <w:pPr>
        <w:pStyle w:val="ConsPlusTitle"/>
        <w:jc w:val="center"/>
      </w:pPr>
      <w:r>
        <w:t>ВОДИТЕЛЕЙ АВТОМОБИЛЕЙ</w:t>
      </w:r>
    </w:p>
    <w:p w:rsidR="002E0AAA" w:rsidRDefault="002E0A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0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AAA" w:rsidRDefault="002E0A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AAA" w:rsidRDefault="002E0A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AAA" w:rsidRDefault="002E0AAA">
            <w:pPr>
              <w:pStyle w:val="ConsPlusNormal"/>
              <w:jc w:val="center"/>
            </w:pPr>
            <w:r>
              <w:rPr>
                <w:color w:val="392C69"/>
              </w:rPr>
              <w:t>Список изменяющих документов</w:t>
            </w:r>
          </w:p>
          <w:p w:rsidR="002E0AAA" w:rsidRDefault="002E0AAA">
            <w:pPr>
              <w:pStyle w:val="ConsPlusNormal"/>
              <w:jc w:val="center"/>
            </w:pPr>
            <w:r>
              <w:rPr>
                <w:color w:val="392C69"/>
              </w:rPr>
              <w:t xml:space="preserve">(в ред. </w:t>
            </w:r>
            <w:hyperlink r:id="rId6">
              <w:r>
                <w:rPr>
                  <w:color w:val="0000FF"/>
                </w:rPr>
                <w:t>Приказа</w:t>
              </w:r>
            </w:hyperlink>
            <w:r>
              <w:rPr>
                <w:color w:val="392C69"/>
              </w:rPr>
              <w:t xml:space="preserve"> Минтранса России от 12.01.2022 N 5)</w:t>
            </w:r>
          </w:p>
        </w:tc>
        <w:tc>
          <w:tcPr>
            <w:tcW w:w="113" w:type="dxa"/>
            <w:tcBorders>
              <w:top w:val="nil"/>
              <w:left w:val="nil"/>
              <w:bottom w:val="nil"/>
              <w:right w:val="nil"/>
            </w:tcBorders>
            <w:shd w:val="clear" w:color="auto" w:fill="F4F3F8"/>
            <w:tcMar>
              <w:top w:w="0" w:type="dxa"/>
              <w:left w:w="0" w:type="dxa"/>
              <w:bottom w:w="0" w:type="dxa"/>
              <w:right w:w="0" w:type="dxa"/>
            </w:tcMar>
          </w:tcPr>
          <w:p w:rsidR="002E0AAA" w:rsidRDefault="002E0AAA">
            <w:pPr>
              <w:pStyle w:val="ConsPlusNormal"/>
            </w:pPr>
          </w:p>
        </w:tc>
      </w:tr>
    </w:tbl>
    <w:p w:rsidR="002E0AAA" w:rsidRDefault="002E0AAA">
      <w:pPr>
        <w:pStyle w:val="ConsPlusNormal"/>
        <w:jc w:val="both"/>
      </w:pPr>
    </w:p>
    <w:p w:rsidR="002E0AAA" w:rsidRDefault="002E0AAA">
      <w:pPr>
        <w:pStyle w:val="ConsPlusNormal"/>
        <w:ind w:firstLine="540"/>
        <w:jc w:val="both"/>
      </w:pPr>
      <w:proofErr w:type="gramStart"/>
      <w:r>
        <w:t xml:space="preserve">В соответствии со </w:t>
      </w:r>
      <w:hyperlink r:id="rId7">
        <w:r>
          <w:rPr>
            <w:color w:val="0000FF"/>
          </w:rPr>
          <w:t>статьей 329</w:t>
        </w:r>
      </w:hyperlink>
      <w:r>
        <w:t xml:space="preserve"> Трудового кодекса Российской Федерации (Собрание законодательства Российской Федерации, 2002, N 1, ст. 3; 2006, N 27, ст. 2878), </w:t>
      </w:r>
      <w:hyperlink r:id="rId8">
        <w:r>
          <w:rPr>
            <w:color w:val="0000FF"/>
          </w:rPr>
          <w:t>пунктом 1</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w:t>
      </w:r>
      <w:proofErr w:type="gramEnd"/>
      <w:r>
        <w:t xml:space="preserve"> </w:t>
      </w:r>
      <w:proofErr w:type="gramStart"/>
      <w:r>
        <w:t>2019, N 1, ст. 10), приказываю:</w:t>
      </w:r>
      <w:proofErr w:type="gramEnd"/>
    </w:p>
    <w:p w:rsidR="002E0AAA" w:rsidRDefault="002E0AAA">
      <w:pPr>
        <w:pStyle w:val="ConsPlusNormal"/>
        <w:spacing w:before="220"/>
        <w:ind w:firstLine="540"/>
        <w:jc w:val="both"/>
      </w:pPr>
      <w:r>
        <w:t xml:space="preserve">1. Утвердить Особенности режима рабочего времени и времени отдыха, условий труда водителей автомобилей согласно </w:t>
      </w:r>
      <w:hyperlink w:anchor="P30">
        <w:r>
          <w:rPr>
            <w:color w:val="0000FF"/>
          </w:rPr>
          <w:t>приложению</w:t>
        </w:r>
      </w:hyperlink>
      <w:r>
        <w:t xml:space="preserve"> к настоящему приказу.</w:t>
      </w:r>
    </w:p>
    <w:p w:rsidR="002E0AAA" w:rsidRDefault="002E0AAA">
      <w:pPr>
        <w:pStyle w:val="ConsPlusNormal"/>
        <w:spacing w:before="220"/>
        <w:ind w:firstLine="540"/>
        <w:jc w:val="both"/>
      </w:pPr>
      <w:r>
        <w:t>2. Настоящий приказ вступает в силу с 1 января 2021 г. и действует до 1 января 2027 г.</w:t>
      </w:r>
    </w:p>
    <w:p w:rsidR="002E0AAA" w:rsidRDefault="002E0AAA">
      <w:pPr>
        <w:pStyle w:val="ConsPlusNormal"/>
        <w:jc w:val="both"/>
      </w:pPr>
    </w:p>
    <w:p w:rsidR="002E0AAA" w:rsidRDefault="002E0AAA">
      <w:pPr>
        <w:pStyle w:val="ConsPlusNormal"/>
        <w:jc w:val="right"/>
      </w:pPr>
      <w:r>
        <w:t>Министр</w:t>
      </w:r>
    </w:p>
    <w:p w:rsidR="002E0AAA" w:rsidRDefault="002E0AAA">
      <w:pPr>
        <w:pStyle w:val="ConsPlusNormal"/>
        <w:jc w:val="right"/>
      </w:pPr>
      <w:r>
        <w:t>Е.И.ДИТРИХ</w:t>
      </w:r>
    </w:p>
    <w:p w:rsidR="002E0AAA" w:rsidRDefault="002E0AAA">
      <w:pPr>
        <w:pStyle w:val="ConsPlusNormal"/>
        <w:jc w:val="both"/>
      </w:pPr>
    </w:p>
    <w:p w:rsidR="002E0AAA" w:rsidRDefault="002E0AAA">
      <w:pPr>
        <w:pStyle w:val="ConsPlusNormal"/>
        <w:jc w:val="both"/>
      </w:pPr>
    </w:p>
    <w:p w:rsidR="002E0AAA" w:rsidRDefault="002E0AAA">
      <w:pPr>
        <w:pStyle w:val="ConsPlusNormal"/>
        <w:jc w:val="both"/>
      </w:pPr>
    </w:p>
    <w:p w:rsidR="002E0AAA" w:rsidRDefault="002E0AAA">
      <w:pPr>
        <w:pStyle w:val="ConsPlusNormal"/>
        <w:jc w:val="both"/>
      </w:pPr>
    </w:p>
    <w:p w:rsidR="002E0AAA" w:rsidRDefault="002E0AAA">
      <w:pPr>
        <w:pStyle w:val="ConsPlusNormal"/>
        <w:jc w:val="both"/>
      </w:pPr>
    </w:p>
    <w:p w:rsidR="002E0AAA" w:rsidRDefault="002E0AAA">
      <w:pPr>
        <w:pStyle w:val="ConsPlusNormal"/>
        <w:jc w:val="right"/>
        <w:outlineLvl w:val="0"/>
      </w:pPr>
      <w:r>
        <w:t>Приложение</w:t>
      </w:r>
    </w:p>
    <w:p w:rsidR="002E0AAA" w:rsidRDefault="002E0AAA">
      <w:pPr>
        <w:pStyle w:val="ConsPlusNormal"/>
        <w:jc w:val="right"/>
      </w:pPr>
      <w:r>
        <w:t>к приказу Минтранса России</w:t>
      </w:r>
    </w:p>
    <w:p w:rsidR="002E0AAA" w:rsidRDefault="002E0AAA">
      <w:pPr>
        <w:pStyle w:val="ConsPlusNormal"/>
        <w:jc w:val="right"/>
      </w:pPr>
      <w:r>
        <w:t>от 16 октября 2020 г. N 424</w:t>
      </w:r>
    </w:p>
    <w:p w:rsidR="002E0AAA" w:rsidRDefault="002E0AAA">
      <w:pPr>
        <w:pStyle w:val="ConsPlusNormal"/>
        <w:jc w:val="both"/>
      </w:pPr>
    </w:p>
    <w:p w:rsidR="002E0AAA" w:rsidRDefault="002E0AAA">
      <w:pPr>
        <w:pStyle w:val="ConsPlusTitle"/>
        <w:jc w:val="center"/>
      </w:pPr>
      <w:bookmarkStart w:id="0" w:name="P30"/>
      <w:bookmarkEnd w:id="0"/>
      <w:r>
        <w:t>ОСОБЕННОСТИ</w:t>
      </w:r>
    </w:p>
    <w:p w:rsidR="002E0AAA" w:rsidRDefault="002E0AAA">
      <w:pPr>
        <w:pStyle w:val="ConsPlusTitle"/>
        <w:jc w:val="center"/>
      </w:pPr>
      <w:r>
        <w:t>РЕЖИМА РАБОЧЕГО ВРЕМЕНИ И ВРЕМЕНИ ОТДЫХА, УСЛОВИЙ ТРУДА</w:t>
      </w:r>
    </w:p>
    <w:p w:rsidR="002E0AAA" w:rsidRDefault="002E0AAA">
      <w:pPr>
        <w:pStyle w:val="ConsPlusTitle"/>
        <w:jc w:val="center"/>
      </w:pPr>
      <w:r>
        <w:t>ВОДИТЕЛЕЙ АВТОМОБИЛЕЙ</w:t>
      </w:r>
    </w:p>
    <w:p w:rsidR="002E0AAA" w:rsidRDefault="002E0A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0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AAA" w:rsidRDefault="002E0A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0AAA" w:rsidRDefault="002E0A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0AAA" w:rsidRDefault="002E0AAA">
            <w:pPr>
              <w:pStyle w:val="ConsPlusNormal"/>
              <w:jc w:val="center"/>
            </w:pPr>
            <w:r>
              <w:rPr>
                <w:color w:val="392C69"/>
              </w:rPr>
              <w:t>Список изменяющих документов</w:t>
            </w:r>
          </w:p>
          <w:p w:rsidR="002E0AAA" w:rsidRDefault="002E0AAA">
            <w:pPr>
              <w:pStyle w:val="ConsPlusNormal"/>
              <w:jc w:val="center"/>
            </w:pPr>
            <w:r>
              <w:rPr>
                <w:color w:val="392C69"/>
              </w:rPr>
              <w:t xml:space="preserve">(в ред. </w:t>
            </w:r>
            <w:hyperlink r:id="rId9">
              <w:r>
                <w:rPr>
                  <w:color w:val="0000FF"/>
                </w:rPr>
                <w:t>Приказа</w:t>
              </w:r>
            </w:hyperlink>
            <w:r>
              <w:rPr>
                <w:color w:val="392C69"/>
              </w:rPr>
              <w:t xml:space="preserve"> Минтранса России от 12.01.2022 N 5)</w:t>
            </w:r>
          </w:p>
        </w:tc>
        <w:tc>
          <w:tcPr>
            <w:tcW w:w="113" w:type="dxa"/>
            <w:tcBorders>
              <w:top w:val="nil"/>
              <w:left w:val="nil"/>
              <w:bottom w:val="nil"/>
              <w:right w:val="nil"/>
            </w:tcBorders>
            <w:shd w:val="clear" w:color="auto" w:fill="F4F3F8"/>
            <w:tcMar>
              <w:top w:w="0" w:type="dxa"/>
              <w:left w:w="0" w:type="dxa"/>
              <w:bottom w:w="0" w:type="dxa"/>
              <w:right w:w="0" w:type="dxa"/>
            </w:tcMar>
          </w:tcPr>
          <w:p w:rsidR="002E0AAA" w:rsidRDefault="002E0AAA">
            <w:pPr>
              <w:pStyle w:val="ConsPlusNormal"/>
            </w:pPr>
          </w:p>
        </w:tc>
      </w:tr>
    </w:tbl>
    <w:p w:rsidR="002E0AAA" w:rsidRDefault="002E0AAA">
      <w:pPr>
        <w:pStyle w:val="ConsPlusNormal"/>
        <w:jc w:val="both"/>
      </w:pPr>
    </w:p>
    <w:p w:rsidR="002E0AAA" w:rsidRDefault="002E0AAA">
      <w:pPr>
        <w:pStyle w:val="ConsPlusNormal"/>
        <w:ind w:firstLine="540"/>
        <w:jc w:val="both"/>
      </w:pPr>
      <w:r>
        <w:t xml:space="preserve">1. </w:t>
      </w:r>
      <w:proofErr w:type="gramStart"/>
      <w:r>
        <w:t xml:space="preserve">Настоящий документ устанавливает особенности режима рабочего времени и времени отдыха, условий труда водителей автомобилей, управление которыми входит в их трудовые обязанности, и водителей автомобилей, являющихся индивидуальными предпринимателями и осуществляющих управление автомобилем самостоятельно (далее - водители), за исключением водителей, осуществляющих перевозки на служебных легковых автомобилях при обслуживании органов государственной власти и органов местного самоуправления, водителей, занятых на </w:t>
      </w:r>
      <w:r>
        <w:lastRenderedPageBreak/>
        <w:t>международных перевозках, водителей, осуществляющих перевозки</w:t>
      </w:r>
      <w:proofErr w:type="gramEnd"/>
      <w:r>
        <w:t xml:space="preserve"> </w:t>
      </w:r>
      <w:proofErr w:type="gramStart"/>
      <w:r>
        <w:t>в пределах границ территории предприятия, не выезжающих на дороги общего пользования, водителей легковых автомобилей ведомственной охраны, водителей пожарных и аварийно-спасательных автомобилей включая автомобили, предназначенные для оказания медицинской помощи гражданам, в том числе автомобилей, задействованных в ликвидации последствий либо предупреждении чрезвычайных ситуаций, водителей автомобилей органов, осуществляющих оперативно-разыскную деятельность, водителей автомобилей органа, осуществляющего специальные функции в сфере обеспечения федеральной фельдъегерской связи, водителей-военнослужащих</w:t>
      </w:r>
      <w:proofErr w:type="gramEnd"/>
      <w:r>
        <w:t xml:space="preserve"> при исполнении ими обязанностей военной службы.</w:t>
      </w:r>
    </w:p>
    <w:p w:rsidR="002E0AAA" w:rsidRDefault="002E0AAA">
      <w:pPr>
        <w:pStyle w:val="ConsPlusNormal"/>
        <w:jc w:val="both"/>
      </w:pPr>
      <w:r>
        <w:t xml:space="preserve">(в ред. </w:t>
      </w:r>
      <w:hyperlink r:id="rId10">
        <w:r>
          <w:rPr>
            <w:color w:val="0000FF"/>
          </w:rPr>
          <w:t>Приказа</w:t>
        </w:r>
      </w:hyperlink>
      <w:r>
        <w:t xml:space="preserve"> Минтранса России от 12.01.2022 N 5)</w:t>
      </w:r>
    </w:p>
    <w:p w:rsidR="002E0AAA" w:rsidRDefault="002E0AAA">
      <w:pPr>
        <w:pStyle w:val="ConsPlusNormal"/>
        <w:spacing w:before="220"/>
        <w:ind w:firstLine="540"/>
        <w:jc w:val="both"/>
      </w:pPr>
      <w:r>
        <w:t xml:space="preserve">2. Настоящие Особенности обязательны для исполнения юридическими лицами и индивидуальными предпринимателями, зарегистрированными на территории Российской Федерации, являющимися работодателями (далее - работодатели) и на основании </w:t>
      </w:r>
      <w:hyperlink r:id="rId11">
        <w:r>
          <w:rPr>
            <w:color w:val="0000FF"/>
          </w:rPr>
          <w:t>пункта 1 статьи 20</w:t>
        </w:r>
      </w:hyperlink>
      <w:r>
        <w:t xml:space="preserve"> Федерального закона от 10 декабря 1995 г. N 196-ФЗ "О безопасности дорожного движения" (Собрание законодательства Российской Федерации, 1995, N 50, ст. 4873; </w:t>
      </w:r>
      <w:proofErr w:type="gramStart"/>
      <w:r>
        <w:t>2018, N 45, ст. 6841) обязательны для соблюдения индивидуальными предпринимателями, не являющимися работодателями.</w:t>
      </w:r>
      <w:proofErr w:type="gramEnd"/>
    </w:p>
    <w:p w:rsidR="002E0AAA" w:rsidRDefault="002E0AAA">
      <w:pPr>
        <w:pStyle w:val="ConsPlusNormal"/>
        <w:spacing w:before="220"/>
        <w:ind w:firstLine="540"/>
        <w:jc w:val="both"/>
      </w:pPr>
      <w:r>
        <w:t xml:space="preserve">3. </w:t>
      </w:r>
      <w:proofErr w:type="gramStart"/>
      <w:r>
        <w:t>В случаях, предусмотренных настоящими Особенностями, при принятии локальных нормативных актов работодателя, содержащих нормы трудового права (далее - локальный нормативный акт работодателя), утверждении графиков сменности, учитывается мнение представительного органа работников (при наличии такого представительного органа), а в случаях, предусмотренных коллективным договором и (или) соглашениями, принятие локального нормативного акта работодателя осуществляется по согласованию с представительным органом работников.</w:t>
      </w:r>
      <w:proofErr w:type="gramEnd"/>
    </w:p>
    <w:p w:rsidR="002E0AAA" w:rsidRDefault="002E0AAA">
      <w:pPr>
        <w:pStyle w:val="ConsPlusNormal"/>
        <w:spacing w:before="220"/>
        <w:ind w:firstLine="540"/>
        <w:jc w:val="both"/>
      </w:pPr>
      <w:r>
        <w:t xml:space="preserve">4. В случае введения работодателем сменной работы в соответствии со </w:t>
      </w:r>
      <w:hyperlink r:id="rId12">
        <w:r>
          <w:rPr>
            <w:color w:val="0000FF"/>
          </w:rPr>
          <w:t>статьей 103</w:t>
        </w:r>
      </w:hyperlink>
      <w:r>
        <w:t xml:space="preserve"> Трудового кодекса Российской Федерации (Собрание законодательства Российской Федерации, 2002, N 1, ст. 3; 2006, N 27, ст. 2878), графики сменности составляются с учетом настоящих Особенностей.</w:t>
      </w:r>
    </w:p>
    <w:p w:rsidR="002E0AAA" w:rsidRDefault="002E0AAA">
      <w:pPr>
        <w:pStyle w:val="ConsPlusNormal"/>
        <w:spacing w:before="220"/>
        <w:ind w:firstLine="540"/>
        <w:jc w:val="both"/>
      </w:pPr>
      <w:r>
        <w:t>5. Нормальная продолжительность рабочего времени водителя не может превышать 40 часов в неделю.</w:t>
      </w:r>
    </w:p>
    <w:p w:rsidR="002E0AAA" w:rsidRDefault="002E0AAA">
      <w:pPr>
        <w:pStyle w:val="ConsPlusNormal"/>
        <w:spacing w:before="220"/>
        <w:ind w:firstLine="540"/>
        <w:jc w:val="both"/>
      </w:pPr>
      <w:r>
        <w:t>В случаях, когда по условиям работы не может быть соблюдена установленная ежедневная или еженедельная продолжительность рабочего времени, водителям устанавливается суммированный учет рабочего времени с продолжительностью учетного периода один месяц.</w:t>
      </w:r>
    </w:p>
    <w:p w:rsidR="002E0AAA" w:rsidRDefault="002E0AAA">
      <w:pPr>
        <w:pStyle w:val="ConsPlusNormal"/>
        <w:spacing w:before="220"/>
        <w:ind w:firstLine="540"/>
        <w:jc w:val="both"/>
      </w:pPr>
      <w:r>
        <w:t>Продолжительность учетного периода может быть увеличена работодателем до трех месяцев по согласованию с выборным органом первичной профсоюзной организации, а при ее отсутствии - с иным представительным органом работников.</w:t>
      </w:r>
    </w:p>
    <w:p w:rsidR="002E0AAA" w:rsidRDefault="002E0AAA">
      <w:pPr>
        <w:pStyle w:val="ConsPlusNormal"/>
        <w:jc w:val="both"/>
      </w:pPr>
      <w:r>
        <w:t xml:space="preserve">(в ред. </w:t>
      </w:r>
      <w:hyperlink r:id="rId13">
        <w:r>
          <w:rPr>
            <w:color w:val="0000FF"/>
          </w:rPr>
          <w:t>Приказа</w:t>
        </w:r>
      </w:hyperlink>
      <w:r>
        <w:t xml:space="preserve"> Минтранса России от 12.01.2022 N 5)</w:t>
      </w:r>
    </w:p>
    <w:p w:rsidR="002E0AAA" w:rsidRDefault="002E0AAA">
      <w:pPr>
        <w:pStyle w:val="ConsPlusNormal"/>
        <w:spacing w:before="220"/>
        <w:ind w:firstLine="540"/>
        <w:jc w:val="both"/>
      </w:pPr>
      <w:r>
        <w:t>Суммированный учет рабочего времени вводится работодателем с учетом мнения представительного органа работников.</w:t>
      </w:r>
    </w:p>
    <w:p w:rsidR="002E0AAA" w:rsidRDefault="002E0AAA">
      <w:pPr>
        <w:pStyle w:val="ConsPlusNormal"/>
        <w:spacing w:before="220"/>
        <w:ind w:firstLine="540"/>
        <w:jc w:val="both"/>
      </w:pPr>
      <w:r>
        <w:t>Продолжительность рабочего времени водителя автомобиля, являющегося индивидуальным предпринимателем и осуществляющего управление автомобилем самостоятельно, не должна превышать нормального числа рабочих часов за учетный период один месяц.</w:t>
      </w:r>
    </w:p>
    <w:p w:rsidR="002E0AAA" w:rsidRDefault="002E0AAA">
      <w:pPr>
        <w:pStyle w:val="ConsPlusNormal"/>
        <w:jc w:val="both"/>
      </w:pPr>
      <w:r>
        <w:t xml:space="preserve">(абзац введен </w:t>
      </w:r>
      <w:hyperlink r:id="rId14">
        <w:r>
          <w:rPr>
            <w:color w:val="0000FF"/>
          </w:rPr>
          <w:t>Приказом</w:t>
        </w:r>
      </w:hyperlink>
      <w:r>
        <w:t xml:space="preserve"> Минтранса России от 12.01.2022 N 5)</w:t>
      </w:r>
    </w:p>
    <w:p w:rsidR="002E0AAA" w:rsidRDefault="002E0AAA">
      <w:pPr>
        <w:pStyle w:val="ConsPlusNormal"/>
        <w:spacing w:before="220"/>
        <w:ind w:firstLine="540"/>
        <w:jc w:val="both"/>
      </w:pPr>
      <w:r>
        <w:t xml:space="preserve">6. При суммированном учете рабочего времени продолжительность ежедневной работы (смены) водителей не может превышать 10 часов. Увеличение этого времени, но не более чем на </w:t>
      </w:r>
      <w:r>
        <w:lastRenderedPageBreak/>
        <w:t xml:space="preserve">2 часа, допускается при условии соблюдения требований, предусмотренных </w:t>
      </w:r>
      <w:hyperlink w:anchor="P69">
        <w:r>
          <w:rPr>
            <w:color w:val="0000FF"/>
          </w:rPr>
          <w:t>пунктами 10</w:t>
        </w:r>
      </w:hyperlink>
      <w:r>
        <w:t xml:space="preserve"> - </w:t>
      </w:r>
      <w:hyperlink w:anchor="P73">
        <w:r>
          <w:rPr>
            <w:color w:val="0000FF"/>
          </w:rPr>
          <w:t>12</w:t>
        </w:r>
      </w:hyperlink>
      <w:r>
        <w:t xml:space="preserve"> настоящих Особенностей, в целях завершения перевозки и (или) следования к месту стоянки.</w:t>
      </w:r>
    </w:p>
    <w:p w:rsidR="002E0AAA" w:rsidRDefault="002E0AAA">
      <w:pPr>
        <w:pStyle w:val="ConsPlusNormal"/>
        <w:spacing w:before="220"/>
        <w:ind w:firstLine="540"/>
        <w:jc w:val="both"/>
      </w:pPr>
      <w:proofErr w:type="gramStart"/>
      <w:r>
        <w:t>Водителям, осуществляющим перевозки для учреждений здравоохранения,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перевозки на служебных легковых автомобилях при обслуживании руководителей организаций, перевозки на инкассаторских автомобилях, перевозки на легковых такси, а также водителям, работающим вахтовым методом, продолжительность</w:t>
      </w:r>
      <w:proofErr w:type="gramEnd"/>
      <w:r>
        <w:t xml:space="preserve"> ежедневной работы (смены) может быть </w:t>
      </w:r>
      <w:proofErr w:type="gramStart"/>
      <w:r>
        <w:t>увеличена</w:t>
      </w:r>
      <w:proofErr w:type="gramEnd"/>
      <w:r>
        <w:t xml:space="preserve"> до 12 часов.</w:t>
      </w:r>
    </w:p>
    <w:p w:rsidR="002E0AAA" w:rsidRDefault="002E0AAA">
      <w:pPr>
        <w:pStyle w:val="ConsPlusNormal"/>
        <w:jc w:val="both"/>
      </w:pPr>
      <w:r>
        <w:t xml:space="preserve">(в ред. </w:t>
      </w:r>
      <w:hyperlink r:id="rId15">
        <w:r>
          <w:rPr>
            <w:color w:val="0000FF"/>
          </w:rPr>
          <w:t>Приказа</w:t>
        </w:r>
      </w:hyperlink>
      <w:r>
        <w:t xml:space="preserve"> Минтранса России от 12.01.2022 N 5)</w:t>
      </w:r>
    </w:p>
    <w:p w:rsidR="002E0AAA" w:rsidRDefault="002E0AAA">
      <w:pPr>
        <w:pStyle w:val="ConsPlusNormal"/>
        <w:spacing w:before="220"/>
        <w:ind w:firstLine="540"/>
        <w:jc w:val="both"/>
      </w:pPr>
      <w:r>
        <w:t>Водителям, работающим на маршрутах регулярных перевозок пассажиров и багажа в городском и пригородном сообщении, продолжительность ежедневной работы (смены) может быть увеличена работодателем до 12 часов по согласованию с представительным органом работников.</w:t>
      </w:r>
    </w:p>
    <w:p w:rsidR="002E0AAA" w:rsidRDefault="002E0AAA">
      <w:pPr>
        <w:pStyle w:val="ConsPlusNormal"/>
        <w:spacing w:before="220"/>
        <w:ind w:firstLine="540"/>
        <w:jc w:val="both"/>
      </w:pPr>
      <w:bookmarkStart w:id="1" w:name="P52"/>
      <w:bookmarkEnd w:id="1"/>
      <w:r>
        <w:t>7. С согласия водителей рабочий день (смена) может быть разделен работодателем на части. Разделение рабочего дня (смены) производится на основании локального нормативного акта работодателя, принятого с учетом мнения выборного органа первичной профсоюзной организации.</w:t>
      </w:r>
    </w:p>
    <w:p w:rsidR="002E0AAA" w:rsidRDefault="002E0AAA">
      <w:pPr>
        <w:pStyle w:val="ConsPlusNormal"/>
        <w:jc w:val="both"/>
      </w:pPr>
      <w:r>
        <w:t xml:space="preserve">(в ред. </w:t>
      </w:r>
      <w:hyperlink r:id="rId16">
        <w:r>
          <w:rPr>
            <w:color w:val="0000FF"/>
          </w:rPr>
          <w:t>Приказа</w:t>
        </w:r>
      </w:hyperlink>
      <w:r>
        <w:t xml:space="preserve"> Минтранса России от 12.01.2022 N 5)</w:t>
      </w:r>
    </w:p>
    <w:p w:rsidR="002E0AAA" w:rsidRDefault="002E0AAA">
      <w:pPr>
        <w:pStyle w:val="ConsPlusNormal"/>
        <w:spacing w:before="220"/>
        <w:ind w:firstLine="540"/>
        <w:jc w:val="both"/>
      </w:pPr>
      <w:r>
        <w:t>Перерыв между частями рабочего дня (смены) устанавливается не позже, чем через пять часов после начала работы.</w:t>
      </w:r>
    </w:p>
    <w:p w:rsidR="002E0AAA" w:rsidRDefault="002E0AAA">
      <w:pPr>
        <w:pStyle w:val="ConsPlusNormal"/>
        <w:spacing w:before="220"/>
        <w:ind w:firstLine="540"/>
        <w:jc w:val="both"/>
      </w:pPr>
      <w:r>
        <w:t>При разделении рабочего дня (смены) на части суммарное время перерывов между частями рабочего дня (смены) не может превышать:</w:t>
      </w:r>
    </w:p>
    <w:p w:rsidR="002E0AAA" w:rsidRDefault="002E0AAA">
      <w:pPr>
        <w:pStyle w:val="ConsPlusNormal"/>
        <w:spacing w:before="220"/>
        <w:ind w:firstLine="540"/>
        <w:jc w:val="both"/>
      </w:pPr>
      <w:r>
        <w:t>для водителей, осуществляющих регулярные перевозки пассажиров и багажа в городском и пригородном сообщении - 3 часа;</w:t>
      </w:r>
    </w:p>
    <w:p w:rsidR="002E0AAA" w:rsidRDefault="002E0AAA">
      <w:pPr>
        <w:pStyle w:val="ConsPlusNormal"/>
        <w:spacing w:before="220"/>
        <w:ind w:firstLine="540"/>
        <w:jc w:val="both"/>
      </w:pPr>
      <w:r>
        <w:t>для остальных водителей - 5 часов.</w:t>
      </w:r>
    </w:p>
    <w:p w:rsidR="002E0AAA" w:rsidRDefault="002E0AAA">
      <w:pPr>
        <w:pStyle w:val="ConsPlusNormal"/>
        <w:spacing w:before="220"/>
        <w:ind w:firstLine="540"/>
        <w:jc w:val="both"/>
      </w:pPr>
      <w:r>
        <w:t>Перерыв между частями рабочего дня (смены) предоставляется в местах, обеспечивающих возможность использования водителем времени отдыха по своему усмотрению.</w:t>
      </w:r>
    </w:p>
    <w:p w:rsidR="002E0AAA" w:rsidRDefault="002E0AAA">
      <w:pPr>
        <w:pStyle w:val="ConsPlusNormal"/>
        <w:spacing w:before="220"/>
        <w:ind w:firstLine="540"/>
        <w:jc w:val="both"/>
      </w:pPr>
      <w:r>
        <w:t>Время перерыва между частями рабочего дня (смены) в рабочее время не включается.</w:t>
      </w:r>
    </w:p>
    <w:p w:rsidR="002E0AAA" w:rsidRDefault="002E0AAA">
      <w:pPr>
        <w:pStyle w:val="ConsPlusNormal"/>
        <w:spacing w:before="220"/>
        <w:ind w:firstLine="540"/>
        <w:jc w:val="both"/>
      </w:pPr>
      <w:r>
        <w:t>Разделение рабочего дня (смены) водителя автомобиля, являющегося индивидуальным предпринимателем и осуществляющего управление автомобилем самостоятельно, допускается по решению такого водителя.</w:t>
      </w:r>
    </w:p>
    <w:p w:rsidR="002E0AAA" w:rsidRDefault="002E0AAA">
      <w:pPr>
        <w:pStyle w:val="ConsPlusNormal"/>
        <w:jc w:val="both"/>
      </w:pPr>
      <w:r>
        <w:t xml:space="preserve">(абзац введен </w:t>
      </w:r>
      <w:hyperlink r:id="rId17">
        <w:r>
          <w:rPr>
            <w:color w:val="0000FF"/>
          </w:rPr>
          <w:t>Приказом</w:t>
        </w:r>
      </w:hyperlink>
      <w:r>
        <w:t xml:space="preserve"> Минтранса России от 12.01.2022 N 5)</w:t>
      </w:r>
    </w:p>
    <w:p w:rsidR="002E0AAA" w:rsidRDefault="002E0AAA">
      <w:pPr>
        <w:pStyle w:val="ConsPlusNormal"/>
        <w:spacing w:before="220"/>
        <w:ind w:firstLine="540"/>
        <w:jc w:val="both"/>
      </w:pPr>
      <w:r>
        <w:t xml:space="preserve">8. В порядке, предусмотренном </w:t>
      </w:r>
      <w:hyperlink r:id="rId18">
        <w:r>
          <w:rPr>
            <w:color w:val="0000FF"/>
          </w:rPr>
          <w:t>статьей 101</w:t>
        </w:r>
      </w:hyperlink>
      <w:r>
        <w:t xml:space="preserve"> Трудового кодекса Российской Федерации (Собрание законодательства Российской Федерации, 2002, N 1, ст. 3; 2017, N 25, ст. 3594), для водителей легковых автомобилей (кроме легковых такси), а также для водителей автомобилей, занятых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2E0AAA" w:rsidRDefault="002E0AAA">
      <w:pPr>
        <w:pStyle w:val="ConsPlusNormal"/>
        <w:spacing w:before="220"/>
        <w:ind w:firstLine="540"/>
        <w:jc w:val="both"/>
      </w:pPr>
      <w:r>
        <w:t>Решение об установлении ненормированного рабочего дня принимается работодателем с учетом мнения представительного органа работников.</w:t>
      </w:r>
    </w:p>
    <w:p w:rsidR="002E0AAA" w:rsidRDefault="002E0AAA">
      <w:pPr>
        <w:pStyle w:val="ConsPlusNormal"/>
        <w:spacing w:before="220"/>
        <w:ind w:firstLine="540"/>
        <w:jc w:val="both"/>
      </w:pPr>
      <w:r>
        <w:t xml:space="preserve">Количество и продолжительность рабочих смен при ненормированном рабочем дне устанавливаются исходя из нормальной продолжительности рабочей недели, а дни </w:t>
      </w:r>
      <w:r>
        <w:lastRenderedPageBreak/>
        <w:t>еженедельного непрерывного отдыха (далее - еженедельный отдых) предоставляются на общих основаниях.</w:t>
      </w:r>
    </w:p>
    <w:p w:rsidR="002E0AAA" w:rsidRDefault="002E0AAA">
      <w:pPr>
        <w:pStyle w:val="ConsPlusNormal"/>
        <w:spacing w:before="220"/>
        <w:ind w:firstLine="540"/>
        <w:jc w:val="both"/>
      </w:pPr>
      <w:r>
        <w:t>9. Рабочее время водителя включает:</w:t>
      </w:r>
    </w:p>
    <w:p w:rsidR="002E0AAA" w:rsidRDefault="002E0AAA">
      <w:pPr>
        <w:pStyle w:val="ConsPlusNormal"/>
        <w:spacing w:before="220"/>
        <w:ind w:firstLine="540"/>
        <w:jc w:val="both"/>
      </w:pPr>
      <w:r>
        <w:t>время управления автомобилем;</w:t>
      </w:r>
    </w:p>
    <w:p w:rsidR="002E0AAA" w:rsidRDefault="002E0AAA">
      <w:pPr>
        <w:pStyle w:val="ConsPlusNormal"/>
        <w:spacing w:before="220"/>
        <w:ind w:firstLine="540"/>
        <w:jc w:val="both"/>
      </w:pPr>
      <w:r>
        <w:t>время специальных перерывов для отдыха от управления автомобилем (далее - специальный перерыв);</w:t>
      </w:r>
    </w:p>
    <w:p w:rsidR="002E0AAA" w:rsidRDefault="002E0AAA">
      <w:pPr>
        <w:pStyle w:val="ConsPlusNormal"/>
        <w:spacing w:before="220"/>
        <w:ind w:firstLine="540"/>
        <w:jc w:val="both"/>
      </w:pPr>
      <w:r>
        <w:t>время работы, не связанной с управлением автомобилем.</w:t>
      </w:r>
    </w:p>
    <w:p w:rsidR="002E0AAA" w:rsidRDefault="002E0AAA">
      <w:pPr>
        <w:pStyle w:val="ConsPlusNormal"/>
        <w:spacing w:before="220"/>
        <w:ind w:firstLine="540"/>
        <w:jc w:val="both"/>
      </w:pPr>
      <w:bookmarkStart w:id="2" w:name="P69"/>
      <w:bookmarkEnd w:id="2"/>
      <w:r>
        <w:t xml:space="preserve">10. Время управления автомобилем в течение каждого периода времени, не превышающего 24 часов, ограниченного началом рабочего времени водителя и временем применения ежедневного отдыха продолжительностью, установленной </w:t>
      </w:r>
      <w:hyperlink w:anchor="P95">
        <w:r>
          <w:rPr>
            <w:color w:val="0000FF"/>
          </w:rPr>
          <w:t>пунктом 18</w:t>
        </w:r>
      </w:hyperlink>
      <w:r>
        <w:t xml:space="preserve"> настоящих Особенностей (далее - ежедневный период), не должно превышать 9 часов. Допускается увеличение этого времени до 10 часов, но не более двух раз в течение календарной недели.</w:t>
      </w:r>
    </w:p>
    <w:p w:rsidR="002E0AAA" w:rsidRDefault="002E0AAA">
      <w:pPr>
        <w:pStyle w:val="ConsPlusNormal"/>
        <w:jc w:val="both"/>
      </w:pPr>
      <w:r>
        <w:t>(</w:t>
      </w:r>
      <w:proofErr w:type="gramStart"/>
      <w:r>
        <w:t>п</w:t>
      </w:r>
      <w:proofErr w:type="gramEnd"/>
      <w:r>
        <w:t xml:space="preserve">. 10 в ред. </w:t>
      </w:r>
      <w:hyperlink r:id="rId19">
        <w:r>
          <w:rPr>
            <w:color w:val="0000FF"/>
          </w:rPr>
          <w:t>Приказа</w:t>
        </w:r>
      </w:hyperlink>
      <w:r>
        <w:t xml:space="preserve"> Минтранса России от 12.01.2022 N 5)</w:t>
      </w:r>
    </w:p>
    <w:p w:rsidR="002E0AAA" w:rsidRDefault="002E0AAA">
      <w:pPr>
        <w:pStyle w:val="ConsPlusNormal"/>
        <w:spacing w:before="220"/>
        <w:ind w:firstLine="540"/>
        <w:jc w:val="both"/>
      </w:pPr>
      <w:r>
        <w:t xml:space="preserve">11. При достижении времени управления автомобилем, предусмотренного </w:t>
      </w:r>
      <w:hyperlink w:anchor="P69">
        <w:r>
          <w:rPr>
            <w:color w:val="0000FF"/>
          </w:rPr>
          <w:t>пунктом 10</w:t>
        </w:r>
      </w:hyperlink>
      <w:r>
        <w:t xml:space="preserve"> настоящих Особенностей, водитель вправе увеличить это время, но не более чем на 2 часа, в целях завершения перевозки и (или) следования к месту стоянки.</w:t>
      </w:r>
    </w:p>
    <w:p w:rsidR="002E0AAA" w:rsidRDefault="002E0AAA">
      <w:pPr>
        <w:pStyle w:val="ConsPlusNormal"/>
        <w:spacing w:before="220"/>
        <w:ind w:firstLine="540"/>
        <w:jc w:val="both"/>
      </w:pPr>
      <w:r>
        <w:t>Работодателю запрещается устанавливать для водителей время управления, с учетом отступлений, изложенных в настоящем пункте настоящих Особенностей.</w:t>
      </w:r>
    </w:p>
    <w:p w:rsidR="002E0AAA" w:rsidRDefault="002E0AAA">
      <w:pPr>
        <w:pStyle w:val="ConsPlusNormal"/>
        <w:spacing w:before="220"/>
        <w:ind w:firstLine="540"/>
        <w:jc w:val="both"/>
      </w:pPr>
      <w:bookmarkStart w:id="3" w:name="P73"/>
      <w:bookmarkEnd w:id="3"/>
      <w:r>
        <w:t>12. Время управления автомобилем в течение одной календарной недели не должно превышать 56 часов, в течение любых двух последовательных календарных недель - 90 часов.</w:t>
      </w:r>
    </w:p>
    <w:p w:rsidR="002E0AAA" w:rsidRDefault="002E0AAA">
      <w:pPr>
        <w:pStyle w:val="ConsPlusNormal"/>
        <w:spacing w:before="220"/>
        <w:ind w:firstLine="540"/>
        <w:jc w:val="both"/>
      </w:pPr>
      <w:bookmarkStart w:id="4" w:name="P74"/>
      <w:bookmarkEnd w:id="4"/>
      <w:r>
        <w:t xml:space="preserve">13. </w:t>
      </w:r>
      <w:proofErr w:type="gramStart"/>
      <w:r>
        <w:t xml:space="preserve">Не позднее 4 часов 30 минут времени управления автомобилем, после окончания времени отдыха или специального перерыва, за исключением случаев, предусмотренных </w:t>
      </w:r>
      <w:hyperlink w:anchor="P76">
        <w:r>
          <w:rPr>
            <w:color w:val="0000FF"/>
          </w:rPr>
          <w:t>пунктом 14</w:t>
        </w:r>
      </w:hyperlink>
      <w:r>
        <w:t xml:space="preserve"> настоящих Особенностей, водитель обязан сделать специальный перерыв продолжительностью не менее 45 минут, если не наступает время отдыха или перерыва (</w:t>
      </w:r>
      <w:hyperlink w:anchor="P85">
        <w:r>
          <w:rPr>
            <w:color w:val="0000FF"/>
          </w:rPr>
          <w:t>пункт 16</w:t>
        </w:r>
      </w:hyperlink>
      <w:r>
        <w:t xml:space="preserve"> настоящих Особенностей), продолжительность которых превышает продолжительность специального перерыва.</w:t>
      </w:r>
      <w:proofErr w:type="gramEnd"/>
    </w:p>
    <w:p w:rsidR="002E0AAA" w:rsidRDefault="002E0AAA">
      <w:pPr>
        <w:pStyle w:val="ConsPlusNormal"/>
        <w:spacing w:before="220"/>
        <w:ind w:firstLine="540"/>
        <w:jc w:val="both"/>
      </w:pPr>
      <w:r>
        <w:t>Специальный перерыв может быть разделен на несколько частей, первая из которых должна составлять не менее 15 минут, а последняя - не менее 30 минут, а при осуществлении регулярных перевозок пассажиров и багажа в городском и пригородном сообщении каждая из частей должна составлять не менее 10 минут.</w:t>
      </w:r>
    </w:p>
    <w:p w:rsidR="002E0AAA" w:rsidRDefault="002E0AAA">
      <w:pPr>
        <w:pStyle w:val="ConsPlusNormal"/>
        <w:spacing w:before="220"/>
        <w:ind w:firstLine="540"/>
        <w:jc w:val="both"/>
      </w:pPr>
      <w:bookmarkStart w:id="5" w:name="P76"/>
      <w:bookmarkEnd w:id="5"/>
      <w:r>
        <w:t xml:space="preserve">14. Превышение времени управления автомобилем, указанного в </w:t>
      </w:r>
      <w:hyperlink w:anchor="P74">
        <w:r>
          <w:rPr>
            <w:color w:val="0000FF"/>
          </w:rPr>
          <w:t>пункте 13</w:t>
        </w:r>
      </w:hyperlink>
      <w:r>
        <w:t xml:space="preserve"> настоящих Особенностей, допускается, но не более чем на 1 час, в целях следования автомобиля к месту ближайшей стоянки для отдыха или к конечному месту назначения.</w:t>
      </w:r>
    </w:p>
    <w:p w:rsidR="002E0AAA" w:rsidRDefault="002E0AAA">
      <w:pPr>
        <w:pStyle w:val="ConsPlusNormal"/>
        <w:spacing w:before="220"/>
        <w:ind w:firstLine="540"/>
        <w:jc w:val="both"/>
      </w:pPr>
      <w:r>
        <w:t>15. Рабочее время водителя, не связанное с управлением автомобилем, включает в себя:</w:t>
      </w:r>
    </w:p>
    <w:p w:rsidR="002E0AAA" w:rsidRDefault="002E0AAA">
      <w:pPr>
        <w:pStyle w:val="ConsPlusNormal"/>
        <w:spacing w:before="220"/>
        <w:ind w:firstLine="540"/>
        <w:jc w:val="both"/>
      </w:pPr>
      <w:bookmarkStart w:id="6" w:name="P78"/>
      <w:bookmarkEnd w:id="6"/>
      <w:r>
        <w:t>а) 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w:t>
      </w:r>
    </w:p>
    <w:p w:rsidR="002E0AAA" w:rsidRDefault="002E0AAA">
      <w:pPr>
        <w:pStyle w:val="ConsPlusNormal"/>
        <w:spacing w:before="220"/>
        <w:ind w:firstLine="540"/>
        <w:jc w:val="both"/>
      </w:pPr>
      <w:bookmarkStart w:id="7" w:name="P79"/>
      <w:bookmarkEnd w:id="7"/>
      <w:r>
        <w:t>б) время проведения предсменных, предрейсовых и послесменных, послерейсовых медицинских осмотров водителя, а также время следования от рабочего места до места проведения медицинского осмотра и обратно;</w:t>
      </w:r>
    </w:p>
    <w:p w:rsidR="002E0AAA" w:rsidRDefault="002E0AAA">
      <w:pPr>
        <w:pStyle w:val="ConsPlusNormal"/>
        <w:spacing w:before="220"/>
        <w:ind w:firstLine="540"/>
        <w:jc w:val="both"/>
      </w:pPr>
      <w:r>
        <w:t xml:space="preserve">в) время стоянки в ожидании погрузочно-разгрузочных работ, в ожидании посадки и </w:t>
      </w:r>
      <w:r>
        <w:lastRenderedPageBreak/>
        <w:t>высадки пассажиров, при оказании технической помощи;</w:t>
      </w:r>
    </w:p>
    <w:p w:rsidR="002E0AAA" w:rsidRDefault="002E0AAA">
      <w:pPr>
        <w:pStyle w:val="ConsPlusNormal"/>
        <w:spacing w:before="220"/>
        <w:ind w:firstLine="540"/>
        <w:jc w:val="both"/>
      </w:pPr>
      <w:r>
        <w:t>г) время простоев не по вине водителя;</w:t>
      </w:r>
    </w:p>
    <w:p w:rsidR="002E0AAA" w:rsidRDefault="002E0AAA">
      <w:pPr>
        <w:pStyle w:val="ConsPlusNormal"/>
        <w:spacing w:before="220"/>
        <w:ind w:firstLine="540"/>
        <w:jc w:val="both"/>
      </w:pPr>
      <w:hyperlink r:id="rId20">
        <w:r>
          <w:rPr>
            <w:color w:val="0000FF"/>
          </w:rPr>
          <w:t>д</w:t>
        </w:r>
      </w:hyperlink>
      <w:r>
        <w:t>) время проведения работ по устранению возникших неисправностей автомобиля, выполняемых водителем самостоятельно;</w:t>
      </w:r>
    </w:p>
    <w:p w:rsidR="002E0AAA" w:rsidRDefault="002E0AAA">
      <w:pPr>
        <w:pStyle w:val="ConsPlusNormal"/>
        <w:spacing w:before="220"/>
        <w:ind w:firstLine="540"/>
        <w:jc w:val="both"/>
      </w:pPr>
      <w:hyperlink r:id="rId21">
        <w:r>
          <w:rPr>
            <w:color w:val="0000FF"/>
          </w:rPr>
          <w:t>е</w:t>
        </w:r>
      </w:hyperlink>
      <w:r>
        <w:t>) иное время, предусмотренное законодательством Российской Федерации, трудовым договором, заключенным с водителем, и (или) коллективным договором или локальным нормативным актом работодателя, принятым с учетом мнения представительного органа работников.</w:t>
      </w:r>
    </w:p>
    <w:p w:rsidR="002E0AAA" w:rsidRDefault="002E0AAA">
      <w:pPr>
        <w:pStyle w:val="ConsPlusNormal"/>
        <w:spacing w:before="220"/>
        <w:ind w:firstLine="540"/>
        <w:jc w:val="both"/>
      </w:pPr>
      <w:r>
        <w:t xml:space="preserve">Состав и продолжительность времени, указанного в </w:t>
      </w:r>
      <w:hyperlink w:anchor="P78">
        <w:r>
          <w:rPr>
            <w:color w:val="0000FF"/>
          </w:rPr>
          <w:t>подпунктах "а"</w:t>
        </w:r>
      </w:hyperlink>
      <w:r>
        <w:t xml:space="preserve"> и </w:t>
      </w:r>
      <w:hyperlink w:anchor="P79">
        <w:r>
          <w:rPr>
            <w:color w:val="0000FF"/>
          </w:rPr>
          <w:t>"б"</w:t>
        </w:r>
      </w:hyperlink>
      <w:r>
        <w:t xml:space="preserve"> настоящего пункта, устанавливается работодателем с учетом мнения представительного органа работников.</w:t>
      </w:r>
    </w:p>
    <w:p w:rsidR="002E0AAA" w:rsidRDefault="002E0AAA">
      <w:pPr>
        <w:pStyle w:val="ConsPlusNormal"/>
        <w:spacing w:before="220"/>
        <w:ind w:firstLine="540"/>
        <w:jc w:val="both"/>
      </w:pPr>
      <w:bookmarkStart w:id="8" w:name="P85"/>
      <w:bookmarkEnd w:id="8"/>
      <w:r>
        <w:t>16. Время отдыха и перерывов (за исключением специальных перерывов) водителей включает:</w:t>
      </w:r>
    </w:p>
    <w:p w:rsidR="002E0AAA" w:rsidRDefault="002E0AAA">
      <w:pPr>
        <w:pStyle w:val="ConsPlusNormal"/>
        <w:spacing w:before="220"/>
        <w:ind w:firstLine="540"/>
        <w:jc w:val="both"/>
      </w:pPr>
      <w:r>
        <w:t>перерыв для отдыха и питания, предоставляемые в течение рабочего дня (смены);</w:t>
      </w:r>
    </w:p>
    <w:p w:rsidR="002E0AAA" w:rsidRDefault="002E0AAA">
      <w:pPr>
        <w:pStyle w:val="ConsPlusNormal"/>
        <w:spacing w:before="220"/>
        <w:ind w:firstLine="540"/>
        <w:jc w:val="both"/>
      </w:pPr>
      <w:r>
        <w:t>ежедневный (междусменный) непрерывный отдых (далее - ежедневный отдых);</w:t>
      </w:r>
    </w:p>
    <w:p w:rsidR="002E0AAA" w:rsidRDefault="002E0AAA">
      <w:pPr>
        <w:pStyle w:val="ConsPlusNormal"/>
        <w:spacing w:before="220"/>
        <w:ind w:firstLine="540"/>
        <w:jc w:val="both"/>
      </w:pPr>
      <w:r>
        <w:t>еженедельный отдых.</w:t>
      </w:r>
    </w:p>
    <w:p w:rsidR="002E0AAA" w:rsidRDefault="002E0AAA">
      <w:pPr>
        <w:pStyle w:val="ConsPlusNormal"/>
        <w:spacing w:before="220"/>
        <w:ind w:firstLine="540"/>
        <w:jc w:val="both"/>
      </w:pPr>
      <w:r>
        <w:t xml:space="preserve">Время отдыха и перерывов водителей также может включать время перерыва между частями рабочего дня (смены), требования к которому установлены в соответствии с </w:t>
      </w:r>
      <w:hyperlink w:anchor="P52">
        <w:r>
          <w:rPr>
            <w:color w:val="0000FF"/>
          </w:rPr>
          <w:t>пунктом 7</w:t>
        </w:r>
      </w:hyperlink>
      <w:r>
        <w:t xml:space="preserve"> настоящих Особенностей.</w:t>
      </w:r>
    </w:p>
    <w:p w:rsidR="002E0AAA" w:rsidRDefault="002E0AAA">
      <w:pPr>
        <w:pStyle w:val="ConsPlusNormal"/>
        <w:spacing w:before="220"/>
        <w:ind w:firstLine="540"/>
        <w:jc w:val="both"/>
      </w:pPr>
      <w:r>
        <w:t>17. Время перерыва для отдыха и питания должно быть продолжительностью не менее 30 минут и не более двух часов, и предоставляться водителям, как правило, в середине рабочего дня (смены).</w:t>
      </w:r>
    </w:p>
    <w:p w:rsidR="002E0AAA" w:rsidRDefault="002E0AAA">
      <w:pPr>
        <w:pStyle w:val="ConsPlusNormal"/>
        <w:spacing w:before="220"/>
        <w:ind w:firstLine="540"/>
        <w:jc w:val="both"/>
      </w:pPr>
      <w:r>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2E0AAA" w:rsidRDefault="002E0AAA">
      <w:pPr>
        <w:pStyle w:val="ConsPlusNormal"/>
        <w:spacing w:before="220"/>
        <w:ind w:firstLine="540"/>
        <w:jc w:val="both"/>
      </w:pPr>
      <w:r>
        <w:t>Время предоставления перерыва для отдыха и питания и его продолжительность (общая продолжительность перерывов) устанавливаются в соответствии с правилами внутреннего трудового распорядка.</w:t>
      </w:r>
    </w:p>
    <w:p w:rsidR="002E0AAA" w:rsidRDefault="002E0AAA">
      <w:pPr>
        <w:pStyle w:val="ConsPlusNormal"/>
        <w:spacing w:before="220"/>
        <w:ind w:firstLine="540"/>
        <w:jc w:val="both"/>
      </w:pPr>
      <w:r>
        <w:t>Время осуществления перерыва для отдыха и питания и его продолжительность (общая продолжительность перерывов) определяется водителем автомобиля, являющимся индивидуальным предпринимателем и осуществляющим управление автомобилем самостоятельно, в пределах значений, установленных настоящим пунктом.</w:t>
      </w:r>
    </w:p>
    <w:p w:rsidR="002E0AAA" w:rsidRDefault="002E0AAA">
      <w:pPr>
        <w:pStyle w:val="ConsPlusNormal"/>
        <w:jc w:val="both"/>
      </w:pPr>
      <w:r>
        <w:t xml:space="preserve">(абзац введен </w:t>
      </w:r>
      <w:hyperlink r:id="rId22">
        <w:r>
          <w:rPr>
            <w:color w:val="0000FF"/>
          </w:rPr>
          <w:t>Приказом</w:t>
        </w:r>
      </w:hyperlink>
      <w:r>
        <w:t xml:space="preserve"> Минтранса России от 12.01.2022 N 5)</w:t>
      </w:r>
    </w:p>
    <w:p w:rsidR="002E0AAA" w:rsidRDefault="002E0AAA">
      <w:pPr>
        <w:pStyle w:val="ConsPlusNormal"/>
        <w:spacing w:before="220"/>
        <w:ind w:firstLine="540"/>
        <w:jc w:val="both"/>
      </w:pPr>
      <w:bookmarkStart w:id="9" w:name="P95"/>
      <w:bookmarkEnd w:id="9"/>
      <w:r>
        <w:t xml:space="preserve">18. Продолжительность ежедневного отдыха вместе со временем перерыва для отдыха и питания в течение ежедневного периода должна быть не </w:t>
      </w:r>
      <w:proofErr w:type="gramStart"/>
      <w:r>
        <w:t>менее двойной</w:t>
      </w:r>
      <w:proofErr w:type="gramEnd"/>
      <w:r>
        <w:t xml:space="preserve"> продолжительности времени работы в предшествующий отдыху рабочий день (смену).</w:t>
      </w:r>
    </w:p>
    <w:p w:rsidR="002E0AAA" w:rsidRDefault="002E0AAA">
      <w:pPr>
        <w:pStyle w:val="ConsPlusNormal"/>
        <w:spacing w:before="220"/>
        <w:ind w:firstLine="540"/>
        <w:jc w:val="both"/>
      </w:pPr>
      <w:r>
        <w:t>При суммированном учете рабочего времени продолжительность ежедневного отдыха должна быть не менее 11 часов, которые должны быть использованы до завершения ежедневного периода.</w:t>
      </w:r>
    </w:p>
    <w:p w:rsidR="002E0AAA" w:rsidRDefault="002E0AAA">
      <w:pPr>
        <w:pStyle w:val="ConsPlusNormal"/>
        <w:spacing w:before="220"/>
        <w:ind w:firstLine="540"/>
        <w:jc w:val="both"/>
      </w:pPr>
      <w:r>
        <w:t>Допускается:</w:t>
      </w:r>
    </w:p>
    <w:p w:rsidR="002E0AAA" w:rsidRDefault="002E0AAA">
      <w:pPr>
        <w:pStyle w:val="ConsPlusNormal"/>
        <w:spacing w:before="220"/>
        <w:ind w:firstLine="540"/>
        <w:jc w:val="both"/>
      </w:pPr>
      <w:r>
        <w:t xml:space="preserve">сокращение этого времени до не менее 9 часов, но не более трех раз в течение периода </w:t>
      </w:r>
      <w:r>
        <w:lastRenderedPageBreak/>
        <w:t>между завершением одного еженедельного отдыха и началом следующего;</w:t>
      </w:r>
    </w:p>
    <w:p w:rsidR="002E0AAA" w:rsidRDefault="002E0AAA">
      <w:pPr>
        <w:pStyle w:val="ConsPlusNormal"/>
        <w:spacing w:before="220"/>
        <w:ind w:firstLine="540"/>
        <w:jc w:val="both"/>
      </w:pPr>
      <w:r>
        <w:t>разделение ежедневного отдыха на две и более части, первая из которых имеет продолжительность не менее 3 часов, а последняя не менее 9 часов.</w:t>
      </w:r>
    </w:p>
    <w:p w:rsidR="002E0AAA" w:rsidRDefault="002E0AAA">
      <w:pPr>
        <w:pStyle w:val="ConsPlusNormal"/>
        <w:spacing w:before="220"/>
        <w:ind w:firstLine="540"/>
        <w:jc w:val="both"/>
      </w:pPr>
      <w:r>
        <w:t>Водители, работающие в составе группы водителей (далее - экипаж), обязаны одновременно и полностью использовать ежедневный отдых не менее 9 часов до завершения ежедневного периода, который для экипажа допускается увеличить до 30 часов.</w:t>
      </w:r>
    </w:p>
    <w:p w:rsidR="002E0AAA" w:rsidRDefault="002E0AAA">
      <w:pPr>
        <w:pStyle w:val="ConsPlusNormal"/>
        <w:spacing w:before="220"/>
        <w:ind w:firstLine="540"/>
        <w:jc w:val="both"/>
      </w:pPr>
      <w:r>
        <w:t>Время, в течение которого водитель находится во время движения автомобиля в составе экипажа и не управляет автомобилем, в рабочее время не включается. За указанное время выплачивается дополнительное вознаграждение, размер которого определяется коллективным договором или локальным нормативным актом работодателя, принятым с учетом мнения представительного органа работников.</w:t>
      </w:r>
    </w:p>
    <w:p w:rsidR="002E0AAA" w:rsidRDefault="002E0AAA">
      <w:pPr>
        <w:pStyle w:val="ConsPlusNormal"/>
        <w:spacing w:before="220"/>
        <w:ind w:firstLine="540"/>
        <w:jc w:val="both"/>
      </w:pPr>
      <w:r>
        <w:t>Любой ежедневный отдых может быть замещен еженедельным отдыхом.</w:t>
      </w:r>
    </w:p>
    <w:p w:rsidR="002E0AAA" w:rsidRDefault="002E0AAA">
      <w:pPr>
        <w:pStyle w:val="ConsPlusNormal"/>
        <w:spacing w:before="220"/>
        <w:ind w:firstLine="540"/>
        <w:jc w:val="both"/>
      </w:pPr>
      <w:r>
        <w:t>Допускается прерывать ежедневный отдых не более двух раз в целях осуществления заезда (выезда) на паром или железнодорожный подвижной состав. При этом общая продолжительность такого перерыва (перерывов) не должна превышать одного часа, время ежедневного отдыха должно суммарно составлять не менее 11 часов.</w:t>
      </w:r>
    </w:p>
    <w:p w:rsidR="002E0AAA" w:rsidRDefault="002E0AAA">
      <w:pPr>
        <w:pStyle w:val="ConsPlusNormal"/>
        <w:spacing w:before="220"/>
        <w:ind w:firstLine="540"/>
        <w:jc w:val="both"/>
      </w:pPr>
      <w:r>
        <w:t>19. Еженедельный отдых должен составлять не менее 45 часов. Этот отдых должен начинаться не позднее шестого ежедневного периода, наступающего с момента завершения предыдущего еженедельного отдыха.</w:t>
      </w:r>
    </w:p>
    <w:p w:rsidR="002E0AAA" w:rsidRDefault="002E0AAA">
      <w:pPr>
        <w:pStyle w:val="ConsPlusNormal"/>
        <w:spacing w:before="220"/>
        <w:ind w:firstLine="540"/>
        <w:jc w:val="both"/>
      </w:pPr>
      <w:r>
        <w:t>Допускается сокращение еженедельного отдыха до значения не менее 24 часов, не более одного раза в течение любых двух последовательных календарных недель. Разница времени, на которое сокращен еженедельный отдых, в полном объеме должна быть использована водителем на отдых от управления автомобилем в течение трех подряд календарных недель после окончания календарной недели, в которой еженедельный отдых был сокращен. Этот период отдыха должен быть присоединен к ежедневному отдыху, продолжительностью не менее 9 часов, или очередному еженедельному отдыху.</w:t>
      </w:r>
    </w:p>
    <w:p w:rsidR="002E0AAA" w:rsidRDefault="002E0AAA">
      <w:pPr>
        <w:pStyle w:val="ConsPlusNormal"/>
        <w:spacing w:before="220"/>
        <w:ind w:firstLine="540"/>
        <w:jc w:val="both"/>
      </w:pPr>
      <w:r>
        <w:t>В случае работы экипажа допускается сокращение еженедельного отдыха до значения не менее 24 часов в каждую календарную неделю при соблюдении условий компенсации отдыха, предусмотренных настоящим пунктом.</w:t>
      </w:r>
    </w:p>
    <w:p w:rsidR="002E0AAA" w:rsidRDefault="002E0AAA">
      <w:pPr>
        <w:pStyle w:val="ConsPlusNormal"/>
        <w:spacing w:before="220"/>
        <w:ind w:firstLine="540"/>
        <w:jc w:val="both"/>
      </w:pPr>
      <w:r>
        <w:t>Водителям, работающим вахтовым методом в районах Крайнего Севера и (или) в приравненных к ним местностях и осуществляющим эксплуатацию автомобиля вне границ населенных пунктов, допускается сокращение еженедельного отдыха до значения не менее 24 часов в каждую календарную неделю при условии компенсации этого сокращения между вахтами в течение учетного периода.</w:t>
      </w:r>
    </w:p>
    <w:p w:rsidR="002E0AAA" w:rsidRDefault="002E0AAA">
      <w:pPr>
        <w:pStyle w:val="ConsPlusNormal"/>
        <w:jc w:val="both"/>
      </w:pPr>
      <w:r>
        <w:t xml:space="preserve">(абзац введен </w:t>
      </w:r>
      <w:hyperlink r:id="rId23">
        <w:r>
          <w:rPr>
            <w:color w:val="0000FF"/>
          </w:rPr>
          <w:t>Приказом</w:t>
        </w:r>
      </w:hyperlink>
      <w:r>
        <w:t xml:space="preserve"> Минтранса России от 12.01.2022 N 5)</w:t>
      </w:r>
    </w:p>
    <w:p w:rsidR="002E0AAA" w:rsidRDefault="002E0AAA">
      <w:pPr>
        <w:pStyle w:val="ConsPlusNormal"/>
        <w:jc w:val="both"/>
      </w:pPr>
    </w:p>
    <w:p w:rsidR="002E0AAA" w:rsidRDefault="002E0AAA">
      <w:pPr>
        <w:pStyle w:val="ConsPlusNormal"/>
        <w:jc w:val="both"/>
      </w:pPr>
    </w:p>
    <w:p w:rsidR="002E0AAA" w:rsidRDefault="002E0AAA">
      <w:pPr>
        <w:pStyle w:val="ConsPlusNormal"/>
        <w:pBdr>
          <w:bottom w:val="single" w:sz="6" w:space="0" w:color="auto"/>
        </w:pBdr>
        <w:spacing w:before="100" w:after="100"/>
        <w:jc w:val="both"/>
        <w:rPr>
          <w:sz w:val="2"/>
          <w:szCs w:val="2"/>
        </w:rPr>
      </w:pPr>
    </w:p>
    <w:p w:rsidR="002564E2" w:rsidRDefault="002E0AAA">
      <w:bookmarkStart w:id="10" w:name="_GoBack"/>
      <w:bookmarkEnd w:id="10"/>
    </w:p>
    <w:sectPr w:rsidR="002564E2" w:rsidSect="000C0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A"/>
    <w:rsid w:val="002E0AAA"/>
    <w:rsid w:val="003C7E0F"/>
    <w:rsid w:val="00D1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A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AA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A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0A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325&amp;dst=86" TargetMode="External"/><Relationship Id="rId13" Type="http://schemas.openxmlformats.org/officeDocument/2006/relationships/hyperlink" Target="https://login.consultant.ru/link/?req=doc&amp;base=LAW&amp;n=409487&amp;dst=100013" TargetMode="External"/><Relationship Id="rId18" Type="http://schemas.openxmlformats.org/officeDocument/2006/relationships/hyperlink" Target="https://login.consultant.ru/link/?req=doc&amp;base=LAW&amp;n=515484&amp;dst=100734" TargetMode="External"/><Relationship Id="rId3" Type="http://schemas.openxmlformats.org/officeDocument/2006/relationships/settings" Target="settings.xml"/><Relationship Id="rId21" Type="http://schemas.openxmlformats.org/officeDocument/2006/relationships/hyperlink" Target="https://login.consultant.ru/link/?req=doc&amp;base=LAW&amp;n=409487&amp;dst=100027" TargetMode="External"/><Relationship Id="rId7" Type="http://schemas.openxmlformats.org/officeDocument/2006/relationships/hyperlink" Target="https://login.consultant.ru/link/?req=doc&amp;base=LAW&amp;n=515484&amp;dst=1164" TargetMode="External"/><Relationship Id="rId12" Type="http://schemas.openxmlformats.org/officeDocument/2006/relationships/hyperlink" Target="https://login.consultant.ru/link/?req=doc&amp;base=LAW&amp;n=515484&amp;dst=100739" TargetMode="External"/><Relationship Id="rId17" Type="http://schemas.openxmlformats.org/officeDocument/2006/relationships/hyperlink" Target="https://login.consultant.ru/link/?req=doc&amp;base=LAW&amp;n=409487&amp;dst=10002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09487&amp;dst=100020" TargetMode="External"/><Relationship Id="rId20" Type="http://schemas.openxmlformats.org/officeDocument/2006/relationships/hyperlink" Target="https://login.consultant.ru/link/?req=doc&amp;base=LAW&amp;n=409487&amp;dst=100026" TargetMode="External"/><Relationship Id="rId1" Type="http://schemas.openxmlformats.org/officeDocument/2006/relationships/styles" Target="styles.xml"/><Relationship Id="rId6" Type="http://schemas.openxmlformats.org/officeDocument/2006/relationships/hyperlink" Target="https://login.consultant.ru/link/?req=doc&amp;base=LAW&amp;n=409487&amp;dst=100006" TargetMode="External"/><Relationship Id="rId11" Type="http://schemas.openxmlformats.org/officeDocument/2006/relationships/hyperlink" Target="https://login.consultant.ru/link/?req=doc&amp;base=LAW&amp;n=509416&amp;dst=203"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9487&amp;dst=100016" TargetMode="External"/><Relationship Id="rId23" Type="http://schemas.openxmlformats.org/officeDocument/2006/relationships/hyperlink" Target="https://login.consultant.ru/link/?req=doc&amp;base=LAW&amp;n=409487&amp;dst=100030" TargetMode="External"/><Relationship Id="rId10" Type="http://schemas.openxmlformats.org/officeDocument/2006/relationships/hyperlink" Target="https://login.consultant.ru/link/?req=doc&amp;base=LAW&amp;n=409487&amp;dst=100011" TargetMode="External"/><Relationship Id="rId19" Type="http://schemas.openxmlformats.org/officeDocument/2006/relationships/hyperlink" Target="https://login.consultant.ru/link/?req=doc&amp;base=LAW&amp;n=409487&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9487&amp;dst=100006" TargetMode="External"/><Relationship Id="rId14" Type="http://schemas.openxmlformats.org/officeDocument/2006/relationships/hyperlink" Target="https://login.consultant.ru/link/?req=doc&amp;base=LAW&amp;n=409487&amp;dst=100014" TargetMode="External"/><Relationship Id="rId22" Type="http://schemas.openxmlformats.org/officeDocument/2006/relationships/hyperlink" Target="https://login.consultant.ru/link/?req=doc&amp;base=LAW&amp;n=409487&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2706</Words>
  <Characters>15427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Татьяна Алексеевна</dc:creator>
  <cp:lastModifiedBy>Платонова Татьяна Алексеевна</cp:lastModifiedBy>
  <cp:revision>1</cp:revision>
  <dcterms:created xsi:type="dcterms:W3CDTF">2025-10-28T10:37:00Z</dcterms:created>
  <dcterms:modified xsi:type="dcterms:W3CDTF">2025-10-28T10:43:00Z</dcterms:modified>
</cp:coreProperties>
</file>