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29C4" w:rsidRPr="003229C4" w:rsidRDefault="003229C4" w:rsidP="003229C4">
      <w:pPr>
        <w:widowControl w:val="0"/>
        <w:autoSpaceDE w:val="0"/>
        <w:autoSpaceDN w:val="0"/>
        <w:spacing w:after="0" w:line="240" w:lineRule="auto"/>
        <w:jc w:val="center"/>
        <w:outlineLvl w:val="0"/>
        <w:rPr>
          <w:rFonts w:ascii="Arial" w:eastAsiaTheme="minorEastAsia" w:hAnsi="Arial" w:cs="Arial"/>
          <w:b/>
          <w:sz w:val="24"/>
          <w:lang w:eastAsia="ru-RU"/>
        </w:rPr>
      </w:pPr>
      <w:r w:rsidRPr="003229C4">
        <w:rPr>
          <w:rFonts w:ascii="Arial" w:eastAsiaTheme="minorEastAsia" w:hAnsi="Arial" w:cs="Arial"/>
          <w:b/>
          <w:sz w:val="24"/>
          <w:lang w:eastAsia="ru-RU"/>
        </w:rPr>
        <w:t>МИНИСТЕРСТВО ФИНАНСОВ РОССИЙСКОЙ ФЕДЕРАЦИИ</w:t>
      </w:r>
    </w:p>
    <w:p w:rsidR="003229C4" w:rsidRPr="003229C4" w:rsidRDefault="003229C4" w:rsidP="003229C4">
      <w:pPr>
        <w:widowControl w:val="0"/>
        <w:autoSpaceDE w:val="0"/>
        <w:autoSpaceDN w:val="0"/>
        <w:spacing w:after="0" w:line="240" w:lineRule="auto"/>
        <w:jc w:val="both"/>
        <w:rPr>
          <w:rFonts w:ascii="Arial" w:eastAsiaTheme="minorEastAsia" w:hAnsi="Arial" w:cs="Arial"/>
          <w:b/>
          <w:sz w:val="24"/>
          <w:lang w:eastAsia="ru-RU"/>
        </w:rPr>
      </w:pPr>
    </w:p>
    <w:p w:rsidR="003229C4" w:rsidRPr="003229C4" w:rsidRDefault="003229C4" w:rsidP="003229C4">
      <w:pPr>
        <w:widowControl w:val="0"/>
        <w:autoSpaceDE w:val="0"/>
        <w:autoSpaceDN w:val="0"/>
        <w:spacing w:after="0" w:line="240" w:lineRule="auto"/>
        <w:jc w:val="center"/>
        <w:rPr>
          <w:rFonts w:ascii="Arial" w:eastAsiaTheme="minorEastAsia" w:hAnsi="Arial" w:cs="Arial"/>
          <w:b/>
          <w:sz w:val="24"/>
          <w:lang w:eastAsia="ru-RU"/>
        </w:rPr>
      </w:pPr>
      <w:r w:rsidRPr="003229C4">
        <w:rPr>
          <w:rFonts w:ascii="Arial" w:eastAsiaTheme="minorEastAsia" w:hAnsi="Arial" w:cs="Arial"/>
          <w:b/>
          <w:sz w:val="24"/>
          <w:lang w:eastAsia="ru-RU"/>
        </w:rPr>
        <w:t>ПИСЬМО</w:t>
      </w:r>
    </w:p>
    <w:p w:rsidR="003229C4" w:rsidRPr="003229C4" w:rsidRDefault="003229C4" w:rsidP="003229C4">
      <w:pPr>
        <w:widowControl w:val="0"/>
        <w:autoSpaceDE w:val="0"/>
        <w:autoSpaceDN w:val="0"/>
        <w:spacing w:after="0" w:line="240" w:lineRule="auto"/>
        <w:jc w:val="center"/>
        <w:rPr>
          <w:rFonts w:ascii="Arial" w:eastAsiaTheme="minorEastAsia" w:hAnsi="Arial" w:cs="Arial"/>
          <w:b/>
          <w:sz w:val="24"/>
          <w:lang w:eastAsia="ru-RU"/>
        </w:rPr>
      </w:pPr>
      <w:r w:rsidRPr="003229C4">
        <w:rPr>
          <w:rFonts w:ascii="Arial" w:eastAsiaTheme="minorEastAsia" w:hAnsi="Arial" w:cs="Arial"/>
          <w:b/>
          <w:sz w:val="24"/>
          <w:lang w:eastAsia="ru-RU"/>
        </w:rPr>
        <w:t>от 30 июня 2025 г. N 02-07-08/63940</w:t>
      </w:r>
    </w:p>
    <w:p w:rsidR="003229C4" w:rsidRPr="003229C4" w:rsidRDefault="003229C4" w:rsidP="003229C4">
      <w:pPr>
        <w:widowControl w:val="0"/>
        <w:autoSpaceDE w:val="0"/>
        <w:autoSpaceDN w:val="0"/>
        <w:spacing w:after="0" w:line="240" w:lineRule="auto"/>
        <w:jc w:val="both"/>
        <w:rPr>
          <w:rFonts w:ascii="Arial" w:eastAsiaTheme="minorEastAsia" w:hAnsi="Arial" w:cs="Arial"/>
          <w:b/>
          <w:sz w:val="24"/>
          <w:lang w:eastAsia="ru-RU"/>
        </w:rPr>
      </w:pPr>
    </w:p>
    <w:p w:rsidR="003229C4" w:rsidRPr="003229C4" w:rsidRDefault="003229C4" w:rsidP="003229C4">
      <w:pPr>
        <w:widowControl w:val="0"/>
        <w:autoSpaceDE w:val="0"/>
        <w:autoSpaceDN w:val="0"/>
        <w:spacing w:after="0" w:line="240" w:lineRule="auto"/>
        <w:jc w:val="center"/>
        <w:rPr>
          <w:rFonts w:ascii="Arial" w:eastAsiaTheme="minorEastAsia" w:hAnsi="Arial" w:cs="Arial"/>
          <w:b/>
          <w:sz w:val="24"/>
          <w:lang w:eastAsia="ru-RU"/>
        </w:rPr>
      </w:pPr>
      <w:r w:rsidRPr="003229C4">
        <w:rPr>
          <w:rFonts w:ascii="Arial" w:eastAsiaTheme="minorEastAsia" w:hAnsi="Arial" w:cs="Arial"/>
          <w:b/>
          <w:sz w:val="24"/>
          <w:lang w:eastAsia="ru-RU"/>
        </w:rPr>
        <w:t>МЕТОДИЧЕСКИЕ РЕКОМЕНДАЦИИ</w:t>
      </w:r>
    </w:p>
    <w:p w:rsidR="003229C4" w:rsidRPr="003229C4" w:rsidRDefault="003229C4" w:rsidP="003229C4">
      <w:pPr>
        <w:widowControl w:val="0"/>
        <w:autoSpaceDE w:val="0"/>
        <w:autoSpaceDN w:val="0"/>
        <w:spacing w:after="0" w:line="240" w:lineRule="auto"/>
        <w:jc w:val="center"/>
        <w:rPr>
          <w:rFonts w:ascii="Arial" w:eastAsiaTheme="minorEastAsia" w:hAnsi="Arial" w:cs="Arial"/>
          <w:b/>
          <w:sz w:val="24"/>
          <w:lang w:eastAsia="ru-RU"/>
        </w:rPr>
      </w:pPr>
      <w:r w:rsidRPr="003229C4">
        <w:rPr>
          <w:rFonts w:ascii="Arial" w:eastAsiaTheme="minorEastAsia" w:hAnsi="Arial" w:cs="Arial"/>
          <w:b/>
          <w:sz w:val="24"/>
          <w:lang w:eastAsia="ru-RU"/>
        </w:rPr>
        <w:t>ПО ПРИМЕНЕНИЮ СГС "ЕДИНЫЙ ПЛАН СЧЕТОВ БУХГАЛТЕРСКОГО УЧЕТА</w:t>
      </w:r>
    </w:p>
    <w:p w:rsidR="003229C4" w:rsidRPr="003229C4" w:rsidRDefault="003229C4" w:rsidP="003229C4">
      <w:pPr>
        <w:widowControl w:val="0"/>
        <w:autoSpaceDE w:val="0"/>
        <w:autoSpaceDN w:val="0"/>
        <w:spacing w:after="0" w:line="240" w:lineRule="auto"/>
        <w:jc w:val="center"/>
        <w:rPr>
          <w:rFonts w:ascii="Arial" w:eastAsiaTheme="minorEastAsia" w:hAnsi="Arial" w:cs="Arial"/>
          <w:b/>
          <w:sz w:val="24"/>
          <w:lang w:eastAsia="ru-RU"/>
        </w:rPr>
      </w:pPr>
      <w:r w:rsidRPr="003229C4">
        <w:rPr>
          <w:rFonts w:ascii="Arial" w:eastAsiaTheme="minorEastAsia" w:hAnsi="Arial" w:cs="Arial"/>
          <w:b/>
          <w:sz w:val="24"/>
          <w:lang w:eastAsia="ru-RU"/>
        </w:rPr>
        <w:t>ГОСУДАРСТВЕННЫХ ФИНАНСОВ"</w:t>
      </w:r>
    </w:p>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p>
    <w:p w:rsidR="003229C4" w:rsidRPr="003229C4" w:rsidRDefault="003229C4" w:rsidP="003229C4">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roofErr w:type="gramStart"/>
      <w:r w:rsidRPr="003229C4">
        <w:rPr>
          <w:rFonts w:ascii="Times New Roman" w:eastAsiaTheme="minorEastAsia" w:hAnsi="Times New Roman" w:cs="Times New Roman"/>
          <w:sz w:val="24"/>
          <w:lang w:eastAsia="ru-RU"/>
        </w:rPr>
        <w:t xml:space="preserve">Министерство финансов Российской Федерации в целях методологического сопровождения применения федерального </w:t>
      </w:r>
      <w:hyperlink r:id="rId8"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
        <w:r w:rsidRPr="003229C4">
          <w:rPr>
            <w:rFonts w:ascii="Times New Roman" w:eastAsiaTheme="minorEastAsia" w:hAnsi="Times New Roman" w:cs="Times New Roman"/>
            <w:sz w:val="24"/>
            <w:lang w:eastAsia="ru-RU"/>
          </w:rPr>
          <w:t>стандарта</w:t>
        </w:r>
      </w:hyperlink>
      <w:r w:rsidRPr="003229C4">
        <w:rPr>
          <w:rFonts w:ascii="Times New Roman" w:eastAsiaTheme="minorEastAsia" w:hAnsi="Times New Roman" w:cs="Times New Roman"/>
          <w:sz w:val="24"/>
          <w:lang w:eastAsia="ru-RU"/>
        </w:rPr>
        <w:t xml:space="preserve"> бухгалтерского учета государственных финансов "Единый план счетов бухгалтерского учета государственных финансов", утвержденного приказом Министерства финансов Российской Федерации от 30.08.2024 N 121н (далее соответственно - СГС "Единый план счетов", Стандарт, Приказ N 121н), подготовило Методические </w:t>
      </w:r>
      <w:hyperlink w:anchor="P32" w:tooltip="МЕТОДИЧЕСКИЕ РЕКОМЕНДАЦИИ">
        <w:r w:rsidRPr="003229C4">
          <w:rPr>
            <w:rFonts w:ascii="Times New Roman" w:eastAsiaTheme="minorEastAsia" w:hAnsi="Times New Roman" w:cs="Times New Roman"/>
            <w:sz w:val="24"/>
            <w:lang w:eastAsia="ru-RU"/>
          </w:rPr>
          <w:t>рекомендации</w:t>
        </w:r>
      </w:hyperlink>
      <w:r w:rsidRPr="003229C4">
        <w:rPr>
          <w:rFonts w:ascii="Times New Roman" w:eastAsiaTheme="minorEastAsia" w:hAnsi="Times New Roman" w:cs="Times New Roman"/>
          <w:sz w:val="24"/>
          <w:lang w:eastAsia="ru-RU"/>
        </w:rPr>
        <w:t xml:space="preserve"> по его применению (далее - Методические рекомендации по применению СГС "Единый план счетов").</w:t>
      </w:r>
      <w:proofErr w:type="gramEnd"/>
    </w:p>
    <w:p w:rsidR="003229C4" w:rsidRPr="003229C4" w:rsidRDefault="003229C4" w:rsidP="003229C4">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r:id="rId9"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
        <w:r w:rsidRPr="003229C4">
          <w:rPr>
            <w:rFonts w:ascii="Times New Roman" w:eastAsiaTheme="minorEastAsia" w:hAnsi="Times New Roman" w:cs="Times New Roman"/>
            <w:sz w:val="24"/>
            <w:lang w:eastAsia="ru-RU"/>
          </w:rPr>
          <w:t>СГС</w:t>
        </w:r>
      </w:hyperlink>
      <w:r w:rsidRPr="003229C4">
        <w:rPr>
          <w:rFonts w:ascii="Times New Roman" w:eastAsiaTheme="minorEastAsia" w:hAnsi="Times New Roman" w:cs="Times New Roman"/>
          <w:sz w:val="24"/>
          <w:lang w:eastAsia="ru-RU"/>
        </w:rPr>
        <w:t xml:space="preserve"> "Единый план счетов" разработан Минфином России в соответствии с требованиями Федерального </w:t>
      </w:r>
      <w:hyperlink r:id="rId10" w:tooltip="Федеральный закон от 06.12.2011 N 402-ФЗ (ред. от 26.12.2024) &quot;О бухгалтерском учете&quot; {КонсультантПлюс}">
        <w:r w:rsidRPr="003229C4">
          <w:rPr>
            <w:rFonts w:ascii="Times New Roman" w:eastAsiaTheme="minorEastAsia" w:hAnsi="Times New Roman" w:cs="Times New Roman"/>
            <w:sz w:val="24"/>
            <w:lang w:eastAsia="ru-RU"/>
          </w:rPr>
          <w:t>закона</w:t>
        </w:r>
      </w:hyperlink>
      <w:r w:rsidRPr="003229C4">
        <w:rPr>
          <w:rFonts w:ascii="Times New Roman" w:eastAsiaTheme="minorEastAsia" w:hAnsi="Times New Roman" w:cs="Times New Roman"/>
          <w:sz w:val="24"/>
          <w:lang w:eastAsia="ru-RU"/>
        </w:rPr>
        <w:t xml:space="preserve"> от 06.12.2011 N 402-ФЗ "О бухгалтерском учете" (далее - Закон N 402-ФЗ) и </w:t>
      </w:r>
      <w:hyperlink r:id="rId11" w:tooltip="Приказ Минфина России от 06.05.2024 N 179 &quot;Об утверждении программы разработки федеральных стандартов бухгалтерского учета государственных финансов на 2024 - 2027 гг.&quot; {КонсультантПлюс}">
        <w:r w:rsidRPr="003229C4">
          <w:rPr>
            <w:rFonts w:ascii="Times New Roman" w:eastAsiaTheme="minorEastAsia" w:hAnsi="Times New Roman" w:cs="Times New Roman"/>
            <w:sz w:val="24"/>
            <w:lang w:eastAsia="ru-RU"/>
          </w:rPr>
          <w:t>Программой</w:t>
        </w:r>
      </w:hyperlink>
      <w:r w:rsidRPr="003229C4">
        <w:rPr>
          <w:rFonts w:ascii="Times New Roman" w:eastAsiaTheme="minorEastAsia" w:hAnsi="Times New Roman" w:cs="Times New Roman"/>
          <w:sz w:val="24"/>
          <w:lang w:eastAsia="ru-RU"/>
        </w:rPr>
        <w:t xml:space="preserve"> разработки федеральных стандартов бухгалтерского учета государственных финансов на 2024 - 2027 гг., утвержденной приказом Министерства финансов Российской Федерации от 06.05.2024 N 179.</w:t>
      </w:r>
    </w:p>
    <w:p w:rsidR="003229C4" w:rsidRPr="003229C4" w:rsidRDefault="003229C4" w:rsidP="003229C4">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proofErr w:type="gramStart"/>
      <w:r w:rsidRPr="003229C4">
        <w:rPr>
          <w:rFonts w:ascii="Times New Roman" w:eastAsiaTheme="minorEastAsia" w:hAnsi="Times New Roman" w:cs="Times New Roman"/>
          <w:sz w:val="24"/>
          <w:lang w:eastAsia="ru-RU"/>
        </w:rPr>
        <w:t xml:space="preserve">Принятие СГС "Единый план счетов" осуществлено в рамках заключительного этапа формирования в соответствии со </w:t>
      </w:r>
      <w:hyperlink r:id="rId12" w:tooltip="&quot;Бюджетный кодекс Российской Федерации&quot; от 31.07.1998 N 145-ФЗ (ред. от 31.07.2025) {КонсультантПлюс}">
        <w:r w:rsidRPr="003229C4">
          <w:rPr>
            <w:rFonts w:ascii="Times New Roman" w:eastAsiaTheme="minorEastAsia" w:hAnsi="Times New Roman" w:cs="Times New Roman"/>
            <w:sz w:val="24"/>
            <w:lang w:eastAsia="ru-RU"/>
          </w:rPr>
          <w:t>статьями 165</w:t>
        </w:r>
      </w:hyperlink>
      <w:r w:rsidRPr="003229C4">
        <w:rPr>
          <w:rFonts w:ascii="Times New Roman" w:eastAsiaTheme="minorEastAsia" w:hAnsi="Times New Roman" w:cs="Times New Roman"/>
          <w:sz w:val="24"/>
          <w:lang w:eastAsia="ru-RU"/>
        </w:rPr>
        <w:t xml:space="preserve"> и </w:t>
      </w:r>
      <w:hyperlink r:id="rId13" w:tooltip="&quot;Бюджетный кодекс Российской Федерации&quot; от 31.07.1998 N 145-ФЗ (ред. от 31.07.2025) {КонсультантПлюс}">
        <w:r w:rsidRPr="003229C4">
          <w:rPr>
            <w:rFonts w:ascii="Times New Roman" w:eastAsiaTheme="minorEastAsia" w:hAnsi="Times New Roman" w:cs="Times New Roman"/>
            <w:sz w:val="24"/>
            <w:lang w:eastAsia="ru-RU"/>
          </w:rPr>
          <w:t>264.1</w:t>
        </w:r>
      </w:hyperlink>
      <w:r w:rsidRPr="003229C4">
        <w:rPr>
          <w:rFonts w:ascii="Times New Roman" w:eastAsiaTheme="minorEastAsia" w:hAnsi="Times New Roman" w:cs="Times New Roman"/>
          <w:sz w:val="24"/>
          <w:lang w:eastAsia="ru-RU"/>
        </w:rPr>
        <w:t xml:space="preserve"> Бюджетного кодекса Российской Федерации единой методологии бюджетного учета, составления, представления и утверждения бюджетной отчетности, а также бухгалтерского учета и бухгалтерской (финансовой) отчетности государственных (муниципальных) учреждений, регулирование которой основывается на системе федеральных стандартов бухгалтерского учета государственных финансов, предусмотренной государственной </w:t>
      </w:r>
      <w:hyperlink r:id="rId14" w:tooltip="Постановление Правительства РФ от 15.04.2014 N 320 (ред. от 17.09.2024) &quot;Об утверждении государственной программы Российской Федерации &quot;Управление государственными финансами и регулирование финансовых рынков&quot; {КонсультантПлюс}">
        <w:r w:rsidRPr="003229C4">
          <w:rPr>
            <w:rFonts w:ascii="Times New Roman" w:eastAsiaTheme="minorEastAsia" w:hAnsi="Times New Roman" w:cs="Times New Roman"/>
            <w:sz w:val="24"/>
            <w:lang w:eastAsia="ru-RU"/>
          </w:rPr>
          <w:t>программой</w:t>
        </w:r>
      </w:hyperlink>
      <w:r w:rsidRPr="003229C4">
        <w:rPr>
          <w:rFonts w:ascii="Times New Roman" w:eastAsiaTheme="minorEastAsia" w:hAnsi="Times New Roman" w:cs="Times New Roman"/>
          <w:sz w:val="24"/>
          <w:lang w:eastAsia="ru-RU"/>
        </w:rPr>
        <w:t xml:space="preserve"> Российской Федерации "Управление</w:t>
      </w:r>
      <w:proofErr w:type="gramEnd"/>
      <w:r w:rsidRPr="003229C4">
        <w:rPr>
          <w:rFonts w:ascii="Times New Roman" w:eastAsiaTheme="minorEastAsia" w:hAnsi="Times New Roman" w:cs="Times New Roman"/>
          <w:sz w:val="24"/>
          <w:lang w:eastAsia="ru-RU"/>
        </w:rPr>
        <w:t xml:space="preserve"> государственными финансами и регулирование финансовых рынков", утвержденной постановлением Правительства Российской Федерации от 15.04.2014 N 320.</w:t>
      </w:r>
    </w:p>
    <w:p w:rsidR="003229C4" w:rsidRPr="003229C4" w:rsidRDefault="003229C4" w:rsidP="003229C4">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 xml:space="preserve">Минимальные обязательные требования к бухгалтерскому учету, а также допустимые способы ведения бухгалтерского учета, установленные </w:t>
      </w:r>
      <w:hyperlink r:id="rId15"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
        <w:r w:rsidRPr="003229C4">
          <w:rPr>
            <w:rFonts w:ascii="Times New Roman" w:eastAsiaTheme="minorEastAsia" w:hAnsi="Times New Roman" w:cs="Times New Roman"/>
            <w:sz w:val="24"/>
            <w:lang w:eastAsia="ru-RU"/>
          </w:rPr>
          <w:t>Стандартом</w:t>
        </w:r>
      </w:hyperlink>
      <w:r w:rsidRPr="003229C4">
        <w:rPr>
          <w:rFonts w:ascii="Times New Roman" w:eastAsiaTheme="minorEastAsia" w:hAnsi="Times New Roman" w:cs="Times New Roman"/>
          <w:sz w:val="24"/>
          <w:lang w:eastAsia="ru-RU"/>
        </w:rPr>
        <w:t>, в рамках исполнения бюджетных полномочий ведения бюджетного учета (организациями бюджетной сферы и иными организациями, осуществляющими бюджетные полномочия ведения бюджетного учета), ведения бухгалтерского учета государственными (муниципальными) учреждениями, применяются с 1 января 2026 года.</w:t>
      </w:r>
    </w:p>
    <w:p w:rsidR="003229C4" w:rsidRPr="003229C4" w:rsidRDefault="003229C4" w:rsidP="003229C4">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 xml:space="preserve">Исключение, предусмотренное </w:t>
      </w:r>
      <w:hyperlink r:id="rId16"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
        <w:r w:rsidRPr="003229C4">
          <w:rPr>
            <w:rFonts w:ascii="Times New Roman" w:eastAsiaTheme="minorEastAsia" w:hAnsi="Times New Roman" w:cs="Times New Roman"/>
            <w:sz w:val="24"/>
            <w:lang w:eastAsia="ru-RU"/>
          </w:rPr>
          <w:t>пунктом 2</w:t>
        </w:r>
      </w:hyperlink>
      <w:r w:rsidRPr="003229C4">
        <w:rPr>
          <w:rFonts w:ascii="Times New Roman" w:eastAsiaTheme="minorEastAsia" w:hAnsi="Times New Roman" w:cs="Times New Roman"/>
          <w:sz w:val="24"/>
          <w:lang w:eastAsia="ru-RU"/>
        </w:rPr>
        <w:t xml:space="preserve"> Приказа N 121н в части казначейского учета, предусматривает переход на применение положений </w:t>
      </w:r>
      <w:hyperlink r:id="rId17"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
        <w:r w:rsidRPr="003229C4">
          <w:rPr>
            <w:rFonts w:ascii="Times New Roman" w:eastAsiaTheme="minorEastAsia" w:hAnsi="Times New Roman" w:cs="Times New Roman"/>
            <w:sz w:val="24"/>
            <w:lang w:eastAsia="ru-RU"/>
          </w:rPr>
          <w:t>Стандарта</w:t>
        </w:r>
      </w:hyperlink>
      <w:r w:rsidRPr="003229C4">
        <w:rPr>
          <w:rFonts w:ascii="Times New Roman" w:eastAsiaTheme="minorEastAsia" w:hAnsi="Times New Roman" w:cs="Times New Roman"/>
          <w:sz w:val="24"/>
          <w:lang w:eastAsia="ru-RU"/>
        </w:rPr>
        <w:t xml:space="preserve"> при организации ведения казначейского учета, осуществляемого Федеральным казначейством, по мере организационно-технической готовности, но не позднее 1 января 2028 года.</w:t>
      </w:r>
    </w:p>
    <w:p w:rsidR="003229C4" w:rsidRPr="003229C4" w:rsidRDefault="003229C4" w:rsidP="003229C4">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proofErr w:type="gramStart"/>
      <w:r w:rsidRPr="003229C4">
        <w:rPr>
          <w:rFonts w:ascii="Times New Roman" w:eastAsiaTheme="minorEastAsia" w:hAnsi="Times New Roman" w:cs="Times New Roman"/>
          <w:sz w:val="24"/>
          <w:lang w:eastAsia="ru-RU"/>
        </w:rPr>
        <w:t xml:space="preserve">В соответствии с </w:t>
      </w:r>
      <w:hyperlink r:id="rId18" w:tooltip="Федеральный закон от 06.12.2011 N 402-ФЗ (ред. от 26.12.2024) &quot;О бухгалтерском учете&quot; {КонсультантПлюс}">
        <w:r w:rsidRPr="003229C4">
          <w:rPr>
            <w:rFonts w:ascii="Times New Roman" w:eastAsiaTheme="minorEastAsia" w:hAnsi="Times New Roman" w:cs="Times New Roman"/>
            <w:sz w:val="24"/>
            <w:lang w:eastAsia="ru-RU"/>
          </w:rPr>
          <w:t>частью 6 статьи 8</w:t>
        </w:r>
      </w:hyperlink>
      <w:r w:rsidRPr="003229C4">
        <w:rPr>
          <w:rFonts w:ascii="Times New Roman" w:eastAsiaTheme="minorEastAsia" w:hAnsi="Times New Roman" w:cs="Times New Roman"/>
          <w:sz w:val="24"/>
          <w:lang w:eastAsia="ru-RU"/>
        </w:rPr>
        <w:t xml:space="preserve"> Законом N 402-ФЗ и </w:t>
      </w:r>
      <w:hyperlink r:id="rId19" w:tooltip="Приказ Минфина России от 30.12.2017 N 274н (ред. от 14.02.2025) &quot;Об утверждении федерального стандарта бухгалтерского учета для организаций государственного сектора &quot;Учетная политика, оценочные значения и ошибки&quot; (Зарегистрировано в Минюсте России 18.05.2018 N">
        <w:r w:rsidRPr="003229C4">
          <w:rPr>
            <w:rFonts w:ascii="Times New Roman" w:eastAsiaTheme="minorEastAsia" w:hAnsi="Times New Roman" w:cs="Times New Roman"/>
            <w:sz w:val="24"/>
            <w:lang w:eastAsia="ru-RU"/>
          </w:rPr>
          <w:t>пунктом 12</w:t>
        </w:r>
      </w:hyperlink>
      <w:r w:rsidRPr="003229C4">
        <w:rPr>
          <w:rFonts w:ascii="Times New Roman" w:eastAsiaTheme="minorEastAsia" w:hAnsi="Times New Roman" w:cs="Times New Roman"/>
          <w:sz w:val="24"/>
          <w:lang w:eastAsia="ru-RU"/>
        </w:rPr>
        <w:t xml:space="preserve"> федерального стандарта бухгалтерского учета для организаций государственного сектора "Учетная политика, оценочные значения и ошибки", утвержденного приказом Министерства финансов Российской Федерации от 30.12.2017 N 274н, в случае изменения требований законодательства Российской Федерации о бухгалтерском учете, в том числе федеральных стандартов, к ведению и организации бухгалтерского учета, предусмотрено изменение</w:t>
      </w:r>
      <w:proofErr w:type="gramEnd"/>
      <w:r w:rsidRPr="003229C4">
        <w:rPr>
          <w:rFonts w:ascii="Times New Roman" w:eastAsiaTheme="minorEastAsia" w:hAnsi="Times New Roman" w:cs="Times New Roman"/>
          <w:sz w:val="24"/>
          <w:lang w:eastAsia="ru-RU"/>
        </w:rPr>
        <w:t xml:space="preserve"> субъектами учета учетных политик.</w:t>
      </w:r>
    </w:p>
    <w:p w:rsidR="003229C4" w:rsidRPr="003229C4" w:rsidRDefault="003229C4" w:rsidP="003229C4">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proofErr w:type="gramStart"/>
      <w:r w:rsidRPr="003229C4">
        <w:rPr>
          <w:rFonts w:ascii="Times New Roman" w:eastAsiaTheme="minorEastAsia" w:hAnsi="Times New Roman" w:cs="Times New Roman"/>
          <w:sz w:val="24"/>
          <w:lang w:eastAsia="ru-RU"/>
        </w:rPr>
        <w:lastRenderedPageBreak/>
        <w:t>Внесение изменений в правовые акты, регулирующие вопросы организации и ведения организациями бюджетной сферы бухгалтерского учета (учетные политики субъектов учета (единые учетные политики при централизации учета) осуществляется с обеспечением их применения с начала финансового (2026) года.</w:t>
      </w:r>
      <w:proofErr w:type="gramEnd"/>
    </w:p>
    <w:p w:rsidR="003229C4" w:rsidRPr="003229C4" w:rsidRDefault="003229C4" w:rsidP="003229C4">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 xml:space="preserve">Учитывая изложенное, в целях обеспечения первого применения </w:t>
      </w:r>
      <w:hyperlink r:id="rId20"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
        <w:r w:rsidRPr="003229C4">
          <w:rPr>
            <w:rFonts w:ascii="Times New Roman" w:eastAsiaTheme="minorEastAsia" w:hAnsi="Times New Roman" w:cs="Times New Roman"/>
            <w:sz w:val="24"/>
            <w:lang w:eastAsia="ru-RU"/>
          </w:rPr>
          <w:t>Стандарта</w:t>
        </w:r>
      </w:hyperlink>
      <w:r w:rsidRPr="003229C4">
        <w:rPr>
          <w:rFonts w:ascii="Times New Roman" w:eastAsiaTheme="minorEastAsia" w:hAnsi="Times New Roman" w:cs="Times New Roman"/>
          <w:sz w:val="24"/>
          <w:lang w:eastAsia="ru-RU"/>
        </w:rPr>
        <w:t xml:space="preserve"> с 1 января 2026 года, внесение изменений в учетные политики субъектов учета (единые учетные политики при централизации) необходимо реализовать в срок не позднее 30 декабря 2025 г.</w:t>
      </w:r>
    </w:p>
    <w:p w:rsidR="003229C4" w:rsidRPr="003229C4" w:rsidRDefault="003229C4" w:rsidP="003229C4">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 xml:space="preserve">В целях обеспечения перехода на применение </w:t>
      </w:r>
      <w:hyperlink r:id="rId21"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
        <w:r w:rsidRPr="003229C4">
          <w:rPr>
            <w:rFonts w:ascii="Times New Roman" w:eastAsiaTheme="minorEastAsia" w:hAnsi="Times New Roman" w:cs="Times New Roman"/>
            <w:sz w:val="24"/>
            <w:lang w:eastAsia="ru-RU"/>
          </w:rPr>
          <w:t>Стандарта</w:t>
        </w:r>
      </w:hyperlink>
      <w:r w:rsidRPr="003229C4">
        <w:rPr>
          <w:rFonts w:ascii="Times New Roman" w:eastAsiaTheme="minorEastAsia" w:hAnsi="Times New Roman" w:cs="Times New Roman"/>
          <w:sz w:val="24"/>
          <w:lang w:eastAsia="ru-RU"/>
        </w:rPr>
        <w:t xml:space="preserve"> при ведении казначейского учета Федеральному казначейству необходимо утвердить учетную политику при ведении казначейского учета по согласованию с Министерством финансов Российской Федерации не позднее 1 июля 2027 года.</w:t>
      </w:r>
    </w:p>
    <w:p w:rsidR="003229C4" w:rsidRPr="003229C4" w:rsidRDefault="003229C4" w:rsidP="003229C4">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 xml:space="preserve">СГС "Единый план счетов" размещен на официальном сайте Министерства финансов Российской Федерации, интернет адрес сайта - </w:t>
      </w:r>
      <w:hyperlink r:id="rId22">
        <w:r w:rsidRPr="003229C4">
          <w:rPr>
            <w:rFonts w:ascii="Times New Roman" w:eastAsiaTheme="minorEastAsia" w:hAnsi="Times New Roman" w:cs="Times New Roman"/>
            <w:sz w:val="24"/>
            <w:lang w:eastAsia="ru-RU"/>
          </w:rPr>
          <w:t>http://www.minfin.gov.ru</w:t>
        </w:r>
      </w:hyperlink>
      <w:r w:rsidRPr="003229C4">
        <w:rPr>
          <w:rFonts w:ascii="Times New Roman" w:eastAsiaTheme="minorEastAsia" w:hAnsi="Times New Roman" w:cs="Times New Roman"/>
          <w:sz w:val="24"/>
          <w:lang w:eastAsia="ru-RU"/>
        </w:rPr>
        <w:t xml:space="preserve">, в разделе "Деятельность/Бюджет/Учет, отчетность и статистика государственных финансов/Учет и отчетность о государственных финансах/Стандарты финансовой отчетности для государственного </w:t>
      </w:r>
      <w:proofErr w:type="gramStart"/>
      <w:r w:rsidRPr="003229C4">
        <w:rPr>
          <w:rFonts w:ascii="Times New Roman" w:eastAsiaTheme="minorEastAsia" w:hAnsi="Times New Roman" w:cs="Times New Roman"/>
          <w:sz w:val="24"/>
          <w:lang w:eastAsia="ru-RU"/>
        </w:rPr>
        <w:t>сектора</w:t>
      </w:r>
      <w:proofErr w:type="gramEnd"/>
      <w:r w:rsidRPr="003229C4">
        <w:rPr>
          <w:rFonts w:ascii="Times New Roman" w:eastAsiaTheme="minorEastAsia" w:hAnsi="Times New Roman" w:cs="Times New Roman"/>
          <w:sz w:val="24"/>
          <w:lang w:eastAsia="ru-RU"/>
        </w:rPr>
        <w:t>/Утвержденные федеральные стандарты для организаций бюджетной сферы".</w:t>
      </w:r>
    </w:p>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p>
    <w:p w:rsidR="003229C4" w:rsidRPr="003229C4" w:rsidRDefault="003229C4" w:rsidP="003229C4">
      <w:pPr>
        <w:widowControl w:val="0"/>
        <w:autoSpaceDE w:val="0"/>
        <w:autoSpaceDN w:val="0"/>
        <w:spacing w:after="0" w:line="240" w:lineRule="auto"/>
        <w:jc w:val="right"/>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А.М.ЛАВРОВ</w:t>
      </w:r>
    </w:p>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p>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p>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p>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p>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p>
    <w:p w:rsidR="003229C4" w:rsidRPr="003229C4" w:rsidRDefault="003229C4" w:rsidP="003229C4">
      <w:pPr>
        <w:widowControl w:val="0"/>
        <w:autoSpaceDE w:val="0"/>
        <w:autoSpaceDN w:val="0"/>
        <w:spacing w:after="0" w:line="240" w:lineRule="auto"/>
        <w:jc w:val="right"/>
        <w:outlineLvl w:val="0"/>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Приложение</w:t>
      </w:r>
    </w:p>
    <w:p w:rsidR="003229C4" w:rsidRPr="003229C4" w:rsidRDefault="003229C4" w:rsidP="003229C4">
      <w:pPr>
        <w:widowControl w:val="0"/>
        <w:autoSpaceDE w:val="0"/>
        <w:autoSpaceDN w:val="0"/>
        <w:spacing w:after="0" w:line="240" w:lineRule="auto"/>
        <w:jc w:val="right"/>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к письму Министерства финансов</w:t>
      </w:r>
    </w:p>
    <w:p w:rsidR="003229C4" w:rsidRPr="003229C4" w:rsidRDefault="003229C4" w:rsidP="003229C4">
      <w:pPr>
        <w:widowControl w:val="0"/>
        <w:autoSpaceDE w:val="0"/>
        <w:autoSpaceDN w:val="0"/>
        <w:spacing w:after="0" w:line="240" w:lineRule="auto"/>
        <w:jc w:val="right"/>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Российской Федерации</w:t>
      </w:r>
    </w:p>
    <w:p w:rsidR="003229C4" w:rsidRPr="003229C4" w:rsidRDefault="003229C4" w:rsidP="003229C4">
      <w:pPr>
        <w:widowControl w:val="0"/>
        <w:autoSpaceDE w:val="0"/>
        <w:autoSpaceDN w:val="0"/>
        <w:spacing w:after="0" w:line="240" w:lineRule="auto"/>
        <w:jc w:val="right"/>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от 30.06.2025 N 02-07-08/63940</w:t>
      </w:r>
    </w:p>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p>
    <w:p w:rsidR="003229C4" w:rsidRPr="003229C4" w:rsidRDefault="003229C4" w:rsidP="003229C4">
      <w:pPr>
        <w:widowControl w:val="0"/>
        <w:autoSpaceDE w:val="0"/>
        <w:autoSpaceDN w:val="0"/>
        <w:spacing w:after="0" w:line="240" w:lineRule="auto"/>
        <w:jc w:val="center"/>
        <w:rPr>
          <w:rFonts w:ascii="Arial" w:eastAsiaTheme="minorEastAsia" w:hAnsi="Arial" w:cs="Arial"/>
          <w:b/>
          <w:sz w:val="24"/>
          <w:lang w:eastAsia="ru-RU"/>
        </w:rPr>
      </w:pPr>
      <w:bookmarkStart w:id="0" w:name="P32"/>
      <w:bookmarkEnd w:id="0"/>
      <w:r w:rsidRPr="003229C4">
        <w:rPr>
          <w:rFonts w:ascii="Arial" w:eastAsiaTheme="minorEastAsia" w:hAnsi="Arial" w:cs="Arial"/>
          <w:b/>
          <w:sz w:val="24"/>
          <w:lang w:eastAsia="ru-RU"/>
        </w:rPr>
        <w:t>МЕТОДИЧЕСКИЕ РЕКОМЕНДАЦИИ</w:t>
      </w:r>
    </w:p>
    <w:p w:rsidR="003229C4" w:rsidRPr="003229C4" w:rsidRDefault="003229C4" w:rsidP="003229C4">
      <w:pPr>
        <w:widowControl w:val="0"/>
        <w:autoSpaceDE w:val="0"/>
        <w:autoSpaceDN w:val="0"/>
        <w:spacing w:after="0" w:line="240" w:lineRule="auto"/>
        <w:jc w:val="center"/>
        <w:rPr>
          <w:rFonts w:ascii="Arial" w:eastAsiaTheme="minorEastAsia" w:hAnsi="Arial" w:cs="Arial"/>
          <w:b/>
          <w:sz w:val="24"/>
          <w:lang w:eastAsia="ru-RU"/>
        </w:rPr>
      </w:pPr>
      <w:r w:rsidRPr="003229C4">
        <w:rPr>
          <w:rFonts w:ascii="Arial" w:eastAsiaTheme="minorEastAsia" w:hAnsi="Arial" w:cs="Arial"/>
          <w:b/>
          <w:sz w:val="24"/>
          <w:lang w:eastAsia="ru-RU"/>
        </w:rPr>
        <w:t>ПО ПРИМЕНЕНИЮ ФЕДЕРАЛЬНОГО СТАНДАРТА БУХГАЛТЕРСКОГО УЧЕТА</w:t>
      </w:r>
    </w:p>
    <w:p w:rsidR="003229C4" w:rsidRPr="003229C4" w:rsidRDefault="003229C4" w:rsidP="003229C4">
      <w:pPr>
        <w:widowControl w:val="0"/>
        <w:autoSpaceDE w:val="0"/>
        <w:autoSpaceDN w:val="0"/>
        <w:spacing w:after="0" w:line="240" w:lineRule="auto"/>
        <w:jc w:val="center"/>
        <w:rPr>
          <w:rFonts w:ascii="Arial" w:eastAsiaTheme="minorEastAsia" w:hAnsi="Arial" w:cs="Arial"/>
          <w:b/>
          <w:sz w:val="24"/>
          <w:lang w:eastAsia="ru-RU"/>
        </w:rPr>
      </w:pPr>
      <w:r w:rsidRPr="003229C4">
        <w:rPr>
          <w:rFonts w:ascii="Arial" w:eastAsiaTheme="minorEastAsia" w:hAnsi="Arial" w:cs="Arial"/>
          <w:b/>
          <w:sz w:val="24"/>
          <w:lang w:eastAsia="ru-RU"/>
        </w:rPr>
        <w:t xml:space="preserve">ГОСУДАРСТВЕННЫХ ФИНАНСОВ "ЕДИНЫЙ ПЛАН СЧЕТОВ </w:t>
      </w:r>
      <w:proofErr w:type="gramStart"/>
      <w:r w:rsidRPr="003229C4">
        <w:rPr>
          <w:rFonts w:ascii="Arial" w:eastAsiaTheme="minorEastAsia" w:hAnsi="Arial" w:cs="Arial"/>
          <w:b/>
          <w:sz w:val="24"/>
          <w:lang w:eastAsia="ru-RU"/>
        </w:rPr>
        <w:t>БУХГАЛТЕРСКОГО</w:t>
      </w:r>
      <w:proofErr w:type="gramEnd"/>
    </w:p>
    <w:p w:rsidR="003229C4" w:rsidRPr="003229C4" w:rsidRDefault="003229C4" w:rsidP="003229C4">
      <w:pPr>
        <w:widowControl w:val="0"/>
        <w:autoSpaceDE w:val="0"/>
        <w:autoSpaceDN w:val="0"/>
        <w:spacing w:after="0" w:line="240" w:lineRule="auto"/>
        <w:jc w:val="center"/>
        <w:rPr>
          <w:rFonts w:ascii="Arial" w:eastAsiaTheme="minorEastAsia" w:hAnsi="Arial" w:cs="Arial"/>
          <w:b/>
          <w:sz w:val="24"/>
          <w:lang w:eastAsia="ru-RU"/>
        </w:rPr>
      </w:pPr>
      <w:r w:rsidRPr="003229C4">
        <w:rPr>
          <w:rFonts w:ascii="Arial" w:eastAsiaTheme="minorEastAsia" w:hAnsi="Arial" w:cs="Arial"/>
          <w:b/>
          <w:sz w:val="24"/>
          <w:lang w:eastAsia="ru-RU"/>
        </w:rPr>
        <w:t>УЧЕТА ГОСУДАРСТВЕННЫХ ФИНАНСОВ"</w:t>
      </w:r>
    </w:p>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p>
    <w:p w:rsidR="003229C4" w:rsidRPr="003229C4" w:rsidRDefault="003229C4" w:rsidP="003229C4">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roofErr w:type="gramStart"/>
      <w:r w:rsidRPr="003229C4">
        <w:rPr>
          <w:rFonts w:ascii="Times New Roman" w:eastAsiaTheme="minorEastAsia" w:hAnsi="Times New Roman" w:cs="Times New Roman"/>
          <w:sz w:val="24"/>
          <w:lang w:eastAsia="ru-RU"/>
        </w:rPr>
        <w:t xml:space="preserve">Федеральный </w:t>
      </w:r>
      <w:hyperlink r:id="rId23"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
        <w:r w:rsidRPr="003229C4">
          <w:rPr>
            <w:rFonts w:ascii="Times New Roman" w:eastAsiaTheme="minorEastAsia" w:hAnsi="Times New Roman" w:cs="Times New Roman"/>
            <w:sz w:val="24"/>
            <w:lang w:eastAsia="ru-RU"/>
          </w:rPr>
          <w:t>стандарт</w:t>
        </w:r>
      </w:hyperlink>
      <w:r w:rsidRPr="003229C4">
        <w:rPr>
          <w:rFonts w:ascii="Times New Roman" w:eastAsiaTheme="minorEastAsia" w:hAnsi="Times New Roman" w:cs="Times New Roman"/>
          <w:sz w:val="24"/>
          <w:lang w:eastAsia="ru-RU"/>
        </w:rPr>
        <w:t xml:space="preserve"> бухгалтерского учета государственных финансов "Единый план счетов бухгалтерского учета государственных финансов", утвержденный приказом Министерства финансов Российской Федерации от 30.08.2024 N 121н (далее соответственно - СГС Единый план счетов, Стандарт, Единый план счетов) устанавливает единые требования к бухгалтерскому учету государственных (муниципальных) бюджетных и автономных учреждений, бюджетному учету активов и обязательств Российской Федерации, субъектов Российской Федерации и муниципальных образований, операций, изменяющих</w:t>
      </w:r>
      <w:proofErr w:type="gramEnd"/>
      <w:r w:rsidRPr="003229C4">
        <w:rPr>
          <w:rFonts w:ascii="Times New Roman" w:eastAsiaTheme="minorEastAsia" w:hAnsi="Times New Roman" w:cs="Times New Roman"/>
          <w:sz w:val="24"/>
          <w:lang w:eastAsia="ru-RU"/>
        </w:rPr>
        <w:t xml:space="preserve"> указанные активы и обязательства (далее - бухгалтерский учет), формирования информации об объектах бухгалтерского учета.</w:t>
      </w:r>
    </w:p>
    <w:p w:rsidR="003229C4" w:rsidRPr="003229C4" w:rsidRDefault="003229C4" w:rsidP="003229C4">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 xml:space="preserve">Положения </w:t>
      </w:r>
      <w:hyperlink r:id="rId24"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
        <w:r w:rsidRPr="003229C4">
          <w:rPr>
            <w:rFonts w:ascii="Times New Roman" w:eastAsiaTheme="minorEastAsia" w:hAnsi="Times New Roman" w:cs="Times New Roman"/>
            <w:sz w:val="24"/>
            <w:lang w:eastAsia="ru-RU"/>
          </w:rPr>
          <w:t>СГС</w:t>
        </w:r>
      </w:hyperlink>
      <w:r w:rsidRPr="003229C4">
        <w:rPr>
          <w:rFonts w:ascii="Times New Roman" w:eastAsiaTheme="minorEastAsia" w:hAnsi="Times New Roman" w:cs="Times New Roman"/>
          <w:sz w:val="24"/>
          <w:lang w:eastAsia="ru-RU"/>
        </w:rPr>
        <w:t xml:space="preserve"> Единый план счетов обязательны к применению с 1 января 2026 года </w:t>
      </w:r>
      <w:proofErr w:type="gramStart"/>
      <w:r w:rsidRPr="003229C4">
        <w:rPr>
          <w:rFonts w:ascii="Times New Roman" w:eastAsiaTheme="minorEastAsia" w:hAnsi="Times New Roman" w:cs="Times New Roman"/>
          <w:sz w:val="24"/>
          <w:lang w:eastAsia="ru-RU"/>
        </w:rPr>
        <w:t>при</w:t>
      </w:r>
      <w:proofErr w:type="gramEnd"/>
      <w:r w:rsidRPr="003229C4">
        <w:rPr>
          <w:rFonts w:ascii="Times New Roman" w:eastAsiaTheme="minorEastAsia" w:hAnsi="Times New Roman" w:cs="Times New Roman"/>
          <w:sz w:val="24"/>
          <w:lang w:eastAsia="ru-RU"/>
        </w:rPr>
        <w:t>:</w:t>
      </w:r>
    </w:p>
    <w:p w:rsidR="003229C4" w:rsidRPr="003229C4" w:rsidRDefault="003229C4" w:rsidP="003229C4">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 xml:space="preserve">1. </w:t>
      </w:r>
      <w:proofErr w:type="gramStart"/>
      <w:r w:rsidRPr="003229C4">
        <w:rPr>
          <w:rFonts w:ascii="Times New Roman" w:eastAsiaTheme="minorEastAsia" w:hAnsi="Times New Roman" w:cs="Times New Roman"/>
          <w:sz w:val="24"/>
          <w:lang w:eastAsia="ru-RU"/>
        </w:rPr>
        <w:t>Ведении</w:t>
      </w:r>
      <w:proofErr w:type="gramEnd"/>
      <w:r w:rsidRPr="003229C4">
        <w:rPr>
          <w:rFonts w:ascii="Times New Roman" w:eastAsiaTheme="minorEastAsia" w:hAnsi="Times New Roman" w:cs="Times New Roman"/>
          <w:sz w:val="24"/>
          <w:lang w:eastAsia="ru-RU"/>
        </w:rPr>
        <w:t xml:space="preserve"> бюджетного учета следующими субъектами учета, осуществляющими согласно бюджетному законодательству Российской Федерации бюджетные полномочия:</w:t>
      </w:r>
    </w:p>
    <w:p w:rsidR="003229C4" w:rsidRPr="003229C4" w:rsidRDefault="003229C4" w:rsidP="003229C4">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proofErr w:type="gramStart"/>
      <w:r w:rsidRPr="003229C4">
        <w:rPr>
          <w:rFonts w:ascii="Times New Roman" w:eastAsiaTheme="minorEastAsia" w:hAnsi="Times New Roman" w:cs="Times New Roman"/>
          <w:sz w:val="24"/>
          <w:lang w:eastAsia="ru-RU"/>
        </w:rPr>
        <w:t xml:space="preserve">- получателями бюджетных средств (получатель средств соответствующего бюджета) - </w:t>
      </w:r>
      <w:r w:rsidRPr="003229C4">
        <w:rPr>
          <w:rFonts w:ascii="Times New Roman" w:eastAsiaTheme="minorEastAsia" w:hAnsi="Times New Roman" w:cs="Times New Roman"/>
          <w:sz w:val="24"/>
          <w:lang w:eastAsia="ru-RU"/>
        </w:rPr>
        <w:lastRenderedPageBreak/>
        <w:t>органами государственной власти (государственными органами), органами управления государственными внебюджетными фондами, органами местного самоуправления, органами местной администрации, а также находящимися в ведении главных распорядителей (распорядителей) бюджетных средств казенными учреждениями, имеющими право на принятие и (или) исполнение бюджетных обязательств от имени публично-правового образования за счет средств соответствующего бюджета;</w:t>
      </w:r>
      <w:proofErr w:type="gramEnd"/>
    </w:p>
    <w:p w:rsidR="003229C4" w:rsidRPr="003229C4" w:rsidRDefault="003229C4" w:rsidP="003229C4">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 государственными (муниципальными) бюджетными, автономными учреждениями, осуществляющими в соответствии с законодательством Российской Федерации полномочия по исполнению публичных обязательств перед физическими лицами, подлежащих исполнению в денежной форме;</w:t>
      </w:r>
    </w:p>
    <w:p w:rsidR="003229C4" w:rsidRPr="003229C4" w:rsidRDefault="003229C4" w:rsidP="003229C4">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proofErr w:type="gramStart"/>
      <w:r w:rsidRPr="003229C4">
        <w:rPr>
          <w:rFonts w:ascii="Times New Roman" w:eastAsiaTheme="minorEastAsia" w:hAnsi="Times New Roman" w:cs="Times New Roman"/>
          <w:sz w:val="24"/>
          <w:lang w:eastAsia="ru-RU"/>
        </w:rPr>
        <w:t>- иными организациями, в том числе государственными (муниципальными) бюджетными, автономными учреждениями и (или) государственными (муниципальными) унитарными предприятиями, в части ведения бюджетного учета фактов хозяйственной жизни, возникающих при осуществлении на основании соглашений полномочий государственного (муниципального) заказчика по заключению и исполнению от имени соответствующего публично-правового образования государственных (муниципальных) контрактов от лица органов государственной власти (государственных органов), органов управления государственными внебюджетными фондами, органов местного</w:t>
      </w:r>
      <w:proofErr w:type="gramEnd"/>
      <w:r w:rsidRPr="003229C4">
        <w:rPr>
          <w:rFonts w:ascii="Times New Roman" w:eastAsiaTheme="minorEastAsia" w:hAnsi="Times New Roman" w:cs="Times New Roman"/>
          <w:sz w:val="24"/>
          <w:lang w:eastAsia="ru-RU"/>
        </w:rPr>
        <w:t xml:space="preserve"> </w:t>
      </w:r>
      <w:proofErr w:type="gramStart"/>
      <w:r w:rsidRPr="003229C4">
        <w:rPr>
          <w:rFonts w:ascii="Times New Roman" w:eastAsiaTheme="minorEastAsia" w:hAnsi="Times New Roman" w:cs="Times New Roman"/>
          <w:sz w:val="24"/>
          <w:lang w:eastAsia="ru-RU"/>
        </w:rPr>
        <w:t>самоуправления, являющихся государственными (муниципальными) заказчиками, при осуществлении бюджетных инвестиций в объекты государственной (муниципальной) собственности, получении бюджетных инвестиций в объекты капитального строительства государственной (муниципальной) собственности и (или) на приобретение объектов недвижимости государственной (муниципальной) собственности в порядке, установленном для получателей бюджетных средств;</w:t>
      </w:r>
      <w:proofErr w:type="gramEnd"/>
    </w:p>
    <w:p w:rsidR="003229C4" w:rsidRPr="003229C4" w:rsidRDefault="003229C4" w:rsidP="003229C4">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 xml:space="preserve">- иными организациями </w:t>
      </w:r>
      <w:proofErr w:type="gramStart"/>
      <w:r w:rsidRPr="003229C4">
        <w:rPr>
          <w:rFonts w:ascii="Times New Roman" w:eastAsiaTheme="minorEastAsia" w:hAnsi="Times New Roman" w:cs="Times New Roman"/>
          <w:sz w:val="24"/>
          <w:lang w:eastAsia="ru-RU"/>
        </w:rPr>
        <w:t>в части осуществляемых ими в соответствии с бюджетным законодательством Российской Федерации полномочий по ведению бюджетного учета в рамках</w:t>
      </w:r>
      <w:proofErr w:type="gramEnd"/>
      <w:r w:rsidRPr="003229C4">
        <w:rPr>
          <w:rFonts w:ascii="Times New Roman" w:eastAsiaTheme="minorEastAsia" w:hAnsi="Times New Roman" w:cs="Times New Roman"/>
          <w:sz w:val="24"/>
          <w:lang w:eastAsia="ru-RU"/>
        </w:rPr>
        <w:t xml:space="preserve"> реализации полномочий получателя бюджетных средств (администратора доходов бюджета, администратора источников финансирования дефицита бюджета (администратора источников финансирования дефицита соответствующего бюджета);</w:t>
      </w:r>
    </w:p>
    <w:p w:rsidR="003229C4" w:rsidRPr="003229C4" w:rsidRDefault="003229C4" w:rsidP="003229C4">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 централизованными бухгалтериями, осуществляющими ведение бюджетного учета согласно бюджетному законодательству Российской Федерации (далее - централизованные бухгалтерии).</w:t>
      </w:r>
    </w:p>
    <w:p w:rsidR="003229C4" w:rsidRPr="003229C4" w:rsidRDefault="003229C4" w:rsidP="003229C4">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 xml:space="preserve">В соответствии с </w:t>
      </w:r>
      <w:hyperlink r:id="rId25" w:tooltip="Федеральный закон от 06.12.2011 N 402-ФЗ (ред. от 26.12.2024) &quot;О бухгалтерском учете&quot; {КонсультантПлюс}">
        <w:r w:rsidRPr="003229C4">
          <w:rPr>
            <w:rFonts w:ascii="Times New Roman" w:eastAsiaTheme="minorEastAsia" w:hAnsi="Times New Roman" w:cs="Times New Roman"/>
            <w:sz w:val="24"/>
            <w:lang w:eastAsia="ru-RU"/>
          </w:rPr>
          <w:t>частью 3.1 статьи 7</w:t>
        </w:r>
      </w:hyperlink>
      <w:r w:rsidRPr="003229C4">
        <w:rPr>
          <w:rFonts w:ascii="Times New Roman" w:eastAsiaTheme="minorEastAsia" w:hAnsi="Times New Roman" w:cs="Times New Roman"/>
          <w:sz w:val="24"/>
          <w:lang w:eastAsia="ru-RU"/>
        </w:rPr>
        <w:t xml:space="preserve"> Федерального закона от 06.12.2011 N 402-ФЗ "О бухгалтерском учете" (далее - Закон N 402-ФЗ) порядок передачи полномочий по ведению бухгалтерского учета и представлению бухгалтерской (финансовой) отчетности организациями бюджетной сферы устанавливается бюджетным законодательством Российской Федерации.</w:t>
      </w:r>
    </w:p>
    <w:p w:rsidR="003229C4" w:rsidRPr="003229C4" w:rsidRDefault="003229C4" w:rsidP="003229C4">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 xml:space="preserve">Основополагающим документом, устанавливающим общие принципы бюджетного законодательства Российской Федерации, организации и функционирования бюджетной системы Российской Федерации, правовое положение субъектов бюджетных правоотношений, определяющих основы бюджетного процесса и межбюджетных отношений в Российской Федерации, является Бюджетный </w:t>
      </w:r>
      <w:hyperlink r:id="rId26" w:tooltip="&quot;Бюджетный кодекс Российской Федерации&quot; от 31.07.1998 N 145-ФЗ (ред. от 31.07.2025) {КонсультантПлюс}">
        <w:r w:rsidRPr="003229C4">
          <w:rPr>
            <w:rFonts w:ascii="Times New Roman" w:eastAsiaTheme="minorEastAsia" w:hAnsi="Times New Roman" w:cs="Times New Roman"/>
            <w:sz w:val="24"/>
            <w:lang w:eastAsia="ru-RU"/>
          </w:rPr>
          <w:t>кодекс</w:t>
        </w:r>
      </w:hyperlink>
      <w:r w:rsidRPr="003229C4">
        <w:rPr>
          <w:rFonts w:ascii="Times New Roman" w:eastAsiaTheme="minorEastAsia" w:hAnsi="Times New Roman" w:cs="Times New Roman"/>
          <w:sz w:val="24"/>
          <w:lang w:eastAsia="ru-RU"/>
        </w:rPr>
        <w:t xml:space="preserve"> Российской Федерации (далее - БК РФ).</w:t>
      </w:r>
    </w:p>
    <w:p w:rsidR="003229C4" w:rsidRPr="003229C4" w:rsidRDefault="003229C4" w:rsidP="003229C4">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 xml:space="preserve">Согласно </w:t>
      </w:r>
      <w:hyperlink r:id="rId27" w:tooltip="&quot;Бюджетный кодекс Российской Федерации&quot; от 31.07.1998 N 145-ФЗ (ред. от 31.07.2025) {КонсультантПлюс}">
        <w:r w:rsidRPr="003229C4">
          <w:rPr>
            <w:rFonts w:ascii="Times New Roman" w:eastAsiaTheme="minorEastAsia" w:hAnsi="Times New Roman" w:cs="Times New Roman"/>
            <w:sz w:val="24"/>
            <w:lang w:eastAsia="ru-RU"/>
          </w:rPr>
          <w:t>БК</w:t>
        </w:r>
      </w:hyperlink>
      <w:r w:rsidRPr="003229C4">
        <w:rPr>
          <w:rFonts w:ascii="Times New Roman" w:eastAsiaTheme="minorEastAsia" w:hAnsi="Times New Roman" w:cs="Times New Roman"/>
          <w:sz w:val="24"/>
          <w:lang w:eastAsia="ru-RU"/>
        </w:rPr>
        <w:t xml:space="preserve"> РФ передача полномочий по ведению бюджетного учета, составлению и представлению бюджетной отчетности осуществляется по решению:</w:t>
      </w:r>
    </w:p>
    <w:p w:rsidR="003229C4" w:rsidRPr="003229C4" w:rsidRDefault="003229C4" w:rsidP="003229C4">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proofErr w:type="gramStart"/>
      <w:r w:rsidRPr="003229C4">
        <w:rPr>
          <w:rFonts w:ascii="Times New Roman" w:eastAsiaTheme="minorEastAsia" w:hAnsi="Times New Roman" w:cs="Times New Roman"/>
          <w:sz w:val="24"/>
          <w:lang w:eastAsia="ru-RU"/>
        </w:rPr>
        <w:t xml:space="preserve">- Правительства Российской Федерации, высшего исполнительного органа государственной </w:t>
      </w:r>
      <w:r w:rsidRPr="003229C4">
        <w:rPr>
          <w:rFonts w:ascii="Times New Roman" w:eastAsiaTheme="minorEastAsia" w:hAnsi="Times New Roman" w:cs="Times New Roman"/>
          <w:sz w:val="24"/>
          <w:lang w:eastAsia="ru-RU"/>
        </w:rPr>
        <w:lastRenderedPageBreak/>
        <w:t xml:space="preserve">власти субъекта Российской Федерации, местной администрации, принятому в соответствии с положениями </w:t>
      </w:r>
      <w:hyperlink r:id="rId28" w:tooltip="&quot;Бюджетный кодекс Российской Федерации&quot; от 31.07.1998 N 145-ФЗ (ред. от 31.07.2025) {КонсультантПлюс}">
        <w:r w:rsidRPr="003229C4">
          <w:rPr>
            <w:rFonts w:ascii="Times New Roman" w:eastAsiaTheme="minorEastAsia" w:hAnsi="Times New Roman" w:cs="Times New Roman"/>
            <w:sz w:val="24"/>
            <w:lang w:eastAsia="ru-RU"/>
          </w:rPr>
          <w:t>части 6 статьи 264.1</w:t>
        </w:r>
      </w:hyperlink>
      <w:r w:rsidRPr="003229C4">
        <w:rPr>
          <w:rFonts w:ascii="Times New Roman" w:eastAsiaTheme="minorEastAsia" w:hAnsi="Times New Roman" w:cs="Times New Roman"/>
          <w:sz w:val="24"/>
          <w:lang w:eastAsia="ru-RU"/>
        </w:rPr>
        <w:t xml:space="preserve"> БК РФ в соответствии с общими требованиями, установленными Правительством Российской Федерации (</w:t>
      </w:r>
      <w:hyperlink r:id="rId29" w:tooltip="Постановление Правительства РФ от 27.12.2019 N 1890 &quot;Об общих требованиях к передаче Федеральному казначейству, финансовому органу субъекта Российской Федерации, финансовому органу муниципального образования полномочий соответственно федеральных органов исполн">
        <w:r w:rsidRPr="003229C4">
          <w:rPr>
            <w:rFonts w:ascii="Times New Roman" w:eastAsiaTheme="minorEastAsia" w:hAnsi="Times New Roman" w:cs="Times New Roman"/>
            <w:sz w:val="24"/>
            <w:lang w:eastAsia="ru-RU"/>
          </w:rPr>
          <w:t>постановление</w:t>
        </w:r>
      </w:hyperlink>
      <w:r w:rsidRPr="003229C4">
        <w:rPr>
          <w:rFonts w:ascii="Times New Roman" w:eastAsiaTheme="minorEastAsia" w:hAnsi="Times New Roman" w:cs="Times New Roman"/>
          <w:sz w:val="24"/>
          <w:lang w:eastAsia="ru-RU"/>
        </w:rPr>
        <w:t xml:space="preserve"> Правительства Российской Федерации от 27.12.2019 N 1890 (далее - Постановление N 1890).</w:t>
      </w:r>
      <w:proofErr w:type="gramEnd"/>
      <w:r w:rsidRPr="003229C4">
        <w:rPr>
          <w:rFonts w:ascii="Times New Roman" w:eastAsiaTheme="minorEastAsia" w:hAnsi="Times New Roman" w:cs="Times New Roman"/>
          <w:sz w:val="24"/>
          <w:lang w:eastAsia="ru-RU"/>
        </w:rPr>
        <w:t xml:space="preserve"> При этом </w:t>
      </w:r>
      <w:hyperlink r:id="rId30" w:tooltip="Постановление Правительства РФ от 27.12.2019 N 1890 &quot;Об общих требованиях к передаче Федеральному казначейству, финансовому органу субъекта Российской Федерации, финансовому органу муниципального образования полномочий соответственно федеральных органов исполн">
        <w:r w:rsidRPr="003229C4">
          <w:rPr>
            <w:rFonts w:ascii="Times New Roman" w:eastAsiaTheme="minorEastAsia" w:hAnsi="Times New Roman" w:cs="Times New Roman"/>
            <w:sz w:val="24"/>
            <w:lang w:eastAsia="ru-RU"/>
          </w:rPr>
          <w:t>подпунктом "д" пункта 3</w:t>
        </w:r>
      </w:hyperlink>
      <w:r w:rsidRPr="003229C4">
        <w:rPr>
          <w:rFonts w:ascii="Times New Roman" w:eastAsiaTheme="minorEastAsia" w:hAnsi="Times New Roman" w:cs="Times New Roman"/>
          <w:sz w:val="24"/>
          <w:lang w:eastAsia="ru-RU"/>
        </w:rPr>
        <w:t xml:space="preserve"> Постановления N 1890 определено, что осуществление централизуемых полномочий финансовым органом субъекта Российской Федерации может выполняться непосредственно и (или) через подведомственное казенное учреждение (централизованную бухгалтерию);</w:t>
      </w:r>
    </w:p>
    <w:p w:rsidR="003229C4" w:rsidRPr="003229C4" w:rsidRDefault="003229C4" w:rsidP="003229C4">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 руководителя учреждения, принятому по согласованию с главным распорядителем бюджетных средств, в ведении которого оно находится, с учетом положений бюджетного законодательства Российской Федерации (</w:t>
      </w:r>
      <w:hyperlink r:id="rId31" w:tooltip="&quot;Бюджетный кодекс Российской Федерации&quot; от 31.07.1998 N 145-ФЗ (ред. от 31.07.2025) {КонсультантПлюс}">
        <w:r w:rsidRPr="003229C4">
          <w:rPr>
            <w:rFonts w:ascii="Times New Roman" w:eastAsiaTheme="minorEastAsia" w:hAnsi="Times New Roman" w:cs="Times New Roman"/>
            <w:sz w:val="24"/>
            <w:lang w:eastAsia="ru-RU"/>
          </w:rPr>
          <w:t>часть 10.1 статьи 161</w:t>
        </w:r>
      </w:hyperlink>
      <w:r w:rsidRPr="003229C4">
        <w:rPr>
          <w:rFonts w:ascii="Times New Roman" w:eastAsiaTheme="minorEastAsia" w:hAnsi="Times New Roman" w:cs="Times New Roman"/>
          <w:sz w:val="24"/>
          <w:lang w:eastAsia="ru-RU"/>
        </w:rPr>
        <w:t xml:space="preserve"> БК РФ).</w:t>
      </w:r>
    </w:p>
    <w:p w:rsidR="003229C4" w:rsidRPr="003229C4" w:rsidRDefault="003229C4" w:rsidP="003229C4">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proofErr w:type="gramStart"/>
      <w:r w:rsidRPr="003229C4">
        <w:rPr>
          <w:rFonts w:ascii="Times New Roman" w:eastAsiaTheme="minorEastAsia" w:hAnsi="Times New Roman" w:cs="Times New Roman"/>
          <w:sz w:val="24"/>
          <w:lang w:eastAsia="ru-RU"/>
        </w:rPr>
        <w:t xml:space="preserve">Следует отметить, что согласно </w:t>
      </w:r>
      <w:hyperlink r:id="rId32" w:tooltip="&quot;Бюджетный кодекс Российской Федерации&quot; от 31.07.1998 N 145-ФЗ (ред. от 31.07.2025) {КонсультантПлюс}">
        <w:r w:rsidRPr="003229C4">
          <w:rPr>
            <w:rFonts w:ascii="Times New Roman" w:eastAsiaTheme="minorEastAsia" w:hAnsi="Times New Roman" w:cs="Times New Roman"/>
            <w:sz w:val="24"/>
            <w:lang w:eastAsia="ru-RU"/>
          </w:rPr>
          <w:t>БК</w:t>
        </w:r>
      </w:hyperlink>
      <w:r w:rsidRPr="003229C4">
        <w:rPr>
          <w:rFonts w:ascii="Times New Roman" w:eastAsiaTheme="minorEastAsia" w:hAnsi="Times New Roman" w:cs="Times New Roman"/>
          <w:sz w:val="24"/>
          <w:lang w:eastAsia="ru-RU"/>
        </w:rPr>
        <w:t xml:space="preserve"> РФ (в редакции Федерального закона от 01.04.2020 N 71-ФЗ) с 1 апреля 2020 года передача полномочий ведения бюджетного учета и формирования бюджетной отчетности органами государственной власти (государственными органами), органами управления государственными внебюджетными фондами, органами местного самоуправления, органами местной администрации, а также находящимися в ведении главных распорядителей (распорядителей) бюджетных средств казенными учреждениями согласно </w:t>
      </w:r>
      <w:hyperlink r:id="rId33" w:tooltip="&quot;Бюджетный кодекс Российской Федерации&quot; от 31.07.1998 N 145-ФЗ (ред. от 31.07.2025) {КонсультантПлюс}">
        <w:r w:rsidRPr="003229C4">
          <w:rPr>
            <w:rFonts w:ascii="Times New Roman" w:eastAsiaTheme="minorEastAsia" w:hAnsi="Times New Roman" w:cs="Times New Roman"/>
            <w:sz w:val="24"/>
            <w:lang w:eastAsia="ru-RU"/>
          </w:rPr>
          <w:t>части 10.1 статьи</w:t>
        </w:r>
        <w:proofErr w:type="gramEnd"/>
        <w:r w:rsidRPr="003229C4">
          <w:rPr>
            <w:rFonts w:ascii="Times New Roman" w:eastAsiaTheme="minorEastAsia" w:hAnsi="Times New Roman" w:cs="Times New Roman"/>
            <w:sz w:val="24"/>
            <w:lang w:eastAsia="ru-RU"/>
          </w:rPr>
          <w:t xml:space="preserve"> 161</w:t>
        </w:r>
      </w:hyperlink>
      <w:r w:rsidRPr="003229C4">
        <w:rPr>
          <w:rFonts w:ascii="Times New Roman" w:eastAsiaTheme="minorEastAsia" w:hAnsi="Times New Roman" w:cs="Times New Roman"/>
          <w:sz w:val="24"/>
          <w:lang w:eastAsia="ru-RU"/>
        </w:rPr>
        <w:t xml:space="preserve"> БК РФ (на основании договора (соглашения) о передаче полномочий, заключенного по согласованию с главным распорядителем бюджетных средств) допустима исключительно государственному (муниципальному) казенному учреждению (централизованной бухгалтерии).</w:t>
      </w:r>
    </w:p>
    <w:p w:rsidR="003229C4" w:rsidRPr="003229C4" w:rsidRDefault="003229C4" w:rsidP="003229C4">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Обращаем внимание, что в случае, когда орган внутреннего государственного (муниципального) финансового контроля осуществляет полномочия получателя бюджетных средств, в том числе осуществляет полномочия по ведению бюджетного учета, составлению и представлению бюджетной отчетности, такой государственный орган в целях осуществления внутреннего государственного (муниципального) финансового контроля становится объектом контроля.</w:t>
      </w:r>
    </w:p>
    <w:p w:rsidR="003229C4" w:rsidRPr="003229C4" w:rsidRDefault="003229C4" w:rsidP="003229C4">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proofErr w:type="gramStart"/>
      <w:r w:rsidRPr="003229C4">
        <w:rPr>
          <w:rFonts w:ascii="Times New Roman" w:eastAsiaTheme="minorEastAsia" w:hAnsi="Times New Roman" w:cs="Times New Roman"/>
          <w:sz w:val="24"/>
          <w:lang w:eastAsia="ru-RU"/>
        </w:rPr>
        <w:t xml:space="preserve">В случае принятия руководителем органа внутреннего государственного (муниципального) финансового контроля решения о передаче централизованной бухгалтерии полномочий по ведению бюджетного учета, составлению и представлению бюджетной отчетности в соответствии со </w:t>
      </w:r>
      <w:hyperlink r:id="rId34" w:tooltip="&quot;Бюджетный кодекс Российской Федерации&quot; от 31.07.1998 N 145-ФЗ (ред. от 31.07.2025) {КонсультантПлюс}">
        <w:r w:rsidRPr="003229C4">
          <w:rPr>
            <w:rFonts w:ascii="Times New Roman" w:eastAsiaTheme="minorEastAsia" w:hAnsi="Times New Roman" w:cs="Times New Roman"/>
            <w:sz w:val="24"/>
            <w:lang w:eastAsia="ru-RU"/>
          </w:rPr>
          <w:t>статьей 161</w:t>
        </w:r>
      </w:hyperlink>
      <w:r w:rsidRPr="003229C4">
        <w:rPr>
          <w:rFonts w:ascii="Times New Roman" w:eastAsiaTheme="minorEastAsia" w:hAnsi="Times New Roman" w:cs="Times New Roman"/>
          <w:sz w:val="24"/>
          <w:lang w:eastAsia="ru-RU"/>
        </w:rPr>
        <w:t xml:space="preserve"> БК РФ объектом контроля в части соблюдения централизованной бухгалтерией правил ведения бюджетного учета, составления и представления бюджетной отчетности рассматривается соответствующая централизованная бухгалтерия.</w:t>
      </w:r>
      <w:proofErr w:type="gramEnd"/>
    </w:p>
    <w:p w:rsidR="003229C4" w:rsidRPr="003229C4" w:rsidRDefault="003229C4" w:rsidP="003229C4">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 xml:space="preserve">2. </w:t>
      </w:r>
      <w:proofErr w:type="gramStart"/>
      <w:r w:rsidRPr="003229C4">
        <w:rPr>
          <w:rFonts w:ascii="Times New Roman" w:eastAsiaTheme="minorEastAsia" w:hAnsi="Times New Roman" w:cs="Times New Roman"/>
          <w:sz w:val="24"/>
          <w:lang w:eastAsia="ru-RU"/>
        </w:rPr>
        <w:t>Ведении</w:t>
      </w:r>
      <w:proofErr w:type="gramEnd"/>
      <w:r w:rsidRPr="003229C4">
        <w:rPr>
          <w:rFonts w:ascii="Times New Roman" w:eastAsiaTheme="minorEastAsia" w:hAnsi="Times New Roman" w:cs="Times New Roman"/>
          <w:sz w:val="24"/>
          <w:lang w:eastAsia="ru-RU"/>
        </w:rPr>
        <w:t xml:space="preserve"> бухгалтерского учета:</w:t>
      </w:r>
    </w:p>
    <w:p w:rsidR="003229C4" w:rsidRPr="003229C4" w:rsidRDefault="003229C4" w:rsidP="003229C4">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 государственными (муниципальными) бюджетными, автономными учреждениями.</w:t>
      </w:r>
    </w:p>
    <w:p w:rsidR="003229C4" w:rsidRPr="003229C4" w:rsidRDefault="003229C4" w:rsidP="003229C4">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proofErr w:type="gramStart"/>
      <w:r w:rsidRPr="003229C4">
        <w:rPr>
          <w:rFonts w:ascii="Times New Roman" w:eastAsiaTheme="minorEastAsia" w:hAnsi="Times New Roman" w:cs="Times New Roman"/>
          <w:sz w:val="24"/>
          <w:lang w:eastAsia="ru-RU"/>
        </w:rPr>
        <w:t xml:space="preserve">В случае, когда учредительными документами государственного (муниципального) учреждения предусмотрены его обособленные структурные подразделения (филиалы), действующие на основании утвержденного положения, наделенные обязанностью (полномочием) ведения бухгалтерского учета (далее - обособленное структурное подразделение), применение такими обособленными структурными подразделениями </w:t>
      </w:r>
      <w:hyperlink r:id="rId35"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
        <w:r w:rsidRPr="003229C4">
          <w:rPr>
            <w:rFonts w:ascii="Times New Roman" w:eastAsiaTheme="minorEastAsia" w:hAnsi="Times New Roman" w:cs="Times New Roman"/>
            <w:sz w:val="24"/>
            <w:lang w:eastAsia="ru-RU"/>
          </w:rPr>
          <w:t>Стандарта</w:t>
        </w:r>
      </w:hyperlink>
      <w:r w:rsidRPr="003229C4">
        <w:rPr>
          <w:rFonts w:ascii="Times New Roman" w:eastAsiaTheme="minorEastAsia" w:hAnsi="Times New Roman" w:cs="Times New Roman"/>
          <w:sz w:val="24"/>
          <w:lang w:eastAsia="ru-RU"/>
        </w:rPr>
        <w:t xml:space="preserve"> обязательно;</w:t>
      </w:r>
      <w:proofErr w:type="gramEnd"/>
    </w:p>
    <w:p w:rsidR="003229C4" w:rsidRPr="003229C4" w:rsidRDefault="003229C4" w:rsidP="003229C4">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 централизованными бухгалтериями (государственными (муниципальными) учреждениями), осуществляющими по договору (соглашению), заключенному по согласованию с Учредителем, полномочия по ведению бухгалтерского учета государственных (муниципальных) бюджетных или автономных учреждений.</w:t>
      </w:r>
    </w:p>
    <w:p w:rsidR="003229C4" w:rsidRPr="003229C4" w:rsidRDefault="003229C4" w:rsidP="003229C4">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hyperlink r:id="rId36"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
        <w:r w:rsidRPr="003229C4">
          <w:rPr>
            <w:rFonts w:ascii="Times New Roman" w:eastAsiaTheme="minorEastAsia" w:hAnsi="Times New Roman" w:cs="Times New Roman"/>
            <w:sz w:val="24"/>
            <w:lang w:eastAsia="ru-RU"/>
          </w:rPr>
          <w:t>Стандартом</w:t>
        </w:r>
      </w:hyperlink>
      <w:r w:rsidRPr="003229C4">
        <w:rPr>
          <w:rFonts w:ascii="Times New Roman" w:eastAsiaTheme="minorEastAsia" w:hAnsi="Times New Roman" w:cs="Times New Roman"/>
          <w:sz w:val="24"/>
          <w:lang w:eastAsia="ru-RU"/>
        </w:rPr>
        <w:t xml:space="preserve"> утвержден Единый план счетов, включающий перечень синтетических счетов объектов бухгалтерского учета (синтетических кодов счетов и аналитических кодов синтетических счетов объектов бухгалтерского учета), а также перечень </w:t>
      </w:r>
      <w:proofErr w:type="spellStart"/>
      <w:r w:rsidRPr="003229C4">
        <w:rPr>
          <w:rFonts w:ascii="Times New Roman" w:eastAsiaTheme="minorEastAsia" w:hAnsi="Times New Roman" w:cs="Times New Roman"/>
          <w:sz w:val="24"/>
          <w:lang w:eastAsia="ru-RU"/>
        </w:rPr>
        <w:t>забалансовых</w:t>
      </w:r>
      <w:proofErr w:type="spellEnd"/>
      <w:r w:rsidRPr="003229C4">
        <w:rPr>
          <w:rFonts w:ascii="Times New Roman" w:eastAsiaTheme="minorEastAsia" w:hAnsi="Times New Roman" w:cs="Times New Roman"/>
          <w:sz w:val="24"/>
          <w:lang w:eastAsia="ru-RU"/>
        </w:rPr>
        <w:t xml:space="preserve"> счетов, обеспечивающих регистрацию и обобщение информации в денежном выражении о состоянии нефинансовых и финансовых активов и обязательств, иных объектов бухгалтерского учета.</w:t>
      </w:r>
    </w:p>
    <w:p w:rsidR="003229C4" w:rsidRPr="003229C4" w:rsidRDefault="003229C4" w:rsidP="003229C4">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proofErr w:type="gramStart"/>
      <w:r w:rsidRPr="003229C4">
        <w:rPr>
          <w:rFonts w:ascii="Times New Roman" w:eastAsiaTheme="minorEastAsia" w:hAnsi="Times New Roman" w:cs="Times New Roman"/>
          <w:sz w:val="24"/>
          <w:lang w:eastAsia="ru-RU"/>
        </w:rPr>
        <w:t xml:space="preserve">Ведение бюджетного учета - регистрация и обобщение информации в денежном выражении о состоянии финансовых и нефинансовых активов и обязательств, иных объектов бухгалтерского учета, а также об операциях, изменяющих объекты бухгалтерского учета, осуществляется с применением плана счетов бюджетного учета с учетом минимальных требований к бухгалтерскому учету по счетам Единого плана счетов, установленных </w:t>
      </w:r>
      <w:hyperlink r:id="rId37"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
        <w:r w:rsidRPr="003229C4">
          <w:rPr>
            <w:rFonts w:ascii="Times New Roman" w:eastAsiaTheme="minorEastAsia" w:hAnsi="Times New Roman" w:cs="Times New Roman"/>
            <w:sz w:val="24"/>
            <w:lang w:eastAsia="ru-RU"/>
          </w:rPr>
          <w:t>Стандартом</w:t>
        </w:r>
      </w:hyperlink>
      <w:r w:rsidRPr="003229C4">
        <w:rPr>
          <w:rFonts w:ascii="Times New Roman" w:eastAsiaTheme="minorEastAsia" w:hAnsi="Times New Roman" w:cs="Times New Roman"/>
          <w:sz w:val="24"/>
          <w:lang w:eastAsia="ru-RU"/>
        </w:rPr>
        <w:t>.</w:t>
      </w:r>
      <w:proofErr w:type="gramEnd"/>
    </w:p>
    <w:p w:rsidR="003229C4" w:rsidRPr="003229C4" w:rsidRDefault="003229C4" w:rsidP="003229C4">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proofErr w:type="gramStart"/>
      <w:r w:rsidRPr="003229C4">
        <w:rPr>
          <w:rFonts w:ascii="Times New Roman" w:eastAsiaTheme="minorEastAsia" w:hAnsi="Times New Roman" w:cs="Times New Roman"/>
          <w:sz w:val="24"/>
          <w:lang w:eastAsia="ru-RU"/>
        </w:rPr>
        <w:t>Ведение бухгалтерского учета государственных (муниципальных) учреждений - регистрация и обобщение государственными (муниципальными) учреждениями (централизованными бухгалтериями) информации в денежном выражении о состоянии финансовых и нефинансовых активов и обязательств, иных объектов бухгалтерского учета учреждений, а также об операциях их изменяющих, осуществляется с применением плана счетов бухгалтерского учета бюджетных и автономных учреждений с учетом минимальных требований к бухгалтерскому учету по счетам Единого плана счетов</w:t>
      </w:r>
      <w:proofErr w:type="gramEnd"/>
      <w:r w:rsidRPr="003229C4">
        <w:rPr>
          <w:rFonts w:ascii="Times New Roman" w:eastAsiaTheme="minorEastAsia" w:hAnsi="Times New Roman" w:cs="Times New Roman"/>
          <w:sz w:val="24"/>
          <w:lang w:eastAsia="ru-RU"/>
        </w:rPr>
        <w:t xml:space="preserve">, </w:t>
      </w:r>
      <w:proofErr w:type="gramStart"/>
      <w:r w:rsidRPr="003229C4">
        <w:rPr>
          <w:rFonts w:ascii="Times New Roman" w:eastAsiaTheme="minorEastAsia" w:hAnsi="Times New Roman" w:cs="Times New Roman"/>
          <w:sz w:val="24"/>
          <w:lang w:eastAsia="ru-RU"/>
        </w:rPr>
        <w:t>установленных</w:t>
      </w:r>
      <w:proofErr w:type="gramEnd"/>
      <w:r w:rsidRPr="003229C4">
        <w:rPr>
          <w:rFonts w:ascii="Times New Roman" w:eastAsiaTheme="minorEastAsia" w:hAnsi="Times New Roman" w:cs="Times New Roman"/>
          <w:sz w:val="24"/>
          <w:lang w:eastAsia="ru-RU"/>
        </w:rPr>
        <w:t xml:space="preserve"> </w:t>
      </w:r>
      <w:hyperlink r:id="rId38"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
        <w:r w:rsidRPr="003229C4">
          <w:rPr>
            <w:rFonts w:ascii="Times New Roman" w:eastAsiaTheme="minorEastAsia" w:hAnsi="Times New Roman" w:cs="Times New Roman"/>
            <w:sz w:val="24"/>
            <w:lang w:eastAsia="ru-RU"/>
          </w:rPr>
          <w:t>Стандартом</w:t>
        </w:r>
      </w:hyperlink>
      <w:r w:rsidRPr="003229C4">
        <w:rPr>
          <w:rFonts w:ascii="Times New Roman" w:eastAsiaTheme="minorEastAsia" w:hAnsi="Times New Roman" w:cs="Times New Roman"/>
          <w:sz w:val="24"/>
          <w:lang w:eastAsia="ru-RU"/>
        </w:rPr>
        <w:t>.</w:t>
      </w:r>
    </w:p>
    <w:p w:rsidR="003229C4" w:rsidRPr="003229C4" w:rsidRDefault="003229C4" w:rsidP="003229C4">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 xml:space="preserve">Положения </w:t>
      </w:r>
      <w:hyperlink r:id="rId39"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
        <w:r w:rsidRPr="003229C4">
          <w:rPr>
            <w:rFonts w:ascii="Times New Roman" w:eastAsiaTheme="minorEastAsia" w:hAnsi="Times New Roman" w:cs="Times New Roman"/>
            <w:sz w:val="24"/>
            <w:lang w:eastAsia="ru-RU"/>
          </w:rPr>
          <w:t>СГС</w:t>
        </w:r>
      </w:hyperlink>
      <w:r w:rsidRPr="003229C4">
        <w:rPr>
          <w:rFonts w:ascii="Times New Roman" w:eastAsiaTheme="minorEastAsia" w:hAnsi="Times New Roman" w:cs="Times New Roman"/>
          <w:sz w:val="24"/>
          <w:lang w:eastAsia="ru-RU"/>
        </w:rPr>
        <w:t xml:space="preserve"> Единый план счетов применяются одновременно с применением положений федерального </w:t>
      </w:r>
      <w:hyperlink r:id="rId40" w:tooltip="Приказ Минфина России от 31.12.2016 N 256н (ред. от 13.09.2023) &quot;Об утверждении федерального стандарта бухгалтерского учета для организаций государственного сектора &quot;Концептуальные основы бухгалтерского учета и отчетности организаций государственного сектора&quot; ">
        <w:r w:rsidRPr="003229C4">
          <w:rPr>
            <w:rFonts w:ascii="Times New Roman" w:eastAsiaTheme="minorEastAsia" w:hAnsi="Times New Roman" w:cs="Times New Roman"/>
            <w:sz w:val="24"/>
            <w:lang w:eastAsia="ru-RU"/>
          </w:rPr>
          <w:t>стандарта</w:t>
        </w:r>
      </w:hyperlink>
      <w:r w:rsidRPr="003229C4">
        <w:rPr>
          <w:rFonts w:ascii="Times New Roman" w:eastAsiaTheme="minorEastAsia" w:hAnsi="Times New Roman" w:cs="Times New Roman"/>
          <w:sz w:val="24"/>
          <w:lang w:eastAsia="ru-RU"/>
        </w:rPr>
        <w:t xml:space="preserve">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утвержденного приказом Министерства финансов Российской Федерации от 31.12.2016 N 256н, и других федеральных стандартов бухгалтерского учета государственных финансов.</w:t>
      </w:r>
    </w:p>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p>
    <w:p w:rsidR="003229C4" w:rsidRPr="003229C4" w:rsidRDefault="003229C4" w:rsidP="003229C4">
      <w:pPr>
        <w:widowControl w:val="0"/>
        <w:autoSpaceDE w:val="0"/>
        <w:autoSpaceDN w:val="0"/>
        <w:spacing w:after="0" w:line="240" w:lineRule="auto"/>
        <w:jc w:val="center"/>
        <w:outlineLvl w:val="1"/>
        <w:rPr>
          <w:rFonts w:ascii="Arial" w:eastAsiaTheme="minorEastAsia" w:hAnsi="Arial" w:cs="Arial"/>
          <w:b/>
          <w:sz w:val="24"/>
          <w:lang w:eastAsia="ru-RU"/>
        </w:rPr>
      </w:pPr>
      <w:r w:rsidRPr="003229C4">
        <w:rPr>
          <w:rFonts w:ascii="Arial" w:eastAsiaTheme="minorEastAsia" w:hAnsi="Arial" w:cs="Arial"/>
          <w:b/>
          <w:sz w:val="24"/>
          <w:lang w:eastAsia="ru-RU"/>
        </w:rPr>
        <w:t>1. Минимально необходимые требования к бухгалтерскому учету</w:t>
      </w:r>
    </w:p>
    <w:p w:rsidR="003229C4" w:rsidRPr="003229C4" w:rsidRDefault="003229C4" w:rsidP="003229C4">
      <w:pPr>
        <w:widowControl w:val="0"/>
        <w:autoSpaceDE w:val="0"/>
        <w:autoSpaceDN w:val="0"/>
        <w:spacing w:after="0" w:line="240" w:lineRule="auto"/>
        <w:jc w:val="center"/>
        <w:rPr>
          <w:rFonts w:ascii="Arial" w:eastAsiaTheme="minorEastAsia" w:hAnsi="Arial" w:cs="Arial"/>
          <w:b/>
          <w:sz w:val="24"/>
          <w:lang w:eastAsia="ru-RU"/>
        </w:rPr>
      </w:pPr>
      <w:r w:rsidRPr="003229C4">
        <w:rPr>
          <w:rFonts w:ascii="Arial" w:eastAsiaTheme="minorEastAsia" w:hAnsi="Arial" w:cs="Arial"/>
          <w:b/>
          <w:sz w:val="24"/>
          <w:lang w:eastAsia="ru-RU"/>
        </w:rPr>
        <w:t>по счетам Единого плана счетов</w:t>
      </w:r>
    </w:p>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p>
    <w:p w:rsidR="003229C4" w:rsidRPr="003229C4" w:rsidRDefault="003229C4" w:rsidP="003229C4">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 xml:space="preserve">Состав счетов бухгалтерского учета, предусмотренных утвержденных </w:t>
      </w:r>
      <w:hyperlink r:id="rId41"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
        <w:r w:rsidRPr="003229C4">
          <w:rPr>
            <w:rFonts w:ascii="Times New Roman" w:eastAsiaTheme="minorEastAsia" w:hAnsi="Times New Roman" w:cs="Times New Roman"/>
            <w:sz w:val="24"/>
            <w:lang w:eastAsia="ru-RU"/>
          </w:rPr>
          <w:t>Стандартом</w:t>
        </w:r>
      </w:hyperlink>
      <w:r w:rsidRPr="003229C4">
        <w:rPr>
          <w:rFonts w:ascii="Times New Roman" w:eastAsiaTheme="minorEastAsia" w:hAnsi="Times New Roman" w:cs="Times New Roman"/>
          <w:sz w:val="24"/>
          <w:lang w:eastAsia="ru-RU"/>
        </w:rPr>
        <w:t xml:space="preserve"> Единым планом счетов, синхронизирован с действующим Единым </w:t>
      </w:r>
      <w:hyperlink r:id="rId42" w:tooltip="Приказ Минфина России от 01.12.2010 N 157н (ред. от 27.04.2023) &quot;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
        <w:r w:rsidRPr="003229C4">
          <w:rPr>
            <w:rFonts w:ascii="Times New Roman" w:eastAsiaTheme="minorEastAsia" w:hAnsi="Times New Roman" w:cs="Times New Roman"/>
            <w:sz w:val="24"/>
            <w:lang w:eastAsia="ru-RU"/>
          </w:rPr>
          <w:t>планом</w:t>
        </w:r>
      </w:hyperlink>
      <w:r w:rsidRPr="003229C4">
        <w:rPr>
          <w:rFonts w:ascii="Times New Roman" w:eastAsiaTheme="minorEastAsia" w:hAnsi="Times New Roman" w:cs="Times New Roman"/>
          <w:sz w:val="24"/>
          <w:lang w:eastAsia="ru-RU"/>
        </w:rPr>
        <w:t xml:space="preserve"> счетов, утвержденным приказом Министерства финансов Российской Федерации от 01.12.2010 N 157н (</w:t>
      </w:r>
      <w:hyperlink r:id="rId43" w:tooltip="Приказ Минфина России от 30.08.2024 N 122н &quot;О признании утратившими силу приказа Министерства финансов Российской Федерации от 1 декабря 2010 г. N 157н &quot;Об утверждении Единого плана счетов бухгалтерского учета для органов государственной власти (государственны">
        <w:r w:rsidRPr="003229C4">
          <w:rPr>
            <w:rFonts w:ascii="Times New Roman" w:eastAsiaTheme="minorEastAsia" w:hAnsi="Times New Roman" w:cs="Times New Roman"/>
            <w:sz w:val="24"/>
            <w:lang w:eastAsia="ru-RU"/>
          </w:rPr>
          <w:t>приказом</w:t>
        </w:r>
      </w:hyperlink>
      <w:r w:rsidRPr="003229C4">
        <w:rPr>
          <w:rFonts w:ascii="Times New Roman" w:eastAsiaTheme="minorEastAsia" w:hAnsi="Times New Roman" w:cs="Times New Roman"/>
          <w:sz w:val="24"/>
          <w:lang w:eastAsia="ru-RU"/>
        </w:rPr>
        <w:t xml:space="preserve"> Министерства финансов Российской Федерации от 30.08.2024 N 122н признан утратившим силу с 1 января 2026 года) (далее - Инструкция N 157н).</w:t>
      </w:r>
    </w:p>
    <w:p w:rsidR="003229C4" w:rsidRPr="003229C4" w:rsidRDefault="003229C4" w:rsidP="003229C4">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Вместе с тем, в отношении каждого счета бухгалтерского учета, положениями стандарта установлен признак, его характеризующий:</w:t>
      </w:r>
    </w:p>
    <w:p w:rsidR="003229C4" w:rsidRPr="003229C4" w:rsidRDefault="003229C4" w:rsidP="003229C4">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активный счет (А);</w:t>
      </w:r>
    </w:p>
    <w:p w:rsidR="003229C4" w:rsidRPr="003229C4" w:rsidRDefault="003229C4" w:rsidP="003229C4">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пассивный счет (П);</w:t>
      </w:r>
    </w:p>
    <w:p w:rsidR="003229C4" w:rsidRPr="003229C4" w:rsidRDefault="003229C4" w:rsidP="003229C4">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активно-пассивный (А, П).</w:t>
      </w:r>
    </w:p>
    <w:p w:rsidR="003229C4" w:rsidRPr="003229C4" w:rsidRDefault="003229C4" w:rsidP="003229C4">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 xml:space="preserve">Признак активного счета плана счетов, отраженный в Едином плане счетов, указывает, если иное не установлено </w:t>
      </w:r>
      <w:hyperlink r:id="rId44"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
        <w:r w:rsidRPr="003229C4">
          <w:rPr>
            <w:rFonts w:ascii="Times New Roman" w:eastAsiaTheme="minorEastAsia" w:hAnsi="Times New Roman" w:cs="Times New Roman"/>
            <w:sz w:val="24"/>
            <w:lang w:eastAsia="ru-RU"/>
          </w:rPr>
          <w:t>Стандартом</w:t>
        </w:r>
      </w:hyperlink>
      <w:r w:rsidRPr="003229C4">
        <w:rPr>
          <w:rFonts w:ascii="Times New Roman" w:eastAsiaTheme="minorEastAsia" w:hAnsi="Times New Roman" w:cs="Times New Roman"/>
          <w:sz w:val="24"/>
          <w:lang w:eastAsia="ru-RU"/>
        </w:rPr>
        <w:t xml:space="preserve"> для активно-пассивных счетов, на недопустимость формирования кредитового остатка по итогам отражения любой бухгалтерской записи по данному счету.</w:t>
      </w:r>
    </w:p>
    <w:p w:rsidR="003229C4" w:rsidRPr="003229C4" w:rsidRDefault="003229C4" w:rsidP="003229C4">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 xml:space="preserve">Признак пассивного счета плана счетов, отраженный в Едином плане счетов, указывает, если иное не установлено </w:t>
      </w:r>
      <w:hyperlink r:id="rId45"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
        <w:r w:rsidRPr="003229C4">
          <w:rPr>
            <w:rFonts w:ascii="Times New Roman" w:eastAsiaTheme="minorEastAsia" w:hAnsi="Times New Roman" w:cs="Times New Roman"/>
            <w:sz w:val="24"/>
            <w:lang w:eastAsia="ru-RU"/>
          </w:rPr>
          <w:t>Стандартом</w:t>
        </w:r>
      </w:hyperlink>
      <w:r w:rsidRPr="003229C4">
        <w:rPr>
          <w:rFonts w:ascii="Times New Roman" w:eastAsiaTheme="minorEastAsia" w:hAnsi="Times New Roman" w:cs="Times New Roman"/>
          <w:sz w:val="24"/>
          <w:lang w:eastAsia="ru-RU"/>
        </w:rPr>
        <w:t xml:space="preserve"> для активно-пассивных счетов, на недопустимость </w:t>
      </w:r>
      <w:r w:rsidRPr="003229C4">
        <w:rPr>
          <w:rFonts w:ascii="Times New Roman" w:eastAsiaTheme="minorEastAsia" w:hAnsi="Times New Roman" w:cs="Times New Roman"/>
          <w:sz w:val="24"/>
          <w:lang w:eastAsia="ru-RU"/>
        </w:rPr>
        <w:lastRenderedPageBreak/>
        <w:t>формирования дебетового остатка по итогам отражения любой бухгалтерской записи по данному счету.</w:t>
      </w:r>
    </w:p>
    <w:p w:rsidR="003229C4" w:rsidRPr="003229C4" w:rsidRDefault="003229C4" w:rsidP="003229C4">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proofErr w:type="gramStart"/>
      <w:r w:rsidRPr="003229C4">
        <w:rPr>
          <w:rFonts w:ascii="Times New Roman" w:eastAsiaTheme="minorEastAsia" w:hAnsi="Times New Roman" w:cs="Times New Roman"/>
          <w:sz w:val="24"/>
          <w:lang w:eastAsia="ru-RU"/>
        </w:rPr>
        <w:t xml:space="preserve">Формирование по итогам бухгалтерской записи на счетах, имеющих согласно Единому плану счетов признак активного счета плана счетов (далее - активный счет), кредитового остатка указывает на наличие ошибки бухгалтерского учета, связанной с </w:t>
      </w:r>
      <w:proofErr w:type="spellStart"/>
      <w:r w:rsidRPr="003229C4">
        <w:rPr>
          <w:rFonts w:ascii="Times New Roman" w:eastAsiaTheme="minorEastAsia" w:hAnsi="Times New Roman" w:cs="Times New Roman"/>
          <w:sz w:val="24"/>
          <w:lang w:eastAsia="ru-RU"/>
        </w:rPr>
        <w:t>неотражением</w:t>
      </w:r>
      <w:proofErr w:type="spellEnd"/>
      <w:r w:rsidRPr="003229C4">
        <w:rPr>
          <w:rFonts w:ascii="Times New Roman" w:eastAsiaTheme="minorEastAsia" w:hAnsi="Times New Roman" w:cs="Times New Roman"/>
          <w:sz w:val="24"/>
          <w:lang w:eastAsia="ru-RU"/>
        </w:rPr>
        <w:t xml:space="preserve"> и (или) несвоевременным отражением первичного учетного документа, подтверждающего увеличение (поступление) актива, либо с искажением бухгалтерского учета, допущенного в результате несоответствия составленных ответственными лицами первичных учетных документов свершившимся фактам хозяйственной</w:t>
      </w:r>
      <w:proofErr w:type="gramEnd"/>
      <w:r w:rsidRPr="003229C4">
        <w:rPr>
          <w:rFonts w:ascii="Times New Roman" w:eastAsiaTheme="minorEastAsia" w:hAnsi="Times New Roman" w:cs="Times New Roman"/>
          <w:sz w:val="24"/>
          <w:lang w:eastAsia="ru-RU"/>
        </w:rPr>
        <w:t xml:space="preserve"> жизни и (или) </w:t>
      </w:r>
      <w:proofErr w:type="spellStart"/>
      <w:r w:rsidRPr="003229C4">
        <w:rPr>
          <w:rFonts w:ascii="Times New Roman" w:eastAsiaTheme="minorEastAsia" w:hAnsi="Times New Roman" w:cs="Times New Roman"/>
          <w:sz w:val="24"/>
          <w:lang w:eastAsia="ru-RU"/>
        </w:rPr>
        <w:t>непередачи</w:t>
      </w:r>
      <w:proofErr w:type="spellEnd"/>
      <w:r w:rsidRPr="003229C4">
        <w:rPr>
          <w:rFonts w:ascii="Times New Roman" w:eastAsiaTheme="minorEastAsia" w:hAnsi="Times New Roman" w:cs="Times New Roman"/>
          <w:sz w:val="24"/>
          <w:lang w:eastAsia="ru-RU"/>
        </w:rPr>
        <w:t>, либо несвоевременной передачи первичных учетных документов для регистрации содержащихся в них данных в регистрах бухгалтерского учета.</w:t>
      </w:r>
    </w:p>
    <w:p w:rsidR="003229C4" w:rsidRPr="003229C4" w:rsidRDefault="003229C4" w:rsidP="003229C4">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proofErr w:type="gramStart"/>
      <w:r w:rsidRPr="003229C4">
        <w:rPr>
          <w:rFonts w:ascii="Times New Roman" w:eastAsiaTheme="minorEastAsia" w:hAnsi="Times New Roman" w:cs="Times New Roman"/>
          <w:sz w:val="24"/>
          <w:lang w:eastAsia="ru-RU"/>
        </w:rPr>
        <w:t xml:space="preserve">Формирование по итогам бухгалтерской записи на счетах, имеющих согласно Единому плану счетов признак пассивного счета плана счетов (далее - пассивный счет), дебетового остатка указывает на наличие ошибки бухгалтерского учета, связанной с </w:t>
      </w:r>
      <w:proofErr w:type="spellStart"/>
      <w:r w:rsidRPr="003229C4">
        <w:rPr>
          <w:rFonts w:ascii="Times New Roman" w:eastAsiaTheme="minorEastAsia" w:hAnsi="Times New Roman" w:cs="Times New Roman"/>
          <w:sz w:val="24"/>
          <w:lang w:eastAsia="ru-RU"/>
        </w:rPr>
        <w:t>неотражением</w:t>
      </w:r>
      <w:proofErr w:type="spellEnd"/>
      <w:r w:rsidRPr="003229C4">
        <w:rPr>
          <w:rFonts w:ascii="Times New Roman" w:eastAsiaTheme="minorEastAsia" w:hAnsi="Times New Roman" w:cs="Times New Roman"/>
          <w:sz w:val="24"/>
          <w:lang w:eastAsia="ru-RU"/>
        </w:rPr>
        <w:t xml:space="preserve"> и (или) несвоевременным отражением первичного учетного документа, подтверждающего увеличение (начисление, принятие) обязательства, либо с искажением бухгалтерского учета, допущенного в результате несоответствия составленных ответственными лицами первичных учетных документов свершившимся фактам</w:t>
      </w:r>
      <w:proofErr w:type="gramEnd"/>
      <w:r w:rsidRPr="003229C4">
        <w:rPr>
          <w:rFonts w:ascii="Times New Roman" w:eastAsiaTheme="minorEastAsia" w:hAnsi="Times New Roman" w:cs="Times New Roman"/>
          <w:sz w:val="24"/>
          <w:lang w:eastAsia="ru-RU"/>
        </w:rPr>
        <w:t xml:space="preserve"> хозяйственной жизни и (или) </w:t>
      </w:r>
      <w:proofErr w:type="spellStart"/>
      <w:r w:rsidRPr="003229C4">
        <w:rPr>
          <w:rFonts w:ascii="Times New Roman" w:eastAsiaTheme="minorEastAsia" w:hAnsi="Times New Roman" w:cs="Times New Roman"/>
          <w:sz w:val="24"/>
          <w:lang w:eastAsia="ru-RU"/>
        </w:rPr>
        <w:t>непередачи</w:t>
      </w:r>
      <w:proofErr w:type="spellEnd"/>
      <w:r w:rsidRPr="003229C4">
        <w:rPr>
          <w:rFonts w:ascii="Times New Roman" w:eastAsiaTheme="minorEastAsia" w:hAnsi="Times New Roman" w:cs="Times New Roman"/>
          <w:sz w:val="24"/>
          <w:lang w:eastAsia="ru-RU"/>
        </w:rPr>
        <w:t xml:space="preserve"> (несвоевременной передачи) первичных учетных документов для регистрации содержащихся в них данных в регистрах бухгалтерского учета.</w:t>
      </w:r>
    </w:p>
    <w:p w:rsidR="003229C4" w:rsidRPr="003229C4" w:rsidRDefault="003229C4" w:rsidP="003229C4">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 xml:space="preserve">Допустимые условия формирования по результатам каждой бухгалтерской записи остатков на счетах (дебетовых или кредитовых) в отношении </w:t>
      </w:r>
      <w:proofErr w:type="gramStart"/>
      <w:r w:rsidRPr="003229C4">
        <w:rPr>
          <w:rFonts w:ascii="Times New Roman" w:eastAsiaTheme="minorEastAsia" w:hAnsi="Times New Roman" w:cs="Times New Roman"/>
          <w:sz w:val="24"/>
          <w:lang w:eastAsia="ru-RU"/>
        </w:rPr>
        <w:t>отдельных счетов, имеющих признак активно-пассивных счетов предусмотрен</w:t>
      </w:r>
      <w:proofErr w:type="gramEnd"/>
      <w:r w:rsidRPr="003229C4">
        <w:rPr>
          <w:rFonts w:ascii="Times New Roman" w:eastAsiaTheme="minorEastAsia" w:hAnsi="Times New Roman" w:cs="Times New Roman"/>
          <w:sz w:val="24"/>
          <w:lang w:eastAsia="ru-RU"/>
        </w:rPr>
        <w:t xml:space="preserve"> порядком применения Единого плана счетов бухгалтерского учета государственных финансов, согласно </w:t>
      </w:r>
      <w:hyperlink r:id="rId46"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
        <w:r w:rsidRPr="003229C4">
          <w:rPr>
            <w:rFonts w:ascii="Times New Roman" w:eastAsiaTheme="minorEastAsia" w:hAnsi="Times New Roman" w:cs="Times New Roman"/>
            <w:sz w:val="24"/>
            <w:lang w:eastAsia="ru-RU"/>
          </w:rPr>
          <w:t>приложению N 2</w:t>
        </w:r>
      </w:hyperlink>
      <w:r w:rsidRPr="003229C4">
        <w:rPr>
          <w:rFonts w:ascii="Times New Roman" w:eastAsiaTheme="minorEastAsia" w:hAnsi="Times New Roman" w:cs="Times New Roman"/>
          <w:sz w:val="24"/>
          <w:lang w:eastAsia="ru-RU"/>
        </w:rPr>
        <w:t xml:space="preserve"> к Стандарту.</w:t>
      </w:r>
    </w:p>
    <w:p w:rsidR="003229C4" w:rsidRPr="003229C4" w:rsidRDefault="003229C4" w:rsidP="003229C4">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Ведение бухгалтерского учета в соответствии со счетами Единого плана счетов осуществляется на соответствующих счетах аналитического учета рабочего плана счетов, утвержденного в рамках формирования учетной политики субъекта учета, единой учетной политики при централизации учета (далее при совместном упоминании - учетная политика), составляющих:</w:t>
      </w:r>
    </w:p>
    <w:p w:rsidR="003229C4" w:rsidRPr="003229C4" w:rsidRDefault="003229C4" w:rsidP="003229C4">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Рабочий план счетов бюджетного учета в целях ведения бюджетного учета;</w:t>
      </w:r>
    </w:p>
    <w:p w:rsidR="003229C4" w:rsidRPr="003229C4" w:rsidRDefault="003229C4" w:rsidP="003229C4">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Рабочий план счетов казначейского учета в целях ведения казначейского учета операций, осуществляемых при казначейском обслуживании, в том числе казначейском обслуживании исполнения федерального бюджета, операций по управлению остатками средств на едином казначейском счете, а также иных операций, осуществляемых в системе казначейских платежей (казначейского учета);</w:t>
      </w:r>
    </w:p>
    <w:p w:rsidR="003229C4" w:rsidRPr="003229C4" w:rsidRDefault="003229C4" w:rsidP="003229C4">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Рабочий план счетов бухгалтерского учета учреждений в целях ведения государственными (муниципальными) бюджетными и автономными учреждениями бухгалтерского учета.</w:t>
      </w:r>
    </w:p>
    <w:p w:rsidR="003229C4" w:rsidRPr="003229C4" w:rsidRDefault="003229C4" w:rsidP="003229C4">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proofErr w:type="gramStart"/>
      <w:r w:rsidRPr="003229C4">
        <w:rPr>
          <w:rFonts w:ascii="Times New Roman" w:eastAsiaTheme="minorEastAsia" w:hAnsi="Times New Roman" w:cs="Times New Roman"/>
          <w:sz w:val="24"/>
          <w:lang w:eastAsia="ru-RU"/>
        </w:rPr>
        <w:t xml:space="preserve">При формировании изменений в учетные политики в целях перехода на применение </w:t>
      </w:r>
      <w:hyperlink r:id="rId47"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
        <w:r w:rsidRPr="003229C4">
          <w:rPr>
            <w:rFonts w:ascii="Times New Roman" w:eastAsiaTheme="minorEastAsia" w:hAnsi="Times New Roman" w:cs="Times New Roman"/>
            <w:sz w:val="24"/>
            <w:lang w:eastAsia="ru-RU"/>
          </w:rPr>
          <w:t>Стандарта</w:t>
        </w:r>
      </w:hyperlink>
      <w:r w:rsidRPr="003229C4">
        <w:rPr>
          <w:rFonts w:ascii="Times New Roman" w:eastAsiaTheme="minorEastAsia" w:hAnsi="Times New Roman" w:cs="Times New Roman"/>
          <w:sz w:val="24"/>
          <w:lang w:eastAsia="ru-RU"/>
        </w:rPr>
        <w:t xml:space="preserve"> необходимо учитывать положения федерального </w:t>
      </w:r>
      <w:hyperlink r:id="rId48" w:tooltip="Приказ Минфина России от 30.12.2017 N 274н (ред. от 14.02.2025) &quot;Об утверждении федерального стандарта бухгалтерского учета для организаций государственного сектора &quot;Учетная политика, оценочные значения и ошибки&quot; (Зарегистрировано в Минюсте России 18.05.2018 N">
        <w:r w:rsidRPr="003229C4">
          <w:rPr>
            <w:rFonts w:ascii="Times New Roman" w:eastAsiaTheme="minorEastAsia" w:hAnsi="Times New Roman" w:cs="Times New Roman"/>
            <w:sz w:val="24"/>
            <w:lang w:eastAsia="ru-RU"/>
          </w:rPr>
          <w:t>стандарта</w:t>
        </w:r>
      </w:hyperlink>
      <w:r w:rsidRPr="003229C4">
        <w:rPr>
          <w:rFonts w:ascii="Times New Roman" w:eastAsiaTheme="minorEastAsia" w:hAnsi="Times New Roman" w:cs="Times New Roman"/>
          <w:sz w:val="24"/>
          <w:lang w:eastAsia="ru-RU"/>
        </w:rPr>
        <w:t xml:space="preserve"> бухгалтерского учета для организаций государственного сектора "Учетная политика, оценочные значения и ошибки", утвержденного приказом Министерства финансов Российской Федерации от 30.12.2017, N 274н (далее - СГС Учетная политика), с учетом положений об организации и осуществлении внутреннего контроля оформления фактов хозяйственной жизни и (или) внутреннего контроля</w:t>
      </w:r>
      <w:proofErr w:type="gramEnd"/>
      <w:r w:rsidRPr="003229C4">
        <w:rPr>
          <w:rFonts w:ascii="Times New Roman" w:eastAsiaTheme="minorEastAsia" w:hAnsi="Times New Roman" w:cs="Times New Roman"/>
          <w:sz w:val="24"/>
          <w:lang w:eastAsia="ru-RU"/>
        </w:rPr>
        <w:t xml:space="preserve"> </w:t>
      </w:r>
      <w:proofErr w:type="gramStart"/>
      <w:r w:rsidRPr="003229C4">
        <w:rPr>
          <w:rFonts w:ascii="Times New Roman" w:eastAsiaTheme="minorEastAsia" w:hAnsi="Times New Roman" w:cs="Times New Roman"/>
          <w:sz w:val="24"/>
          <w:lang w:eastAsia="ru-RU"/>
        </w:rPr>
        <w:lastRenderedPageBreak/>
        <w:t xml:space="preserve">ведения бухгалтерского учета (далее при совместном упоминании - внутренний контроль, организация внутреннего контроля), предусмотренных </w:t>
      </w:r>
      <w:hyperlink r:id="rId49" w:tooltip="Приказ Минфина России от 14.02.2025 N 15н &quot;О внесении изменений в федеральный стандарт бухгалтерского учета для организаций государственного сектора &quot;Учетная политика, оценочные значения и ошибки&quot;, утвержденный приказом Министерства финансов Российской Федерац">
        <w:r w:rsidRPr="003229C4">
          <w:rPr>
            <w:rFonts w:ascii="Times New Roman" w:eastAsiaTheme="minorEastAsia" w:hAnsi="Times New Roman" w:cs="Times New Roman"/>
            <w:sz w:val="24"/>
            <w:lang w:eastAsia="ru-RU"/>
          </w:rPr>
          <w:t>приказом</w:t>
        </w:r>
      </w:hyperlink>
      <w:r w:rsidRPr="003229C4">
        <w:rPr>
          <w:rFonts w:ascii="Times New Roman" w:eastAsiaTheme="minorEastAsia" w:hAnsi="Times New Roman" w:cs="Times New Roman"/>
          <w:sz w:val="24"/>
          <w:lang w:eastAsia="ru-RU"/>
        </w:rPr>
        <w:t xml:space="preserve"> Министерства финансов Российской Федерации 14.02.2025 N 15н "О внесении изменений в федеральный стандарт бухгалтерского учета для организаций государственного сектора "Учетная политика, оценочные значения и ошибки", утвержденный приказом Министерства финансов Российской Федерации от 30 декабря 2017 г. N 274н" (далее - СГС "Учетная политика", Приказ N 15н).</w:t>
      </w:r>
      <w:proofErr w:type="gramEnd"/>
    </w:p>
    <w:p w:rsidR="003229C4" w:rsidRPr="003229C4" w:rsidRDefault="003229C4" w:rsidP="003229C4">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 xml:space="preserve">Согласно </w:t>
      </w:r>
      <w:hyperlink r:id="rId50" w:tooltip="Приказ Минфина России от 14.02.2025 N 15н &quot;О внесении изменений в федеральный стандарт бухгалтерского учета для организаций государственного сектора &quot;Учетная политика, оценочные значения и ошибки&quot;, утвержденный приказом Министерства финансов Российской Федерац">
        <w:r w:rsidRPr="003229C4">
          <w:rPr>
            <w:rFonts w:ascii="Times New Roman" w:eastAsiaTheme="minorEastAsia" w:hAnsi="Times New Roman" w:cs="Times New Roman"/>
            <w:sz w:val="24"/>
            <w:lang w:eastAsia="ru-RU"/>
          </w:rPr>
          <w:t>пункту 2</w:t>
        </w:r>
      </w:hyperlink>
      <w:r w:rsidRPr="003229C4">
        <w:rPr>
          <w:rFonts w:ascii="Times New Roman" w:eastAsiaTheme="minorEastAsia" w:hAnsi="Times New Roman" w:cs="Times New Roman"/>
          <w:sz w:val="24"/>
          <w:lang w:eastAsia="ru-RU"/>
        </w:rPr>
        <w:t xml:space="preserve"> Приказа N 15н общие требования к организации внутреннего контроля как для государственных (муниципальных) бюджетных автономных учреждений, так и для субъектов учета - участников бюджетного процесса (централизованных бухгалтерий), обязательны к применению при организации учетных политик начиная с 2027 года.</w:t>
      </w:r>
    </w:p>
    <w:p w:rsidR="003229C4" w:rsidRPr="003229C4" w:rsidRDefault="003229C4" w:rsidP="003229C4">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proofErr w:type="gramStart"/>
      <w:r w:rsidRPr="003229C4">
        <w:rPr>
          <w:rFonts w:ascii="Times New Roman" w:eastAsiaTheme="minorEastAsia" w:hAnsi="Times New Roman" w:cs="Times New Roman"/>
          <w:sz w:val="24"/>
          <w:lang w:eastAsia="ru-RU"/>
        </w:rPr>
        <w:t xml:space="preserve">Вместе с тем, в контексте положений </w:t>
      </w:r>
      <w:hyperlink r:id="rId51"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
        <w:r w:rsidRPr="003229C4">
          <w:rPr>
            <w:rFonts w:ascii="Times New Roman" w:eastAsiaTheme="minorEastAsia" w:hAnsi="Times New Roman" w:cs="Times New Roman"/>
            <w:sz w:val="24"/>
            <w:lang w:eastAsia="ru-RU"/>
          </w:rPr>
          <w:t>Стандарта</w:t>
        </w:r>
      </w:hyperlink>
      <w:r w:rsidRPr="003229C4">
        <w:rPr>
          <w:rFonts w:ascii="Times New Roman" w:eastAsiaTheme="minorEastAsia" w:hAnsi="Times New Roman" w:cs="Times New Roman"/>
          <w:sz w:val="24"/>
          <w:lang w:eastAsia="ru-RU"/>
        </w:rPr>
        <w:t xml:space="preserve"> о допустимых дебетовых (кредитовых) остатков на соответствующих счетах аналитического учета рабочего плана счетов, формируемым по итогам бухгалтерской записи с учетом соответствующих признаков счетов (активный, пассивный, активно-пассивны), а также обязанности по организации субъектами учета внутреннего контроля, предусмотренной </w:t>
      </w:r>
      <w:hyperlink r:id="rId52" w:tooltip="Федеральный закон от 06.12.2011 N 402-ФЗ (ред. от 26.12.2024) &quot;О бухгалтерском учете&quot; {КонсультантПлюс}">
        <w:r w:rsidRPr="003229C4">
          <w:rPr>
            <w:rFonts w:ascii="Times New Roman" w:eastAsiaTheme="minorEastAsia" w:hAnsi="Times New Roman" w:cs="Times New Roman"/>
            <w:sz w:val="24"/>
            <w:lang w:eastAsia="ru-RU"/>
          </w:rPr>
          <w:t>статьей 19</w:t>
        </w:r>
      </w:hyperlink>
      <w:r w:rsidRPr="003229C4">
        <w:rPr>
          <w:rFonts w:ascii="Times New Roman" w:eastAsiaTheme="minorEastAsia" w:hAnsi="Times New Roman" w:cs="Times New Roman"/>
          <w:sz w:val="24"/>
          <w:lang w:eastAsia="ru-RU"/>
        </w:rPr>
        <w:t xml:space="preserve"> Закона N 402-ФЗ, положения по организации внутреннего контроля, направленного на выявление ошибок бухгалтерского учета, связанных</w:t>
      </w:r>
      <w:proofErr w:type="gramEnd"/>
      <w:r w:rsidRPr="003229C4">
        <w:rPr>
          <w:rFonts w:ascii="Times New Roman" w:eastAsiaTheme="minorEastAsia" w:hAnsi="Times New Roman" w:cs="Times New Roman"/>
          <w:sz w:val="24"/>
          <w:lang w:eastAsia="ru-RU"/>
        </w:rPr>
        <w:t xml:space="preserve"> </w:t>
      </w:r>
      <w:proofErr w:type="gramStart"/>
      <w:r w:rsidRPr="003229C4">
        <w:rPr>
          <w:rFonts w:ascii="Times New Roman" w:eastAsiaTheme="minorEastAsia" w:hAnsi="Times New Roman" w:cs="Times New Roman"/>
          <w:sz w:val="24"/>
          <w:lang w:eastAsia="ru-RU"/>
        </w:rPr>
        <w:t xml:space="preserve">с </w:t>
      </w:r>
      <w:proofErr w:type="spellStart"/>
      <w:r w:rsidRPr="003229C4">
        <w:rPr>
          <w:rFonts w:ascii="Times New Roman" w:eastAsiaTheme="minorEastAsia" w:hAnsi="Times New Roman" w:cs="Times New Roman"/>
          <w:sz w:val="24"/>
          <w:lang w:eastAsia="ru-RU"/>
        </w:rPr>
        <w:t>неотражением</w:t>
      </w:r>
      <w:proofErr w:type="spellEnd"/>
      <w:r w:rsidRPr="003229C4">
        <w:rPr>
          <w:rFonts w:ascii="Times New Roman" w:eastAsiaTheme="minorEastAsia" w:hAnsi="Times New Roman" w:cs="Times New Roman"/>
          <w:sz w:val="24"/>
          <w:lang w:eastAsia="ru-RU"/>
        </w:rPr>
        <w:t xml:space="preserve"> и (или) несвоевременным отражением первичного учетного документа, подтверждающего увеличение (поступление) актива либо с искажением бухгалтерского учета, допущенного в результате несоответствия составленных ответственными лицами первичных учетных документов свершившимся фактам хозяйственной жизни и (или) </w:t>
      </w:r>
      <w:proofErr w:type="spellStart"/>
      <w:r w:rsidRPr="003229C4">
        <w:rPr>
          <w:rFonts w:ascii="Times New Roman" w:eastAsiaTheme="minorEastAsia" w:hAnsi="Times New Roman" w:cs="Times New Roman"/>
          <w:sz w:val="24"/>
          <w:lang w:eastAsia="ru-RU"/>
        </w:rPr>
        <w:t>непередачи</w:t>
      </w:r>
      <w:proofErr w:type="spellEnd"/>
      <w:r w:rsidRPr="003229C4">
        <w:rPr>
          <w:rFonts w:ascii="Times New Roman" w:eastAsiaTheme="minorEastAsia" w:hAnsi="Times New Roman" w:cs="Times New Roman"/>
          <w:sz w:val="24"/>
          <w:lang w:eastAsia="ru-RU"/>
        </w:rPr>
        <w:t>, либо несвоевременной передачи первичных учетных документов для регистрации содержащихся в них данных в регистрах бухгалтерского учета, предусматриваются в учетных политиках начиная с 1 января 2026</w:t>
      </w:r>
      <w:proofErr w:type="gramEnd"/>
      <w:r w:rsidRPr="003229C4">
        <w:rPr>
          <w:rFonts w:ascii="Times New Roman" w:eastAsiaTheme="minorEastAsia" w:hAnsi="Times New Roman" w:cs="Times New Roman"/>
          <w:sz w:val="24"/>
          <w:lang w:eastAsia="ru-RU"/>
        </w:rPr>
        <w:t xml:space="preserve"> года.</w:t>
      </w:r>
    </w:p>
    <w:p w:rsidR="003229C4" w:rsidRPr="003229C4" w:rsidRDefault="003229C4" w:rsidP="003229C4">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proofErr w:type="gramStart"/>
      <w:r w:rsidRPr="003229C4">
        <w:rPr>
          <w:rFonts w:ascii="Times New Roman" w:eastAsiaTheme="minorEastAsia" w:hAnsi="Times New Roman" w:cs="Times New Roman"/>
          <w:sz w:val="24"/>
          <w:lang w:eastAsia="ru-RU"/>
        </w:rPr>
        <w:t xml:space="preserve">Положениями </w:t>
      </w:r>
      <w:hyperlink r:id="rId53" w:tooltip="Приказ Минфина России от 30.12.2017 N 274н (ред. от 14.02.2025) &quot;Об утверждении федерального стандарта бухгалтерского учета для организаций государственного сектора &quot;Учетная политика, оценочные значения и ошибки&quot; (Зарегистрировано в Минюсте России 18.05.2018 N">
        <w:r w:rsidRPr="003229C4">
          <w:rPr>
            <w:rFonts w:ascii="Times New Roman" w:eastAsiaTheme="minorEastAsia" w:hAnsi="Times New Roman" w:cs="Times New Roman"/>
            <w:sz w:val="24"/>
            <w:lang w:eastAsia="ru-RU"/>
          </w:rPr>
          <w:t>пункта 9(5)</w:t>
        </w:r>
      </w:hyperlink>
      <w:r w:rsidRPr="003229C4">
        <w:rPr>
          <w:rFonts w:ascii="Times New Roman" w:eastAsiaTheme="minorEastAsia" w:hAnsi="Times New Roman" w:cs="Times New Roman"/>
          <w:sz w:val="24"/>
          <w:lang w:eastAsia="ru-RU"/>
        </w:rPr>
        <w:t xml:space="preserve"> СГС Учетная политика (в редакции Приказа N 15н) предусмотрено, что в случае осуществления фактов хозяйственной жизни (событий, операций) и (или) их этапов (событий), ведения бухгалтерского учета, составления бухгалтерской (финансовой) отчетности с использованием информационных систем, проведение действий в отношении соответствующих рисков по каждому факту хозяйственной жизни (событию, операции) или его этапу (событию), а также в отношении рисков</w:t>
      </w:r>
      <w:proofErr w:type="gramEnd"/>
      <w:r w:rsidRPr="003229C4">
        <w:rPr>
          <w:rFonts w:ascii="Times New Roman" w:eastAsiaTheme="minorEastAsia" w:hAnsi="Times New Roman" w:cs="Times New Roman"/>
          <w:sz w:val="24"/>
          <w:lang w:eastAsia="ru-RU"/>
        </w:rPr>
        <w:t>, связанных с ведением бухгалтерского учета и составлением бухгалтерской (финансовой) отчетности, реализуется посредством применения информационных систем.</w:t>
      </w:r>
    </w:p>
    <w:p w:rsidR="003229C4" w:rsidRPr="003229C4" w:rsidRDefault="003229C4" w:rsidP="003229C4">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Реализация мероприятий внутреннего контроля с использованием информационных систем осуществляются за счет интеграции подсистем (элементов) информационной системы, а также интеграции и синхронизации с иными информационными системами с обязательным направлением в случае выявления риска, ошибки, недочета информационного уведомления:</w:t>
      </w:r>
    </w:p>
    <w:p w:rsidR="003229C4" w:rsidRPr="003229C4" w:rsidRDefault="003229C4" w:rsidP="003229C4">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о результатах мероприятия внутреннего контроля оформления факта хозяйственной жизни - лицу, ответственному за оформление факта хозяйственной жизни, и (или) лицу, ответственному за согласование (утверждение) документа, которым оформляется факт хозяйственной жизни;</w:t>
      </w:r>
    </w:p>
    <w:p w:rsidR="003229C4" w:rsidRPr="003229C4" w:rsidRDefault="003229C4" w:rsidP="003229C4">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о результатах мероприятия внутреннего контроля ведения бухгалтерского учета - лицу, ответственному за отражение в бухгалтерском учете факта хозяйственной жизни и (или) главному бухгалтеру, иному лицу, ответственному за ведение бухгалтерского учета, составление, представление бухгалтерской (финансовой) отчетности.</w:t>
      </w:r>
    </w:p>
    <w:p w:rsidR="003229C4" w:rsidRPr="003229C4" w:rsidRDefault="003229C4" w:rsidP="003229C4">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proofErr w:type="gramStart"/>
      <w:r w:rsidRPr="003229C4">
        <w:rPr>
          <w:rFonts w:ascii="Times New Roman" w:eastAsiaTheme="minorEastAsia" w:hAnsi="Times New Roman" w:cs="Times New Roman"/>
          <w:sz w:val="24"/>
          <w:lang w:eastAsia="ru-RU"/>
        </w:rPr>
        <w:t xml:space="preserve">Учитывая изложенное, при формировании бухгалтерских записей по операциям с объектами бухгалтерского учета, отражаемым на активных счетах (например, материальных ценностей, </w:t>
      </w:r>
      <w:r w:rsidRPr="003229C4">
        <w:rPr>
          <w:rFonts w:ascii="Times New Roman" w:eastAsiaTheme="minorEastAsia" w:hAnsi="Times New Roman" w:cs="Times New Roman"/>
          <w:sz w:val="24"/>
          <w:lang w:eastAsia="ru-RU"/>
        </w:rPr>
        <w:lastRenderedPageBreak/>
        <w:t>учитываемых в составе материалов (по соответствующим счетам аналитического учета счета 00 105 00 000 "Материальные запасы") лицом, осуществляющим ведение бухгалтерского учета (при автоматизированном способе учета - программными средствами) обеспечивается контроль недопустимости возникновения кредитового остатка по отражению соответствующего факта хозяйственной жизни по выбытию</w:t>
      </w:r>
      <w:proofErr w:type="gramEnd"/>
      <w:r w:rsidRPr="003229C4">
        <w:rPr>
          <w:rFonts w:ascii="Times New Roman" w:eastAsiaTheme="minorEastAsia" w:hAnsi="Times New Roman" w:cs="Times New Roman"/>
          <w:sz w:val="24"/>
          <w:lang w:eastAsia="ru-RU"/>
        </w:rPr>
        <w:t xml:space="preserve"> имущества. В случае возникновения по результатам отражения первичного учетного документа, оформляющего выбытие имущества (материалов) на соответствующих счетах аналитического учета материалов возникает кредитовый остаток, проведение мероприятий, направленных на недопущение (исправление) ошибки обязательно.</w:t>
      </w:r>
    </w:p>
    <w:p w:rsidR="003229C4" w:rsidRPr="003229C4" w:rsidRDefault="003229C4" w:rsidP="003229C4">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В случае выявления факта непредставления в бухгалтерию документов бухгалтерского учета, отражающих поступление активов, на которые предоставлен документ об их выбытии, лицу, ответственному за совершение операций с указанным активом направляется уведомление о предоставлении документов.</w:t>
      </w:r>
    </w:p>
    <w:p w:rsidR="003229C4" w:rsidRPr="003229C4" w:rsidRDefault="003229C4" w:rsidP="003229C4">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proofErr w:type="gramStart"/>
      <w:r w:rsidRPr="003229C4">
        <w:rPr>
          <w:rFonts w:ascii="Times New Roman" w:eastAsiaTheme="minorEastAsia" w:hAnsi="Times New Roman" w:cs="Times New Roman"/>
          <w:sz w:val="24"/>
          <w:lang w:eastAsia="ru-RU"/>
        </w:rPr>
        <w:t xml:space="preserve">Согласно </w:t>
      </w:r>
      <w:hyperlink r:id="rId54" w:tooltip="Федеральный закон от 06.12.2011 N 402-ФЗ (ред. от 26.12.2024) &quot;О бухгалтерском учете&quot; {КонсультантПлюс}">
        <w:r w:rsidRPr="003229C4">
          <w:rPr>
            <w:rFonts w:ascii="Times New Roman" w:eastAsiaTheme="minorEastAsia" w:hAnsi="Times New Roman" w:cs="Times New Roman"/>
            <w:sz w:val="24"/>
            <w:lang w:eastAsia="ru-RU"/>
          </w:rPr>
          <w:t>части 3 статьи 9</w:t>
        </w:r>
      </w:hyperlink>
      <w:r w:rsidRPr="003229C4">
        <w:rPr>
          <w:rFonts w:ascii="Times New Roman" w:eastAsiaTheme="minorEastAsia" w:hAnsi="Times New Roman" w:cs="Times New Roman"/>
          <w:sz w:val="24"/>
          <w:lang w:eastAsia="ru-RU"/>
        </w:rPr>
        <w:t xml:space="preserve"> Закона N 402-ФЗ требования в письменной форме главного бухгалтера, иного должностного лица, на которое возложено ведение бухгалтерского учета, в том числе должностного лица централизованной бухгалтерии, в отношении соблюдения порядка документального оформления фактов хозяйственной жизни, представления документов (сведений), необходимых для ведения бухгалтерского учета, в том числе сформированные и (или) направленные средствами программных систем, обеспечивающих ведение бухгалтерского</w:t>
      </w:r>
      <w:proofErr w:type="gramEnd"/>
      <w:r w:rsidRPr="003229C4">
        <w:rPr>
          <w:rFonts w:ascii="Times New Roman" w:eastAsiaTheme="minorEastAsia" w:hAnsi="Times New Roman" w:cs="Times New Roman"/>
          <w:sz w:val="24"/>
          <w:lang w:eastAsia="ru-RU"/>
        </w:rPr>
        <w:t xml:space="preserve"> учета, </w:t>
      </w:r>
      <w:proofErr w:type="gramStart"/>
      <w:r w:rsidRPr="003229C4">
        <w:rPr>
          <w:rFonts w:ascii="Times New Roman" w:eastAsiaTheme="minorEastAsia" w:hAnsi="Times New Roman" w:cs="Times New Roman"/>
          <w:sz w:val="24"/>
          <w:lang w:eastAsia="ru-RU"/>
        </w:rPr>
        <w:t>является</w:t>
      </w:r>
      <w:proofErr w:type="gramEnd"/>
      <w:r w:rsidRPr="003229C4">
        <w:rPr>
          <w:rFonts w:ascii="Times New Roman" w:eastAsiaTheme="minorEastAsia" w:hAnsi="Times New Roman" w:cs="Times New Roman"/>
          <w:sz w:val="24"/>
          <w:lang w:eastAsia="ru-RU"/>
        </w:rPr>
        <w:t xml:space="preserve"> обязательны к исполнению должностными лицами субъекта учета.</w:t>
      </w:r>
    </w:p>
    <w:p w:rsidR="003229C4" w:rsidRPr="003229C4" w:rsidRDefault="003229C4" w:rsidP="003229C4">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proofErr w:type="gramStart"/>
      <w:r w:rsidRPr="003229C4">
        <w:rPr>
          <w:rFonts w:ascii="Times New Roman" w:eastAsiaTheme="minorEastAsia" w:hAnsi="Times New Roman" w:cs="Times New Roman"/>
          <w:sz w:val="24"/>
          <w:lang w:eastAsia="ru-RU"/>
        </w:rPr>
        <w:t>Следует отметить, что проведение указанных мероприятий внутреннего контроля по корректности формирования остатков на счетах с учетом их признака (активный, пассивный) (далее - контроль остатков) осуществляется в ходе отражения каждого факта хозяйственной жизни (первичного учетного документа (сводного документа) и в отношении остатков, формируемых на соответствующих счетах аналитического учета Рабочего плана счетов.</w:t>
      </w:r>
      <w:proofErr w:type="gramEnd"/>
    </w:p>
    <w:p w:rsidR="003229C4" w:rsidRPr="003229C4" w:rsidRDefault="003229C4" w:rsidP="003229C4">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 xml:space="preserve">Требования к формированию </w:t>
      </w:r>
      <w:proofErr w:type="gramStart"/>
      <w:r w:rsidRPr="003229C4">
        <w:rPr>
          <w:rFonts w:ascii="Times New Roman" w:eastAsiaTheme="minorEastAsia" w:hAnsi="Times New Roman" w:cs="Times New Roman"/>
          <w:sz w:val="24"/>
          <w:lang w:eastAsia="ru-RU"/>
        </w:rPr>
        <w:t>номеров счетов аналитического учета Рабочих планов счетов</w:t>
      </w:r>
      <w:proofErr w:type="gramEnd"/>
      <w:r w:rsidRPr="003229C4">
        <w:rPr>
          <w:rFonts w:ascii="Times New Roman" w:eastAsiaTheme="minorEastAsia" w:hAnsi="Times New Roman" w:cs="Times New Roman"/>
          <w:sz w:val="24"/>
          <w:lang w:eastAsia="ru-RU"/>
        </w:rPr>
        <w:t xml:space="preserve"> установлены </w:t>
      </w:r>
      <w:hyperlink r:id="rId55"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
        <w:r w:rsidRPr="003229C4">
          <w:rPr>
            <w:rFonts w:ascii="Times New Roman" w:eastAsiaTheme="minorEastAsia" w:hAnsi="Times New Roman" w:cs="Times New Roman"/>
            <w:sz w:val="24"/>
            <w:lang w:eastAsia="ru-RU"/>
          </w:rPr>
          <w:t>пунктами 10</w:t>
        </w:r>
      </w:hyperlink>
      <w:r w:rsidRPr="003229C4">
        <w:rPr>
          <w:rFonts w:ascii="Times New Roman" w:eastAsiaTheme="minorEastAsia" w:hAnsi="Times New Roman" w:cs="Times New Roman"/>
          <w:sz w:val="24"/>
          <w:lang w:eastAsia="ru-RU"/>
        </w:rPr>
        <w:t xml:space="preserve"> - </w:t>
      </w:r>
      <w:hyperlink r:id="rId56"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
        <w:r w:rsidRPr="003229C4">
          <w:rPr>
            <w:rFonts w:ascii="Times New Roman" w:eastAsiaTheme="minorEastAsia" w:hAnsi="Times New Roman" w:cs="Times New Roman"/>
            <w:sz w:val="24"/>
            <w:lang w:eastAsia="ru-RU"/>
          </w:rPr>
          <w:t>14</w:t>
        </w:r>
      </w:hyperlink>
      <w:r w:rsidRPr="003229C4">
        <w:rPr>
          <w:rFonts w:ascii="Times New Roman" w:eastAsiaTheme="minorEastAsia" w:hAnsi="Times New Roman" w:cs="Times New Roman"/>
          <w:sz w:val="24"/>
          <w:lang w:eastAsia="ru-RU"/>
        </w:rPr>
        <w:t xml:space="preserve"> Стандарта. Указанные требования синхронизированы с </w:t>
      </w:r>
      <w:proofErr w:type="gramStart"/>
      <w:r w:rsidRPr="003229C4">
        <w:rPr>
          <w:rFonts w:ascii="Times New Roman" w:eastAsiaTheme="minorEastAsia" w:hAnsi="Times New Roman" w:cs="Times New Roman"/>
          <w:sz w:val="24"/>
          <w:lang w:eastAsia="ru-RU"/>
        </w:rPr>
        <w:t>действующий</w:t>
      </w:r>
      <w:proofErr w:type="gramEnd"/>
      <w:r w:rsidRPr="003229C4">
        <w:rPr>
          <w:rFonts w:ascii="Times New Roman" w:eastAsiaTheme="minorEastAsia" w:hAnsi="Times New Roman" w:cs="Times New Roman"/>
          <w:sz w:val="24"/>
          <w:lang w:eastAsia="ru-RU"/>
        </w:rPr>
        <w:t xml:space="preserve"> методологией ведения бюджетного учета (бухгалтерского учета государственных (муниципальных) учреждений).</w:t>
      </w:r>
    </w:p>
    <w:p w:rsidR="003229C4" w:rsidRPr="003229C4" w:rsidRDefault="003229C4" w:rsidP="003229C4">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 xml:space="preserve">Формирование номера счета рабочего плана счетов осуществляется с отражением кодов бюджетной классификации, вида финансового обеспечения, синтетического и аналитического счетов, а также кода операций сектора государственного управления (КОСГУ). Положения по применению кодов бюджетной классификации при ведении бухгалтерского учета как </w:t>
      </w:r>
      <w:proofErr w:type="gramStart"/>
      <w:r w:rsidRPr="003229C4">
        <w:rPr>
          <w:rFonts w:ascii="Times New Roman" w:eastAsiaTheme="minorEastAsia" w:hAnsi="Times New Roman" w:cs="Times New Roman"/>
          <w:sz w:val="24"/>
          <w:lang w:eastAsia="ru-RU"/>
        </w:rPr>
        <w:t>бюджетными</w:t>
      </w:r>
      <w:proofErr w:type="gramEnd"/>
      <w:r w:rsidRPr="003229C4">
        <w:rPr>
          <w:rFonts w:ascii="Times New Roman" w:eastAsiaTheme="minorEastAsia" w:hAnsi="Times New Roman" w:cs="Times New Roman"/>
          <w:sz w:val="24"/>
          <w:lang w:eastAsia="ru-RU"/>
        </w:rPr>
        <w:t>, так и автономными учреждения едины.</w:t>
      </w:r>
    </w:p>
    <w:p w:rsidR="003229C4" w:rsidRPr="003229C4" w:rsidRDefault="003229C4" w:rsidP="003229C4">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 xml:space="preserve">Введение в код аналитического </w:t>
      </w:r>
      <w:proofErr w:type="gramStart"/>
      <w:r w:rsidRPr="003229C4">
        <w:rPr>
          <w:rFonts w:ascii="Times New Roman" w:eastAsiaTheme="minorEastAsia" w:hAnsi="Times New Roman" w:cs="Times New Roman"/>
          <w:sz w:val="24"/>
          <w:lang w:eastAsia="ru-RU"/>
        </w:rPr>
        <w:t>счета Рабочего плана счетов бухгалтерского учета дополнительных разрядов</w:t>
      </w:r>
      <w:proofErr w:type="gramEnd"/>
      <w:r w:rsidRPr="003229C4">
        <w:rPr>
          <w:rFonts w:ascii="Times New Roman" w:eastAsiaTheme="minorEastAsia" w:hAnsi="Times New Roman" w:cs="Times New Roman"/>
          <w:sz w:val="24"/>
          <w:lang w:eastAsia="ru-RU"/>
        </w:rPr>
        <w:t xml:space="preserve"> осуществляется согласно учетной политики с учетом положений СГС "Концептуальные основы" в целях получения дополнительной информации, необходимой пользователям бухгалтерской (финансовой) отчетности, в частности Учредителю.</w:t>
      </w:r>
    </w:p>
    <w:p w:rsidR="003229C4" w:rsidRPr="003229C4" w:rsidRDefault="003229C4" w:rsidP="003229C4">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 xml:space="preserve">Дополнительные </w:t>
      </w:r>
      <w:proofErr w:type="spellStart"/>
      <w:r w:rsidRPr="003229C4">
        <w:rPr>
          <w:rFonts w:ascii="Times New Roman" w:eastAsiaTheme="minorEastAsia" w:hAnsi="Times New Roman" w:cs="Times New Roman"/>
          <w:sz w:val="24"/>
          <w:lang w:eastAsia="ru-RU"/>
        </w:rPr>
        <w:t>забалансовые</w:t>
      </w:r>
      <w:proofErr w:type="spellEnd"/>
      <w:r w:rsidRPr="003229C4">
        <w:rPr>
          <w:rFonts w:ascii="Times New Roman" w:eastAsiaTheme="minorEastAsia" w:hAnsi="Times New Roman" w:cs="Times New Roman"/>
          <w:sz w:val="24"/>
          <w:lang w:eastAsia="ru-RU"/>
        </w:rPr>
        <w:t xml:space="preserve"> счета и аналитические коды могут устанавливаться рабочим планом счетов в рамках учетной политики для раскрытия информации при ведении учета и составлении отчетности.</w:t>
      </w:r>
    </w:p>
    <w:p w:rsidR="003229C4" w:rsidRPr="003229C4" w:rsidRDefault="003229C4" w:rsidP="003229C4">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 xml:space="preserve">Положениями </w:t>
      </w:r>
      <w:hyperlink r:id="rId57"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
        <w:r w:rsidRPr="003229C4">
          <w:rPr>
            <w:rFonts w:ascii="Times New Roman" w:eastAsiaTheme="minorEastAsia" w:hAnsi="Times New Roman" w:cs="Times New Roman"/>
            <w:sz w:val="24"/>
            <w:lang w:eastAsia="ru-RU"/>
          </w:rPr>
          <w:t>пункта 17</w:t>
        </w:r>
      </w:hyperlink>
      <w:r w:rsidRPr="003229C4">
        <w:rPr>
          <w:rFonts w:ascii="Times New Roman" w:eastAsiaTheme="minorEastAsia" w:hAnsi="Times New Roman" w:cs="Times New Roman"/>
          <w:sz w:val="24"/>
          <w:lang w:eastAsia="ru-RU"/>
        </w:rPr>
        <w:t xml:space="preserve"> Стандарта предусмотренные основные методы и требования к организации и ведению учета, в частности метод начисления, метод двойной записи на балансовых счетах, метод начисления, непрерывности учета (непрерывности деятельности).</w:t>
      </w:r>
    </w:p>
    <w:p w:rsidR="003229C4" w:rsidRPr="003229C4" w:rsidRDefault="003229C4" w:rsidP="003229C4">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lastRenderedPageBreak/>
        <w:t>Ведение бухгалтерского учета осуществляется в валюте Российской Федерации - в рублях (с точностью до второго десятичного знака после запятой).</w:t>
      </w:r>
    </w:p>
    <w:p w:rsidR="003229C4" w:rsidRPr="003229C4" w:rsidRDefault="003229C4" w:rsidP="003229C4">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 xml:space="preserve">Исключения для субъектов учета - загранучреждений предусмотрены федеральным </w:t>
      </w:r>
      <w:hyperlink r:id="rId58" w:tooltip="Приказ Минфина России от 30.05.2018 N 122н (ред. от 10.12.2019) &quot;Об утверждении федерального стандарта бухгалтерского учета для организаций государственного сектора &quot;Влияние изменений курсов иностранных валют&quot; (Зарегистрировано в Минюсте России 29.06.2018 N 51">
        <w:r w:rsidRPr="003229C4">
          <w:rPr>
            <w:rFonts w:ascii="Times New Roman" w:eastAsiaTheme="minorEastAsia" w:hAnsi="Times New Roman" w:cs="Times New Roman"/>
            <w:sz w:val="24"/>
            <w:lang w:eastAsia="ru-RU"/>
          </w:rPr>
          <w:t>стандартом</w:t>
        </w:r>
      </w:hyperlink>
      <w:r w:rsidRPr="003229C4">
        <w:rPr>
          <w:rFonts w:ascii="Times New Roman" w:eastAsiaTheme="minorEastAsia" w:hAnsi="Times New Roman" w:cs="Times New Roman"/>
          <w:sz w:val="24"/>
          <w:lang w:eastAsia="ru-RU"/>
        </w:rPr>
        <w:t xml:space="preserve"> бухгалтерского учета для организаций государственного сектора "Влияние изменений курсов иностранных валют", утвержденным приказом Министерства финансов Российской Федерации от 30.05.2018 N 122н.</w:t>
      </w:r>
    </w:p>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p>
    <w:p w:rsidR="003229C4" w:rsidRPr="003229C4" w:rsidRDefault="003229C4" w:rsidP="003229C4">
      <w:pPr>
        <w:widowControl w:val="0"/>
        <w:autoSpaceDE w:val="0"/>
        <w:autoSpaceDN w:val="0"/>
        <w:spacing w:after="0" w:line="240" w:lineRule="auto"/>
        <w:jc w:val="center"/>
        <w:outlineLvl w:val="1"/>
        <w:rPr>
          <w:rFonts w:ascii="Arial" w:eastAsiaTheme="minorEastAsia" w:hAnsi="Arial" w:cs="Arial"/>
          <w:b/>
          <w:sz w:val="24"/>
          <w:lang w:eastAsia="ru-RU"/>
        </w:rPr>
      </w:pPr>
      <w:r w:rsidRPr="003229C4">
        <w:rPr>
          <w:rFonts w:ascii="Arial" w:eastAsiaTheme="minorEastAsia" w:hAnsi="Arial" w:cs="Arial"/>
          <w:b/>
          <w:sz w:val="24"/>
          <w:lang w:eastAsia="ru-RU"/>
        </w:rPr>
        <w:t>2. Минимально необходимые требования к систематизации</w:t>
      </w:r>
    </w:p>
    <w:p w:rsidR="003229C4" w:rsidRPr="003229C4" w:rsidRDefault="003229C4" w:rsidP="003229C4">
      <w:pPr>
        <w:widowControl w:val="0"/>
        <w:autoSpaceDE w:val="0"/>
        <w:autoSpaceDN w:val="0"/>
        <w:spacing w:after="0" w:line="240" w:lineRule="auto"/>
        <w:jc w:val="center"/>
        <w:rPr>
          <w:rFonts w:ascii="Arial" w:eastAsiaTheme="minorEastAsia" w:hAnsi="Arial" w:cs="Arial"/>
          <w:b/>
          <w:sz w:val="24"/>
          <w:lang w:eastAsia="ru-RU"/>
        </w:rPr>
      </w:pPr>
      <w:r w:rsidRPr="003229C4">
        <w:rPr>
          <w:rFonts w:ascii="Arial" w:eastAsiaTheme="minorEastAsia" w:hAnsi="Arial" w:cs="Arial"/>
          <w:b/>
          <w:sz w:val="24"/>
          <w:lang w:eastAsia="ru-RU"/>
        </w:rPr>
        <w:t>и обобщению информации об объектах бухгалтерского учета</w:t>
      </w:r>
    </w:p>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p>
    <w:p w:rsidR="003229C4" w:rsidRPr="003229C4" w:rsidRDefault="003229C4" w:rsidP="003229C4">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Систематизация, обобщение информации об объектах бухгалтерского учета осуществляется посредством регистрации и накопления в регистрах бухгалтерского учета содержащейся в принятых к бухгалтерскому учету первичных (сводных) учетных документах информации об изменениях объектов бухгалтерского учета посредством бухгалтерских записей (корреспонденций счетов) на соответствующих счетах аналитического учета Рабочего плана счетов (далее - систематизация данных бухгалтерского учета).</w:t>
      </w:r>
    </w:p>
    <w:p w:rsidR="003229C4" w:rsidRPr="003229C4" w:rsidRDefault="003229C4" w:rsidP="003229C4">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Систематизация данных бухгалтерского учета осуществляется в хронологическом порядке (по датам совершения фактов хозяйственной жизни и (или) датам принятия к учету первичных (сводных) учетных документов) накопительным способом.</w:t>
      </w:r>
    </w:p>
    <w:p w:rsidR="003229C4" w:rsidRPr="003229C4" w:rsidRDefault="003229C4" w:rsidP="003229C4">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В целях подтверждения обоснованности информации о данных бухгалтерского учета систематизации и обобщению подлежат принятые к учету первичные (сводные) учетные документы (</w:t>
      </w:r>
      <w:proofErr w:type="gramStart"/>
      <w:r w:rsidRPr="003229C4">
        <w:rPr>
          <w:rFonts w:ascii="Times New Roman" w:eastAsiaTheme="minorEastAsia" w:hAnsi="Times New Roman" w:cs="Times New Roman"/>
          <w:sz w:val="24"/>
          <w:lang w:eastAsia="ru-RU"/>
        </w:rPr>
        <w:t>документы</w:t>
      </w:r>
      <w:proofErr w:type="gramEnd"/>
      <w:r w:rsidRPr="003229C4">
        <w:rPr>
          <w:rFonts w:ascii="Times New Roman" w:eastAsiaTheme="minorEastAsia" w:hAnsi="Times New Roman" w:cs="Times New Roman"/>
          <w:sz w:val="24"/>
          <w:lang w:eastAsia="ru-RU"/>
        </w:rPr>
        <w:t xml:space="preserve"> согласно которым отражены бухгалтерские записи).</w:t>
      </w:r>
    </w:p>
    <w:p w:rsidR="003229C4" w:rsidRPr="003229C4" w:rsidRDefault="003229C4" w:rsidP="003229C4">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proofErr w:type="gramStart"/>
      <w:r w:rsidRPr="003229C4">
        <w:rPr>
          <w:rFonts w:ascii="Times New Roman" w:eastAsiaTheme="minorEastAsia" w:hAnsi="Times New Roman" w:cs="Times New Roman"/>
          <w:sz w:val="24"/>
          <w:lang w:eastAsia="ru-RU"/>
        </w:rPr>
        <w:t>Систематизация первичных (сводных) учетных документов, сформированных на бумажном носителе, осуществляется по завершении периода систематизации (обобщения) данных бухгалтерского учета (периода формирования регистров бухгалтерского учета), но не реже, чем по истечении каждого отчетного периода (месяца, квартала, года), посредством их хронологической подборки (брошюровки).</w:t>
      </w:r>
      <w:proofErr w:type="gramEnd"/>
    </w:p>
    <w:p w:rsidR="003229C4" w:rsidRPr="003229C4" w:rsidRDefault="003229C4" w:rsidP="003229C4">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proofErr w:type="gramStart"/>
      <w:r w:rsidRPr="003229C4">
        <w:rPr>
          <w:rFonts w:ascii="Times New Roman" w:eastAsiaTheme="minorEastAsia" w:hAnsi="Times New Roman" w:cs="Times New Roman"/>
          <w:sz w:val="24"/>
          <w:lang w:eastAsia="ru-RU"/>
        </w:rPr>
        <w:t>В случае систематизации (обобщения) данных бухгалтерского учета посредством ведения регистров бухгалтерского учета в форме электронных документов (далее - систематизация цифровых данных бухгалтерского учета), систематизация принятых к учету первичных (сводных) учетных документов, сформированных на бумажном носителе, осуществляется посредством хронологической подборки (хранения) электронных копий таких документов (скан-копий) с одновременным обеспечением безопасных условий хранения документов на бумажном носителе и их защиту от изменений.</w:t>
      </w:r>
      <w:proofErr w:type="gramEnd"/>
    </w:p>
    <w:p w:rsidR="003229C4" w:rsidRPr="003229C4" w:rsidRDefault="003229C4" w:rsidP="003229C4">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В зависимости от степени обобщения и (или) группировки данных бухгалтерского учета по соответствующим счетам Рабочего плана счетов и (или) аналитическим признакам объектов бухгалтерского учета систематизация и обобщение таких данных осуществляется в следующих регистрах бухгалтерского учета:</w:t>
      </w:r>
    </w:p>
    <w:p w:rsidR="003229C4" w:rsidRPr="003229C4" w:rsidRDefault="003229C4" w:rsidP="003229C4">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proofErr w:type="gramStart"/>
      <w:r w:rsidRPr="003229C4">
        <w:rPr>
          <w:rFonts w:ascii="Times New Roman" w:eastAsiaTheme="minorEastAsia" w:hAnsi="Times New Roman" w:cs="Times New Roman"/>
          <w:sz w:val="24"/>
          <w:lang w:eastAsia="ru-RU"/>
        </w:rPr>
        <w:t>карточках</w:t>
      </w:r>
      <w:proofErr w:type="gramEnd"/>
      <w:r w:rsidRPr="003229C4">
        <w:rPr>
          <w:rFonts w:ascii="Times New Roman" w:eastAsiaTheme="minorEastAsia" w:hAnsi="Times New Roman" w:cs="Times New Roman"/>
          <w:sz w:val="24"/>
          <w:lang w:eastAsia="ru-RU"/>
        </w:rPr>
        <w:t xml:space="preserve"> объектов бухгалтерского учета (далее - Карточка);</w:t>
      </w:r>
    </w:p>
    <w:p w:rsidR="003229C4" w:rsidRPr="003229C4" w:rsidRDefault="003229C4" w:rsidP="003229C4">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proofErr w:type="gramStart"/>
      <w:r w:rsidRPr="003229C4">
        <w:rPr>
          <w:rFonts w:ascii="Times New Roman" w:eastAsiaTheme="minorEastAsia" w:hAnsi="Times New Roman" w:cs="Times New Roman"/>
          <w:sz w:val="24"/>
          <w:lang w:eastAsia="ru-RU"/>
        </w:rPr>
        <w:t>журналах</w:t>
      </w:r>
      <w:proofErr w:type="gramEnd"/>
      <w:r w:rsidRPr="003229C4">
        <w:rPr>
          <w:rFonts w:ascii="Times New Roman" w:eastAsiaTheme="minorEastAsia" w:hAnsi="Times New Roman" w:cs="Times New Roman"/>
          <w:sz w:val="24"/>
          <w:lang w:eastAsia="ru-RU"/>
        </w:rPr>
        <w:t xml:space="preserve"> операций;</w:t>
      </w:r>
    </w:p>
    <w:p w:rsidR="003229C4" w:rsidRPr="003229C4" w:rsidRDefault="003229C4" w:rsidP="003229C4">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 xml:space="preserve">в регистре бухгалтерского учета, содержащем обобщенные за отчетный период данные оборотов по всей совокупности соответствующих счетов Рабочего плана счетов (далее - Главная </w:t>
      </w:r>
      <w:r w:rsidRPr="003229C4">
        <w:rPr>
          <w:rFonts w:ascii="Times New Roman" w:eastAsiaTheme="minorEastAsia" w:hAnsi="Times New Roman" w:cs="Times New Roman"/>
          <w:sz w:val="24"/>
          <w:lang w:eastAsia="ru-RU"/>
        </w:rPr>
        <w:lastRenderedPageBreak/>
        <w:t>книга);</w:t>
      </w:r>
    </w:p>
    <w:p w:rsidR="003229C4" w:rsidRPr="003229C4" w:rsidRDefault="003229C4" w:rsidP="003229C4">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 xml:space="preserve">иных регистрах бухгалтерского учета, формы которых установлены согласно </w:t>
      </w:r>
      <w:hyperlink r:id="rId59" w:tooltip="&quot;Бюджетный кодекс Российской Федерации&quot; от 31.07.1998 N 145-ФЗ (ред. от 31.07.2025) {КонсультантПлюс}">
        <w:r w:rsidRPr="003229C4">
          <w:rPr>
            <w:rFonts w:ascii="Times New Roman" w:eastAsiaTheme="minorEastAsia" w:hAnsi="Times New Roman" w:cs="Times New Roman"/>
            <w:sz w:val="24"/>
            <w:lang w:eastAsia="ru-RU"/>
          </w:rPr>
          <w:t>абзацу тридцать первому</w:t>
        </w:r>
      </w:hyperlink>
      <w:r w:rsidRPr="003229C4">
        <w:rPr>
          <w:rFonts w:ascii="Times New Roman" w:eastAsiaTheme="minorEastAsia" w:hAnsi="Times New Roman" w:cs="Times New Roman"/>
          <w:sz w:val="24"/>
          <w:lang w:eastAsia="ru-RU"/>
        </w:rPr>
        <w:t xml:space="preserve"> и </w:t>
      </w:r>
      <w:hyperlink r:id="rId60" w:tooltip="&quot;Бюджетный кодекс Российской Федерации&quot; от 31.07.1998 N 145-ФЗ (ред. от 31.07.2025) {КонсультантПлюс}">
        <w:r w:rsidRPr="003229C4">
          <w:rPr>
            <w:rFonts w:ascii="Times New Roman" w:eastAsiaTheme="minorEastAsia" w:hAnsi="Times New Roman" w:cs="Times New Roman"/>
            <w:sz w:val="24"/>
            <w:lang w:eastAsia="ru-RU"/>
          </w:rPr>
          <w:t>абзацу сорок шестому статьи 165</w:t>
        </w:r>
      </w:hyperlink>
      <w:r w:rsidRPr="003229C4">
        <w:rPr>
          <w:rFonts w:ascii="Times New Roman" w:eastAsiaTheme="minorEastAsia" w:hAnsi="Times New Roman" w:cs="Times New Roman"/>
          <w:sz w:val="24"/>
          <w:lang w:eastAsia="ru-RU"/>
        </w:rPr>
        <w:t xml:space="preserve"> БК РФ.</w:t>
      </w:r>
    </w:p>
    <w:p w:rsidR="003229C4" w:rsidRPr="003229C4" w:rsidRDefault="003229C4" w:rsidP="003229C4">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По завершении текущего финансового года показатели оборотов по счетам, отражающим увеличение и уменьшение активов и обязательств, за исключением счетов учета расчетов, содержащих в 24 - 26 разрядах номера счета аналитический код изменений дебиторской (кредиторской) задолженности, в регистры бухгалтерского учета очередного финансового года не переносятся.</w:t>
      </w:r>
    </w:p>
    <w:p w:rsidR="003229C4" w:rsidRPr="003229C4" w:rsidRDefault="003229C4" w:rsidP="003229C4">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Систематизация цифровых данных бухгалтерского учета органами, осуществляющими кассовое обслуживание, финансовыми органами данных оборотов по соответствующим счетам в Главной книге по кассовому обслуживанию и (или) по исполнению соответствующего бюджета осуществляется ежедневно.</w:t>
      </w:r>
    </w:p>
    <w:p w:rsidR="003229C4" w:rsidRPr="003229C4" w:rsidRDefault="003229C4" w:rsidP="003229C4">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Систематизация данных бухгалтерского учета субъектами учета (оборотов по соответствующим счетам Рабочего плана счетов бухгалтерского учета организаций бюджетной сферы) в Главной книге осуществляется не реже одного раза в месяц.</w:t>
      </w:r>
    </w:p>
    <w:p w:rsidR="003229C4" w:rsidRPr="003229C4" w:rsidRDefault="003229C4" w:rsidP="003229C4">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Систематизация цифровых данных бухгалтерского учета органами Федерального казначейства (оборотов по соответствующим счетам Рабочего плана счетов казначейского учета) в Главной книге осуществляется ежедневно.</w:t>
      </w:r>
    </w:p>
    <w:p w:rsidR="003229C4" w:rsidRPr="003229C4" w:rsidRDefault="003229C4" w:rsidP="003229C4">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proofErr w:type="gramStart"/>
      <w:r w:rsidRPr="003229C4">
        <w:rPr>
          <w:rFonts w:ascii="Times New Roman" w:eastAsiaTheme="minorEastAsia" w:hAnsi="Times New Roman" w:cs="Times New Roman"/>
          <w:sz w:val="24"/>
          <w:lang w:eastAsia="ru-RU"/>
        </w:rPr>
        <w:t>Систематизированная</w:t>
      </w:r>
      <w:proofErr w:type="gramEnd"/>
      <w:r w:rsidRPr="003229C4">
        <w:rPr>
          <w:rFonts w:ascii="Times New Roman" w:eastAsiaTheme="minorEastAsia" w:hAnsi="Times New Roman" w:cs="Times New Roman"/>
          <w:sz w:val="24"/>
          <w:lang w:eastAsia="ru-RU"/>
        </w:rPr>
        <w:t xml:space="preserve"> и обобщенная информации об объектах бухгалтерского учета, отраженная в регистрах бухгалтерского учета, не подлежит изменению после подписания должностным лицом, на которое возложено ведение бухгалтерского учета (главным бухгалтером, при осуществлении централизуемых полномочий - руководителем централизованной бухгалтерии) регистров бухгалтерского учета.</w:t>
      </w:r>
    </w:p>
    <w:p w:rsidR="003229C4" w:rsidRPr="003229C4" w:rsidRDefault="003229C4" w:rsidP="003229C4">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 xml:space="preserve">Корректировка (уточнение, изменение) систематизированной и обобщенной информации об объектах бухгалтерского учета в связи с исправлением выявленных ошибок производится в соответствии с </w:t>
      </w:r>
      <w:hyperlink r:id="rId61" w:tooltip="Приказ Минфина России от 30.12.2017 N 274н (ред. от 14.02.2025) &quot;Об утверждении федерального стандарта бухгалтерского учета для организаций государственного сектора &quot;Учетная политика, оценочные значения и ошибки&quot; (Зарегистрировано в Минюсте России 18.05.2018 N">
        <w:r w:rsidRPr="003229C4">
          <w:rPr>
            <w:rFonts w:ascii="Times New Roman" w:eastAsiaTheme="minorEastAsia" w:hAnsi="Times New Roman" w:cs="Times New Roman"/>
            <w:sz w:val="24"/>
            <w:lang w:eastAsia="ru-RU"/>
          </w:rPr>
          <w:t>СГС</w:t>
        </w:r>
      </w:hyperlink>
      <w:r w:rsidRPr="003229C4">
        <w:rPr>
          <w:rFonts w:ascii="Times New Roman" w:eastAsiaTheme="minorEastAsia" w:hAnsi="Times New Roman" w:cs="Times New Roman"/>
          <w:sz w:val="24"/>
          <w:lang w:eastAsia="ru-RU"/>
        </w:rPr>
        <w:t xml:space="preserve"> Учетная политика.</w:t>
      </w:r>
    </w:p>
    <w:p w:rsidR="003229C4" w:rsidRPr="003229C4" w:rsidRDefault="003229C4" w:rsidP="003229C4">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Бухгалтерские записи по исправлению ошибок прошлых лет подлежат систематизации и обобщению в обособленном журнале операций по исправлению ошибок прошлых лет.</w:t>
      </w:r>
    </w:p>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p>
    <w:p w:rsidR="003229C4" w:rsidRPr="003229C4" w:rsidRDefault="003229C4" w:rsidP="003229C4">
      <w:pPr>
        <w:widowControl w:val="0"/>
        <w:autoSpaceDE w:val="0"/>
        <w:autoSpaceDN w:val="0"/>
        <w:spacing w:after="0" w:line="240" w:lineRule="auto"/>
        <w:jc w:val="center"/>
        <w:outlineLvl w:val="1"/>
        <w:rPr>
          <w:rFonts w:ascii="Arial" w:eastAsiaTheme="minorEastAsia" w:hAnsi="Arial" w:cs="Arial"/>
          <w:b/>
          <w:sz w:val="24"/>
          <w:lang w:eastAsia="ru-RU"/>
        </w:rPr>
      </w:pPr>
      <w:r w:rsidRPr="003229C4">
        <w:rPr>
          <w:rFonts w:ascii="Arial" w:eastAsiaTheme="minorEastAsia" w:hAnsi="Arial" w:cs="Arial"/>
          <w:b/>
          <w:sz w:val="24"/>
          <w:lang w:eastAsia="ru-RU"/>
        </w:rPr>
        <w:t>3. Основные требования по применению единого плана счетов</w:t>
      </w:r>
    </w:p>
    <w:p w:rsidR="003229C4" w:rsidRPr="003229C4" w:rsidRDefault="003229C4" w:rsidP="003229C4">
      <w:pPr>
        <w:widowControl w:val="0"/>
        <w:autoSpaceDE w:val="0"/>
        <w:autoSpaceDN w:val="0"/>
        <w:spacing w:after="0" w:line="240" w:lineRule="auto"/>
        <w:jc w:val="center"/>
        <w:rPr>
          <w:rFonts w:ascii="Arial" w:eastAsiaTheme="minorEastAsia" w:hAnsi="Arial" w:cs="Arial"/>
          <w:b/>
          <w:sz w:val="24"/>
          <w:lang w:eastAsia="ru-RU"/>
        </w:rPr>
      </w:pPr>
      <w:r w:rsidRPr="003229C4">
        <w:rPr>
          <w:rFonts w:ascii="Arial" w:eastAsiaTheme="minorEastAsia" w:hAnsi="Arial" w:cs="Arial"/>
          <w:b/>
          <w:sz w:val="24"/>
          <w:lang w:eastAsia="ru-RU"/>
        </w:rPr>
        <w:t>бухгалтерского учета государственных финансов</w:t>
      </w:r>
    </w:p>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p>
    <w:p w:rsidR="003229C4" w:rsidRPr="003229C4" w:rsidRDefault="003229C4" w:rsidP="003229C4">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hyperlink r:id="rId62"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
        <w:r w:rsidRPr="003229C4">
          <w:rPr>
            <w:rFonts w:ascii="Times New Roman" w:eastAsiaTheme="minorEastAsia" w:hAnsi="Times New Roman" w:cs="Times New Roman"/>
            <w:sz w:val="24"/>
            <w:lang w:eastAsia="ru-RU"/>
          </w:rPr>
          <w:t>Порядком</w:t>
        </w:r>
      </w:hyperlink>
      <w:r w:rsidRPr="003229C4">
        <w:rPr>
          <w:rFonts w:ascii="Times New Roman" w:eastAsiaTheme="minorEastAsia" w:hAnsi="Times New Roman" w:cs="Times New Roman"/>
          <w:sz w:val="24"/>
          <w:lang w:eastAsia="ru-RU"/>
        </w:rPr>
        <w:t xml:space="preserve"> применения Единого плана счетов бухгалтерского учета государственных финансов, согласно приложению N 2 к Стандарту (далее - Порядок применения плана счетов), предусмотрены минимальные обязательные требования к организации аналитического учета по соответствующим счетам, а также основные требования по систематизации информации об объектах бухгалтерского учета, отражаемой на соответствующих счетах бухгалтерского учета.</w:t>
      </w:r>
    </w:p>
    <w:p w:rsidR="003229C4" w:rsidRPr="003229C4" w:rsidRDefault="003229C4" w:rsidP="003229C4">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 xml:space="preserve">Положения </w:t>
      </w:r>
      <w:hyperlink r:id="rId63"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
        <w:r w:rsidRPr="003229C4">
          <w:rPr>
            <w:rFonts w:ascii="Times New Roman" w:eastAsiaTheme="minorEastAsia" w:hAnsi="Times New Roman" w:cs="Times New Roman"/>
            <w:sz w:val="24"/>
            <w:lang w:eastAsia="ru-RU"/>
          </w:rPr>
          <w:t>Порядка</w:t>
        </w:r>
      </w:hyperlink>
      <w:r w:rsidRPr="003229C4">
        <w:rPr>
          <w:rFonts w:ascii="Times New Roman" w:eastAsiaTheme="minorEastAsia" w:hAnsi="Times New Roman" w:cs="Times New Roman"/>
          <w:sz w:val="24"/>
          <w:lang w:eastAsia="ru-RU"/>
        </w:rPr>
        <w:t xml:space="preserve"> применения плана счетов синхронизированы с действующей методологией, установленной </w:t>
      </w:r>
      <w:hyperlink r:id="rId64" w:tooltip="Приказ Минфина России от 01.12.2010 N 157н (ред. от 27.04.2023) &quot;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
        <w:r w:rsidRPr="003229C4">
          <w:rPr>
            <w:rFonts w:ascii="Times New Roman" w:eastAsiaTheme="minorEastAsia" w:hAnsi="Times New Roman" w:cs="Times New Roman"/>
            <w:sz w:val="24"/>
            <w:lang w:eastAsia="ru-RU"/>
          </w:rPr>
          <w:t>Инструкцией</w:t>
        </w:r>
      </w:hyperlink>
      <w:r w:rsidRPr="003229C4">
        <w:rPr>
          <w:rFonts w:ascii="Times New Roman" w:eastAsiaTheme="minorEastAsia" w:hAnsi="Times New Roman" w:cs="Times New Roman"/>
          <w:sz w:val="24"/>
          <w:lang w:eastAsia="ru-RU"/>
        </w:rPr>
        <w:t xml:space="preserve"> N 157н, что позволило сохранить преемственность методологических подходов.</w:t>
      </w:r>
    </w:p>
    <w:p w:rsidR="003229C4" w:rsidRPr="003229C4" w:rsidRDefault="003229C4" w:rsidP="003229C4">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 xml:space="preserve">Обобщенная информация по основным требованиям, предусмотренным </w:t>
      </w:r>
      <w:hyperlink r:id="rId65"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
        <w:r w:rsidRPr="003229C4">
          <w:rPr>
            <w:rFonts w:ascii="Times New Roman" w:eastAsiaTheme="minorEastAsia" w:hAnsi="Times New Roman" w:cs="Times New Roman"/>
            <w:sz w:val="24"/>
            <w:lang w:eastAsia="ru-RU"/>
          </w:rPr>
          <w:t>Порядком</w:t>
        </w:r>
      </w:hyperlink>
      <w:r w:rsidRPr="003229C4">
        <w:rPr>
          <w:rFonts w:ascii="Times New Roman" w:eastAsiaTheme="minorEastAsia" w:hAnsi="Times New Roman" w:cs="Times New Roman"/>
          <w:sz w:val="24"/>
          <w:lang w:eastAsia="ru-RU"/>
        </w:rPr>
        <w:t xml:space="preserve"> </w:t>
      </w:r>
      <w:r w:rsidRPr="003229C4">
        <w:rPr>
          <w:rFonts w:ascii="Times New Roman" w:eastAsiaTheme="minorEastAsia" w:hAnsi="Times New Roman" w:cs="Times New Roman"/>
          <w:sz w:val="24"/>
          <w:lang w:eastAsia="ru-RU"/>
        </w:rPr>
        <w:lastRenderedPageBreak/>
        <w:t>применения плана счетов, приведена в приложениях к настоящим методическим рекомендациям &lt;1&gt;.</w:t>
      </w:r>
    </w:p>
    <w:p w:rsidR="003229C4" w:rsidRPr="003229C4" w:rsidRDefault="003229C4" w:rsidP="003229C4">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w:t>
      </w:r>
    </w:p>
    <w:p w:rsidR="003229C4" w:rsidRPr="003229C4" w:rsidRDefault="003229C4" w:rsidP="003229C4">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&lt;1&gt; Актуализированная информация (таблицы) будет размещаться на официальном сайте Министерства финансов Российской Федерации в разделе "Деятельность/Бюджет/Учет, отчетность и статистика государственных финансов/Учет и отчетность о государственных финансах/Учет государственных финансов/Методический кабинет".</w:t>
      </w:r>
    </w:p>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p>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p>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p>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p>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p>
    <w:p w:rsidR="003229C4" w:rsidRPr="003229C4" w:rsidRDefault="003229C4" w:rsidP="003229C4">
      <w:pPr>
        <w:widowControl w:val="0"/>
        <w:autoSpaceDE w:val="0"/>
        <w:autoSpaceDN w:val="0"/>
        <w:spacing w:after="0" w:line="240" w:lineRule="auto"/>
        <w:jc w:val="right"/>
        <w:outlineLvl w:val="1"/>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Приложение N 1</w:t>
      </w:r>
    </w:p>
    <w:p w:rsidR="003229C4" w:rsidRPr="003229C4" w:rsidRDefault="003229C4" w:rsidP="003229C4">
      <w:pPr>
        <w:widowControl w:val="0"/>
        <w:autoSpaceDE w:val="0"/>
        <w:autoSpaceDN w:val="0"/>
        <w:spacing w:after="0" w:line="240" w:lineRule="auto"/>
        <w:jc w:val="right"/>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к Методическим рекомендациям</w:t>
      </w:r>
    </w:p>
    <w:p w:rsidR="003229C4" w:rsidRPr="003229C4" w:rsidRDefault="003229C4" w:rsidP="003229C4">
      <w:pPr>
        <w:widowControl w:val="0"/>
        <w:autoSpaceDE w:val="0"/>
        <w:autoSpaceDN w:val="0"/>
        <w:spacing w:after="0" w:line="240" w:lineRule="auto"/>
        <w:jc w:val="right"/>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по применению федерального стандарта</w:t>
      </w:r>
    </w:p>
    <w:p w:rsidR="003229C4" w:rsidRPr="003229C4" w:rsidRDefault="003229C4" w:rsidP="003229C4">
      <w:pPr>
        <w:widowControl w:val="0"/>
        <w:autoSpaceDE w:val="0"/>
        <w:autoSpaceDN w:val="0"/>
        <w:spacing w:after="0" w:line="240" w:lineRule="auto"/>
        <w:jc w:val="right"/>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 xml:space="preserve">бухгалтерского учета </w:t>
      </w:r>
      <w:proofErr w:type="gramStart"/>
      <w:r w:rsidRPr="003229C4">
        <w:rPr>
          <w:rFonts w:ascii="Times New Roman" w:eastAsiaTheme="minorEastAsia" w:hAnsi="Times New Roman" w:cs="Times New Roman"/>
          <w:sz w:val="24"/>
          <w:lang w:eastAsia="ru-RU"/>
        </w:rPr>
        <w:t>государственных</w:t>
      </w:r>
      <w:proofErr w:type="gramEnd"/>
    </w:p>
    <w:p w:rsidR="003229C4" w:rsidRPr="003229C4" w:rsidRDefault="003229C4" w:rsidP="003229C4">
      <w:pPr>
        <w:widowControl w:val="0"/>
        <w:autoSpaceDE w:val="0"/>
        <w:autoSpaceDN w:val="0"/>
        <w:spacing w:after="0" w:line="240" w:lineRule="auto"/>
        <w:jc w:val="right"/>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финансов "Единый план счетов</w:t>
      </w:r>
    </w:p>
    <w:p w:rsidR="003229C4" w:rsidRPr="003229C4" w:rsidRDefault="003229C4" w:rsidP="003229C4">
      <w:pPr>
        <w:widowControl w:val="0"/>
        <w:autoSpaceDE w:val="0"/>
        <w:autoSpaceDN w:val="0"/>
        <w:spacing w:after="0" w:line="240" w:lineRule="auto"/>
        <w:jc w:val="right"/>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бухгалтерского учета</w:t>
      </w:r>
    </w:p>
    <w:p w:rsidR="003229C4" w:rsidRPr="003229C4" w:rsidRDefault="003229C4" w:rsidP="003229C4">
      <w:pPr>
        <w:widowControl w:val="0"/>
        <w:autoSpaceDE w:val="0"/>
        <w:autoSpaceDN w:val="0"/>
        <w:spacing w:after="0" w:line="240" w:lineRule="auto"/>
        <w:jc w:val="right"/>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государственных финансов"</w:t>
      </w:r>
    </w:p>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p>
    <w:p w:rsidR="003229C4" w:rsidRPr="003229C4" w:rsidRDefault="003229C4" w:rsidP="003229C4">
      <w:pPr>
        <w:widowControl w:val="0"/>
        <w:autoSpaceDE w:val="0"/>
        <w:autoSpaceDN w:val="0"/>
        <w:spacing w:after="0" w:line="240" w:lineRule="auto"/>
        <w:jc w:val="center"/>
        <w:rPr>
          <w:rFonts w:ascii="Arial" w:eastAsiaTheme="minorEastAsia" w:hAnsi="Arial" w:cs="Arial"/>
          <w:b/>
          <w:sz w:val="24"/>
          <w:lang w:eastAsia="ru-RU"/>
        </w:rPr>
      </w:pPr>
      <w:r w:rsidRPr="003229C4">
        <w:rPr>
          <w:rFonts w:ascii="Arial" w:eastAsiaTheme="minorEastAsia" w:hAnsi="Arial" w:cs="Arial"/>
          <w:b/>
          <w:sz w:val="24"/>
          <w:lang w:eastAsia="ru-RU"/>
        </w:rPr>
        <w:t>СВОД</w:t>
      </w:r>
    </w:p>
    <w:p w:rsidR="003229C4" w:rsidRPr="003229C4" w:rsidRDefault="003229C4" w:rsidP="003229C4">
      <w:pPr>
        <w:widowControl w:val="0"/>
        <w:autoSpaceDE w:val="0"/>
        <w:autoSpaceDN w:val="0"/>
        <w:spacing w:after="0" w:line="240" w:lineRule="auto"/>
        <w:jc w:val="center"/>
        <w:rPr>
          <w:rFonts w:ascii="Arial" w:eastAsiaTheme="minorEastAsia" w:hAnsi="Arial" w:cs="Arial"/>
          <w:b/>
          <w:sz w:val="24"/>
          <w:lang w:eastAsia="ru-RU"/>
        </w:rPr>
      </w:pPr>
      <w:r w:rsidRPr="003229C4">
        <w:rPr>
          <w:rFonts w:ascii="Arial" w:eastAsiaTheme="minorEastAsia" w:hAnsi="Arial" w:cs="Arial"/>
          <w:b/>
          <w:sz w:val="24"/>
          <w:lang w:eastAsia="ru-RU"/>
        </w:rPr>
        <w:t>ТРЕБОВАНИЙ К АНАЛИТИЧЕСКОМУ УЧЕТУ, ПРЕДУСМОТРЕННЫХ ПОРЯДКОМ</w:t>
      </w:r>
    </w:p>
    <w:p w:rsidR="003229C4" w:rsidRPr="003229C4" w:rsidRDefault="003229C4" w:rsidP="003229C4">
      <w:pPr>
        <w:widowControl w:val="0"/>
        <w:autoSpaceDE w:val="0"/>
        <w:autoSpaceDN w:val="0"/>
        <w:spacing w:after="0" w:line="240" w:lineRule="auto"/>
        <w:jc w:val="center"/>
        <w:rPr>
          <w:rFonts w:ascii="Arial" w:eastAsiaTheme="minorEastAsia" w:hAnsi="Arial" w:cs="Arial"/>
          <w:b/>
          <w:sz w:val="24"/>
          <w:lang w:eastAsia="ru-RU"/>
        </w:rPr>
      </w:pPr>
      <w:r w:rsidRPr="003229C4">
        <w:rPr>
          <w:rFonts w:ascii="Arial" w:eastAsiaTheme="minorEastAsia" w:hAnsi="Arial" w:cs="Arial"/>
          <w:b/>
          <w:sz w:val="24"/>
          <w:lang w:eastAsia="ru-RU"/>
        </w:rPr>
        <w:t>ПРИМЕНЕНИЯ ЕДИНОГО ПЛАНА СЧЕТОВ БУХГАЛТЕРСКОГО УЧЕТА</w:t>
      </w:r>
    </w:p>
    <w:p w:rsidR="003229C4" w:rsidRPr="003229C4" w:rsidRDefault="003229C4" w:rsidP="003229C4">
      <w:pPr>
        <w:widowControl w:val="0"/>
        <w:autoSpaceDE w:val="0"/>
        <w:autoSpaceDN w:val="0"/>
        <w:spacing w:after="0" w:line="240" w:lineRule="auto"/>
        <w:jc w:val="center"/>
        <w:rPr>
          <w:rFonts w:ascii="Arial" w:eastAsiaTheme="minorEastAsia" w:hAnsi="Arial" w:cs="Arial"/>
          <w:b/>
          <w:sz w:val="24"/>
          <w:lang w:eastAsia="ru-RU"/>
        </w:rPr>
      </w:pPr>
      <w:r w:rsidRPr="003229C4">
        <w:rPr>
          <w:rFonts w:ascii="Arial" w:eastAsiaTheme="minorEastAsia" w:hAnsi="Arial" w:cs="Arial"/>
          <w:b/>
          <w:sz w:val="24"/>
          <w:lang w:eastAsia="ru-RU"/>
        </w:rPr>
        <w:t xml:space="preserve">ГОСУДАРСТВЕННЫХ ФИНАНСОВ </w:t>
      </w:r>
      <w:hyperlink w:anchor="P699" w:tooltip="&lt;*&gt; Актуализированная информация (свод требований) будут размещаться на официальном сайте Министерства финансов Российской Федерации в разделе &quot;Деятельность/Бюджет/Учет, отчетность и статистика государственных финансов/Учет и отчетность о государственных финан">
        <w:r w:rsidRPr="003229C4">
          <w:rPr>
            <w:rFonts w:ascii="Arial" w:eastAsiaTheme="minorEastAsia" w:hAnsi="Arial" w:cs="Arial"/>
            <w:b/>
            <w:sz w:val="24"/>
            <w:lang w:eastAsia="ru-RU"/>
          </w:rPr>
          <w:t>&lt;*&gt;</w:t>
        </w:r>
      </w:hyperlink>
    </w:p>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p>
    <w:p w:rsidR="003229C4" w:rsidRPr="003229C4" w:rsidRDefault="003229C4" w:rsidP="003229C4">
      <w:pPr>
        <w:widowControl w:val="0"/>
        <w:autoSpaceDE w:val="0"/>
        <w:autoSpaceDN w:val="0"/>
        <w:spacing w:after="0" w:line="240" w:lineRule="auto"/>
        <w:rPr>
          <w:rFonts w:ascii="Times New Roman" w:eastAsiaTheme="minorEastAsia" w:hAnsi="Times New Roman" w:cs="Times New Roman"/>
          <w:sz w:val="24"/>
          <w:lang w:eastAsia="ru-RU"/>
        </w:rPr>
        <w:sectPr w:rsidR="003229C4" w:rsidRPr="003229C4">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41"/>
        <w:gridCol w:w="1026"/>
        <w:gridCol w:w="5443"/>
        <w:gridCol w:w="5953"/>
      </w:tblGrid>
      <w:tr w:rsidR="003229C4" w:rsidRPr="003229C4" w:rsidTr="007460AE">
        <w:tc>
          <w:tcPr>
            <w:tcW w:w="1141" w:type="dxa"/>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lastRenderedPageBreak/>
              <w:t>Счет</w:t>
            </w:r>
          </w:p>
        </w:tc>
        <w:tc>
          <w:tcPr>
            <w:tcW w:w="1026" w:type="dxa"/>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Пункт</w:t>
            </w:r>
          </w:p>
        </w:tc>
        <w:tc>
          <w:tcPr>
            <w:tcW w:w="5443" w:type="dxa"/>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Аналитический учет</w:t>
            </w:r>
          </w:p>
        </w:tc>
        <w:tc>
          <w:tcPr>
            <w:tcW w:w="5953" w:type="dxa"/>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Регистр бухгалтерского учета, способ реализации аналитического учета</w:t>
            </w:r>
          </w:p>
        </w:tc>
      </w:tr>
      <w:tr w:rsidR="003229C4" w:rsidRPr="003229C4" w:rsidTr="007460AE">
        <w:tc>
          <w:tcPr>
            <w:tcW w:w="13563" w:type="dxa"/>
            <w:gridSpan w:val="4"/>
            <w:vAlign w:val="center"/>
          </w:tcPr>
          <w:p w:rsidR="003229C4" w:rsidRPr="003229C4" w:rsidRDefault="003229C4" w:rsidP="003229C4">
            <w:pPr>
              <w:widowControl w:val="0"/>
              <w:autoSpaceDE w:val="0"/>
              <w:autoSpaceDN w:val="0"/>
              <w:spacing w:after="0" w:line="240" w:lineRule="auto"/>
              <w:jc w:val="center"/>
              <w:outlineLvl w:val="2"/>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БАЛАНСОВЫЕ СЧЕТА</w:t>
            </w:r>
          </w:p>
        </w:tc>
      </w:tr>
      <w:tr w:rsidR="003229C4" w:rsidRPr="003229C4" w:rsidTr="007460AE">
        <w:tc>
          <w:tcPr>
            <w:tcW w:w="1141"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101 00</w:t>
            </w:r>
          </w:p>
        </w:tc>
        <w:tc>
          <w:tcPr>
            <w:tcW w:w="1026"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hyperlink r:id="rId66"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
              <w:r w:rsidRPr="003229C4">
                <w:rPr>
                  <w:rFonts w:ascii="Times New Roman" w:eastAsiaTheme="minorEastAsia" w:hAnsi="Times New Roman" w:cs="Times New Roman"/>
                  <w:sz w:val="24"/>
                  <w:lang w:eastAsia="ru-RU"/>
                </w:rPr>
                <w:t>5</w:t>
              </w:r>
            </w:hyperlink>
          </w:p>
        </w:tc>
        <w:tc>
          <w:tcPr>
            <w:tcW w:w="5443"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В разрезе:</w:t>
            </w:r>
          </w:p>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видов имущества (по кодам группы и вида объектов);</w:t>
            </w:r>
          </w:p>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объектов основных средств и (или) инвентарных групп;</w:t>
            </w:r>
          </w:p>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инвентарных номеров;</w:t>
            </w:r>
          </w:p>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местонахождений инвентарных объектов (адресов, мест хранения);</w:t>
            </w:r>
          </w:p>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ответственных лиц</w:t>
            </w:r>
          </w:p>
        </w:tc>
        <w:tc>
          <w:tcPr>
            <w:tcW w:w="5953"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В инвентарных карточках, открываемых на соответствующие объекты (группу объектов) основных средств, за исключением объектов библиотечного фонда и объектов движимого имущества стоимостью до 10 000 рублей включительно.</w:t>
            </w:r>
          </w:p>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По видам имущества аналитика реализуется на 21 - 22 разрядах счета.</w:t>
            </w:r>
          </w:p>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 xml:space="preserve">Вид имущества соответствует подразделам </w:t>
            </w:r>
            <w:hyperlink r:id="rId67" w:tooltip="&quot;ОК 013-2014 (СНС 2008). Общероссийский классификатор основных фондов&quot; (принят и введен в действие Приказом Росстандарта от 12.12.2014 N 2018-ст) (ред. от 14.07.2025) {КонсультантПлюс}">
              <w:r w:rsidRPr="003229C4">
                <w:rPr>
                  <w:rFonts w:ascii="Times New Roman" w:eastAsiaTheme="minorEastAsia" w:hAnsi="Times New Roman" w:cs="Times New Roman"/>
                  <w:sz w:val="24"/>
                  <w:lang w:eastAsia="ru-RU"/>
                </w:rPr>
                <w:t>ОКОФ</w:t>
              </w:r>
            </w:hyperlink>
            <w:r w:rsidRPr="003229C4">
              <w:rPr>
                <w:rFonts w:ascii="Times New Roman" w:eastAsiaTheme="minorEastAsia" w:hAnsi="Times New Roman" w:cs="Times New Roman"/>
                <w:sz w:val="24"/>
                <w:lang w:eastAsia="ru-RU"/>
              </w:rPr>
              <w:t xml:space="preserve"> (не является аналитическим признаком, отражение в Инвентарной карточке не требуется).</w:t>
            </w:r>
          </w:p>
        </w:tc>
      </w:tr>
      <w:tr w:rsidR="003229C4" w:rsidRPr="003229C4" w:rsidTr="007460AE">
        <w:tc>
          <w:tcPr>
            <w:tcW w:w="1141"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102 00</w:t>
            </w:r>
          </w:p>
        </w:tc>
        <w:tc>
          <w:tcPr>
            <w:tcW w:w="1026"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hyperlink r:id="rId68"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
              <w:r w:rsidRPr="003229C4">
                <w:rPr>
                  <w:rFonts w:ascii="Times New Roman" w:eastAsiaTheme="minorEastAsia" w:hAnsi="Times New Roman" w:cs="Times New Roman"/>
                  <w:sz w:val="24"/>
                  <w:lang w:eastAsia="ru-RU"/>
                </w:rPr>
                <w:t>9</w:t>
              </w:r>
            </w:hyperlink>
          </w:p>
        </w:tc>
        <w:tc>
          <w:tcPr>
            <w:tcW w:w="5443"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В разрезе:</w:t>
            </w:r>
          </w:p>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видов нематериальных активов;</w:t>
            </w:r>
          </w:p>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объектов учета нематериальных активов;</w:t>
            </w:r>
          </w:p>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инвентарных номеров;</w:t>
            </w:r>
          </w:p>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ответственных лиц.</w:t>
            </w:r>
          </w:p>
        </w:tc>
        <w:tc>
          <w:tcPr>
            <w:tcW w:w="5953"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В Инвентарной карточке учета нефинансовых активов.</w:t>
            </w:r>
          </w:p>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По видам нематериальных активов аналитика реализуется на 21 - 22 разрядах счета.</w:t>
            </w:r>
          </w:p>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 xml:space="preserve">Вид соответствует подразделам </w:t>
            </w:r>
            <w:hyperlink r:id="rId69" w:tooltip="&quot;ОК 013-2014 (СНС 2008). Общероссийский классификатор основных фондов&quot; (принят и введен в действие Приказом Росстандарта от 12.12.2014 N 2018-ст) (ред. от 14.07.2025) {КонсультантПлюс}">
              <w:r w:rsidRPr="003229C4">
                <w:rPr>
                  <w:rFonts w:ascii="Times New Roman" w:eastAsiaTheme="minorEastAsia" w:hAnsi="Times New Roman" w:cs="Times New Roman"/>
                  <w:sz w:val="24"/>
                  <w:lang w:eastAsia="ru-RU"/>
                </w:rPr>
                <w:t>ОКОФ</w:t>
              </w:r>
            </w:hyperlink>
            <w:r w:rsidRPr="003229C4">
              <w:rPr>
                <w:rFonts w:ascii="Times New Roman" w:eastAsiaTheme="minorEastAsia" w:hAnsi="Times New Roman" w:cs="Times New Roman"/>
                <w:sz w:val="24"/>
                <w:lang w:eastAsia="ru-RU"/>
              </w:rPr>
              <w:t xml:space="preserve"> (не является аналитическим признаком, отражение в Инвентарной карточке не требуется).</w:t>
            </w:r>
          </w:p>
        </w:tc>
      </w:tr>
      <w:tr w:rsidR="003229C4" w:rsidRPr="003229C4" w:rsidTr="007460AE">
        <w:tc>
          <w:tcPr>
            <w:tcW w:w="1141"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103 00</w:t>
            </w:r>
          </w:p>
        </w:tc>
        <w:tc>
          <w:tcPr>
            <w:tcW w:w="1026"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hyperlink r:id="rId70"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
              <w:r w:rsidRPr="003229C4">
                <w:rPr>
                  <w:rFonts w:ascii="Times New Roman" w:eastAsiaTheme="minorEastAsia" w:hAnsi="Times New Roman" w:cs="Times New Roman"/>
                  <w:sz w:val="24"/>
                  <w:lang w:eastAsia="ru-RU"/>
                </w:rPr>
                <w:t>13</w:t>
              </w:r>
            </w:hyperlink>
          </w:p>
        </w:tc>
        <w:tc>
          <w:tcPr>
            <w:tcW w:w="5443"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В разрезе:</w:t>
            </w:r>
          </w:p>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видов непроизведенных активов;</w:t>
            </w:r>
          </w:p>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объектов;</w:t>
            </w:r>
          </w:p>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идентификационных номеров объектов непроизведенных активов (кадастровых, реестровых, учетных номеров);</w:t>
            </w:r>
          </w:p>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местонахождений объектов (адресов) (при наличии);</w:t>
            </w:r>
          </w:p>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ответственных лиц (при наличии).</w:t>
            </w:r>
          </w:p>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Аналитический учет непроизведенных ресурсов определяется отраслевыми стандартами.</w:t>
            </w:r>
          </w:p>
        </w:tc>
        <w:tc>
          <w:tcPr>
            <w:tcW w:w="5953"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В Инвентарной карточке учета нефинансовых активов.</w:t>
            </w:r>
          </w:p>
        </w:tc>
      </w:tr>
      <w:tr w:rsidR="003229C4" w:rsidRPr="003229C4" w:rsidTr="007460AE">
        <w:tc>
          <w:tcPr>
            <w:tcW w:w="1141"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104 00</w:t>
            </w:r>
          </w:p>
        </w:tc>
        <w:tc>
          <w:tcPr>
            <w:tcW w:w="1026"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hyperlink r:id="rId71"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
              <w:r w:rsidRPr="003229C4">
                <w:rPr>
                  <w:rFonts w:ascii="Times New Roman" w:eastAsiaTheme="minorEastAsia" w:hAnsi="Times New Roman" w:cs="Times New Roman"/>
                  <w:sz w:val="24"/>
                  <w:lang w:eastAsia="ru-RU"/>
                </w:rPr>
                <w:t>17</w:t>
              </w:r>
            </w:hyperlink>
          </w:p>
        </w:tc>
        <w:tc>
          <w:tcPr>
            <w:tcW w:w="5443"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 xml:space="preserve">В разрезе объектов нефинансовых активов - в структуре аналитики объектов, на которые </w:t>
            </w:r>
            <w:r w:rsidRPr="003229C4">
              <w:rPr>
                <w:rFonts w:ascii="Times New Roman" w:eastAsiaTheme="minorEastAsia" w:hAnsi="Times New Roman" w:cs="Times New Roman"/>
                <w:sz w:val="24"/>
                <w:lang w:eastAsia="ru-RU"/>
              </w:rPr>
              <w:lastRenderedPageBreak/>
              <w:t>начисляется амортизация (основных средств, нематериальных активов, непроизведенных активов, прав пользования активами), и идентификационных номеров объектов нефинансовых активов (инвентарных, кадастровых, реестровых, учетных номеров)</w:t>
            </w:r>
          </w:p>
        </w:tc>
        <w:tc>
          <w:tcPr>
            <w:tcW w:w="5953"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lastRenderedPageBreak/>
              <w:t>В Оборотной ведомости по нефинансовым активам</w:t>
            </w:r>
          </w:p>
        </w:tc>
      </w:tr>
      <w:tr w:rsidR="003229C4" w:rsidRPr="003229C4" w:rsidTr="007460AE">
        <w:tc>
          <w:tcPr>
            <w:tcW w:w="1141"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lastRenderedPageBreak/>
              <w:t>105 00</w:t>
            </w:r>
          </w:p>
        </w:tc>
        <w:tc>
          <w:tcPr>
            <w:tcW w:w="1026"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hyperlink r:id="rId72"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
              <w:r w:rsidRPr="003229C4">
                <w:rPr>
                  <w:rFonts w:ascii="Times New Roman" w:eastAsiaTheme="minorEastAsia" w:hAnsi="Times New Roman" w:cs="Times New Roman"/>
                  <w:sz w:val="24"/>
                  <w:lang w:eastAsia="ru-RU"/>
                </w:rPr>
                <w:t>21</w:t>
              </w:r>
            </w:hyperlink>
          </w:p>
        </w:tc>
        <w:tc>
          <w:tcPr>
            <w:tcW w:w="5443"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В разрезе:</w:t>
            </w:r>
          </w:p>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групп (видов) имущества (на 21 - 22 разрядах номера счета);</w:t>
            </w:r>
          </w:p>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наименованиям, сортам (возвратным группам), партиям (например, медикаменты) и т.д.;</w:t>
            </w:r>
          </w:p>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количеству,</w:t>
            </w:r>
          </w:p>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ответственных лиц;</w:t>
            </w:r>
          </w:p>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местонахождений объектов (адресов, мест хранения (при наличии);</w:t>
            </w:r>
          </w:p>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правовых оснований поступления (по необходимости с учетом положений, предусмотренных отраслевыми особенностями).</w:t>
            </w:r>
          </w:p>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Отдельные особенности предусмотрены стандартом для продуктов питания, молодняка животных, животных на откорме, готовой продукции, товаров (товаров, переданных на реализацию).</w:t>
            </w:r>
          </w:p>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Отдельные особенности предусматриваются для отдельных групп (патроны, наркотические средства, химические реактивы) в рамках отраслевых особенностей и (или) в рамках учетной политики</w:t>
            </w:r>
          </w:p>
        </w:tc>
        <w:tc>
          <w:tcPr>
            <w:tcW w:w="5953"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В соответствии с группой (видом) материальных запасов:</w:t>
            </w:r>
          </w:p>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в Карточках количественно-суммового учета материальных ценностей;</w:t>
            </w:r>
          </w:p>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в Оборотной ведомости по нефинансовым активам;</w:t>
            </w:r>
          </w:p>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в Книге (Карточке) учета материальных ценностей</w:t>
            </w:r>
          </w:p>
        </w:tc>
      </w:tr>
      <w:tr w:rsidR="003229C4" w:rsidRPr="003229C4" w:rsidTr="007460AE">
        <w:tc>
          <w:tcPr>
            <w:tcW w:w="1141"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106 00</w:t>
            </w:r>
          </w:p>
        </w:tc>
        <w:tc>
          <w:tcPr>
            <w:tcW w:w="1026"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hyperlink r:id="rId73"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
              <w:r w:rsidRPr="003229C4">
                <w:rPr>
                  <w:rFonts w:ascii="Times New Roman" w:eastAsiaTheme="minorEastAsia" w:hAnsi="Times New Roman" w:cs="Times New Roman"/>
                  <w:sz w:val="24"/>
                  <w:lang w:eastAsia="ru-RU"/>
                </w:rPr>
                <w:t>25</w:t>
              </w:r>
            </w:hyperlink>
          </w:p>
        </w:tc>
        <w:tc>
          <w:tcPr>
            <w:tcW w:w="5443"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В разрезе:</w:t>
            </w:r>
          </w:p>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видов (кодов) затрат (посредством применения в номере счета кодов классификации);</w:t>
            </w:r>
          </w:p>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объектов вложений в нефинансовые активы:</w:t>
            </w:r>
          </w:p>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proofErr w:type="gramStart"/>
            <w:r w:rsidRPr="003229C4">
              <w:rPr>
                <w:rFonts w:ascii="Times New Roman" w:eastAsiaTheme="minorEastAsia" w:hAnsi="Times New Roman" w:cs="Times New Roman"/>
                <w:sz w:val="24"/>
                <w:lang w:eastAsia="ru-RU"/>
              </w:rPr>
              <w:t xml:space="preserve">учетных номеров (уникальных кодов (кодов объектов капитального строительства, объектов </w:t>
            </w:r>
            <w:r w:rsidRPr="003229C4">
              <w:rPr>
                <w:rFonts w:ascii="Times New Roman" w:eastAsiaTheme="minorEastAsia" w:hAnsi="Times New Roman" w:cs="Times New Roman"/>
                <w:sz w:val="24"/>
                <w:lang w:eastAsia="ru-RU"/>
              </w:rPr>
              <w:lastRenderedPageBreak/>
              <w:t>недвижимого имущества), позволяющих идентифицировать объекты вложений для целей ведения бухгалтерского учета по счетам Единого плана счетов, идентификационных номеров (при наличии) (кадастровых, реестровых), ответственных лиц.</w:t>
            </w:r>
            <w:proofErr w:type="gramEnd"/>
          </w:p>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 xml:space="preserve">При учете вложений в имущество </w:t>
            </w:r>
            <w:proofErr w:type="spellStart"/>
            <w:r w:rsidRPr="003229C4">
              <w:rPr>
                <w:rFonts w:ascii="Times New Roman" w:eastAsiaTheme="minorEastAsia" w:hAnsi="Times New Roman" w:cs="Times New Roman"/>
                <w:sz w:val="24"/>
                <w:lang w:eastAsia="ru-RU"/>
              </w:rPr>
              <w:t>концедента</w:t>
            </w:r>
            <w:proofErr w:type="spellEnd"/>
            <w:r w:rsidRPr="003229C4">
              <w:rPr>
                <w:rFonts w:ascii="Times New Roman" w:eastAsiaTheme="minorEastAsia" w:hAnsi="Times New Roman" w:cs="Times New Roman"/>
                <w:sz w:val="24"/>
                <w:lang w:eastAsia="ru-RU"/>
              </w:rPr>
              <w:t xml:space="preserve"> дополнительно указываются (на соответствующих счетах аналитического учета счета 0 106 90 000 "Вложения в имущество </w:t>
            </w:r>
            <w:proofErr w:type="spellStart"/>
            <w:r w:rsidRPr="003229C4">
              <w:rPr>
                <w:rFonts w:ascii="Times New Roman" w:eastAsiaTheme="minorEastAsia" w:hAnsi="Times New Roman" w:cs="Times New Roman"/>
                <w:sz w:val="24"/>
                <w:lang w:eastAsia="ru-RU"/>
              </w:rPr>
              <w:t>концедента</w:t>
            </w:r>
            <w:proofErr w:type="spellEnd"/>
            <w:r w:rsidRPr="003229C4">
              <w:rPr>
                <w:rFonts w:ascii="Times New Roman" w:eastAsiaTheme="minorEastAsia" w:hAnsi="Times New Roman" w:cs="Times New Roman"/>
                <w:sz w:val="24"/>
                <w:lang w:eastAsia="ru-RU"/>
              </w:rPr>
              <w:t>") аналитические признаки:</w:t>
            </w:r>
          </w:p>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контрагент и правовое основание поступления (наименование концессионера и реквизиты концессионного соглашения)</w:t>
            </w:r>
          </w:p>
        </w:tc>
        <w:tc>
          <w:tcPr>
            <w:tcW w:w="5953"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lastRenderedPageBreak/>
              <w:t>В Карточке капитальных вложений</w:t>
            </w:r>
          </w:p>
        </w:tc>
      </w:tr>
      <w:tr w:rsidR="003229C4" w:rsidRPr="003229C4" w:rsidTr="007460AE">
        <w:tc>
          <w:tcPr>
            <w:tcW w:w="1141"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lastRenderedPageBreak/>
              <w:t>107 00</w:t>
            </w:r>
          </w:p>
        </w:tc>
        <w:tc>
          <w:tcPr>
            <w:tcW w:w="1026"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hyperlink r:id="rId74"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
              <w:r w:rsidRPr="003229C4">
                <w:rPr>
                  <w:rFonts w:ascii="Times New Roman" w:eastAsiaTheme="minorEastAsia" w:hAnsi="Times New Roman" w:cs="Times New Roman"/>
                  <w:sz w:val="24"/>
                  <w:lang w:eastAsia="ru-RU"/>
                </w:rPr>
                <w:t>34</w:t>
              </w:r>
            </w:hyperlink>
          </w:p>
        </w:tc>
        <w:tc>
          <w:tcPr>
            <w:tcW w:w="5443"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В разрезе объектов нефинансовых активов в пути (основных средств, материальных запасов), их идентификационных номеров (учетных номеров), контрагентов (поставщиков)</w:t>
            </w:r>
          </w:p>
        </w:tc>
        <w:tc>
          <w:tcPr>
            <w:tcW w:w="5953"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В соответствующей Карточке</w:t>
            </w:r>
          </w:p>
        </w:tc>
      </w:tr>
      <w:tr w:rsidR="003229C4" w:rsidRPr="003229C4" w:rsidTr="007460AE">
        <w:tc>
          <w:tcPr>
            <w:tcW w:w="1141"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108 00</w:t>
            </w:r>
          </w:p>
        </w:tc>
        <w:tc>
          <w:tcPr>
            <w:tcW w:w="1026"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hyperlink r:id="rId75"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
              <w:r w:rsidRPr="003229C4">
                <w:rPr>
                  <w:rFonts w:ascii="Times New Roman" w:eastAsiaTheme="minorEastAsia" w:hAnsi="Times New Roman" w:cs="Times New Roman"/>
                  <w:sz w:val="24"/>
                  <w:lang w:eastAsia="ru-RU"/>
                </w:rPr>
                <w:t>38</w:t>
              </w:r>
            </w:hyperlink>
          </w:p>
        </w:tc>
        <w:tc>
          <w:tcPr>
            <w:tcW w:w="5443"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proofErr w:type="gramStart"/>
            <w:r w:rsidRPr="003229C4">
              <w:rPr>
                <w:rFonts w:ascii="Times New Roman" w:eastAsiaTheme="minorEastAsia" w:hAnsi="Times New Roman" w:cs="Times New Roman"/>
                <w:sz w:val="24"/>
                <w:lang w:eastAsia="ru-RU"/>
              </w:rPr>
              <w:t>В разрезе объектов в составе имущества казны, идентификационных номеров объектов нефинансовых активов (реестровых номеров), с указанием при учете объектов в составе имущества казны, переданных по концессионным соглашениям (на соответствующих счетах аналитического учета счета 0 108 90 "Нефинансовые активы, составляющие казну, в концессии") дополнительных аналитических признаков - контрагент и правовое основание поступления (наименование концессионера и реквизиты концессионного соглашения)</w:t>
            </w:r>
            <w:proofErr w:type="gramEnd"/>
          </w:p>
        </w:tc>
        <w:tc>
          <w:tcPr>
            <w:tcW w:w="5953"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Устанавливается:</w:t>
            </w:r>
          </w:p>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в части федерального бюджета - документом учетной политики органа, осуществляющего полномочия и функции собственника в отношении имущества, составляющего государственную казну Российской Федерации;</w:t>
            </w:r>
          </w:p>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в части имущества субъекта Российской Федерации, имущества муниципального образования - документом учетной политики органа, осуществляющего полномочия и функции собственника в отношении имущества, составляющего государственную казну субъекта Российской Федерации (муниципальную казну муниципального образования), если иное не предусмотрено финансовым органом соответствующего бюджета бюджетной системы Российской Федерации</w:t>
            </w:r>
          </w:p>
        </w:tc>
      </w:tr>
      <w:tr w:rsidR="003229C4" w:rsidRPr="003229C4" w:rsidTr="007460AE">
        <w:tc>
          <w:tcPr>
            <w:tcW w:w="1141"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lastRenderedPageBreak/>
              <w:t>109 00</w:t>
            </w:r>
          </w:p>
        </w:tc>
        <w:tc>
          <w:tcPr>
            <w:tcW w:w="1026"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hyperlink r:id="rId76"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
              <w:r w:rsidRPr="003229C4">
                <w:rPr>
                  <w:rFonts w:ascii="Times New Roman" w:eastAsiaTheme="minorEastAsia" w:hAnsi="Times New Roman" w:cs="Times New Roman"/>
                  <w:sz w:val="24"/>
                  <w:lang w:eastAsia="ru-RU"/>
                </w:rPr>
                <w:t>40</w:t>
              </w:r>
            </w:hyperlink>
          </w:p>
        </w:tc>
        <w:tc>
          <w:tcPr>
            <w:tcW w:w="5443"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В разрезе видов производимой учреждением готовой продукции, выполняемых работ, услуг</w:t>
            </w:r>
          </w:p>
        </w:tc>
        <w:tc>
          <w:tcPr>
            <w:tcW w:w="5953" w:type="dxa"/>
            <w:vAlign w:val="center"/>
          </w:tcPr>
          <w:p w:rsidR="003229C4" w:rsidRPr="003229C4" w:rsidRDefault="003229C4" w:rsidP="003229C4">
            <w:pPr>
              <w:widowControl w:val="0"/>
              <w:autoSpaceDE w:val="0"/>
              <w:autoSpaceDN w:val="0"/>
              <w:spacing w:after="0" w:line="240" w:lineRule="auto"/>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В соответствующей Карточке</w:t>
            </w:r>
          </w:p>
        </w:tc>
      </w:tr>
      <w:tr w:rsidR="003229C4" w:rsidRPr="003229C4" w:rsidTr="007460AE">
        <w:tc>
          <w:tcPr>
            <w:tcW w:w="1141"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110 00</w:t>
            </w:r>
          </w:p>
        </w:tc>
        <w:tc>
          <w:tcPr>
            <w:tcW w:w="1026"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hyperlink r:id="rId77"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
              <w:r w:rsidRPr="003229C4">
                <w:rPr>
                  <w:rFonts w:ascii="Times New Roman" w:eastAsiaTheme="minorEastAsia" w:hAnsi="Times New Roman" w:cs="Times New Roman"/>
                  <w:sz w:val="24"/>
                  <w:lang w:eastAsia="ru-RU"/>
                </w:rPr>
                <w:t>46</w:t>
              </w:r>
            </w:hyperlink>
          </w:p>
        </w:tc>
        <w:tc>
          <w:tcPr>
            <w:tcW w:w="5443"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В разрезе видов объектов биологических активов</w:t>
            </w:r>
          </w:p>
        </w:tc>
        <w:tc>
          <w:tcPr>
            <w:tcW w:w="5953" w:type="dxa"/>
            <w:vAlign w:val="center"/>
          </w:tcPr>
          <w:p w:rsidR="003229C4" w:rsidRPr="003229C4" w:rsidRDefault="003229C4" w:rsidP="003229C4">
            <w:pPr>
              <w:widowControl w:val="0"/>
              <w:autoSpaceDE w:val="0"/>
              <w:autoSpaceDN w:val="0"/>
              <w:spacing w:after="0" w:line="240" w:lineRule="auto"/>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В соответствующей Карточке</w:t>
            </w:r>
          </w:p>
        </w:tc>
      </w:tr>
      <w:tr w:rsidR="003229C4" w:rsidRPr="003229C4" w:rsidTr="007460AE">
        <w:tc>
          <w:tcPr>
            <w:tcW w:w="1141"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111 00</w:t>
            </w:r>
          </w:p>
        </w:tc>
        <w:tc>
          <w:tcPr>
            <w:tcW w:w="1026"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hyperlink r:id="rId78"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
              <w:r w:rsidRPr="003229C4">
                <w:rPr>
                  <w:rFonts w:ascii="Times New Roman" w:eastAsiaTheme="minorEastAsia" w:hAnsi="Times New Roman" w:cs="Times New Roman"/>
                  <w:sz w:val="24"/>
                  <w:lang w:eastAsia="ru-RU"/>
                </w:rPr>
                <w:t>50</w:t>
              </w:r>
            </w:hyperlink>
          </w:p>
        </w:tc>
        <w:tc>
          <w:tcPr>
            <w:tcW w:w="5443"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В разрезе договоров (иных правовых оснований прав пользования нематериальными активами), мест нахождения имущества, полученного в пользование, а также ответственных лиц.</w:t>
            </w:r>
          </w:p>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В разрезе объектов учета прав пользования нематериальными активами по инвентарным номерам и ответственным лицам</w:t>
            </w:r>
          </w:p>
        </w:tc>
        <w:tc>
          <w:tcPr>
            <w:tcW w:w="5953"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В Карточке учета права пользования нефинансовым активом.</w:t>
            </w:r>
          </w:p>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В Инвентарной карточке группового учета нефинансовых активов</w:t>
            </w:r>
          </w:p>
        </w:tc>
      </w:tr>
      <w:tr w:rsidR="003229C4" w:rsidRPr="003229C4" w:rsidTr="007460AE">
        <w:tc>
          <w:tcPr>
            <w:tcW w:w="1141"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113 00</w:t>
            </w:r>
          </w:p>
        </w:tc>
        <w:tc>
          <w:tcPr>
            <w:tcW w:w="1026"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hyperlink r:id="rId79"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
              <w:r w:rsidRPr="003229C4">
                <w:rPr>
                  <w:rFonts w:ascii="Times New Roman" w:eastAsiaTheme="minorEastAsia" w:hAnsi="Times New Roman" w:cs="Times New Roman"/>
                  <w:sz w:val="24"/>
                  <w:lang w:eastAsia="ru-RU"/>
                </w:rPr>
                <w:t>53</w:t>
              </w:r>
            </w:hyperlink>
          </w:p>
        </w:tc>
        <w:tc>
          <w:tcPr>
            <w:tcW w:w="5443"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В разрезе ответственных лиц, местонахождений объектов (адресов, мест хранения), а также при необходимости правовых оснований поступления с учетом положений, предусмотренных отраслевыми особенностями</w:t>
            </w:r>
          </w:p>
        </w:tc>
        <w:tc>
          <w:tcPr>
            <w:tcW w:w="5953"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Согласно методам, предусмотренным учетной политикой</w:t>
            </w:r>
          </w:p>
        </w:tc>
      </w:tr>
      <w:tr w:rsidR="003229C4" w:rsidRPr="003229C4" w:rsidTr="007460AE">
        <w:tc>
          <w:tcPr>
            <w:tcW w:w="1141"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114 00</w:t>
            </w:r>
          </w:p>
        </w:tc>
        <w:tc>
          <w:tcPr>
            <w:tcW w:w="1026"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hyperlink r:id="rId80"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
              <w:r w:rsidRPr="003229C4">
                <w:rPr>
                  <w:rFonts w:ascii="Times New Roman" w:eastAsiaTheme="minorEastAsia" w:hAnsi="Times New Roman" w:cs="Times New Roman"/>
                  <w:sz w:val="24"/>
                  <w:lang w:eastAsia="ru-RU"/>
                </w:rPr>
                <w:t>56</w:t>
              </w:r>
            </w:hyperlink>
          </w:p>
        </w:tc>
        <w:tc>
          <w:tcPr>
            <w:tcW w:w="5443"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proofErr w:type="gramStart"/>
            <w:r w:rsidRPr="003229C4">
              <w:rPr>
                <w:rFonts w:ascii="Times New Roman" w:eastAsiaTheme="minorEastAsia" w:hAnsi="Times New Roman" w:cs="Times New Roman"/>
                <w:sz w:val="24"/>
                <w:lang w:eastAsia="ru-RU"/>
              </w:rPr>
              <w:t>В разрезе объектов нефинансовых активов (основных средств, нематериальных активов, непроизведенных активов, прав пользования активами, материальных запасов), идентификационных номеров объектов нефинансовых активов (инвентарных номеров, кадастровых номеров (при наличии), реестровых номеров, учетных номеров)</w:t>
            </w:r>
            <w:proofErr w:type="gramEnd"/>
          </w:p>
        </w:tc>
        <w:tc>
          <w:tcPr>
            <w:tcW w:w="5953"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Согласно методам, предусмотренным учетной политикой</w:t>
            </w:r>
          </w:p>
        </w:tc>
      </w:tr>
      <w:tr w:rsidR="003229C4" w:rsidRPr="003229C4" w:rsidTr="007460AE">
        <w:tc>
          <w:tcPr>
            <w:tcW w:w="1141"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201 01</w:t>
            </w:r>
          </w:p>
        </w:tc>
        <w:tc>
          <w:tcPr>
            <w:tcW w:w="1026"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hyperlink r:id="rId81"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
              <w:r w:rsidRPr="003229C4">
                <w:rPr>
                  <w:rFonts w:ascii="Times New Roman" w:eastAsiaTheme="minorEastAsia" w:hAnsi="Times New Roman" w:cs="Times New Roman"/>
                  <w:sz w:val="24"/>
                  <w:lang w:eastAsia="ru-RU"/>
                </w:rPr>
                <w:t>61</w:t>
              </w:r>
            </w:hyperlink>
          </w:p>
        </w:tc>
        <w:tc>
          <w:tcPr>
            <w:tcW w:w="5443"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 xml:space="preserve">В разрезе каждого счета, в части учета операций, осуществляемых по </w:t>
            </w:r>
            <w:proofErr w:type="spellStart"/>
            <w:r w:rsidRPr="003229C4">
              <w:rPr>
                <w:rFonts w:ascii="Times New Roman" w:eastAsiaTheme="minorEastAsia" w:hAnsi="Times New Roman" w:cs="Times New Roman"/>
                <w:sz w:val="24"/>
                <w:lang w:eastAsia="ru-RU"/>
              </w:rPr>
              <w:t>эскроу</w:t>
            </w:r>
            <w:proofErr w:type="spellEnd"/>
            <w:r w:rsidRPr="003229C4">
              <w:rPr>
                <w:rFonts w:ascii="Times New Roman" w:eastAsiaTheme="minorEastAsia" w:hAnsi="Times New Roman" w:cs="Times New Roman"/>
                <w:sz w:val="24"/>
                <w:lang w:eastAsia="ru-RU"/>
              </w:rPr>
              <w:t>-счетам в разрезе договоров, номинальных счетов в разрезе контрагентов</w:t>
            </w:r>
          </w:p>
        </w:tc>
        <w:tc>
          <w:tcPr>
            <w:tcW w:w="5953"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В соответствующей Карточке и (или) в Журнале операций с безналичными денежными средствами</w:t>
            </w:r>
          </w:p>
        </w:tc>
      </w:tr>
      <w:tr w:rsidR="003229C4" w:rsidRPr="003229C4" w:rsidTr="007460AE">
        <w:tc>
          <w:tcPr>
            <w:tcW w:w="1141"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201 02</w:t>
            </w:r>
          </w:p>
        </w:tc>
        <w:tc>
          <w:tcPr>
            <w:tcW w:w="1026"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hyperlink r:id="rId82"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
              <w:r w:rsidRPr="003229C4">
                <w:rPr>
                  <w:rFonts w:ascii="Times New Roman" w:eastAsiaTheme="minorEastAsia" w:hAnsi="Times New Roman" w:cs="Times New Roman"/>
                  <w:sz w:val="24"/>
                  <w:lang w:eastAsia="ru-RU"/>
                </w:rPr>
                <w:t>64</w:t>
              </w:r>
            </w:hyperlink>
          </w:p>
        </w:tc>
        <w:tc>
          <w:tcPr>
            <w:tcW w:w="5443"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В разрезе каждого депозитного счета и правового основания (договора)</w:t>
            </w:r>
          </w:p>
        </w:tc>
        <w:tc>
          <w:tcPr>
            <w:tcW w:w="5953"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В соответствующей Карточке и (или) в Журнале операций с безналичными денежными средствами</w:t>
            </w:r>
          </w:p>
        </w:tc>
      </w:tr>
      <w:tr w:rsidR="003229C4" w:rsidRPr="003229C4" w:rsidTr="007460AE">
        <w:tc>
          <w:tcPr>
            <w:tcW w:w="1141"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201 03</w:t>
            </w:r>
          </w:p>
        </w:tc>
        <w:tc>
          <w:tcPr>
            <w:tcW w:w="1026"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hyperlink r:id="rId83"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
              <w:r w:rsidRPr="003229C4">
                <w:rPr>
                  <w:rFonts w:ascii="Times New Roman" w:eastAsiaTheme="minorEastAsia" w:hAnsi="Times New Roman" w:cs="Times New Roman"/>
                  <w:sz w:val="24"/>
                  <w:lang w:eastAsia="ru-RU"/>
                </w:rPr>
                <w:t>68</w:t>
              </w:r>
            </w:hyperlink>
          </w:p>
        </w:tc>
        <w:tc>
          <w:tcPr>
            <w:tcW w:w="5443"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 xml:space="preserve">В разрезе каждого счета, на который перечислены </w:t>
            </w:r>
            <w:r w:rsidRPr="003229C4">
              <w:rPr>
                <w:rFonts w:ascii="Times New Roman" w:eastAsiaTheme="minorEastAsia" w:hAnsi="Times New Roman" w:cs="Times New Roman"/>
                <w:sz w:val="24"/>
                <w:lang w:eastAsia="ru-RU"/>
              </w:rPr>
              <w:lastRenderedPageBreak/>
              <w:t>(внесены) денежные средства</w:t>
            </w:r>
          </w:p>
        </w:tc>
        <w:tc>
          <w:tcPr>
            <w:tcW w:w="5953"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lastRenderedPageBreak/>
              <w:t xml:space="preserve">В соответствующей Карточке и (или) в Журнале </w:t>
            </w:r>
            <w:r w:rsidRPr="003229C4">
              <w:rPr>
                <w:rFonts w:ascii="Times New Roman" w:eastAsiaTheme="minorEastAsia" w:hAnsi="Times New Roman" w:cs="Times New Roman"/>
                <w:sz w:val="24"/>
                <w:lang w:eastAsia="ru-RU"/>
              </w:rPr>
              <w:lastRenderedPageBreak/>
              <w:t>операций с безналичными денежными средствами</w:t>
            </w:r>
          </w:p>
        </w:tc>
      </w:tr>
      <w:tr w:rsidR="003229C4" w:rsidRPr="003229C4" w:rsidTr="007460AE">
        <w:tc>
          <w:tcPr>
            <w:tcW w:w="1141"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lastRenderedPageBreak/>
              <w:t>201 34</w:t>
            </w:r>
          </w:p>
        </w:tc>
        <w:tc>
          <w:tcPr>
            <w:tcW w:w="1026"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hyperlink r:id="rId84"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
              <w:r w:rsidRPr="003229C4">
                <w:rPr>
                  <w:rFonts w:ascii="Times New Roman" w:eastAsiaTheme="minorEastAsia" w:hAnsi="Times New Roman" w:cs="Times New Roman"/>
                  <w:sz w:val="24"/>
                  <w:lang w:eastAsia="ru-RU"/>
                </w:rPr>
                <w:t>71</w:t>
              </w:r>
            </w:hyperlink>
          </w:p>
        </w:tc>
        <w:tc>
          <w:tcPr>
            <w:tcW w:w="5443"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proofErr w:type="gramStart"/>
            <w:r w:rsidRPr="003229C4">
              <w:rPr>
                <w:rFonts w:ascii="Times New Roman" w:eastAsiaTheme="minorEastAsia" w:hAnsi="Times New Roman" w:cs="Times New Roman"/>
                <w:sz w:val="24"/>
                <w:lang w:eastAsia="ru-RU"/>
              </w:rPr>
              <w:t>В разрезе ответственных лиц (лиц, осуществляющих ведение кассовых операций (кассиров) и по видам валют.</w:t>
            </w:r>
            <w:proofErr w:type="gramEnd"/>
          </w:p>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При отражении активов в иностранной валюте учет ведется в валюте актива и в рублях.</w:t>
            </w:r>
          </w:p>
        </w:tc>
        <w:tc>
          <w:tcPr>
            <w:tcW w:w="5953" w:type="dxa"/>
            <w:vAlign w:val="center"/>
          </w:tcPr>
          <w:p w:rsidR="003229C4" w:rsidRPr="003229C4" w:rsidRDefault="003229C4" w:rsidP="003229C4">
            <w:pPr>
              <w:widowControl w:val="0"/>
              <w:autoSpaceDE w:val="0"/>
              <w:autoSpaceDN w:val="0"/>
              <w:spacing w:after="0" w:line="240" w:lineRule="auto"/>
              <w:rPr>
                <w:rFonts w:ascii="Times New Roman" w:eastAsiaTheme="minorEastAsia" w:hAnsi="Times New Roman" w:cs="Times New Roman"/>
                <w:sz w:val="24"/>
                <w:lang w:eastAsia="ru-RU"/>
              </w:rPr>
            </w:pPr>
          </w:p>
        </w:tc>
      </w:tr>
      <w:tr w:rsidR="003229C4" w:rsidRPr="003229C4" w:rsidTr="007460AE">
        <w:tc>
          <w:tcPr>
            <w:tcW w:w="1141"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201 35</w:t>
            </w:r>
          </w:p>
        </w:tc>
        <w:tc>
          <w:tcPr>
            <w:tcW w:w="1026"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hyperlink r:id="rId85"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
              <w:r w:rsidRPr="003229C4">
                <w:rPr>
                  <w:rFonts w:ascii="Times New Roman" w:eastAsiaTheme="minorEastAsia" w:hAnsi="Times New Roman" w:cs="Times New Roman"/>
                  <w:sz w:val="24"/>
                  <w:lang w:eastAsia="ru-RU"/>
                </w:rPr>
                <w:t>75</w:t>
              </w:r>
            </w:hyperlink>
          </w:p>
        </w:tc>
        <w:tc>
          <w:tcPr>
            <w:tcW w:w="5443"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proofErr w:type="gramStart"/>
            <w:r w:rsidRPr="003229C4">
              <w:rPr>
                <w:rFonts w:ascii="Times New Roman" w:eastAsiaTheme="minorEastAsia" w:hAnsi="Times New Roman" w:cs="Times New Roman"/>
                <w:sz w:val="24"/>
                <w:lang w:eastAsia="ru-RU"/>
              </w:rPr>
              <w:t>В разрезе ответственных лиц (лиц, ответственных за их выдачу (сохранность) (кассиров)</w:t>
            </w:r>
            <w:proofErr w:type="gramEnd"/>
          </w:p>
        </w:tc>
        <w:tc>
          <w:tcPr>
            <w:tcW w:w="5953"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В соответствующей Карточке</w:t>
            </w:r>
          </w:p>
        </w:tc>
      </w:tr>
      <w:tr w:rsidR="003229C4" w:rsidRPr="003229C4" w:rsidTr="007460AE">
        <w:tc>
          <w:tcPr>
            <w:tcW w:w="1141"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201 26</w:t>
            </w:r>
          </w:p>
        </w:tc>
        <w:tc>
          <w:tcPr>
            <w:tcW w:w="1026"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hyperlink r:id="rId86"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
              <w:r w:rsidRPr="003229C4">
                <w:rPr>
                  <w:rFonts w:ascii="Times New Roman" w:eastAsiaTheme="minorEastAsia" w:hAnsi="Times New Roman" w:cs="Times New Roman"/>
                  <w:sz w:val="24"/>
                  <w:lang w:eastAsia="ru-RU"/>
                </w:rPr>
                <w:t>78</w:t>
              </w:r>
            </w:hyperlink>
          </w:p>
        </w:tc>
        <w:tc>
          <w:tcPr>
            <w:tcW w:w="5443"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В разрезе видов валют и договоров по каждому специальному счету (выставленному аккредитиву).</w:t>
            </w:r>
          </w:p>
        </w:tc>
        <w:tc>
          <w:tcPr>
            <w:tcW w:w="5953"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В соответствующей Карточке</w:t>
            </w:r>
          </w:p>
        </w:tc>
      </w:tr>
      <w:tr w:rsidR="003229C4" w:rsidRPr="003229C4" w:rsidTr="007460AE">
        <w:tc>
          <w:tcPr>
            <w:tcW w:w="1141"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201 27</w:t>
            </w:r>
          </w:p>
        </w:tc>
        <w:tc>
          <w:tcPr>
            <w:tcW w:w="1026"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hyperlink r:id="rId87"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
              <w:r w:rsidRPr="003229C4">
                <w:rPr>
                  <w:rFonts w:ascii="Times New Roman" w:eastAsiaTheme="minorEastAsia" w:hAnsi="Times New Roman" w:cs="Times New Roman"/>
                  <w:sz w:val="24"/>
                  <w:lang w:eastAsia="ru-RU"/>
                </w:rPr>
                <w:t>82</w:t>
              </w:r>
            </w:hyperlink>
          </w:p>
        </w:tc>
        <w:tc>
          <w:tcPr>
            <w:tcW w:w="5443"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В разрезе счетов, открытых для отражения операций с денежными средствами.</w:t>
            </w:r>
          </w:p>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При отражении активов в иностранной валюте учет ведется в валюте актива и в рублях.</w:t>
            </w:r>
          </w:p>
        </w:tc>
        <w:tc>
          <w:tcPr>
            <w:tcW w:w="5953"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В соответствующей Карточке и (или) в Журнале операций с безналичными денежными средствами</w:t>
            </w:r>
          </w:p>
        </w:tc>
      </w:tr>
      <w:tr w:rsidR="003229C4" w:rsidRPr="003229C4" w:rsidTr="007460AE">
        <w:tc>
          <w:tcPr>
            <w:tcW w:w="1141"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202 00</w:t>
            </w:r>
          </w:p>
        </w:tc>
        <w:tc>
          <w:tcPr>
            <w:tcW w:w="1026"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hyperlink r:id="rId88"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
              <w:r w:rsidRPr="003229C4">
                <w:rPr>
                  <w:rFonts w:ascii="Times New Roman" w:eastAsiaTheme="minorEastAsia" w:hAnsi="Times New Roman" w:cs="Times New Roman"/>
                  <w:sz w:val="24"/>
                  <w:lang w:eastAsia="ru-RU"/>
                </w:rPr>
                <w:t>84</w:t>
              </w:r>
            </w:hyperlink>
          </w:p>
        </w:tc>
        <w:tc>
          <w:tcPr>
            <w:tcW w:w="5443"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В разрезе:</w:t>
            </w:r>
          </w:p>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10 "Средства на счетах бюджета в органе Федерального казначейства";</w:t>
            </w:r>
          </w:p>
          <w:p w:rsidR="003229C4" w:rsidRPr="003229C4" w:rsidRDefault="003229C4" w:rsidP="003229C4">
            <w:pPr>
              <w:widowControl w:val="0"/>
              <w:autoSpaceDE w:val="0"/>
              <w:autoSpaceDN w:val="0"/>
              <w:spacing w:after="0" w:line="240" w:lineRule="auto"/>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20 "Средства на счетах бюджета в кредитной организации";</w:t>
            </w:r>
          </w:p>
          <w:p w:rsidR="003229C4" w:rsidRPr="003229C4" w:rsidRDefault="003229C4" w:rsidP="003229C4">
            <w:pPr>
              <w:widowControl w:val="0"/>
              <w:autoSpaceDE w:val="0"/>
              <w:autoSpaceDN w:val="0"/>
              <w:spacing w:after="0" w:line="240" w:lineRule="auto"/>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30 "Средства бюджета на депозитных счетах"</w:t>
            </w:r>
          </w:p>
        </w:tc>
        <w:tc>
          <w:tcPr>
            <w:tcW w:w="5953"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Согласно методам, предусмотренным учетной политикой</w:t>
            </w:r>
          </w:p>
        </w:tc>
      </w:tr>
      <w:tr w:rsidR="003229C4" w:rsidRPr="003229C4" w:rsidTr="007460AE">
        <w:tc>
          <w:tcPr>
            <w:tcW w:w="1141"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203 00</w:t>
            </w:r>
          </w:p>
        </w:tc>
        <w:tc>
          <w:tcPr>
            <w:tcW w:w="1026"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hyperlink r:id="rId89"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
              <w:r w:rsidRPr="003229C4">
                <w:rPr>
                  <w:rFonts w:ascii="Times New Roman" w:eastAsiaTheme="minorEastAsia" w:hAnsi="Times New Roman" w:cs="Times New Roman"/>
                  <w:sz w:val="24"/>
                  <w:lang w:eastAsia="ru-RU"/>
                </w:rPr>
                <w:t>88</w:t>
              </w:r>
            </w:hyperlink>
          </w:p>
        </w:tc>
        <w:tc>
          <w:tcPr>
            <w:tcW w:w="5443"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В разрезе:</w:t>
            </w:r>
          </w:p>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10 "Средства на счетах органа, осуществляющего кассовое обслуживание";</w:t>
            </w:r>
          </w:p>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20 "Средства на счетах органа, осуществляющего кассовое обслуживание, в пути"</w:t>
            </w:r>
          </w:p>
        </w:tc>
        <w:tc>
          <w:tcPr>
            <w:tcW w:w="5953"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Согласно методам, предусмотренным учетной политикой</w:t>
            </w:r>
          </w:p>
        </w:tc>
      </w:tr>
      <w:tr w:rsidR="003229C4" w:rsidRPr="003229C4" w:rsidTr="007460AE">
        <w:tc>
          <w:tcPr>
            <w:tcW w:w="1141"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204 00</w:t>
            </w:r>
          </w:p>
        </w:tc>
        <w:tc>
          <w:tcPr>
            <w:tcW w:w="1026"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hyperlink r:id="rId90"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
              <w:r w:rsidRPr="003229C4">
                <w:rPr>
                  <w:rFonts w:ascii="Times New Roman" w:eastAsiaTheme="minorEastAsia" w:hAnsi="Times New Roman" w:cs="Times New Roman"/>
                  <w:sz w:val="24"/>
                  <w:lang w:eastAsia="ru-RU"/>
                </w:rPr>
                <w:t>93</w:t>
              </w:r>
            </w:hyperlink>
          </w:p>
        </w:tc>
        <w:tc>
          <w:tcPr>
            <w:tcW w:w="5443"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proofErr w:type="gramStart"/>
            <w:r w:rsidRPr="003229C4">
              <w:rPr>
                <w:rFonts w:ascii="Times New Roman" w:eastAsiaTheme="minorEastAsia" w:hAnsi="Times New Roman" w:cs="Times New Roman"/>
                <w:sz w:val="24"/>
                <w:lang w:eastAsia="ru-RU"/>
              </w:rPr>
              <w:t>По видам (аналитическим группам) финансовых вложений и по объектам, в которые осуществлены указанные вложения (контрагентам (эмитентам).</w:t>
            </w:r>
            <w:proofErr w:type="gramEnd"/>
          </w:p>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При отражении активов в иностранной валюте учет ведется в валюте актива и в рублях.</w:t>
            </w:r>
          </w:p>
        </w:tc>
        <w:tc>
          <w:tcPr>
            <w:tcW w:w="5953"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В соответствующей Карточке и (или) в отдельном регистре бухгалтерского учета (реестре), формируемом по соответствующим финансовым вложениям</w:t>
            </w:r>
          </w:p>
        </w:tc>
      </w:tr>
      <w:tr w:rsidR="003229C4" w:rsidRPr="003229C4" w:rsidTr="007460AE">
        <w:tc>
          <w:tcPr>
            <w:tcW w:w="1141"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lastRenderedPageBreak/>
              <w:t>205 00</w:t>
            </w:r>
          </w:p>
        </w:tc>
        <w:tc>
          <w:tcPr>
            <w:tcW w:w="1026"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hyperlink r:id="rId91"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
              <w:r w:rsidRPr="003229C4">
                <w:rPr>
                  <w:rFonts w:ascii="Times New Roman" w:eastAsiaTheme="minorEastAsia" w:hAnsi="Times New Roman" w:cs="Times New Roman"/>
                  <w:sz w:val="24"/>
                  <w:lang w:eastAsia="ru-RU"/>
                </w:rPr>
                <w:t>97</w:t>
              </w:r>
            </w:hyperlink>
          </w:p>
        </w:tc>
        <w:tc>
          <w:tcPr>
            <w:tcW w:w="5443"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В разрезе:</w:t>
            </w:r>
          </w:p>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proofErr w:type="gramStart"/>
            <w:r w:rsidRPr="003229C4">
              <w:rPr>
                <w:rFonts w:ascii="Times New Roman" w:eastAsiaTheme="minorEastAsia" w:hAnsi="Times New Roman" w:cs="Times New Roman"/>
                <w:sz w:val="24"/>
                <w:lang w:eastAsia="ru-RU"/>
              </w:rPr>
              <w:t>контрагентов (плательщиков доходов (групп плательщиков доходов), идентификационных номеров расчетов по доходам (уникальных идентификаторов начислений (далее - УИН) (при наличии), с указанием при учете расчетов по целевым выплатам дополнительного аналитического признака, идентифицирующего целевое назначение средств, предоставляемых с условиями при передаче активов (кодов целей), правовых оснований (включая дату исполнения) возникновения расчетов и видов валют.</w:t>
            </w:r>
            <w:proofErr w:type="gramEnd"/>
          </w:p>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При отражении расчетов в иностранной валюте учет ведется в валюте актива и в рублях.</w:t>
            </w:r>
          </w:p>
        </w:tc>
        <w:tc>
          <w:tcPr>
            <w:tcW w:w="5953"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В соответствующей Карточке и (или) в Журнале операций расчетов с дебиторами по доходам</w:t>
            </w:r>
          </w:p>
        </w:tc>
      </w:tr>
      <w:tr w:rsidR="003229C4" w:rsidRPr="003229C4" w:rsidTr="007460AE">
        <w:tc>
          <w:tcPr>
            <w:tcW w:w="1141"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206 00</w:t>
            </w:r>
          </w:p>
        </w:tc>
        <w:tc>
          <w:tcPr>
            <w:tcW w:w="1026"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hyperlink r:id="rId92"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
              <w:r w:rsidRPr="003229C4">
                <w:rPr>
                  <w:rFonts w:ascii="Times New Roman" w:eastAsiaTheme="minorEastAsia" w:hAnsi="Times New Roman" w:cs="Times New Roman"/>
                  <w:sz w:val="24"/>
                  <w:lang w:eastAsia="ru-RU"/>
                </w:rPr>
                <w:t>101</w:t>
              </w:r>
            </w:hyperlink>
          </w:p>
        </w:tc>
        <w:tc>
          <w:tcPr>
            <w:tcW w:w="5443"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proofErr w:type="gramStart"/>
            <w:r w:rsidRPr="003229C4">
              <w:rPr>
                <w:rFonts w:ascii="Times New Roman" w:eastAsiaTheme="minorEastAsia" w:hAnsi="Times New Roman" w:cs="Times New Roman"/>
                <w:sz w:val="24"/>
                <w:lang w:eastAsia="ru-RU"/>
              </w:rPr>
              <w:t>В разрезе получателей авансовых выплат (сотрудников, контрагентов), идентификационных номеров расчетов по выплатам (учетных номеров денежных обязательств), с указанием при учете расчетов по целевым выплатам (по счетам 0 206 40 000 "Расчеты по авансовым безвозмездным перечислениям текущего характера" и 0 206 80 000 "Расчеты по авансовым безвозмездным перечислениям капитального характера организациям") дополнительного аналитического признака, идентифицирующего целевое назначение средств, предоставляемых с условиями</w:t>
            </w:r>
            <w:proofErr w:type="gramEnd"/>
            <w:r w:rsidRPr="003229C4">
              <w:rPr>
                <w:rFonts w:ascii="Times New Roman" w:eastAsiaTheme="minorEastAsia" w:hAnsi="Times New Roman" w:cs="Times New Roman"/>
                <w:sz w:val="24"/>
                <w:lang w:eastAsia="ru-RU"/>
              </w:rPr>
              <w:t xml:space="preserve"> при передаче активов (кодов целей), правовых оснований (включая дату исполнения) предоставления авансовых выплат (по необходимости).</w:t>
            </w:r>
          </w:p>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При отражении активов в иностранной валюте учет ведется в валюте актива и в рублях.</w:t>
            </w:r>
          </w:p>
        </w:tc>
        <w:tc>
          <w:tcPr>
            <w:tcW w:w="5953"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В соответствующей Карточке и (или) в Журнале по расчетам с поставщиками и подрядчиками</w:t>
            </w:r>
          </w:p>
        </w:tc>
      </w:tr>
      <w:tr w:rsidR="003229C4" w:rsidRPr="003229C4" w:rsidTr="007460AE">
        <w:tc>
          <w:tcPr>
            <w:tcW w:w="1141"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207 00</w:t>
            </w:r>
          </w:p>
        </w:tc>
        <w:tc>
          <w:tcPr>
            <w:tcW w:w="1026"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hyperlink r:id="rId93"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
              <w:r w:rsidRPr="003229C4">
                <w:rPr>
                  <w:rFonts w:ascii="Times New Roman" w:eastAsiaTheme="minorEastAsia" w:hAnsi="Times New Roman" w:cs="Times New Roman"/>
                  <w:sz w:val="24"/>
                  <w:lang w:eastAsia="ru-RU"/>
                </w:rPr>
                <w:t>105</w:t>
              </w:r>
            </w:hyperlink>
          </w:p>
        </w:tc>
        <w:tc>
          <w:tcPr>
            <w:tcW w:w="5443"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 xml:space="preserve">В разрезе контрагентов и правовых оснований (включая дату исполнения) долговых требований, а </w:t>
            </w:r>
            <w:r w:rsidRPr="003229C4">
              <w:rPr>
                <w:rFonts w:ascii="Times New Roman" w:eastAsiaTheme="minorEastAsia" w:hAnsi="Times New Roman" w:cs="Times New Roman"/>
                <w:sz w:val="24"/>
                <w:lang w:eastAsia="ru-RU"/>
              </w:rPr>
              <w:lastRenderedPageBreak/>
              <w:t>также сумм основного долга, начисленных процентов, штрафов и (или) пеней.</w:t>
            </w:r>
          </w:p>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При отражении активов в иностранной валюте учет ведется в валюте актива и в рублях.</w:t>
            </w:r>
          </w:p>
        </w:tc>
        <w:tc>
          <w:tcPr>
            <w:tcW w:w="5953"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lastRenderedPageBreak/>
              <w:t>В Карточке учета выданных бюджетных кредитов, займов (ссуд) по видам заимствований</w:t>
            </w:r>
          </w:p>
        </w:tc>
      </w:tr>
      <w:tr w:rsidR="003229C4" w:rsidRPr="003229C4" w:rsidTr="007460AE">
        <w:tc>
          <w:tcPr>
            <w:tcW w:w="1141"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lastRenderedPageBreak/>
              <w:t>208 00</w:t>
            </w:r>
          </w:p>
        </w:tc>
        <w:tc>
          <w:tcPr>
            <w:tcW w:w="1026"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hyperlink r:id="rId94"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
              <w:r w:rsidRPr="003229C4">
                <w:rPr>
                  <w:rFonts w:ascii="Times New Roman" w:eastAsiaTheme="minorEastAsia" w:hAnsi="Times New Roman" w:cs="Times New Roman"/>
                  <w:sz w:val="24"/>
                  <w:lang w:eastAsia="ru-RU"/>
                </w:rPr>
                <w:t>108</w:t>
              </w:r>
            </w:hyperlink>
          </w:p>
        </w:tc>
        <w:tc>
          <w:tcPr>
            <w:tcW w:w="5443"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В разрезе подотчетных лиц (сотрудников, контрагентов), видов расчетов (расчеты по денежным средствам, расчеты по денежным документам), видам валют, идентификационных номеров расчетов по выплатам (учетных номеров денежных обязательств).</w:t>
            </w:r>
          </w:p>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При отражении расчетов в иностранной валюте учет ведется в валюте актива и в рублях.</w:t>
            </w:r>
          </w:p>
        </w:tc>
        <w:tc>
          <w:tcPr>
            <w:tcW w:w="5953"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В соответствующей Карточке и (или) в Журнале по расчетам с подотчетными лицами</w:t>
            </w:r>
          </w:p>
        </w:tc>
      </w:tr>
      <w:tr w:rsidR="003229C4" w:rsidRPr="003229C4" w:rsidTr="007460AE">
        <w:tc>
          <w:tcPr>
            <w:tcW w:w="1141"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209 00</w:t>
            </w:r>
          </w:p>
        </w:tc>
        <w:tc>
          <w:tcPr>
            <w:tcW w:w="1026"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hyperlink r:id="rId95"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
              <w:r w:rsidRPr="003229C4">
                <w:rPr>
                  <w:rFonts w:ascii="Times New Roman" w:eastAsiaTheme="minorEastAsia" w:hAnsi="Times New Roman" w:cs="Times New Roman"/>
                  <w:sz w:val="24"/>
                  <w:lang w:eastAsia="ru-RU"/>
                </w:rPr>
                <w:t>112</w:t>
              </w:r>
            </w:hyperlink>
          </w:p>
        </w:tc>
        <w:tc>
          <w:tcPr>
            <w:tcW w:w="5443"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proofErr w:type="gramStart"/>
            <w:r w:rsidRPr="003229C4">
              <w:rPr>
                <w:rFonts w:ascii="Times New Roman" w:eastAsiaTheme="minorEastAsia" w:hAnsi="Times New Roman" w:cs="Times New Roman"/>
                <w:sz w:val="24"/>
                <w:lang w:eastAsia="ru-RU"/>
              </w:rPr>
              <w:t>В разрезе лиц, ответственных за возмещение причиненного ущерба (виновных лиц), правовых оснований (включая дату исполнения), идентификационных номеров расчетов по доходам (УИН (при наличии).</w:t>
            </w:r>
            <w:proofErr w:type="gramEnd"/>
          </w:p>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При отражении расчетов в иностранной валюте учет ведется в валюте актива и в рублях.</w:t>
            </w:r>
          </w:p>
        </w:tc>
        <w:tc>
          <w:tcPr>
            <w:tcW w:w="5953"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В соответствующей Карточке</w:t>
            </w:r>
          </w:p>
        </w:tc>
      </w:tr>
      <w:tr w:rsidR="003229C4" w:rsidRPr="003229C4" w:rsidTr="007460AE">
        <w:tc>
          <w:tcPr>
            <w:tcW w:w="1141"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210 10</w:t>
            </w:r>
          </w:p>
        </w:tc>
        <w:tc>
          <w:tcPr>
            <w:tcW w:w="1026"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hyperlink r:id="rId96"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
              <w:r w:rsidRPr="003229C4">
                <w:rPr>
                  <w:rFonts w:ascii="Times New Roman" w:eastAsiaTheme="minorEastAsia" w:hAnsi="Times New Roman" w:cs="Times New Roman"/>
                  <w:sz w:val="24"/>
                  <w:lang w:eastAsia="ru-RU"/>
                </w:rPr>
                <w:t>116</w:t>
              </w:r>
            </w:hyperlink>
          </w:p>
        </w:tc>
        <w:tc>
          <w:tcPr>
            <w:tcW w:w="5443"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В разрезе контрагентов, правовых оснований (включая дату исполнения)</w:t>
            </w:r>
          </w:p>
        </w:tc>
        <w:tc>
          <w:tcPr>
            <w:tcW w:w="5953"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В соответствующей Карточке</w:t>
            </w:r>
          </w:p>
        </w:tc>
      </w:tr>
      <w:tr w:rsidR="003229C4" w:rsidRPr="003229C4" w:rsidTr="007460AE">
        <w:tc>
          <w:tcPr>
            <w:tcW w:w="1141"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210 02</w:t>
            </w:r>
          </w:p>
        </w:tc>
        <w:tc>
          <w:tcPr>
            <w:tcW w:w="1026"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hyperlink r:id="rId97"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
              <w:r w:rsidRPr="003229C4">
                <w:rPr>
                  <w:rFonts w:ascii="Times New Roman" w:eastAsiaTheme="minorEastAsia" w:hAnsi="Times New Roman" w:cs="Times New Roman"/>
                  <w:sz w:val="24"/>
                  <w:lang w:eastAsia="ru-RU"/>
                </w:rPr>
                <w:t>119</w:t>
              </w:r>
            </w:hyperlink>
          </w:p>
        </w:tc>
        <w:tc>
          <w:tcPr>
            <w:tcW w:w="5443"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В разрезе лицевых счетов по видам валют.</w:t>
            </w:r>
          </w:p>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При отражении активов в иностранной валюте учет ведется в валюте актива и в рублях.</w:t>
            </w:r>
          </w:p>
        </w:tc>
        <w:tc>
          <w:tcPr>
            <w:tcW w:w="5953"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Согласно методам, предусмотренным учетной политикой</w:t>
            </w:r>
          </w:p>
        </w:tc>
      </w:tr>
      <w:tr w:rsidR="003229C4" w:rsidRPr="003229C4" w:rsidTr="007460AE">
        <w:tc>
          <w:tcPr>
            <w:tcW w:w="1141"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210 03</w:t>
            </w:r>
          </w:p>
        </w:tc>
        <w:tc>
          <w:tcPr>
            <w:tcW w:w="1026"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hyperlink r:id="rId98"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
              <w:r w:rsidRPr="003229C4">
                <w:rPr>
                  <w:rFonts w:ascii="Times New Roman" w:eastAsiaTheme="minorEastAsia" w:hAnsi="Times New Roman" w:cs="Times New Roman"/>
                  <w:sz w:val="24"/>
                  <w:lang w:eastAsia="ru-RU"/>
                </w:rPr>
                <w:t>122</w:t>
              </w:r>
            </w:hyperlink>
          </w:p>
        </w:tc>
        <w:tc>
          <w:tcPr>
            <w:tcW w:w="5443"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В разрезе счетов, открытых для операций по обеспечению денежными средствами (расчетных дебетовых банковских карт) по видам валют</w:t>
            </w:r>
          </w:p>
        </w:tc>
        <w:tc>
          <w:tcPr>
            <w:tcW w:w="5953"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Согласно методам, предусмотренным учетной политикой</w:t>
            </w:r>
          </w:p>
        </w:tc>
      </w:tr>
      <w:tr w:rsidR="003229C4" w:rsidRPr="003229C4" w:rsidTr="007460AE">
        <w:tc>
          <w:tcPr>
            <w:tcW w:w="1141"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210 04</w:t>
            </w:r>
          </w:p>
        </w:tc>
        <w:tc>
          <w:tcPr>
            <w:tcW w:w="1026"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hyperlink r:id="rId99"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
              <w:r w:rsidRPr="003229C4">
                <w:rPr>
                  <w:rFonts w:ascii="Times New Roman" w:eastAsiaTheme="minorEastAsia" w:hAnsi="Times New Roman" w:cs="Times New Roman"/>
                  <w:sz w:val="24"/>
                  <w:lang w:eastAsia="ru-RU"/>
                </w:rPr>
                <w:t>125</w:t>
              </w:r>
            </w:hyperlink>
          </w:p>
        </w:tc>
        <w:tc>
          <w:tcPr>
            <w:tcW w:w="5443"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В разрезе лицевых счетов по видам валют</w:t>
            </w:r>
          </w:p>
        </w:tc>
        <w:tc>
          <w:tcPr>
            <w:tcW w:w="5953"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Согласно методам, предусмотренным учетной политикой</w:t>
            </w:r>
          </w:p>
        </w:tc>
      </w:tr>
      <w:tr w:rsidR="003229C4" w:rsidRPr="003229C4" w:rsidTr="007460AE">
        <w:tc>
          <w:tcPr>
            <w:tcW w:w="1141"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210 05</w:t>
            </w:r>
          </w:p>
        </w:tc>
        <w:tc>
          <w:tcPr>
            <w:tcW w:w="1026"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hyperlink r:id="rId100"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
              <w:r w:rsidRPr="003229C4">
                <w:rPr>
                  <w:rFonts w:ascii="Times New Roman" w:eastAsiaTheme="minorEastAsia" w:hAnsi="Times New Roman" w:cs="Times New Roman"/>
                  <w:sz w:val="24"/>
                  <w:lang w:eastAsia="ru-RU"/>
                </w:rPr>
                <w:t>128</w:t>
              </w:r>
            </w:hyperlink>
          </w:p>
        </w:tc>
        <w:tc>
          <w:tcPr>
            <w:tcW w:w="5443"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 xml:space="preserve">В разрезе контрагентов (дебиторов), правовых </w:t>
            </w:r>
            <w:r w:rsidRPr="003229C4">
              <w:rPr>
                <w:rFonts w:ascii="Times New Roman" w:eastAsiaTheme="minorEastAsia" w:hAnsi="Times New Roman" w:cs="Times New Roman"/>
                <w:sz w:val="24"/>
                <w:lang w:eastAsia="ru-RU"/>
              </w:rPr>
              <w:lastRenderedPageBreak/>
              <w:t>оснований (включая дату исполнения) по видам валют.</w:t>
            </w:r>
          </w:p>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При отражении активов в иностранной валюте учет ведется в валюте актива и в рублях.</w:t>
            </w:r>
          </w:p>
        </w:tc>
        <w:tc>
          <w:tcPr>
            <w:tcW w:w="5953"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lastRenderedPageBreak/>
              <w:t>В соответствующей Карточке</w:t>
            </w:r>
          </w:p>
        </w:tc>
      </w:tr>
      <w:tr w:rsidR="003229C4" w:rsidRPr="003229C4" w:rsidTr="007460AE">
        <w:tc>
          <w:tcPr>
            <w:tcW w:w="1141"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lastRenderedPageBreak/>
              <w:t>210 06</w:t>
            </w:r>
          </w:p>
        </w:tc>
        <w:tc>
          <w:tcPr>
            <w:tcW w:w="1026"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hyperlink r:id="rId101"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
              <w:r w:rsidRPr="003229C4">
                <w:rPr>
                  <w:rFonts w:ascii="Times New Roman" w:eastAsiaTheme="minorEastAsia" w:hAnsi="Times New Roman" w:cs="Times New Roman"/>
                  <w:sz w:val="24"/>
                  <w:lang w:eastAsia="ru-RU"/>
                </w:rPr>
                <w:t>131</w:t>
              </w:r>
            </w:hyperlink>
          </w:p>
        </w:tc>
        <w:tc>
          <w:tcPr>
            <w:tcW w:w="5443"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По видам формируемых расчетов, правовым основаниям (включая дату исполнения).</w:t>
            </w:r>
          </w:p>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При отражении активов в иностранной валюте учет ведется в валюте актива и в рублях</w:t>
            </w:r>
          </w:p>
        </w:tc>
        <w:tc>
          <w:tcPr>
            <w:tcW w:w="5953" w:type="dxa"/>
            <w:vAlign w:val="center"/>
          </w:tcPr>
          <w:p w:rsidR="003229C4" w:rsidRPr="003229C4" w:rsidRDefault="003229C4" w:rsidP="003229C4">
            <w:pPr>
              <w:widowControl w:val="0"/>
              <w:autoSpaceDE w:val="0"/>
              <w:autoSpaceDN w:val="0"/>
              <w:spacing w:after="0" w:line="240" w:lineRule="auto"/>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В соответствующей Карточке</w:t>
            </w:r>
          </w:p>
        </w:tc>
      </w:tr>
      <w:tr w:rsidR="003229C4" w:rsidRPr="003229C4" w:rsidTr="007460AE">
        <w:tc>
          <w:tcPr>
            <w:tcW w:w="1141"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211 00</w:t>
            </w:r>
          </w:p>
        </w:tc>
        <w:tc>
          <w:tcPr>
            <w:tcW w:w="1026"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hyperlink r:id="rId102"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
              <w:r w:rsidRPr="003229C4">
                <w:rPr>
                  <w:rFonts w:ascii="Times New Roman" w:eastAsiaTheme="minorEastAsia" w:hAnsi="Times New Roman" w:cs="Times New Roman"/>
                  <w:sz w:val="24"/>
                  <w:lang w:eastAsia="ru-RU"/>
                </w:rPr>
                <w:t>132</w:t>
              </w:r>
            </w:hyperlink>
          </w:p>
        </w:tc>
        <w:tc>
          <w:tcPr>
            <w:tcW w:w="5443"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В разрезе каждого органа, с которым осуществляются расчеты</w:t>
            </w:r>
          </w:p>
        </w:tc>
        <w:tc>
          <w:tcPr>
            <w:tcW w:w="5953" w:type="dxa"/>
            <w:vAlign w:val="center"/>
          </w:tcPr>
          <w:p w:rsidR="003229C4" w:rsidRPr="003229C4" w:rsidRDefault="003229C4" w:rsidP="003229C4">
            <w:pPr>
              <w:widowControl w:val="0"/>
              <w:autoSpaceDE w:val="0"/>
              <w:autoSpaceDN w:val="0"/>
              <w:spacing w:after="0" w:line="240" w:lineRule="auto"/>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В Ведомости учета внутренних расчетов</w:t>
            </w:r>
          </w:p>
        </w:tc>
      </w:tr>
      <w:tr w:rsidR="003229C4" w:rsidRPr="003229C4" w:rsidTr="007460AE">
        <w:tc>
          <w:tcPr>
            <w:tcW w:w="1141"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212 00</w:t>
            </w:r>
          </w:p>
        </w:tc>
        <w:tc>
          <w:tcPr>
            <w:tcW w:w="1026"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hyperlink r:id="rId103"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
              <w:r w:rsidRPr="003229C4">
                <w:rPr>
                  <w:rFonts w:ascii="Times New Roman" w:eastAsiaTheme="minorEastAsia" w:hAnsi="Times New Roman" w:cs="Times New Roman"/>
                  <w:sz w:val="24"/>
                  <w:lang w:eastAsia="ru-RU"/>
                </w:rPr>
                <w:t>133</w:t>
              </w:r>
            </w:hyperlink>
          </w:p>
        </w:tc>
        <w:tc>
          <w:tcPr>
            <w:tcW w:w="5443"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В разрезе каждого органа, с которым осуществляются расчеты</w:t>
            </w:r>
          </w:p>
        </w:tc>
        <w:tc>
          <w:tcPr>
            <w:tcW w:w="5953" w:type="dxa"/>
            <w:vAlign w:val="center"/>
          </w:tcPr>
          <w:p w:rsidR="003229C4" w:rsidRPr="003229C4" w:rsidRDefault="003229C4" w:rsidP="003229C4">
            <w:pPr>
              <w:widowControl w:val="0"/>
              <w:autoSpaceDE w:val="0"/>
              <w:autoSpaceDN w:val="0"/>
              <w:spacing w:after="0" w:line="240" w:lineRule="auto"/>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В Ведомости учета внутренних расчетов</w:t>
            </w:r>
          </w:p>
        </w:tc>
      </w:tr>
      <w:tr w:rsidR="003229C4" w:rsidRPr="003229C4" w:rsidTr="007460AE">
        <w:tc>
          <w:tcPr>
            <w:tcW w:w="1141"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215 00</w:t>
            </w:r>
          </w:p>
        </w:tc>
        <w:tc>
          <w:tcPr>
            <w:tcW w:w="1026"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hyperlink r:id="rId104"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
              <w:r w:rsidRPr="003229C4">
                <w:rPr>
                  <w:rFonts w:ascii="Times New Roman" w:eastAsiaTheme="minorEastAsia" w:hAnsi="Times New Roman" w:cs="Times New Roman"/>
                  <w:sz w:val="24"/>
                  <w:lang w:eastAsia="ru-RU"/>
                </w:rPr>
                <w:t>138</w:t>
              </w:r>
            </w:hyperlink>
          </w:p>
        </w:tc>
        <w:tc>
          <w:tcPr>
            <w:tcW w:w="5443"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В разрезе затрат на формирование вложений (инвестиций) в финансовые активы по каждому объекту финансовых вложений и контрагенту.</w:t>
            </w:r>
          </w:p>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Дополнительно:</w:t>
            </w:r>
          </w:p>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по счетам 0 215 23 000 "Вложения в иные ценные бумаги", 0 215 31 000 "Вложения в акции" в разрезе:</w:t>
            </w:r>
          </w:p>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видов ценных бумаг;</w:t>
            </w:r>
          </w:p>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видов акций (</w:t>
            </w:r>
            <w:proofErr w:type="gramStart"/>
            <w:r w:rsidRPr="003229C4">
              <w:rPr>
                <w:rFonts w:ascii="Times New Roman" w:eastAsiaTheme="minorEastAsia" w:hAnsi="Times New Roman" w:cs="Times New Roman"/>
                <w:sz w:val="24"/>
                <w:lang w:eastAsia="ru-RU"/>
              </w:rPr>
              <w:t>документарные</w:t>
            </w:r>
            <w:proofErr w:type="gramEnd"/>
            <w:r w:rsidRPr="003229C4">
              <w:rPr>
                <w:rFonts w:ascii="Times New Roman" w:eastAsiaTheme="minorEastAsia" w:hAnsi="Times New Roman" w:cs="Times New Roman"/>
                <w:sz w:val="24"/>
                <w:lang w:eastAsia="ru-RU"/>
              </w:rPr>
              <w:t>, бездокументарные);</w:t>
            </w:r>
          </w:p>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по счетам 0 215 56 000 "Вложения в финансовые активы по сделкам валютный своп" в разрезе:</w:t>
            </w:r>
          </w:p>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видов валют, правовых оснований (договоров).</w:t>
            </w:r>
          </w:p>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При отражении активов в иностранной валюте учет ведется в валюте актива и в рублях.</w:t>
            </w:r>
          </w:p>
        </w:tc>
        <w:tc>
          <w:tcPr>
            <w:tcW w:w="5953"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В соответствующей Карточке</w:t>
            </w:r>
          </w:p>
        </w:tc>
      </w:tr>
      <w:tr w:rsidR="003229C4" w:rsidRPr="003229C4" w:rsidTr="007460AE">
        <w:tc>
          <w:tcPr>
            <w:tcW w:w="1141"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301 00</w:t>
            </w:r>
          </w:p>
        </w:tc>
        <w:tc>
          <w:tcPr>
            <w:tcW w:w="1026"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hyperlink r:id="rId105"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
              <w:r w:rsidRPr="003229C4">
                <w:rPr>
                  <w:rFonts w:ascii="Times New Roman" w:eastAsiaTheme="minorEastAsia" w:hAnsi="Times New Roman" w:cs="Times New Roman"/>
                  <w:sz w:val="24"/>
                  <w:lang w:eastAsia="ru-RU"/>
                </w:rPr>
                <w:t>142</w:t>
              </w:r>
            </w:hyperlink>
          </w:p>
        </w:tc>
        <w:tc>
          <w:tcPr>
            <w:tcW w:w="5443"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 xml:space="preserve">В разрезе видов долговых обязательств, правовых оснований (включая дату исполнения), контрагентов (держателей, групп держателей) и принятых перед ними обязательств по возврату привлеченных заимствований и оплате начисленных расходов по обслуживанию долговых </w:t>
            </w:r>
            <w:r w:rsidRPr="003229C4">
              <w:rPr>
                <w:rFonts w:ascii="Times New Roman" w:eastAsiaTheme="minorEastAsia" w:hAnsi="Times New Roman" w:cs="Times New Roman"/>
                <w:sz w:val="24"/>
                <w:lang w:eastAsia="ru-RU"/>
              </w:rPr>
              <w:lastRenderedPageBreak/>
              <w:t>обязательств.</w:t>
            </w:r>
          </w:p>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При отражении расчетов в иностранной валюте учет ведется в валюте актива и в рублях</w:t>
            </w:r>
          </w:p>
        </w:tc>
        <w:tc>
          <w:tcPr>
            <w:tcW w:w="5953" w:type="dxa"/>
            <w:vAlign w:val="center"/>
          </w:tcPr>
          <w:p w:rsidR="003229C4" w:rsidRPr="003229C4" w:rsidRDefault="003229C4" w:rsidP="003229C4">
            <w:pPr>
              <w:widowControl w:val="0"/>
              <w:autoSpaceDE w:val="0"/>
              <w:autoSpaceDN w:val="0"/>
              <w:spacing w:after="0" w:line="240" w:lineRule="auto"/>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lastRenderedPageBreak/>
              <w:t>В соответствующей Карточке</w:t>
            </w:r>
          </w:p>
        </w:tc>
      </w:tr>
      <w:tr w:rsidR="003229C4" w:rsidRPr="003229C4" w:rsidTr="007460AE">
        <w:tc>
          <w:tcPr>
            <w:tcW w:w="1141" w:type="dxa"/>
            <w:vMerge w:val="restart"/>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lastRenderedPageBreak/>
              <w:t>302 00</w:t>
            </w:r>
          </w:p>
        </w:tc>
        <w:tc>
          <w:tcPr>
            <w:tcW w:w="1026" w:type="dxa"/>
            <w:vMerge w:val="restart"/>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hyperlink r:id="rId106"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
              <w:r w:rsidRPr="003229C4">
                <w:rPr>
                  <w:rFonts w:ascii="Times New Roman" w:eastAsiaTheme="minorEastAsia" w:hAnsi="Times New Roman" w:cs="Times New Roman"/>
                  <w:sz w:val="24"/>
                  <w:lang w:eastAsia="ru-RU"/>
                </w:rPr>
                <w:t>146</w:t>
              </w:r>
            </w:hyperlink>
          </w:p>
        </w:tc>
        <w:tc>
          <w:tcPr>
            <w:tcW w:w="5443" w:type="dxa"/>
            <w:tcBorders>
              <w:bottom w:val="nil"/>
            </w:tcBorders>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1. По расчетам с поставщиками за поставленные материальные ценности, оказанные услуги, выполненные работы в разрезе: кредиторов (поставщиков (продавцов), подрядчиков, исполнителей, иного участника договора, в отношении которого принимаются обязательства), правовых оснований (включая дату исполнения), учетных номеров денежных обязательств.</w:t>
            </w:r>
          </w:p>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2. По расчетам по оплате труда и стипендиям в разрезе: контрагентов (сотрудников, получателей выплат), групп контрагентов, учетных номеров денежных обязательств, правовых оснований (включая дату исполнения).</w:t>
            </w:r>
          </w:p>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3. По расчетам по пенсиям, пособиям и иным социальным выплатам в разрезе: контрагентов (получателей выплат), групп контрагентов, правовых оснований (включая дату исполнения), учетных номеров денежных обязательств.</w:t>
            </w:r>
          </w:p>
        </w:tc>
        <w:tc>
          <w:tcPr>
            <w:tcW w:w="5953" w:type="dxa"/>
            <w:vMerge w:val="restart"/>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1. В соответствующей Карточке и (или) в Журнале операций по расчетам с поставщиками и подрядчиками.</w:t>
            </w:r>
          </w:p>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2. В Журнале операций расчетов по оплате труда, денежному довольствию и стипендиям.</w:t>
            </w:r>
          </w:p>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3. В соответствующей Карточке и (или) в Журнале по прочим операциям</w:t>
            </w:r>
          </w:p>
        </w:tc>
      </w:tr>
      <w:tr w:rsidR="003229C4" w:rsidRPr="003229C4" w:rsidTr="007460AE">
        <w:tc>
          <w:tcPr>
            <w:tcW w:w="1141" w:type="dxa"/>
            <w:vMerge/>
          </w:tcPr>
          <w:p w:rsidR="003229C4" w:rsidRPr="003229C4" w:rsidRDefault="003229C4" w:rsidP="003229C4">
            <w:pPr>
              <w:widowControl w:val="0"/>
              <w:autoSpaceDE w:val="0"/>
              <w:autoSpaceDN w:val="0"/>
              <w:spacing w:after="0" w:line="240" w:lineRule="auto"/>
              <w:rPr>
                <w:rFonts w:ascii="Times New Roman" w:eastAsiaTheme="minorEastAsia" w:hAnsi="Times New Roman" w:cs="Times New Roman"/>
                <w:sz w:val="24"/>
                <w:lang w:eastAsia="ru-RU"/>
              </w:rPr>
            </w:pPr>
          </w:p>
        </w:tc>
        <w:tc>
          <w:tcPr>
            <w:tcW w:w="1026" w:type="dxa"/>
            <w:vMerge/>
          </w:tcPr>
          <w:p w:rsidR="003229C4" w:rsidRPr="003229C4" w:rsidRDefault="003229C4" w:rsidP="003229C4">
            <w:pPr>
              <w:widowControl w:val="0"/>
              <w:autoSpaceDE w:val="0"/>
              <w:autoSpaceDN w:val="0"/>
              <w:spacing w:after="0" w:line="240" w:lineRule="auto"/>
              <w:rPr>
                <w:rFonts w:ascii="Times New Roman" w:eastAsiaTheme="minorEastAsia" w:hAnsi="Times New Roman" w:cs="Times New Roman"/>
                <w:sz w:val="24"/>
                <w:lang w:eastAsia="ru-RU"/>
              </w:rPr>
            </w:pPr>
          </w:p>
        </w:tc>
        <w:tc>
          <w:tcPr>
            <w:tcW w:w="5443" w:type="dxa"/>
            <w:tcBorders>
              <w:top w:val="nil"/>
            </w:tcBorders>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При отражении расчетов в иностранной валюте учет ведется в валюте актива и в рублях</w:t>
            </w:r>
          </w:p>
        </w:tc>
        <w:tc>
          <w:tcPr>
            <w:tcW w:w="5953" w:type="dxa"/>
            <w:vMerge/>
          </w:tcPr>
          <w:p w:rsidR="003229C4" w:rsidRPr="003229C4" w:rsidRDefault="003229C4" w:rsidP="003229C4">
            <w:pPr>
              <w:widowControl w:val="0"/>
              <w:autoSpaceDE w:val="0"/>
              <w:autoSpaceDN w:val="0"/>
              <w:spacing w:after="0" w:line="240" w:lineRule="auto"/>
              <w:rPr>
                <w:rFonts w:ascii="Times New Roman" w:eastAsiaTheme="minorEastAsia" w:hAnsi="Times New Roman" w:cs="Times New Roman"/>
                <w:sz w:val="24"/>
                <w:lang w:eastAsia="ru-RU"/>
              </w:rPr>
            </w:pPr>
          </w:p>
        </w:tc>
      </w:tr>
      <w:tr w:rsidR="003229C4" w:rsidRPr="003229C4" w:rsidTr="007460AE">
        <w:tc>
          <w:tcPr>
            <w:tcW w:w="1141"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303 00</w:t>
            </w:r>
          </w:p>
        </w:tc>
        <w:tc>
          <w:tcPr>
            <w:tcW w:w="1026"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hyperlink r:id="rId107"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
              <w:r w:rsidRPr="003229C4">
                <w:rPr>
                  <w:rFonts w:ascii="Times New Roman" w:eastAsiaTheme="minorEastAsia" w:hAnsi="Times New Roman" w:cs="Times New Roman"/>
                  <w:sz w:val="24"/>
                  <w:lang w:eastAsia="ru-RU"/>
                </w:rPr>
                <w:t>153</w:t>
              </w:r>
            </w:hyperlink>
          </w:p>
        </w:tc>
        <w:tc>
          <w:tcPr>
            <w:tcW w:w="5443"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В разрезе контрагентов (бюджетов) и соответственно зачисляемых видов платежей.</w:t>
            </w:r>
          </w:p>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При учете расчетов по целевым выплатам аналитический учет по счету 0 303 05 000 "Расчеты по прочим платежам в бюджет" ведется с указанием дополнительного аналитического признака, идентифицирующего целевое назначение средств, предоставляемых с условиями при передаче активов (кодов целей).</w:t>
            </w:r>
          </w:p>
        </w:tc>
        <w:tc>
          <w:tcPr>
            <w:tcW w:w="5953"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Согласно методам, предусмотренным учетной политикой</w:t>
            </w:r>
          </w:p>
        </w:tc>
      </w:tr>
      <w:tr w:rsidR="003229C4" w:rsidRPr="003229C4" w:rsidTr="007460AE">
        <w:tc>
          <w:tcPr>
            <w:tcW w:w="1141"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304 01</w:t>
            </w:r>
          </w:p>
        </w:tc>
        <w:tc>
          <w:tcPr>
            <w:tcW w:w="1026"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hyperlink r:id="rId108"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
              <w:r w:rsidRPr="003229C4">
                <w:rPr>
                  <w:rFonts w:ascii="Times New Roman" w:eastAsiaTheme="minorEastAsia" w:hAnsi="Times New Roman" w:cs="Times New Roman"/>
                  <w:sz w:val="24"/>
                  <w:lang w:eastAsia="ru-RU"/>
                </w:rPr>
                <w:t>157</w:t>
              </w:r>
            </w:hyperlink>
          </w:p>
        </w:tc>
        <w:tc>
          <w:tcPr>
            <w:tcW w:w="5443"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 xml:space="preserve">В разрезе правовых оснований (включая дату </w:t>
            </w:r>
            <w:r w:rsidRPr="003229C4">
              <w:rPr>
                <w:rFonts w:ascii="Times New Roman" w:eastAsiaTheme="minorEastAsia" w:hAnsi="Times New Roman" w:cs="Times New Roman"/>
                <w:sz w:val="24"/>
                <w:lang w:eastAsia="ru-RU"/>
              </w:rPr>
              <w:lastRenderedPageBreak/>
              <w:t>исполнения), видов поступлений (обязательств, в обеспечение которых они поступили) и направлений использования средств.</w:t>
            </w:r>
          </w:p>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При отражении расчетов в иностранной валюте учет ведется в валюте актива и в рублях</w:t>
            </w:r>
          </w:p>
        </w:tc>
        <w:tc>
          <w:tcPr>
            <w:tcW w:w="5953"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lastRenderedPageBreak/>
              <w:t>В соответствующей Карточке по каждому контрагенту</w:t>
            </w:r>
          </w:p>
        </w:tc>
      </w:tr>
      <w:tr w:rsidR="003229C4" w:rsidRPr="003229C4" w:rsidTr="007460AE">
        <w:tc>
          <w:tcPr>
            <w:tcW w:w="1141"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lastRenderedPageBreak/>
              <w:t>304 02</w:t>
            </w:r>
          </w:p>
        </w:tc>
        <w:tc>
          <w:tcPr>
            <w:tcW w:w="1026"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hyperlink r:id="rId109"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
              <w:r w:rsidRPr="003229C4">
                <w:rPr>
                  <w:rFonts w:ascii="Times New Roman" w:eastAsiaTheme="minorEastAsia" w:hAnsi="Times New Roman" w:cs="Times New Roman"/>
                  <w:sz w:val="24"/>
                  <w:lang w:eastAsia="ru-RU"/>
                </w:rPr>
                <w:t>160</w:t>
              </w:r>
            </w:hyperlink>
          </w:p>
        </w:tc>
        <w:tc>
          <w:tcPr>
            <w:tcW w:w="5443"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В структуре аналитического учета по соответствующим счетам учета обязательств, по которым отражены депоненты.</w:t>
            </w:r>
          </w:p>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При отражении расчетов в иностранной валюте учет ведется в валюте актива и в рублях.</w:t>
            </w:r>
          </w:p>
        </w:tc>
        <w:tc>
          <w:tcPr>
            <w:tcW w:w="5953"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В соответствующей Книге (Книгах) аналитического учета</w:t>
            </w:r>
          </w:p>
        </w:tc>
      </w:tr>
      <w:tr w:rsidR="003229C4" w:rsidRPr="003229C4" w:rsidTr="007460AE">
        <w:tc>
          <w:tcPr>
            <w:tcW w:w="1141"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304 03</w:t>
            </w:r>
          </w:p>
        </w:tc>
        <w:tc>
          <w:tcPr>
            <w:tcW w:w="1026"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hyperlink r:id="rId110"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
              <w:r w:rsidRPr="003229C4">
                <w:rPr>
                  <w:rFonts w:ascii="Times New Roman" w:eastAsiaTheme="minorEastAsia" w:hAnsi="Times New Roman" w:cs="Times New Roman"/>
                  <w:sz w:val="24"/>
                  <w:lang w:eastAsia="ru-RU"/>
                </w:rPr>
                <w:t>163</w:t>
              </w:r>
            </w:hyperlink>
          </w:p>
        </w:tc>
        <w:tc>
          <w:tcPr>
            <w:tcW w:w="5443"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В разрезе контрагентов (сотрудников, получателей выплат), получателей удержанных сумм и видов удержаний, правовых оснований (включая дату исполнения), с учетом структуры аналитического учета по соответствующим счетам учета обязательств, по которым произведены удержания.</w:t>
            </w:r>
          </w:p>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При отражении расчетов в иностранной валюте учет ведется в валюте актива и в рублях.</w:t>
            </w:r>
          </w:p>
        </w:tc>
        <w:tc>
          <w:tcPr>
            <w:tcW w:w="5953"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В соответствующей Карточке</w:t>
            </w:r>
          </w:p>
        </w:tc>
      </w:tr>
      <w:tr w:rsidR="003229C4" w:rsidRPr="003229C4" w:rsidTr="007460AE">
        <w:tc>
          <w:tcPr>
            <w:tcW w:w="1141"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304 04</w:t>
            </w:r>
          </w:p>
        </w:tc>
        <w:tc>
          <w:tcPr>
            <w:tcW w:w="1026"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hyperlink r:id="rId111"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
              <w:r w:rsidRPr="003229C4">
                <w:rPr>
                  <w:rFonts w:ascii="Times New Roman" w:eastAsiaTheme="minorEastAsia" w:hAnsi="Times New Roman" w:cs="Times New Roman"/>
                  <w:sz w:val="24"/>
                  <w:lang w:eastAsia="ru-RU"/>
                </w:rPr>
                <w:t>166</w:t>
              </w:r>
            </w:hyperlink>
          </w:p>
        </w:tc>
        <w:tc>
          <w:tcPr>
            <w:tcW w:w="5443"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В разрезе контрагентов по соответствующим показателям, идентифицирующим контрагента расчетов, необходимых для раскрытия в бухгалтерской (финансовой) отчетности взаимосвязанных показателей, подлежащих исключению при формировании консолидированной бухгалтерской (финансовой) отчетности.</w:t>
            </w:r>
          </w:p>
        </w:tc>
        <w:tc>
          <w:tcPr>
            <w:tcW w:w="5953"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В соответствующей Карточке</w:t>
            </w:r>
          </w:p>
        </w:tc>
      </w:tr>
      <w:tr w:rsidR="003229C4" w:rsidRPr="003229C4" w:rsidTr="007460AE">
        <w:tc>
          <w:tcPr>
            <w:tcW w:w="1141"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304 05</w:t>
            </w:r>
          </w:p>
        </w:tc>
        <w:tc>
          <w:tcPr>
            <w:tcW w:w="1026"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hyperlink r:id="rId112"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
              <w:r w:rsidRPr="003229C4">
                <w:rPr>
                  <w:rFonts w:ascii="Times New Roman" w:eastAsiaTheme="minorEastAsia" w:hAnsi="Times New Roman" w:cs="Times New Roman"/>
                  <w:sz w:val="24"/>
                  <w:lang w:eastAsia="ru-RU"/>
                </w:rPr>
                <w:t>168</w:t>
              </w:r>
            </w:hyperlink>
          </w:p>
        </w:tc>
        <w:tc>
          <w:tcPr>
            <w:tcW w:w="5443"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В разрезе лицевых счетов и видов валют.</w:t>
            </w:r>
          </w:p>
        </w:tc>
        <w:tc>
          <w:tcPr>
            <w:tcW w:w="5953"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Согласно методам, предусмотренным учетной политикой</w:t>
            </w:r>
          </w:p>
        </w:tc>
      </w:tr>
      <w:tr w:rsidR="003229C4" w:rsidRPr="003229C4" w:rsidTr="007460AE">
        <w:tc>
          <w:tcPr>
            <w:tcW w:w="1141"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304 06</w:t>
            </w:r>
          </w:p>
        </w:tc>
        <w:tc>
          <w:tcPr>
            <w:tcW w:w="1026"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hyperlink r:id="rId113"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
              <w:r w:rsidRPr="003229C4">
                <w:rPr>
                  <w:rFonts w:ascii="Times New Roman" w:eastAsiaTheme="minorEastAsia" w:hAnsi="Times New Roman" w:cs="Times New Roman"/>
                  <w:sz w:val="24"/>
                  <w:lang w:eastAsia="ru-RU"/>
                </w:rPr>
                <w:t>171</w:t>
              </w:r>
            </w:hyperlink>
          </w:p>
        </w:tc>
        <w:tc>
          <w:tcPr>
            <w:tcW w:w="5443"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В разрезе кредиторов по видам формируемых расчетов и видам валют.</w:t>
            </w:r>
          </w:p>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При отражении расчетов в иностранной валюте учет ведется в валюте актива и в рублях</w:t>
            </w:r>
          </w:p>
        </w:tc>
        <w:tc>
          <w:tcPr>
            <w:tcW w:w="5953"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В соответствующей Карточке</w:t>
            </w:r>
          </w:p>
        </w:tc>
      </w:tr>
      <w:tr w:rsidR="003229C4" w:rsidRPr="003229C4" w:rsidTr="007460AE">
        <w:tc>
          <w:tcPr>
            <w:tcW w:w="1141"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lastRenderedPageBreak/>
              <w:t>304 Т</w:t>
            </w:r>
            <w:proofErr w:type="gramStart"/>
            <w:r w:rsidRPr="003229C4">
              <w:rPr>
                <w:rFonts w:ascii="Times New Roman" w:eastAsiaTheme="minorEastAsia" w:hAnsi="Times New Roman" w:cs="Times New Roman"/>
                <w:sz w:val="24"/>
                <w:lang w:eastAsia="ru-RU"/>
              </w:rPr>
              <w:t>6</w:t>
            </w:r>
            <w:proofErr w:type="gramEnd"/>
          </w:p>
        </w:tc>
        <w:tc>
          <w:tcPr>
            <w:tcW w:w="1026"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hyperlink r:id="rId114"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
              <w:r w:rsidRPr="003229C4">
                <w:rPr>
                  <w:rFonts w:ascii="Times New Roman" w:eastAsiaTheme="minorEastAsia" w:hAnsi="Times New Roman" w:cs="Times New Roman"/>
                  <w:sz w:val="24"/>
                  <w:lang w:eastAsia="ru-RU"/>
                </w:rPr>
                <w:t>172</w:t>
              </w:r>
            </w:hyperlink>
          </w:p>
        </w:tc>
        <w:tc>
          <w:tcPr>
            <w:tcW w:w="5443"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Отдельно по каждому из участников совместной деятельности по договору простого товарищества</w:t>
            </w:r>
          </w:p>
        </w:tc>
        <w:tc>
          <w:tcPr>
            <w:tcW w:w="5953"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Согласно методам, предусмотренным учетной политикой</w:t>
            </w:r>
          </w:p>
        </w:tc>
      </w:tr>
      <w:tr w:rsidR="003229C4" w:rsidRPr="003229C4" w:rsidTr="007460AE">
        <w:tc>
          <w:tcPr>
            <w:tcW w:w="1141"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304 07</w:t>
            </w:r>
          </w:p>
        </w:tc>
        <w:tc>
          <w:tcPr>
            <w:tcW w:w="1026"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hyperlink r:id="rId115"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
              <w:r w:rsidRPr="003229C4">
                <w:rPr>
                  <w:rFonts w:ascii="Times New Roman" w:eastAsiaTheme="minorEastAsia" w:hAnsi="Times New Roman" w:cs="Times New Roman"/>
                  <w:sz w:val="24"/>
                  <w:lang w:eastAsia="ru-RU"/>
                </w:rPr>
                <w:t>174</w:t>
              </w:r>
            </w:hyperlink>
          </w:p>
        </w:tc>
        <w:tc>
          <w:tcPr>
            <w:tcW w:w="5443"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В разрезе плательщиков (групп плательщиков) единого налогового платежа с учетом методологии администрирования доходов бюджета.</w:t>
            </w:r>
          </w:p>
        </w:tc>
        <w:tc>
          <w:tcPr>
            <w:tcW w:w="5953"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В соответствующей Карточке</w:t>
            </w:r>
          </w:p>
        </w:tc>
      </w:tr>
      <w:tr w:rsidR="003229C4" w:rsidRPr="003229C4" w:rsidTr="007460AE">
        <w:tc>
          <w:tcPr>
            <w:tcW w:w="1141"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307 00</w:t>
            </w:r>
          </w:p>
        </w:tc>
        <w:tc>
          <w:tcPr>
            <w:tcW w:w="1026"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hyperlink r:id="rId116"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
              <w:r w:rsidRPr="003229C4">
                <w:rPr>
                  <w:rFonts w:ascii="Times New Roman" w:eastAsiaTheme="minorEastAsia" w:hAnsi="Times New Roman" w:cs="Times New Roman"/>
                  <w:sz w:val="24"/>
                  <w:lang w:eastAsia="ru-RU"/>
                </w:rPr>
                <w:t>177</w:t>
              </w:r>
            </w:hyperlink>
          </w:p>
        </w:tc>
        <w:tc>
          <w:tcPr>
            <w:tcW w:w="5443"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По соответствующему бюджету бюджетной системы Российской Федерации (финансовому органу соответствующего публично-правового образования)</w:t>
            </w:r>
          </w:p>
        </w:tc>
        <w:tc>
          <w:tcPr>
            <w:tcW w:w="5953"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Согласно методам, предусмотренным учетной политикой</w:t>
            </w:r>
          </w:p>
        </w:tc>
      </w:tr>
      <w:tr w:rsidR="003229C4" w:rsidRPr="003229C4" w:rsidTr="007460AE">
        <w:tc>
          <w:tcPr>
            <w:tcW w:w="1141"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308 00</w:t>
            </w:r>
          </w:p>
        </w:tc>
        <w:tc>
          <w:tcPr>
            <w:tcW w:w="1026"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hyperlink r:id="rId117"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
              <w:r w:rsidRPr="003229C4">
                <w:rPr>
                  <w:rFonts w:ascii="Times New Roman" w:eastAsiaTheme="minorEastAsia" w:hAnsi="Times New Roman" w:cs="Times New Roman"/>
                  <w:sz w:val="24"/>
                  <w:lang w:eastAsia="ru-RU"/>
                </w:rPr>
                <w:t>180</w:t>
              </w:r>
            </w:hyperlink>
          </w:p>
        </w:tc>
        <w:tc>
          <w:tcPr>
            <w:tcW w:w="5443"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В разрезе каждого органа, с которым осуществляются расчеты</w:t>
            </w:r>
          </w:p>
        </w:tc>
        <w:tc>
          <w:tcPr>
            <w:tcW w:w="5953"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В Ведомости учета внутренних расчетов</w:t>
            </w:r>
          </w:p>
        </w:tc>
      </w:tr>
      <w:tr w:rsidR="003229C4" w:rsidRPr="003229C4" w:rsidTr="007460AE">
        <w:tc>
          <w:tcPr>
            <w:tcW w:w="1141"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309 00</w:t>
            </w:r>
          </w:p>
        </w:tc>
        <w:tc>
          <w:tcPr>
            <w:tcW w:w="1026"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hyperlink r:id="rId118"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
              <w:r w:rsidRPr="003229C4">
                <w:rPr>
                  <w:rFonts w:ascii="Times New Roman" w:eastAsiaTheme="minorEastAsia" w:hAnsi="Times New Roman" w:cs="Times New Roman"/>
                  <w:sz w:val="24"/>
                  <w:lang w:eastAsia="ru-RU"/>
                </w:rPr>
                <w:t>180</w:t>
              </w:r>
            </w:hyperlink>
          </w:p>
        </w:tc>
        <w:tc>
          <w:tcPr>
            <w:tcW w:w="5443"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В разрезе каждого органа, с которым осуществляются расчеты</w:t>
            </w:r>
          </w:p>
        </w:tc>
        <w:tc>
          <w:tcPr>
            <w:tcW w:w="5953"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В Ведомости учета внутренних расчетов</w:t>
            </w:r>
          </w:p>
        </w:tc>
      </w:tr>
      <w:tr w:rsidR="003229C4" w:rsidRPr="003229C4" w:rsidTr="007460AE">
        <w:tc>
          <w:tcPr>
            <w:tcW w:w="1141" w:type="dxa"/>
            <w:vMerge w:val="restart"/>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401 10</w:t>
            </w:r>
          </w:p>
        </w:tc>
        <w:tc>
          <w:tcPr>
            <w:tcW w:w="1026" w:type="dxa"/>
            <w:vMerge w:val="restart"/>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hyperlink r:id="rId119"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
              <w:r w:rsidRPr="003229C4">
                <w:rPr>
                  <w:rFonts w:ascii="Times New Roman" w:eastAsiaTheme="minorEastAsia" w:hAnsi="Times New Roman" w:cs="Times New Roman"/>
                  <w:sz w:val="24"/>
                  <w:lang w:eastAsia="ru-RU"/>
                </w:rPr>
                <w:t>184</w:t>
              </w:r>
            </w:hyperlink>
          </w:p>
        </w:tc>
        <w:tc>
          <w:tcPr>
            <w:tcW w:w="5443" w:type="dxa"/>
            <w:tcBorders>
              <w:bottom w:val="nil"/>
            </w:tcBorders>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В разрезе групп объектов учета, составляющих финансовый результат (в том числе на соответствующих разрядах номера счета согласно бюджетной классификации).</w:t>
            </w:r>
          </w:p>
        </w:tc>
        <w:tc>
          <w:tcPr>
            <w:tcW w:w="5953" w:type="dxa"/>
            <w:vMerge w:val="restart"/>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Согласно методам, предусмотренным учетной политикой</w:t>
            </w:r>
          </w:p>
        </w:tc>
      </w:tr>
      <w:tr w:rsidR="003229C4" w:rsidRPr="003229C4" w:rsidTr="007460AE">
        <w:tblPrEx>
          <w:tblBorders>
            <w:insideH w:val="nil"/>
          </w:tblBorders>
        </w:tblPrEx>
        <w:tc>
          <w:tcPr>
            <w:tcW w:w="1141" w:type="dxa"/>
            <w:vMerge/>
          </w:tcPr>
          <w:p w:rsidR="003229C4" w:rsidRPr="003229C4" w:rsidRDefault="003229C4" w:rsidP="003229C4">
            <w:pPr>
              <w:widowControl w:val="0"/>
              <w:autoSpaceDE w:val="0"/>
              <w:autoSpaceDN w:val="0"/>
              <w:spacing w:after="0" w:line="240" w:lineRule="auto"/>
              <w:rPr>
                <w:rFonts w:ascii="Times New Roman" w:eastAsiaTheme="minorEastAsia" w:hAnsi="Times New Roman" w:cs="Times New Roman"/>
                <w:sz w:val="24"/>
                <w:lang w:eastAsia="ru-RU"/>
              </w:rPr>
            </w:pPr>
          </w:p>
        </w:tc>
        <w:tc>
          <w:tcPr>
            <w:tcW w:w="1026" w:type="dxa"/>
            <w:vMerge/>
          </w:tcPr>
          <w:p w:rsidR="003229C4" w:rsidRPr="003229C4" w:rsidRDefault="003229C4" w:rsidP="003229C4">
            <w:pPr>
              <w:widowControl w:val="0"/>
              <w:autoSpaceDE w:val="0"/>
              <w:autoSpaceDN w:val="0"/>
              <w:spacing w:after="0" w:line="240" w:lineRule="auto"/>
              <w:rPr>
                <w:rFonts w:ascii="Times New Roman" w:eastAsiaTheme="minorEastAsia" w:hAnsi="Times New Roman" w:cs="Times New Roman"/>
                <w:sz w:val="24"/>
                <w:lang w:eastAsia="ru-RU"/>
              </w:rPr>
            </w:pPr>
          </w:p>
        </w:tc>
        <w:tc>
          <w:tcPr>
            <w:tcW w:w="5443" w:type="dxa"/>
            <w:tcBorders>
              <w:top w:val="nil"/>
              <w:bottom w:val="nil"/>
            </w:tcBorders>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В целях обособления расчетов по консолидируемым расчетам аналитический учет ведется в разрезе: контрагентов по соответствующим показателям, идентифицирующим контрагента расчетов, необходимых для раскрытия в бухгалтерской (финансовой) отчетности взаимосвязанных показателей, подлежащих исключению при формировании консолидированной бухгалтерской (финансовой) отчетности.</w:t>
            </w:r>
          </w:p>
        </w:tc>
        <w:tc>
          <w:tcPr>
            <w:tcW w:w="5953" w:type="dxa"/>
            <w:vMerge/>
          </w:tcPr>
          <w:p w:rsidR="003229C4" w:rsidRPr="003229C4" w:rsidRDefault="003229C4" w:rsidP="003229C4">
            <w:pPr>
              <w:widowControl w:val="0"/>
              <w:autoSpaceDE w:val="0"/>
              <w:autoSpaceDN w:val="0"/>
              <w:spacing w:after="0" w:line="240" w:lineRule="auto"/>
              <w:rPr>
                <w:rFonts w:ascii="Times New Roman" w:eastAsiaTheme="minorEastAsia" w:hAnsi="Times New Roman" w:cs="Times New Roman"/>
                <w:sz w:val="24"/>
                <w:lang w:eastAsia="ru-RU"/>
              </w:rPr>
            </w:pPr>
          </w:p>
        </w:tc>
      </w:tr>
      <w:tr w:rsidR="003229C4" w:rsidRPr="003229C4" w:rsidTr="007460AE">
        <w:tc>
          <w:tcPr>
            <w:tcW w:w="1141" w:type="dxa"/>
            <w:vMerge/>
          </w:tcPr>
          <w:p w:rsidR="003229C4" w:rsidRPr="003229C4" w:rsidRDefault="003229C4" w:rsidP="003229C4">
            <w:pPr>
              <w:widowControl w:val="0"/>
              <w:autoSpaceDE w:val="0"/>
              <w:autoSpaceDN w:val="0"/>
              <w:spacing w:after="0" w:line="240" w:lineRule="auto"/>
              <w:rPr>
                <w:rFonts w:ascii="Times New Roman" w:eastAsiaTheme="minorEastAsia" w:hAnsi="Times New Roman" w:cs="Times New Roman"/>
                <w:sz w:val="24"/>
                <w:lang w:eastAsia="ru-RU"/>
              </w:rPr>
            </w:pPr>
          </w:p>
        </w:tc>
        <w:tc>
          <w:tcPr>
            <w:tcW w:w="1026" w:type="dxa"/>
            <w:vMerge/>
          </w:tcPr>
          <w:p w:rsidR="003229C4" w:rsidRPr="003229C4" w:rsidRDefault="003229C4" w:rsidP="003229C4">
            <w:pPr>
              <w:widowControl w:val="0"/>
              <w:autoSpaceDE w:val="0"/>
              <w:autoSpaceDN w:val="0"/>
              <w:spacing w:after="0" w:line="240" w:lineRule="auto"/>
              <w:rPr>
                <w:rFonts w:ascii="Times New Roman" w:eastAsiaTheme="minorEastAsia" w:hAnsi="Times New Roman" w:cs="Times New Roman"/>
                <w:sz w:val="24"/>
                <w:lang w:eastAsia="ru-RU"/>
              </w:rPr>
            </w:pPr>
          </w:p>
        </w:tc>
        <w:tc>
          <w:tcPr>
            <w:tcW w:w="5443" w:type="dxa"/>
            <w:tcBorders>
              <w:top w:val="nil"/>
            </w:tcBorders>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 xml:space="preserve">Аналитический учет операций по исправлению ошибок прошлых лет ведется в разрезе </w:t>
            </w:r>
            <w:proofErr w:type="gramStart"/>
            <w:r w:rsidRPr="003229C4">
              <w:rPr>
                <w:rFonts w:ascii="Times New Roman" w:eastAsiaTheme="minorEastAsia" w:hAnsi="Times New Roman" w:cs="Times New Roman"/>
                <w:sz w:val="24"/>
                <w:lang w:eastAsia="ru-RU"/>
              </w:rPr>
              <w:t>кодов причин образования ошибок прошлых лет</w:t>
            </w:r>
            <w:proofErr w:type="gramEnd"/>
          </w:p>
        </w:tc>
        <w:tc>
          <w:tcPr>
            <w:tcW w:w="5953" w:type="dxa"/>
            <w:vMerge/>
          </w:tcPr>
          <w:p w:rsidR="003229C4" w:rsidRPr="003229C4" w:rsidRDefault="003229C4" w:rsidP="003229C4">
            <w:pPr>
              <w:widowControl w:val="0"/>
              <w:autoSpaceDE w:val="0"/>
              <w:autoSpaceDN w:val="0"/>
              <w:spacing w:after="0" w:line="240" w:lineRule="auto"/>
              <w:rPr>
                <w:rFonts w:ascii="Times New Roman" w:eastAsiaTheme="minorEastAsia" w:hAnsi="Times New Roman" w:cs="Times New Roman"/>
                <w:sz w:val="24"/>
                <w:lang w:eastAsia="ru-RU"/>
              </w:rPr>
            </w:pPr>
          </w:p>
        </w:tc>
      </w:tr>
      <w:tr w:rsidR="003229C4" w:rsidRPr="003229C4" w:rsidTr="007460AE">
        <w:tc>
          <w:tcPr>
            <w:tcW w:w="1141" w:type="dxa"/>
            <w:vMerge w:val="restart"/>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lastRenderedPageBreak/>
              <w:t>401 20</w:t>
            </w:r>
          </w:p>
        </w:tc>
        <w:tc>
          <w:tcPr>
            <w:tcW w:w="1026" w:type="dxa"/>
            <w:vMerge w:val="restart"/>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hyperlink r:id="rId120"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
              <w:r w:rsidRPr="003229C4">
                <w:rPr>
                  <w:rFonts w:ascii="Times New Roman" w:eastAsiaTheme="minorEastAsia" w:hAnsi="Times New Roman" w:cs="Times New Roman"/>
                  <w:sz w:val="24"/>
                  <w:lang w:eastAsia="ru-RU"/>
                </w:rPr>
                <w:t>184</w:t>
              </w:r>
            </w:hyperlink>
          </w:p>
        </w:tc>
        <w:tc>
          <w:tcPr>
            <w:tcW w:w="5443" w:type="dxa"/>
            <w:tcBorders>
              <w:bottom w:val="nil"/>
            </w:tcBorders>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В разрезе групп объектов учета, составляющих финансовый результат.</w:t>
            </w:r>
          </w:p>
        </w:tc>
        <w:tc>
          <w:tcPr>
            <w:tcW w:w="5953" w:type="dxa"/>
            <w:vMerge w:val="restart"/>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Согласно методам, предусмотренным учетной политикой</w:t>
            </w:r>
          </w:p>
        </w:tc>
      </w:tr>
      <w:tr w:rsidR="003229C4" w:rsidRPr="003229C4" w:rsidTr="007460AE">
        <w:tblPrEx>
          <w:tblBorders>
            <w:insideH w:val="nil"/>
          </w:tblBorders>
        </w:tblPrEx>
        <w:tc>
          <w:tcPr>
            <w:tcW w:w="1141" w:type="dxa"/>
            <w:vMerge/>
          </w:tcPr>
          <w:p w:rsidR="003229C4" w:rsidRPr="003229C4" w:rsidRDefault="003229C4" w:rsidP="003229C4">
            <w:pPr>
              <w:widowControl w:val="0"/>
              <w:autoSpaceDE w:val="0"/>
              <w:autoSpaceDN w:val="0"/>
              <w:spacing w:after="0" w:line="240" w:lineRule="auto"/>
              <w:rPr>
                <w:rFonts w:ascii="Times New Roman" w:eastAsiaTheme="minorEastAsia" w:hAnsi="Times New Roman" w:cs="Times New Roman"/>
                <w:sz w:val="24"/>
                <w:lang w:eastAsia="ru-RU"/>
              </w:rPr>
            </w:pPr>
          </w:p>
        </w:tc>
        <w:tc>
          <w:tcPr>
            <w:tcW w:w="1026" w:type="dxa"/>
            <w:vMerge/>
          </w:tcPr>
          <w:p w:rsidR="003229C4" w:rsidRPr="003229C4" w:rsidRDefault="003229C4" w:rsidP="003229C4">
            <w:pPr>
              <w:widowControl w:val="0"/>
              <w:autoSpaceDE w:val="0"/>
              <w:autoSpaceDN w:val="0"/>
              <w:spacing w:after="0" w:line="240" w:lineRule="auto"/>
              <w:rPr>
                <w:rFonts w:ascii="Times New Roman" w:eastAsiaTheme="minorEastAsia" w:hAnsi="Times New Roman" w:cs="Times New Roman"/>
                <w:sz w:val="24"/>
                <w:lang w:eastAsia="ru-RU"/>
              </w:rPr>
            </w:pPr>
          </w:p>
        </w:tc>
        <w:tc>
          <w:tcPr>
            <w:tcW w:w="5443" w:type="dxa"/>
            <w:tcBorders>
              <w:top w:val="nil"/>
              <w:bottom w:val="nil"/>
            </w:tcBorders>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В целях обособления расчетов по консолидируемым расчетам аналитический учет ведется в разрезе: контрагентов по соответствующим показателям, идентифицирующим контрагента расчетов, необходимых для раскрытия в бухгалтерской (финансовой) отчетности взаимосвязанных показателей, подлежащих исключению при формировании консолидированной бухгалтерской (финансовой) отчетности</w:t>
            </w:r>
          </w:p>
        </w:tc>
        <w:tc>
          <w:tcPr>
            <w:tcW w:w="5953" w:type="dxa"/>
            <w:vMerge/>
          </w:tcPr>
          <w:p w:rsidR="003229C4" w:rsidRPr="003229C4" w:rsidRDefault="003229C4" w:rsidP="003229C4">
            <w:pPr>
              <w:widowControl w:val="0"/>
              <w:autoSpaceDE w:val="0"/>
              <w:autoSpaceDN w:val="0"/>
              <w:spacing w:after="0" w:line="240" w:lineRule="auto"/>
              <w:rPr>
                <w:rFonts w:ascii="Times New Roman" w:eastAsiaTheme="minorEastAsia" w:hAnsi="Times New Roman" w:cs="Times New Roman"/>
                <w:sz w:val="24"/>
                <w:lang w:eastAsia="ru-RU"/>
              </w:rPr>
            </w:pPr>
          </w:p>
        </w:tc>
      </w:tr>
      <w:tr w:rsidR="003229C4" w:rsidRPr="003229C4" w:rsidTr="007460AE">
        <w:tc>
          <w:tcPr>
            <w:tcW w:w="1141" w:type="dxa"/>
            <w:vMerge/>
          </w:tcPr>
          <w:p w:rsidR="003229C4" w:rsidRPr="003229C4" w:rsidRDefault="003229C4" w:rsidP="003229C4">
            <w:pPr>
              <w:widowControl w:val="0"/>
              <w:autoSpaceDE w:val="0"/>
              <w:autoSpaceDN w:val="0"/>
              <w:spacing w:after="0" w:line="240" w:lineRule="auto"/>
              <w:rPr>
                <w:rFonts w:ascii="Times New Roman" w:eastAsiaTheme="minorEastAsia" w:hAnsi="Times New Roman" w:cs="Times New Roman"/>
                <w:sz w:val="24"/>
                <w:lang w:eastAsia="ru-RU"/>
              </w:rPr>
            </w:pPr>
          </w:p>
        </w:tc>
        <w:tc>
          <w:tcPr>
            <w:tcW w:w="1026" w:type="dxa"/>
            <w:vMerge/>
          </w:tcPr>
          <w:p w:rsidR="003229C4" w:rsidRPr="003229C4" w:rsidRDefault="003229C4" w:rsidP="003229C4">
            <w:pPr>
              <w:widowControl w:val="0"/>
              <w:autoSpaceDE w:val="0"/>
              <w:autoSpaceDN w:val="0"/>
              <w:spacing w:after="0" w:line="240" w:lineRule="auto"/>
              <w:rPr>
                <w:rFonts w:ascii="Times New Roman" w:eastAsiaTheme="minorEastAsia" w:hAnsi="Times New Roman" w:cs="Times New Roman"/>
                <w:sz w:val="24"/>
                <w:lang w:eastAsia="ru-RU"/>
              </w:rPr>
            </w:pPr>
          </w:p>
        </w:tc>
        <w:tc>
          <w:tcPr>
            <w:tcW w:w="5443" w:type="dxa"/>
            <w:tcBorders>
              <w:top w:val="nil"/>
            </w:tcBorders>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 xml:space="preserve">Аналитический учет операций по исправлению ошибок прошлых лет ведется в разрезе </w:t>
            </w:r>
            <w:proofErr w:type="gramStart"/>
            <w:r w:rsidRPr="003229C4">
              <w:rPr>
                <w:rFonts w:ascii="Times New Roman" w:eastAsiaTheme="minorEastAsia" w:hAnsi="Times New Roman" w:cs="Times New Roman"/>
                <w:sz w:val="24"/>
                <w:lang w:eastAsia="ru-RU"/>
              </w:rPr>
              <w:t>кодов причин образования ошибок прошлых лет</w:t>
            </w:r>
            <w:proofErr w:type="gramEnd"/>
          </w:p>
        </w:tc>
        <w:tc>
          <w:tcPr>
            <w:tcW w:w="5953" w:type="dxa"/>
            <w:vMerge/>
          </w:tcPr>
          <w:p w:rsidR="003229C4" w:rsidRPr="003229C4" w:rsidRDefault="003229C4" w:rsidP="003229C4">
            <w:pPr>
              <w:widowControl w:val="0"/>
              <w:autoSpaceDE w:val="0"/>
              <w:autoSpaceDN w:val="0"/>
              <w:spacing w:after="0" w:line="240" w:lineRule="auto"/>
              <w:rPr>
                <w:rFonts w:ascii="Times New Roman" w:eastAsiaTheme="minorEastAsia" w:hAnsi="Times New Roman" w:cs="Times New Roman"/>
                <w:sz w:val="24"/>
                <w:lang w:eastAsia="ru-RU"/>
              </w:rPr>
            </w:pPr>
          </w:p>
        </w:tc>
      </w:tr>
      <w:tr w:rsidR="003229C4" w:rsidRPr="003229C4" w:rsidTr="007460AE">
        <w:tc>
          <w:tcPr>
            <w:tcW w:w="1141"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401 30</w:t>
            </w:r>
          </w:p>
        </w:tc>
        <w:tc>
          <w:tcPr>
            <w:tcW w:w="1026"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hyperlink r:id="rId121"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
              <w:r w:rsidRPr="003229C4">
                <w:rPr>
                  <w:rFonts w:ascii="Times New Roman" w:eastAsiaTheme="minorEastAsia" w:hAnsi="Times New Roman" w:cs="Times New Roman"/>
                  <w:sz w:val="24"/>
                  <w:lang w:eastAsia="ru-RU"/>
                </w:rPr>
                <w:t>187</w:t>
              </w:r>
            </w:hyperlink>
          </w:p>
        </w:tc>
        <w:tc>
          <w:tcPr>
            <w:tcW w:w="5443"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Аналитического учета не предусмотрено</w:t>
            </w:r>
          </w:p>
        </w:tc>
        <w:tc>
          <w:tcPr>
            <w:tcW w:w="5953" w:type="dxa"/>
            <w:vAlign w:val="center"/>
          </w:tcPr>
          <w:p w:rsidR="003229C4" w:rsidRPr="003229C4" w:rsidRDefault="003229C4" w:rsidP="003229C4">
            <w:pPr>
              <w:widowControl w:val="0"/>
              <w:autoSpaceDE w:val="0"/>
              <w:autoSpaceDN w:val="0"/>
              <w:spacing w:after="0" w:line="240" w:lineRule="auto"/>
              <w:rPr>
                <w:rFonts w:ascii="Times New Roman" w:eastAsiaTheme="minorEastAsia" w:hAnsi="Times New Roman" w:cs="Times New Roman"/>
                <w:sz w:val="24"/>
                <w:lang w:eastAsia="ru-RU"/>
              </w:rPr>
            </w:pPr>
          </w:p>
        </w:tc>
      </w:tr>
      <w:tr w:rsidR="003229C4" w:rsidRPr="003229C4" w:rsidTr="007460AE">
        <w:tc>
          <w:tcPr>
            <w:tcW w:w="1141"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401 40</w:t>
            </w:r>
          </w:p>
        </w:tc>
        <w:tc>
          <w:tcPr>
            <w:tcW w:w="1026"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hyperlink r:id="rId122"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
              <w:r w:rsidRPr="003229C4">
                <w:rPr>
                  <w:rFonts w:ascii="Times New Roman" w:eastAsiaTheme="minorEastAsia" w:hAnsi="Times New Roman" w:cs="Times New Roman"/>
                  <w:sz w:val="24"/>
                  <w:lang w:eastAsia="ru-RU"/>
                </w:rPr>
                <w:t>188</w:t>
              </w:r>
            </w:hyperlink>
          </w:p>
        </w:tc>
        <w:tc>
          <w:tcPr>
            <w:tcW w:w="5443"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По счетам:</w:t>
            </w:r>
          </w:p>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401 41 "Доходы будущих периодов к признанию в текущем году";</w:t>
            </w:r>
          </w:p>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401 49 "Доходы будущих периодов к признанию в очередные годы".</w:t>
            </w:r>
          </w:p>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Аналитический учет согласно учетной политике</w:t>
            </w:r>
          </w:p>
        </w:tc>
        <w:tc>
          <w:tcPr>
            <w:tcW w:w="5953"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Согласно методам, предусмотренным учетной политикой и требованиям финансового органа, формирующего консолидированную отчетность в целях раскрытия в бухгалтерской (финансовой) отчетности взаимосвязанных показателей, подлежащих исключению при формировании консолидированной бухгалтерской (финансовой) отчетности</w:t>
            </w:r>
          </w:p>
        </w:tc>
      </w:tr>
      <w:tr w:rsidR="003229C4" w:rsidRPr="003229C4" w:rsidTr="007460AE">
        <w:tc>
          <w:tcPr>
            <w:tcW w:w="1141"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401 50</w:t>
            </w:r>
          </w:p>
        </w:tc>
        <w:tc>
          <w:tcPr>
            <w:tcW w:w="1026"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hyperlink r:id="rId123"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
              <w:r w:rsidRPr="003229C4">
                <w:rPr>
                  <w:rFonts w:ascii="Times New Roman" w:eastAsiaTheme="minorEastAsia" w:hAnsi="Times New Roman" w:cs="Times New Roman"/>
                  <w:sz w:val="24"/>
                  <w:lang w:eastAsia="ru-RU"/>
                </w:rPr>
                <w:t>190</w:t>
              </w:r>
            </w:hyperlink>
          </w:p>
        </w:tc>
        <w:tc>
          <w:tcPr>
            <w:tcW w:w="5443"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proofErr w:type="gramStart"/>
            <w:r w:rsidRPr="003229C4">
              <w:rPr>
                <w:rFonts w:ascii="Times New Roman" w:eastAsiaTheme="minorEastAsia" w:hAnsi="Times New Roman" w:cs="Times New Roman"/>
                <w:sz w:val="24"/>
                <w:lang w:eastAsia="ru-RU"/>
              </w:rPr>
              <w:t>В разрезе видов расходов (выплат), предусмотренных сметой (планом финансово-хозяйственной деятельности) учреждения, по государственным (муниципальным) контрактам (договорам), соглашениям</w:t>
            </w:r>
            <w:proofErr w:type="gramEnd"/>
          </w:p>
        </w:tc>
        <w:tc>
          <w:tcPr>
            <w:tcW w:w="5953"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Согласно методам, предусмотренным учетной политикой</w:t>
            </w:r>
          </w:p>
        </w:tc>
      </w:tr>
      <w:tr w:rsidR="003229C4" w:rsidRPr="003229C4" w:rsidTr="007460AE">
        <w:tc>
          <w:tcPr>
            <w:tcW w:w="1141"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401 60</w:t>
            </w:r>
          </w:p>
        </w:tc>
        <w:tc>
          <w:tcPr>
            <w:tcW w:w="1026"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hyperlink r:id="rId124"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
              <w:r w:rsidRPr="003229C4">
                <w:rPr>
                  <w:rFonts w:ascii="Times New Roman" w:eastAsiaTheme="minorEastAsia" w:hAnsi="Times New Roman" w:cs="Times New Roman"/>
                  <w:sz w:val="24"/>
                  <w:lang w:eastAsia="ru-RU"/>
                </w:rPr>
                <w:t>192</w:t>
              </w:r>
            </w:hyperlink>
          </w:p>
        </w:tc>
        <w:tc>
          <w:tcPr>
            <w:tcW w:w="5443"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По видам создаваемых резервов и контрагентам (при наличии)</w:t>
            </w:r>
          </w:p>
        </w:tc>
        <w:tc>
          <w:tcPr>
            <w:tcW w:w="5953"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В соответствующей Карточке</w:t>
            </w:r>
          </w:p>
        </w:tc>
      </w:tr>
      <w:tr w:rsidR="003229C4" w:rsidRPr="003229C4" w:rsidTr="007460AE">
        <w:tc>
          <w:tcPr>
            <w:tcW w:w="1141"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lastRenderedPageBreak/>
              <w:t>402 00</w:t>
            </w:r>
          </w:p>
        </w:tc>
        <w:tc>
          <w:tcPr>
            <w:tcW w:w="1026"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hyperlink r:id="rId125"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
              <w:r w:rsidRPr="003229C4">
                <w:rPr>
                  <w:rFonts w:ascii="Times New Roman" w:eastAsiaTheme="minorEastAsia" w:hAnsi="Times New Roman" w:cs="Times New Roman"/>
                  <w:sz w:val="24"/>
                  <w:lang w:eastAsia="ru-RU"/>
                </w:rPr>
                <w:t>194</w:t>
              </w:r>
            </w:hyperlink>
          </w:p>
        </w:tc>
        <w:tc>
          <w:tcPr>
            <w:tcW w:w="5443"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По соответствующему бюджету бюджетной системы Российской Федерации</w:t>
            </w:r>
          </w:p>
        </w:tc>
        <w:tc>
          <w:tcPr>
            <w:tcW w:w="5953"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Согласно методам, предусмотренным учетной политикой</w:t>
            </w:r>
          </w:p>
        </w:tc>
      </w:tr>
      <w:tr w:rsidR="003229C4" w:rsidRPr="003229C4" w:rsidTr="007460AE">
        <w:tc>
          <w:tcPr>
            <w:tcW w:w="1141"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402 10</w:t>
            </w:r>
          </w:p>
        </w:tc>
        <w:tc>
          <w:tcPr>
            <w:tcW w:w="1026"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hyperlink r:id="rId126"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
              <w:r w:rsidRPr="003229C4">
                <w:rPr>
                  <w:rFonts w:ascii="Times New Roman" w:eastAsiaTheme="minorEastAsia" w:hAnsi="Times New Roman" w:cs="Times New Roman"/>
                  <w:sz w:val="24"/>
                  <w:lang w:eastAsia="ru-RU"/>
                </w:rPr>
                <w:t>197</w:t>
              </w:r>
            </w:hyperlink>
          </w:p>
        </w:tc>
        <w:tc>
          <w:tcPr>
            <w:tcW w:w="5443"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В разрезе групп объектов учета, составляющих результат кассового исполнения бюджета:</w:t>
            </w:r>
          </w:p>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поступления;</w:t>
            </w:r>
          </w:p>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выбытия.</w:t>
            </w:r>
          </w:p>
        </w:tc>
        <w:tc>
          <w:tcPr>
            <w:tcW w:w="5953"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Согласно методам, предусмотренным учетной политикой</w:t>
            </w:r>
          </w:p>
        </w:tc>
      </w:tr>
      <w:tr w:rsidR="003229C4" w:rsidRPr="003229C4" w:rsidTr="007460AE">
        <w:tc>
          <w:tcPr>
            <w:tcW w:w="1141"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402 20</w:t>
            </w:r>
          </w:p>
        </w:tc>
        <w:tc>
          <w:tcPr>
            <w:tcW w:w="1026"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hyperlink r:id="rId127"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
              <w:r w:rsidRPr="003229C4">
                <w:rPr>
                  <w:rFonts w:ascii="Times New Roman" w:eastAsiaTheme="minorEastAsia" w:hAnsi="Times New Roman" w:cs="Times New Roman"/>
                  <w:sz w:val="24"/>
                  <w:lang w:eastAsia="ru-RU"/>
                </w:rPr>
                <w:t>197</w:t>
              </w:r>
            </w:hyperlink>
          </w:p>
        </w:tc>
        <w:tc>
          <w:tcPr>
            <w:tcW w:w="5443"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В разрезе групп объектов учета, составляющих результат кассового исполнения бюджета:</w:t>
            </w:r>
          </w:p>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поступления;</w:t>
            </w:r>
          </w:p>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выбытия.</w:t>
            </w:r>
          </w:p>
        </w:tc>
        <w:tc>
          <w:tcPr>
            <w:tcW w:w="5953"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Согласно методам, предусмотренным учетной политикой</w:t>
            </w:r>
          </w:p>
        </w:tc>
      </w:tr>
      <w:tr w:rsidR="003229C4" w:rsidRPr="003229C4" w:rsidTr="007460AE">
        <w:tc>
          <w:tcPr>
            <w:tcW w:w="1141"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402 30</w:t>
            </w:r>
          </w:p>
        </w:tc>
        <w:tc>
          <w:tcPr>
            <w:tcW w:w="1026"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hyperlink r:id="rId128"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
              <w:r w:rsidRPr="003229C4">
                <w:rPr>
                  <w:rFonts w:ascii="Times New Roman" w:eastAsiaTheme="minorEastAsia" w:hAnsi="Times New Roman" w:cs="Times New Roman"/>
                  <w:sz w:val="24"/>
                  <w:lang w:eastAsia="ru-RU"/>
                </w:rPr>
                <w:t>198</w:t>
              </w:r>
            </w:hyperlink>
          </w:p>
        </w:tc>
        <w:tc>
          <w:tcPr>
            <w:tcW w:w="5443"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Согласно методам, предусмотренным учетной политикой</w:t>
            </w:r>
          </w:p>
        </w:tc>
        <w:tc>
          <w:tcPr>
            <w:tcW w:w="5953"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Согласно методам, предусмотренным учетной политикой</w:t>
            </w:r>
          </w:p>
        </w:tc>
      </w:tr>
      <w:tr w:rsidR="003229C4" w:rsidRPr="003229C4" w:rsidTr="007460AE">
        <w:tc>
          <w:tcPr>
            <w:tcW w:w="1141"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500 00</w:t>
            </w:r>
          </w:p>
        </w:tc>
        <w:tc>
          <w:tcPr>
            <w:tcW w:w="1026"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hyperlink r:id="rId129"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
              <w:r w:rsidRPr="003229C4">
                <w:rPr>
                  <w:rFonts w:ascii="Times New Roman" w:eastAsiaTheme="minorEastAsia" w:hAnsi="Times New Roman" w:cs="Times New Roman"/>
                  <w:sz w:val="24"/>
                  <w:lang w:eastAsia="ru-RU"/>
                </w:rPr>
                <w:t>202</w:t>
              </w:r>
            </w:hyperlink>
          </w:p>
        </w:tc>
        <w:tc>
          <w:tcPr>
            <w:tcW w:w="5443"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proofErr w:type="gramStart"/>
            <w:r w:rsidRPr="003229C4">
              <w:rPr>
                <w:rFonts w:ascii="Times New Roman" w:eastAsiaTheme="minorEastAsia" w:hAnsi="Times New Roman" w:cs="Times New Roman"/>
                <w:sz w:val="24"/>
                <w:lang w:eastAsia="ru-RU"/>
              </w:rPr>
              <w:t>В разрезе кредиторов (групп кредиторов) (поставщиков (продавцов), подрядчиков, исполнителей, иных кредиторов), в отношении которых принимаются обязательства, и (или) контрактов (договоров), а также иной аналитики, установленной в рамках формирования учетной политики</w:t>
            </w:r>
            <w:proofErr w:type="gramEnd"/>
          </w:p>
        </w:tc>
        <w:tc>
          <w:tcPr>
            <w:tcW w:w="5953"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Согласно методам, предусмотренным учетной политикой</w:t>
            </w:r>
          </w:p>
        </w:tc>
      </w:tr>
      <w:tr w:rsidR="003229C4" w:rsidRPr="003229C4" w:rsidTr="007460AE">
        <w:tc>
          <w:tcPr>
            <w:tcW w:w="1141"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501 00</w:t>
            </w:r>
          </w:p>
        </w:tc>
        <w:tc>
          <w:tcPr>
            <w:tcW w:w="1026"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hyperlink r:id="rId130"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
              <w:r w:rsidRPr="003229C4">
                <w:rPr>
                  <w:rFonts w:ascii="Times New Roman" w:eastAsiaTheme="minorEastAsia" w:hAnsi="Times New Roman" w:cs="Times New Roman"/>
                  <w:sz w:val="24"/>
                  <w:lang w:eastAsia="ru-RU"/>
                </w:rPr>
                <w:t>205</w:t>
              </w:r>
            </w:hyperlink>
          </w:p>
        </w:tc>
        <w:tc>
          <w:tcPr>
            <w:tcW w:w="5443"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В разрезе расходов бюджета по кодам бюджетной классификации Российской Федерации. Аналитический учет по счетам 0 501 04 000 "Переданные лимиты бюджетных обязательств", 0 501 05 000 "Полученные лимиты бюджетных обязательств" ведется с применением дополнительной аналитики в разрезе контрагентов (участников бюджетного процесса).</w:t>
            </w:r>
          </w:p>
        </w:tc>
        <w:tc>
          <w:tcPr>
            <w:tcW w:w="5953"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Согласно методам, предусмотренным учетной политикой</w:t>
            </w:r>
          </w:p>
        </w:tc>
      </w:tr>
      <w:tr w:rsidR="003229C4" w:rsidRPr="003229C4" w:rsidTr="007460AE">
        <w:tc>
          <w:tcPr>
            <w:tcW w:w="1141"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502 00</w:t>
            </w:r>
          </w:p>
        </w:tc>
        <w:tc>
          <w:tcPr>
            <w:tcW w:w="1026"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hyperlink r:id="rId131"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
              <w:r w:rsidRPr="003229C4">
                <w:rPr>
                  <w:rFonts w:ascii="Times New Roman" w:eastAsiaTheme="minorEastAsia" w:hAnsi="Times New Roman" w:cs="Times New Roman"/>
                  <w:sz w:val="24"/>
                  <w:lang w:eastAsia="ru-RU"/>
                </w:rPr>
                <w:t>208</w:t>
              </w:r>
            </w:hyperlink>
          </w:p>
        </w:tc>
        <w:tc>
          <w:tcPr>
            <w:tcW w:w="5443"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В разрезе видов расходов (выплат), предусмотренных сметой (планом финансово-хозяйственной деятельности) учреждения.</w:t>
            </w:r>
          </w:p>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 xml:space="preserve">Аналитический учет обязательств по </w:t>
            </w:r>
            <w:r w:rsidRPr="003229C4">
              <w:rPr>
                <w:rFonts w:ascii="Times New Roman" w:eastAsiaTheme="minorEastAsia" w:hAnsi="Times New Roman" w:cs="Times New Roman"/>
                <w:sz w:val="24"/>
                <w:lang w:eastAsia="ru-RU"/>
              </w:rPr>
              <w:lastRenderedPageBreak/>
              <w:t>предоставлению трансфертов с условиями ведется с указанием дополнительного аналитического признака, идентифицирующего целевое назначение средств, предоставляемых с условиями при передаче активов (кодов целей) (при наличии).</w:t>
            </w:r>
          </w:p>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Аналитический учет по счету 0 502 01 000 "Принятые обязательства" ведется в разрезе учетных номеров бюджетного обязательства.</w:t>
            </w:r>
          </w:p>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Аналитический учет по счету 0 502 02 000 "Принятые денежные обязательства" ведется в разрезе учетных номеров денежных обязательств, видов денежных обязательств (денежные обязательства на аванс, денежные обязательства за поставленные товары, выполненные работы, оказанные услуги).</w:t>
            </w:r>
          </w:p>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Аналитический учет по счету 0 502 07 000 "Принимаемые обязательства" ведется в разрезе учетных номеров закупок (идентификационных номеров закупки).</w:t>
            </w:r>
          </w:p>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Аналитический учет по счету 0 502 X9 000 "Отложенные обязательства" ведется в разрезе видов отложенных обязательств, номеров отложенных обязательств (при наличии), контрагентов (при наличии), правовых оснований (при наличии).</w:t>
            </w:r>
          </w:p>
        </w:tc>
        <w:tc>
          <w:tcPr>
            <w:tcW w:w="5953"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lastRenderedPageBreak/>
              <w:t>В Журнале регистрации обязательств</w:t>
            </w:r>
          </w:p>
        </w:tc>
      </w:tr>
      <w:tr w:rsidR="003229C4" w:rsidRPr="003229C4" w:rsidTr="007460AE">
        <w:tc>
          <w:tcPr>
            <w:tcW w:w="1141"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lastRenderedPageBreak/>
              <w:t>503 00</w:t>
            </w:r>
          </w:p>
        </w:tc>
        <w:tc>
          <w:tcPr>
            <w:tcW w:w="1026"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hyperlink r:id="rId132"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
              <w:r w:rsidRPr="003229C4">
                <w:rPr>
                  <w:rFonts w:ascii="Times New Roman" w:eastAsiaTheme="minorEastAsia" w:hAnsi="Times New Roman" w:cs="Times New Roman"/>
                  <w:sz w:val="24"/>
                  <w:lang w:eastAsia="ru-RU"/>
                </w:rPr>
                <w:t>211</w:t>
              </w:r>
            </w:hyperlink>
          </w:p>
        </w:tc>
        <w:tc>
          <w:tcPr>
            <w:tcW w:w="5443"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В разрезе выплат бюджета по кодам бюджетной классификации Российской Федерации</w:t>
            </w:r>
          </w:p>
        </w:tc>
        <w:tc>
          <w:tcPr>
            <w:tcW w:w="5953"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Согласно методам, предусмотренным учетной политикой</w:t>
            </w:r>
          </w:p>
        </w:tc>
      </w:tr>
      <w:tr w:rsidR="003229C4" w:rsidRPr="003229C4" w:rsidTr="007460AE">
        <w:tc>
          <w:tcPr>
            <w:tcW w:w="1141"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504 00</w:t>
            </w:r>
          </w:p>
        </w:tc>
        <w:tc>
          <w:tcPr>
            <w:tcW w:w="1026"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hyperlink r:id="rId133"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
              <w:r w:rsidRPr="003229C4">
                <w:rPr>
                  <w:rFonts w:ascii="Times New Roman" w:eastAsiaTheme="minorEastAsia" w:hAnsi="Times New Roman" w:cs="Times New Roman"/>
                  <w:sz w:val="24"/>
                  <w:lang w:eastAsia="ru-RU"/>
                </w:rPr>
                <w:t>213</w:t>
              </w:r>
            </w:hyperlink>
          </w:p>
        </w:tc>
        <w:tc>
          <w:tcPr>
            <w:tcW w:w="5443"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proofErr w:type="gramStart"/>
            <w:r w:rsidRPr="003229C4">
              <w:rPr>
                <w:rFonts w:ascii="Times New Roman" w:eastAsiaTheme="minorEastAsia" w:hAnsi="Times New Roman" w:cs="Times New Roman"/>
                <w:sz w:val="24"/>
                <w:lang w:eastAsia="ru-RU"/>
              </w:rPr>
              <w:t>В разрезе видов (кодов, при их наличии) доходов (поступлений), расходов (выплат), в структуре, предусмотренной утвержденным на соответствующие финансовые годы планом финансово-хозяйственной деятельности учреждения, законом (решением) о бюджете</w:t>
            </w:r>
            <w:proofErr w:type="gramEnd"/>
          </w:p>
        </w:tc>
        <w:tc>
          <w:tcPr>
            <w:tcW w:w="5953"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Согласно методам, предусмотренным учетной политикой</w:t>
            </w:r>
          </w:p>
        </w:tc>
      </w:tr>
      <w:tr w:rsidR="003229C4" w:rsidRPr="003229C4" w:rsidTr="007460AE">
        <w:tc>
          <w:tcPr>
            <w:tcW w:w="1141"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lastRenderedPageBreak/>
              <w:t>506 00</w:t>
            </w:r>
          </w:p>
        </w:tc>
        <w:tc>
          <w:tcPr>
            <w:tcW w:w="1026"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hyperlink r:id="rId134"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
              <w:r w:rsidRPr="003229C4">
                <w:rPr>
                  <w:rFonts w:ascii="Times New Roman" w:eastAsiaTheme="minorEastAsia" w:hAnsi="Times New Roman" w:cs="Times New Roman"/>
                  <w:sz w:val="24"/>
                  <w:lang w:eastAsia="ru-RU"/>
                </w:rPr>
                <w:t>215</w:t>
              </w:r>
            </w:hyperlink>
          </w:p>
        </w:tc>
        <w:tc>
          <w:tcPr>
            <w:tcW w:w="5443"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В разрезе видов (кодов, при их наличии) расходов (выплат), в структуре, предусмотренной планом финансово-хозяйственной деятельности учреждения, утвержденной на соответствующий финансовый год</w:t>
            </w:r>
          </w:p>
        </w:tc>
        <w:tc>
          <w:tcPr>
            <w:tcW w:w="5953"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Согласно методам, предусмотренным учетной политикой</w:t>
            </w:r>
          </w:p>
        </w:tc>
      </w:tr>
      <w:tr w:rsidR="003229C4" w:rsidRPr="003229C4" w:rsidTr="007460AE">
        <w:tc>
          <w:tcPr>
            <w:tcW w:w="1141"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507 00</w:t>
            </w:r>
          </w:p>
        </w:tc>
        <w:tc>
          <w:tcPr>
            <w:tcW w:w="1026"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hyperlink r:id="rId135"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
              <w:r w:rsidRPr="003229C4">
                <w:rPr>
                  <w:rFonts w:ascii="Times New Roman" w:eastAsiaTheme="minorEastAsia" w:hAnsi="Times New Roman" w:cs="Times New Roman"/>
                  <w:sz w:val="24"/>
                  <w:lang w:eastAsia="ru-RU"/>
                </w:rPr>
                <w:t>217</w:t>
              </w:r>
            </w:hyperlink>
          </w:p>
        </w:tc>
        <w:tc>
          <w:tcPr>
            <w:tcW w:w="5443"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В разрезе видов (кодов, при их наличии) доходов (поступлений), в структуре, предусмотренной утвержденным на соответствующие финансовые годы планом финансово-хозяйственной деятельности учреждения, законом (решением) о бюджете</w:t>
            </w:r>
          </w:p>
        </w:tc>
        <w:tc>
          <w:tcPr>
            <w:tcW w:w="5953"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Согласно методам, предусмотренным учетной политикой</w:t>
            </w:r>
          </w:p>
        </w:tc>
      </w:tr>
      <w:tr w:rsidR="003229C4" w:rsidRPr="003229C4" w:rsidTr="007460AE">
        <w:tc>
          <w:tcPr>
            <w:tcW w:w="1141"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508 00</w:t>
            </w:r>
          </w:p>
        </w:tc>
        <w:tc>
          <w:tcPr>
            <w:tcW w:w="1026"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hyperlink r:id="rId136"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
              <w:r w:rsidRPr="003229C4">
                <w:rPr>
                  <w:rFonts w:ascii="Times New Roman" w:eastAsiaTheme="minorEastAsia" w:hAnsi="Times New Roman" w:cs="Times New Roman"/>
                  <w:sz w:val="24"/>
                  <w:lang w:eastAsia="ru-RU"/>
                </w:rPr>
                <w:t>219</w:t>
              </w:r>
            </w:hyperlink>
          </w:p>
        </w:tc>
        <w:tc>
          <w:tcPr>
            <w:tcW w:w="5443"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proofErr w:type="gramStart"/>
            <w:r w:rsidRPr="003229C4">
              <w:rPr>
                <w:rFonts w:ascii="Times New Roman" w:eastAsiaTheme="minorEastAsia" w:hAnsi="Times New Roman" w:cs="Times New Roman"/>
                <w:sz w:val="24"/>
                <w:lang w:eastAsia="ru-RU"/>
              </w:rPr>
              <w:t>В разрезе видов (кодов, при их наличии) доходов (поступлений), в структуре, предусмотренной сметой (планом финансово-хозяйственной деятельности) учреждения, утвержденной на соответствующий финансовый год</w:t>
            </w:r>
            <w:proofErr w:type="gramEnd"/>
          </w:p>
        </w:tc>
        <w:tc>
          <w:tcPr>
            <w:tcW w:w="5953"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Согласно методам, предусмотренным учетной политикой</w:t>
            </w:r>
          </w:p>
        </w:tc>
      </w:tr>
    </w:tbl>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41"/>
        <w:gridCol w:w="1026"/>
        <w:gridCol w:w="5443"/>
        <w:gridCol w:w="5953"/>
      </w:tblGrid>
      <w:tr w:rsidR="003229C4" w:rsidRPr="003229C4" w:rsidTr="007460AE">
        <w:tc>
          <w:tcPr>
            <w:tcW w:w="1141" w:type="dxa"/>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Счет</w:t>
            </w:r>
          </w:p>
        </w:tc>
        <w:tc>
          <w:tcPr>
            <w:tcW w:w="1026" w:type="dxa"/>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Пункт</w:t>
            </w:r>
          </w:p>
        </w:tc>
        <w:tc>
          <w:tcPr>
            <w:tcW w:w="5443" w:type="dxa"/>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Аналитический учет</w:t>
            </w:r>
          </w:p>
        </w:tc>
        <w:tc>
          <w:tcPr>
            <w:tcW w:w="5953" w:type="dxa"/>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Способ реализации аналитического учета</w:t>
            </w:r>
          </w:p>
        </w:tc>
      </w:tr>
      <w:tr w:rsidR="003229C4" w:rsidRPr="003229C4" w:rsidTr="007460AE">
        <w:tc>
          <w:tcPr>
            <w:tcW w:w="13563" w:type="dxa"/>
            <w:gridSpan w:val="4"/>
            <w:vAlign w:val="center"/>
          </w:tcPr>
          <w:p w:rsidR="003229C4" w:rsidRPr="003229C4" w:rsidRDefault="003229C4" w:rsidP="003229C4">
            <w:pPr>
              <w:widowControl w:val="0"/>
              <w:autoSpaceDE w:val="0"/>
              <w:autoSpaceDN w:val="0"/>
              <w:spacing w:after="0" w:line="240" w:lineRule="auto"/>
              <w:jc w:val="center"/>
              <w:outlineLvl w:val="2"/>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ЗАБАЛАНСОВЫЕ СЧЕТА</w:t>
            </w:r>
          </w:p>
        </w:tc>
      </w:tr>
      <w:tr w:rsidR="003229C4" w:rsidRPr="003229C4" w:rsidTr="007460AE">
        <w:tc>
          <w:tcPr>
            <w:tcW w:w="1141"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01</w:t>
            </w:r>
          </w:p>
        </w:tc>
        <w:tc>
          <w:tcPr>
            <w:tcW w:w="1026"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hyperlink r:id="rId137"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
              <w:r w:rsidRPr="003229C4">
                <w:rPr>
                  <w:rFonts w:ascii="Times New Roman" w:eastAsiaTheme="minorEastAsia" w:hAnsi="Times New Roman" w:cs="Times New Roman"/>
                  <w:sz w:val="24"/>
                  <w:lang w:eastAsia="ru-RU"/>
                </w:rPr>
                <w:t>222</w:t>
              </w:r>
            </w:hyperlink>
          </w:p>
        </w:tc>
        <w:tc>
          <w:tcPr>
            <w:tcW w:w="5443"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proofErr w:type="gramStart"/>
            <w:r w:rsidRPr="003229C4">
              <w:rPr>
                <w:rFonts w:ascii="Times New Roman" w:eastAsiaTheme="minorEastAsia" w:hAnsi="Times New Roman" w:cs="Times New Roman"/>
                <w:sz w:val="24"/>
                <w:lang w:eastAsia="ru-RU"/>
              </w:rPr>
              <w:t>В разрезе объектов имущества (имущественных прав), собственников (балансодержателей) имущества, а также по учетным (инвентарным, серийным, реестровым) номерам, указанным в акте приема-передачи (ином документе), групп видов объектов, местонахождений объектов (адресов), ответственных лиц, контрагентов (собственников, балансодержателей), правовых оснований, кодов классификации операций сектора государственного управления.</w:t>
            </w:r>
            <w:proofErr w:type="gramEnd"/>
          </w:p>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proofErr w:type="gramStart"/>
            <w:r w:rsidRPr="003229C4">
              <w:rPr>
                <w:rFonts w:ascii="Times New Roman" w:eastAsiaTheme="minorEastAsia" w:hAnsi="Times New Roman" w:cs="Times New Roman"/>
                <w:sz w:val="24"/>
                <w:lang w:eastAsia="ru-RU"/>
              </w:rPr>
              <w:t xml:space="preserve">Учет музейных предметов и музейных коллекций, включенных в состав государственной части (негосударственной части - по объектам </w:t>
            </w:r>
            <w:r w:rsidRPr="003229C4">
              <w:rPr>
                <w:rFonts w:ascii="Times New Roman" w:eastAsiaTheme="minorEastAsia" w:hAnsi="Times New Roman" w:cs="Times New Roman"/>
                <w:sz w:val="24"/>
                <w:lang w:eastAsia="ru-RU"/>
              </w:rPr>
              <w:lastRenderedPageBreak/>
              <w:t>муниципальной собственности) Музейного фонда Российской Федерации, осуществляется согласно учетной политике по группам (видам) ценностей при условии осуществления на постоянной основе сверки данных учетных документов музейных фондов (книг поступлений (описей, инвентарных книг) музейных предметов и музейных коллекций) и данных бухгалтерского учета субъекта учета, во владении или</w:t>
            </w:r>
            <w:proofErr w:type="gramEnd"/>
            <w:r w:rsidRPr="003229C4">
              <w:rPr>
                <w:rFonts w:ascii="Times New Roman" w:eastAsiaTheme="minorEastAsia" w:hAnsi="Times New Roman" w:cs="Times New Roman"/>
                <w:sz w:val="24"/>
                <w:lang w:eastAsia="ru-RU"/>
              </w:rPr>
              <w:t xml:space="preserve"> в </w:t>
            </w:r>
            <w:proofErr w:type="gramStart"/>
            <w:r w:rsidRPr="003229C4">
              <w:rPr>
                <w:rFonts w:ascii="Times New Roman" w:eastAsiaTheme="minorEastAsia" w:hAnsi="Times New Roman" w:cs="Times New Roman"/>
                <w:sz w:val="24"/>
                <w:lang w:eastAsia="ru-RU"/>
              </w:rPr>
              <w:t>пользовании</w:t>
            </w:r>
            <w:proofErr w:type="gramEnd"/>
            <w:r w:rsidRPr="003229C4">
              <w:rPr>
                <w:rFonts w:ascii="Times New Roman" w:eastAsiaTheme="minorEastAsia" w:hAnsi="Times New Roman" w:cs="Times New Roman"/>
                <w:sz w:val="24"/>
                <w:lang w:eastAsia="ru-RU"/>
              </w:rPr>
              <w:t xml:space="preserve"> которого находятся музейные предметы и музейные коллекции</w:t>
            </w:r>
          </w:p>
        </w:tc>
        <w:tc>
          <w:tcPr>
            <w:tcW w:w="5953"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lastRenderedPageBreak/>
              <w:t xml:space="preserve">В Журнале операций по </w:t>
            </w:r>
            <w:proofErr w:type="spellStart"/>
            <w:r w:rsidRPr="003229C4">
              <w:rPr>
                <w:rFonts w:ascii="Times New Roman" w:eastAsiaTheme="minorEastAsia" w:hAnsi="Times New Roman" w:cs="Times New Roman"/>
                <w:sz w:val="24"/>
                <w:lang w:eastAsia="ru-RU"/>
              </w:rPr>
              <w:t>забалансовому</w:t>
            </w:r>
            <w:proofErr w:type="spellEnd"/>
            <w:r w:rsidRPr="003229C4">
              <w:rPr>
                <w:rFonts w:ascii="Times New Roman" w:eastAsiaTheme="minorEastAsia" w:hAnsi="Times New Roman" w:cs="Times New Roman"/>
                <w:sz w:val="24"/>
                <w:lang w:eastAsia="ru-RU"/>
              </w:rPr>
              <w:t xml:space="preserve"> счету и (или) соответствующей Карточке</w:t>
            </w:r>
          </w:p>
        </w:tc>
      </w:tr>
      <w:tr w:rsidR="003229C4" w:rsidRPr="003229C4" w:rsidTr="007460AE">
        <w:tc>
          <w:tcPr>
            <w:tcW w:w="1141"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lastRenderedPageBreak/>
              <w:t>02</w:t>
            </w:r>
          </w:p>
        </w:tc>
        <w:tc>
          <w:tcPr>
            <w:tcW w:w="1026"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hyperlink r:id="rId138"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
              <w:r w:rsidRPr="003229C4">
                <w:rPr>
                  <w:rFonts w:ascii="Times New Roman" w:eastAsiaTheme="minorEastAsia" w:hAnsi="Times New Roman" w:cs="Times New Roman"/>
                  <w:sz w:val="24"/>
                  <w:lang w:eastAsia="ru-RU"/>
                </w:rPr>
                <w:t>224</w:t>
              </w:r>
            </w:hyperlink>
          </w:p>
        </w:tc>
        <w:tc>
          <w:tcPr>
            <w:tcW w:w="5443"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proofErr w:type="gramStart"/>
            <w:r w:rsidRPr="003229C4">
              <w:rPr>
                <w:rFonts w:ascii="Times New Roman" w:eastAsiaTheme="minorEastAsia" w:hAnsi="Times New Roman" w:cs="Times New Roman"/>
                <w:sz w:val="24"/>
                <w:lang w:eastAsia="ru-RU"/>
              </w:rPr>
              <w:t>В разрезе владельцев (заказчиков), по видам, сортам и местам хранения (нахождения), а также в разрезе объектов имущества, местонахождений объектов (адресов), ответственных лиц, контрагентов (собственников, владельцев, иных лиц), правовых оснований</w:t>
            </w:r>
            <w:proofErr w:type="gramEnd"/>
          </w:p>
        </w:tc>
        <w:tc>
          <w:tcPr>
            <w:tcW w:w="5953"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 xml:space="preserve">В Журнале операций по </w:t>
            </w:r>
            <w:proofErr w:type="spellStart"/>
            <w:r w:rsidRPr="003229C4">
              <w:rPr>
                <w:rFonts w:ascii="Times New Roman" w:eastAsiaTheme="minorEastAsia" w:hAnsi="Times New Roman" w:cs="Times New Roman"/>
                <w:sz w:val="24"/>
                <w:lang w:eastAsia="ru-RU"/>
              </w:rPr>
              <w:t>забалансовому</w:t>
            </w:r>
            <w:proofErr w:type="spellEnd"/>
            <w:r w:rsidRPr="003229C4">
              <w:rPr>
                <w:rFonts w:ascii="Times New Roman" w:eastAsiaTheme="minorEastAsia" w:hAnsi="Times New Roman" w:cs="Times New Roman"/>
                <w:sz w:val="24"/>
                <w:lang w:eastAsia="ru-RU"/>
              </w:rPr>
              <w:t xml:space="preserve"> счету</w:t>
            </w:r>
          </w:p>
        </w:tc>
      </w:tr>
      <w:tr w:rsidR="003229C4" w:rsidRPr="003229C4" w:rsidTr="007460AE">
        <w:tc>
          <w:tcPr>
            <w:tcW w:w="1141"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03</w:t>
            </w:r>
          </w:p>
        </w:tc>
        <w:tc>
          <w:tcPr>
            <w:tcW w:w="1026"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hyperlink r:id="rId139"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
              <w:r w:rsidRPr="003229C4">
                <w:rPr>
                  <w:rFonts w:ascii="Times New Roman" w:eastAsiaTheme="minorEastAsia" w:hAnsi="Times New Roman" w:cs="Times New Roman"/>
                  <w:sz w:val="24"/>
                  <w:lang w:eastAsia="ru-RU"/>
                </w:rPr>
                <w:t>226</w:t>
              </w:r>
            </w:hyperlink>
          </w:p>
        </w:tc>
        <w:tc>
          <w:tcPr>
            <w:tcW w:w="5443"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В разрезе ответственных лиц и местонахождений (адресов, мест хранения)</w:t>
            </w:r>
          </w:p>
        </w:tc>
        <w:tc>
          <w:tcPr>
            <w:tcW w:w="5953"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 xml:space="preserve">В Книге учета бланков строгой отчетности, в Журнале операций по </w:t>
            </w:r>
            <w:proofErr w:type="spellStart"/>
            <w:r w:rsidRPr="003229C4">
              <w:rPr>
                <w:rFonts w:ascii="Times New Roman" w:eastAsiaTheme="minorEastAsia" w:hAnsi="Times New Roman" w:cs="Times New Roman"/>
                <w:sz w:val="24"/>
                <w:lang w:eastAsia="ru-RU"/>
              </w:rPr>
              <w:t>забалансовому</w:t>
            </w:r>
            <w:proofErr w:type="spellEnd"/>
            <w:r w:rsidRPr="003229C4">
              <w:rPr>
                <w:rFonts w:ascii="Times New Roman" w:eastAsiaTheme="minorEastAsia" w:hAnsi="Times New Roman" w:cs="Times New Roman"/>
                <w:sz w:val="24"/>
                <w:lang w:eastAsia="ru-RU"/>
              </w:rPr>
              <w:t xml:space="preserve"> счету</w:t>
            </w:r>
          </w:p>
        </w:tc>
      </w:tr>
      <w:tr w:rsidR="003229C4" w:rsidRPr="003229C4" w:rsidTr="007460AE">
        <w:tc>
          <w:tcPr>
            <w:tcW w:w="1141"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04</w:t>
            </w:r>
          </w:p>
        </w:tc>
        <w:tc>
          <w:tcPr>
            <w:tcW w:w="1026"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hyperlink r:id="rId140"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
              <w:r w:rsidRPr="003229C4">
                <w:rPr>
                  <w:rFonts w:ascii="Times New Roman" w:eastAsiaTheme="minorEastAsia" w:hAnsi="Times New Roman" w:cs="Times New Roman"/>
                  <w:sz w:val="24"/>
                  <w:lang w:eastAsia="ru-RU"/>
                </w:rPr>
                <w:t>228</w:t>
              </w:r>
            </w:hyperlink>
          </w:p>
        </w:tc>
        <w:tc>
          <w:tcPr>
            <w:tcW w:w="5443"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В разрезе:</w:t>
            </w:r>
          </w:p>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видов поступлений (выплат), по которым на балансе учреждения учитывалась задолженность дебиторов, по дебиторам (должникам), с указанием его полного наименования, а также иных реквизитов, необходимых для определения задолженности (дебитора) в целях возможного ее взыскания или восстановления (в разрезе документов, на основании которых указанная задолженность отнесена к сомнительной задолженности);</w:t>
            </w:r>
          </w:p>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proofErr w:type="gramStart"/>
            <w:r w:rsidRPr="003229C4">
              <w:rPr>
                <w:rFonts w:ascii="Times New Roman" w:eastAsiaTheme="minorEastAsia" w:hAnsi="Times New Roman" w:cs="Times New Roman"/>
                <w:sz w:val="24"/>
                <w:lang w:eastAsia="ru-RU"/>
              </w:rPr>
              <w:t xml:space="preserve">видов поступлений (выплат) (источников финансового обеспечения), контрагентов, кодов классификации доходов бюджетов, идентификационных номеров расчетов по доходам </w:t>
            </w:r>
            <w:r w:rsidRPr="003229C4">
              <w:rPr>
                <w:rFonts w:ascii="Times New Roman" w:eastAsiaTheme="minorEastAsia" w:hAnsi="Times New Roman" w:cs="Times New Roman"/>
                <w:sz w:val="24"/>
                <w:lang w:eastAsia="ru-RU"/>
              </w:rPr>
              <w:lastRenderedPageBreak/>
              <w:t>(УИН (при наличии), правовых оснований</w:t>
            </w:r>
            <w:proofErr w:type="gramEnd"/>
          </w:p>
        </w:tc>
        <w:tc>
          <w:tcPr>
            <w:tcW w:w="5953"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lastRenderedPageBreak/>
              <w:t xml:space="preserve">В соответствующей Карточке, в Журнале операций по </w:t>
            </w:r>
            <w:proofErr w:type="spellStart"/>
            <w:r w:rsidRPr="003229C4">
              <w:rPr>
                <w:rFonts w:ascii="Times New Roman" w:eastAsiaTheme="minorEastAsia" w:hAnsi="Times New Roman" w:cs="Times New Roman"/>
                <w:sz w:val="24"/>
                <w:lang w:eastAsia="ru-RU"/>
              </w:rPr>
              <w:t>забалансовому</w:t>
            </w:r>
            <w:proofErr w:type="spellEnd"/>
            <w:r w:rsidRPr="003229C4">
              <w:rPr>
                <w:rFonts w:ascii="Times New Roman" w:eastAsiaTheme="minorEastAsia" w:hAnsi="Times New Roman" w:cs="Times New Roman"/>
                <w:sz w:val="24"/>
                <w:lang w:eastAsia="ru-RU"/>
              </w:rPr>
              <w:t xml:space="preserve"> счету</w:t>
            </w:r>
          </w:p>
        </w:tc>
      </w:tr>
      <w:tr w:rsidR="003229C4" w:rsidRPr="003229C4" w:rsidTr="007460AE">
        <w:tc>
          <w:tcPr>
            <w:tcW w:w="1141"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lastRenderedPageBreak/>
              <w:t>05</w:t>
            </w:r>
          </w:p>
        </w:tc>
        <w:tc>
          <w:tcPr>
            <w:tcW w:w="1026"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hyperlink r:id="rId141"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
              <w:r w:rsidRPr="003229C4">
                <w:rPr>
                  <w:rFonts w:ascii="Times New Roman" w:eastAsiaTheme="minorEastAsia" w:hAnsi="Times New Roman" w:cs="Times New Roman"/>
                  <w:sz w:val="24"/>
                  <w:lang w:eastAsia="ru-RU"/>
                </w:rPr>
                <w:t>230</w:t>
              </w:r>
            </w:hyperlink>
          </w:p>
        </w:tc>
        <w:tc>
          <w:tcPr>
            <w:tcW w:w="5443"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По каждому учреждению (грузополучателю), виду материальных ценностей в разрезе контрагентов (учреждений грузополучателей), объектов имущества, правовых оснований</w:t>
            </w:r>
          </w:p>
        </w:tc>
        <w:tc>
          <w:tcPr>
            <w:tcW w:w="5953"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В Книге учета материальных ценностей, оплаченных в централизованном порядке</w:t>
            </w:r>
          </w:p>
        </w:tc>
      </w:tr>
      <w:tr w:rsidR="003229C4" w:rsidRPr="003229C4" w:rsidTr="007460AE">
        <w:tc>
          <w:tcPr>
            <w:tcW w:w="1141"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06</w:t>
            </w:r>
          </w:p>
        </w:tc>
        <w:tc>
          <w:tcPr>
            <w:tcW w:w="1026"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hyperlink r:id="rId142"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
              <w:r w:rsidRPr="003229C4">
                <w:rPr>
                  <w:rFonts w:ascii="Times New Roman" w:eastAsiaTheme="minorEastAsia" w:hAnsi="Times New Roman" w:cs="Times New Roman"/>
                  <w:sz w:val="24"/>
                  <w:lang w:eastAsia="ru-RU"/>
                </w:rPr>
                <w:t>232</w:t>
              </w:r>
            </w:hyperlink>
          </w:p>
        </w:tc>
        <w:tc>
          <w:tcPr>
            <w:tcW w:w="5443"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В разрезе видов поступлений, по каждому учащемуся, студенту, виду материальных ценностей</w:t>
            </w:r>
          </w:p>
        </w:tc>
        <w:tc>
          <w:tcPr>
            <w:tcW w:w="5953"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В Карточке учета имущества в личном пользовании</w:t>
            </w:r>
          </w:p>
        </w:tc>
      </w:tr>
      <w:tr w:rsidR="003229C4" w:rsidRPr="003229C4" w:rsidTr="007460AE">
        <w:tc>
          <w:tcPr>
            <w:tcW w:w="1141"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07</w:t>
            </w:r>
          </w:p>
        </w:tc>
        <w:tc>
          <w:tcPr>
            <w:tcW w:w="1026"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hyperlink r:id="rId143"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
              <w:r w:rsidRPr="003229C4">
                <w:rPr>
                  <w:rFonts w:ascii="Times New Roman" w:eastAsiaTheme="minorEastAsia" w:hAnsi="Times New Roman" w:cs="Times New Roman"/>
                  <w:sz w:val="24"/>
                  <w:lang w:eastAsia="ru-RU"/>
                </w:rPr>
                <w:t>234</w:t>
              </w:r>
            </w:hyperlink>
          </w:p>
        </w:tc>
        <w:tc>
          <w:tcPr>
            <w:tcW w:w="5443"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В разрезе:</w:t>
            </w:r>
          </w:p>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материально ответственных лиц, мест хранения, по каждому предмету имущества (подарку (сувениру);</w:t>
            </w:r>
          </w:p>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объектов имущества, ответственных лиц, местонахождений объектов (адресов, мест хранения).</w:t>
            </w:r>
          </w:p>
        </w:tc>
        <w:tc>
          <w:tcPr>
            <w:tcW w:w="5953"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В соответствующей Карточке</w:t>
            </w:r>
          </w:p>
        </w:tc>
      </w:tr>
      <w:tr w:rsidR="003229C4" w:rsidRPr="003229C4" w:rsidTr="007460AE">
        <w:tc>
          <w:tcPr>
            <w:tcW w:w="1141"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08</w:t>
            </w:r>
          </w:p>
        </w:tc>
        <w:tc>
          <w:tcPr>
            <w:tcW w:w="1026"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hyperlink r:id="rId144"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
              <w:r w:rsidRPr="003229C4">
                <w:rPr>
                  <w:rFonts w:ascii="Times New Roman" w:eastAsiaTheme="minorEastAsia" w:hAnsi="Times New Roman" w:cs="Times New Roman"/>
                  <w:sz w:val="24"/>
                  <w:lang w:eastAsia="ru-RU"/>
                </w:rPr>
                <w:t>236</w:t>
              </w:r>
            </w:hyperlink>
          </w:p>
        </w:tc>
        <w:tc>
          <w:tcPr>
            <w:tcW w:w="5443"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В разрезе:</w:t>
            </w:r>
          </w:p>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ответственных за их хранение и выдачу лиц, мест хранения по видам путевок, их количеству и номинальной стоимости (условной оценке);</w:t>
            </w:r>
          </w:p>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proofErr w:type="gramStart"/>
            <w:r w:rsidRPr="003229C4">
              <w:rPr>
                <w:rFonts w:ascii="Times New Roman" w:eastAsiaTheme="minorEastAsia" w:hAnsi="Times New Roman" w:cs="Times New Roman"/>
                <w:sz w:val="24"/>
                <w:lang w:eastAsia="ru-RU"/>
              </w:rPr>
              <w:t>видов путевок (по наименованию, номеру, серии), контрагентов (организаций, передавших путевки), правовых оснований, ответственных лиц, мест хранения.</w:t>
            </w:r>
            <w:proofErr w:type="gramEnd"/>
          </w:p>
        </w:tc>
        <w:tc>
          <w:tcPr>
            <w:tcW w:w="5953"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В соответствующей Карточке</w:t>
            </w:r>
          </w:p>
        </w:tc>
      </w:tr>
      <w:tr w:rsidR="003229C4" w:rsidRPr="003229C4" w:rsidTr="007460AE">
        <w:tc>
          <w:tcPr>
            <w:tcW w:w="1141"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09</w:t>
            </w:r>
          </w:p>
        </w:tc>
        <w:tc>
          <w:tcPr>
            <w:tcW w:w="1026"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hyperlink r:id="rId145"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
              <w:r w:rsidRPr="003229C4">
                <w:rPr>
                  <w:rFonts w:ascii="Times New Roman" w:eastAsiaTheme="minorEastAsia" w:hAnsi="Times New Roman" w:cs="Times New Roman"/>
                  <w:sz w:val="24"/>
                  <w:lang w:eastAsia="ru-RU"/>
                </w:rPr>
                <w:t>238</w:t>
              </w:r>
            </w:hyperlink>
          </w:p>
        </w:tc>
        <w:tc>
          <w:tcPr>
            <w:tcW w:w="5443"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В разрезе:</w:t>
            </w:r>
          </w:p>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proofErr w:type="gramStart"/>
            <w:r w:rsidRPr="003229C4">
              <w:rPr>
                <w:rFonts w:ascii="Times New Roman" w:eastAsiaTheme="minorEastAsia" w:hAnsi="Times New Roman" w:cs="Times New Roman"/>
                <w:sz w:val="24"/>
                <w:lang w:eastAsia="ru-RU"/>
              </w:rPr>
              <w:t>лиц, получивших материальные ценности, с указанием их должности, фамилии, имени, отчества (при наличии) (табельного номера), транспортных средств, по видам материальных ценностей (с указанием производственных номеров при их наличии) и их количеству;</w:t>
            </w:r>
            <w:proofErr w:type="gramEnd"/>
          </w:p>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объектов транспортных средств, ответственных лиц, номенклатуры запасных частей (с указанием производственных номеров при их наличии).</w:t>
            </w:r>
          </w:p>
        </w:tc>
        <w:tc>
          <w:tcPr>
            <w:tcW w:w="5953"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В соответствующей Карточке</w:t>
            </w:r>
          </w:p>
        </w:tc>
      </w:tr>
      <w:tr w:rsidR="003229C4" w:rsidRPr="003229C4" w:rsidTr="007460AE">
        <w:tc>
          <w:tcPr>
            <w:tcW w:w="1141"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lastRenderedPageBreak/>
              <w:t>10</w:t>
            </w:r>
          </w:p>
        </w:tc>
        <w:tc>
          <w:tcPr>
            <w:tcW w:w="1026"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hyperlink r:id="rId146"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
              <w:r w:rsidRPr="003229C4">
                <w:rPr>
                  <w:rFonts w:ascii="Times New Roman" w:eastAsiaTheme="minorEastAsia" w:hAnsi="Times New Roman" w:cs="Times New Roman"/>
                  <w:sz w:val="24"/>
                  <w:lang w:eastAsia="ru-RU"/>
                </w:rPr>
                <w:t>240</w:t>
              </w:r>
            </w:hyperlink>
          </w:p>
        </w:tc>
        <w:tc>
          <w:tcPr>
            <w:tcW w:w="5443"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В разрезе:</w:t>
            </w:r>
          </w:p>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обязательств по видам имущества (обеспечения), его количеству, местам его хранения, а также обязательствам, в обеспечение которых они поступили;</w:t>
            </w:r>
          </w:p>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видов имущества, видов валют, контрагентов, идентификаторов обязательств, идентификаторов обеспечения, мест хранения (адресов).</w:t>
            </w:r>
          </w:p>
        </w:tc>
        <w:tc>
          <w:tcPr>
            <w:tcW w:w="5953"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В соответствующей Карточке</w:t>
            </w:r>
          </w:p>
        </w:tc>
      </w:tr>
      <w:tr w:rsidR="003229C4" w:rsidRPr="003229C4" w:rsidTr="007460AE">
        <w:tc>
          <w:tcPr>
            <w:tcW w:w="1141"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11</w:t>
            </w:r>
          </w:p>
        </w:tc>
        <w:tc>
          <w:tcPr>
            <w:tcW w:w="1026"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hyperlink r:id="rId147"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
              <w:r w:rsidRPr="003229C4">
                <w:rPr>
                  <w:rFonts w:ascii="Times New Roman" w:eastAsiaTheme="minorEastAsia" w:hAnsi="Times New Roman" w:cs="Times New Roman"/>
                  <w:sz w:val="24"/>
                  <w:lang w:eastAsia="ru-RU"/>
                </w:rPr>
                <w:t>242</w:t>
              </w:r>
            </w:hyperlink>
          </w:p>
        </w:tc>
        <w:tc>
          <w:tcPr>
            <w:tcW w:w="5443"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В разрезе:</w:t>
            </w:r>
          </w:p>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субъектов гражданских прав и обязательств, в отношении которых предоставлены государственные (муниципальные) гарантии по видам гарантий и их сумме;</w:t>
            </w:r>
          </w:p>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proofErr w:type="gramStart"/>
            <w:r w:rsidRPr="003229C4">
              <w:rPr>
                <w:rFonts w:ascii="Times New Roman" w:eastAsiaTheme="minorEastAsia" w:hAnsi="Times New Roman" w:cs="Times New Roman"/>
                <w:sz w:val="24"/>
                <w:lang w:eastAsia="ru-RU"/>
              </w:rPr>
              <w:t>субъектов гражданских прав (обязательств), видов гарантий, видов долга (внутренний, внешний), правовых оснований (договоров, контрактов), кодов бюджетной классификации, элементов бюджетов, регистрационных номеров</w:t>
            </w:r>
            <w:proofErr w:type="gramEnd"/>
          </w:p>
        </w:tc>
        <w:tc>
          <w:tcPr>
            <w:tcW w:w="5953"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В соответствующей Карточке</w:t>
            </w:r>
          </w:p>
        </w:tc>
      </w:tr>
      <w:tr w:rsidR="003229C4" w:rsidRPr="003229C4" w:rsidTr="007460AE">
        <w:tc>
          <w:tcPr>
            <w:tcW w:w="1141"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12</w:t>
            </w:r>
          </w:p>
        </w:tc>
        <w:tc>
          <w:tcPr>
            <w:tcW w:w="1026"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hyperlink r:id="rId148"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
              <w:r w:rsidRPr="003229C4">
                <w:rPr>
                  <w:rFonts w:ascii="Times New Roman" w:eastAsiaTheme="minorEastAsia" w:hAnsi="Times New Roman" w:cs="Times New Roman"/>
                  <w:sz w:val="24"/>
                  <w:lang w:eastAsia="ru-RU"/>
                </w:rPr>
                <w:t>244</w:t>
              </w:r>
            </w:hyperlink>
          </w:p>
        </w:tc>
        <w:tc>
          <w:tcPr>
            <w:tcW w:w="5443"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proofErr w:type="gramStart"/>
            <w:r w:rsidRPr="003229C4">
              <w:rPr>
                <w:rFonts w:ascii="Times New Roman" w:eastAsiaTheme="minorEastAsia" w:hAnsi="Times New Roman" w:cs="Times New Roman"/>
                <w:sz w:val="24"/>
                <w:lang w:eastAsia="ru-RU"/>
              </w:rPr>
              <w:t>В разрезе заказчиков (тем научно-исследовательских, опытно-конструкторских работ), материально ответственных лиц, мест хранения, по виду (наименованию) оборудования (с указанием производственных номеров, при их наличии) и их количеству</w:t>
            </w:r>
            <w:proofErr w:type="gramEnd"/>
          </w:p>
        </w:tc>
        <w:tc>
          <w:tcPr>
            <w:tcW w:w="5953"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В соответствующей Карточке</w:t>
            </w:r>
          </w:p>
        </w:tc>
      </w:tr>
      <w:tr w:rsidR="003229C4" w:rsidRPr="003229C4" w:rsidTr="007460AE">
        <w:tc>
          <w:tcPr>
            <w:tcW w:w="1141"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13</w:t>
            </w:r>
          </w:p>
        </w:tc>
        <w:tc>
          <w:tcPr>
            <w:tcW w:w="1026"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hyperlink r:id="rId149"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
              <w:r w:rsidRPr="003229C4">
                <w:rPr>
                  <w:rFonts w:ascii="Times New Roman" w:eastAsiaTheme="minorEastAsia" w:hAnsi="Times New Roman" w:cs="Times New Roman"/>
                  <w:sz w:val="24"/>
                  <w:lang w:eastAsia="ru-RU"/>
                </w:rPr>
                <w:t>246</w:t>
              </w:r>
            </w:hyperlink>
          </w:p>
        </w:tc>
        <w:tc>
          <w:tcPr>
            <w:tcW w:w="5443"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В разрезе материально ответственных лиц, мест хранения по видам материальных ценностей (с указанием производственных номеров, при их наличии), их количеству и стоимости</w:t>
            </w:r>
          </w:p>
        </w:tc>
        <w:tc>
          <w:tcPr>
            <w:tcW w:w="5953"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В соответствующей Карточке</w:t>
            </w:r>
          </w:p>
        </w:tc>
      </w:tr>
      <w:tr w:rsidR="003229C4" w:rsidRPr="003229C4" w:rsidTr="007460AE">
        <w:tc>
          <w:tcPr>
            <w:tcW w:w="1141"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14</w:t>
            </w:r>
          </w:p>
        </w:tc>
        <w:tc>
          <w:tcPr>
            <w:tcW w:w="1026"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hyperlink r:id="rId150"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
              <w:r w:rsidRPr="003229C4">
                <w:rPr>
                  <w:rFonts w:ascii="Times New Roman" w:eastAsiaTheme="minorEastAsia" w:hAnsi="Times New Roman" w:cs="Times New Roman"/>
                  <w:sz w:val="24"/>
                  <w:lang w:eastAsia="ru-RU"/>
                </w:rPr>
                <w:t>248</w:t>
              </w:r>
            </w:hyperlink>
          </w:p>
        </w:tc>
        <w:tc>
          <w:tcPr>
            <w:tcW w:w="5443"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В разрезе счетов бюджетов по каждому документу</w:t>
            </w:r>
          </w:p>
        </w:tc>
        <w:tc>
          <w:tcPr>
            <w:tcW w:w="5953"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В Карточке учета расчетных документов, ожидающих исполнения</w:t>
            </w:r>
          </w:p>
        </w:tc>
      </w:tr>
      <w:tr w:rsidR="003229C4" w:rsidRPr="003229C4" w:rsidTr="007460AE">
        <w:tc>
          <w:tcPr>
            <w:tcW w:w="1141"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15</w:t>
            </w:r>
          </w:p>
        </w:tc>
        <w:tc>
          <w:tcPr>
            <w:tcW w:w="1026"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hyperlink r:id="rId151"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
              <w:r w:rsidRPr="003229C4">
                <w:rPr>
                  <w:rFonts w:ascii="Times New Roman" w:eastAsiaTheme="minorEastAsia" w:hAnsi="Times New Roman" w:cs="Times New Roman"/>
                  <w:sz w:val="24"/>
                  <w:lang w:eastAsia="ru-RU"/>
                </w:rPr>
                <w:t>250</w:t>
              </w:r>
            </w:hyperlink>
          </w:p>
        </w:tc>
        <w:tc>
          <w:tcPr>
            <w:tcW w:w="5443"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В разрезе счетов учреждения по каждому документу</w:t>
            </w:r>
          </w:p>
        </w:tc>
        <w:tc>
          <w:tcPr>
            <w:tcW w:w="5953"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В Карточке учета расчетных документов, ожидающих исполнения</w:t>
            </w:r>
          </w:p>
        </w:tc>
      </w:tr>
      <w:tr w:rsidR="003229C4" w:rsidRPr="003229C4" w:rsidTr="007460AE">
        <w:tc>
          <w:tcPr>
            <w:tcW w:w="1141"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lastRenderedPageBreak/>
              <w:t>16</w:t>
            </w:r>
          </w:p>
        </w:tc>
        <w:tc>
          <w:tcPr>
            <w:tcW w:w="1026"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hyperlink r:id="rId152"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
              <w:r w:rsidRPr="003229C4">
                <w:rPr>
                  <w:rFonts w:ascii="Times New Roman" w:eastAsiaTheme="minorEastAsia" w:hAnsi="Times New Roman" w:cs="Times New Roman"/>
                  <w:sz w:val="24"/>
                  <w:lang w:eastAsia="ru-RU"/>
                </w:rPr>
                <w:t>252</w:t>
              </w:r>
            </w:hyperlink>
          </w:p>
        </w:tc>
        <w:tc>
          <w:tcPr>
            <w:tcW w:w="5443"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На основании актов ревизий, проверок и соответствующих других документов</w:t>
            </w:r>
          </w:p>
        </w:tc>
        <w:tc>
          <w:tcPr>
            <w:tcW w:w="5953"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В соответствующей Карточке</w:t>
            </w:r>
          </w:p>
        </w:tc>
      </w:tr>
      <w:tr w:rsidR="003229C4" w:rsidRPr="003229C4" w:rsidTr="007460AE">
        <w:tc>
          <w:tcPr>
            <w:tcW w:w="1141"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17</w:t>
            </w:r>
          </w:p>
        </w:tc>
        <w:tc>
          <w:tcPr>
            <w:tcW w:w="1026"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hyperlink r:id="rId153"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
              <w:r w:rsidRPr="003229C4">
                <w:rPr>
                  <w:rFonts w:ascii="Times New Roman" w:eastAsiaTheme="minorEastAsia" w:hAnsi="Times New Roman" w:cs="Times New Roman"/>
                  <w:sz w:val="24"/>
                  <w:lang w:eastAsia="ru-RU"/>
                </w:rPr>
                <w:t>254</w:t>
              </w:r>
            </w:hyperlink>
          </w:p>
        </w:tc>
        <w:tc>
          <w:tcPr>
            <w:tcW w:w="5443"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В разрезе:</w:t>
            </w:r>
          </w:p>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счетов (лицевых счетов) учреждения и по соответствующим классификационным кодам поступлений (выбытий), обеспечивающим раскрытие информации в бухгалтерской (бюджетной) отчетности;</w:t>
            </w:r>
          </w:p>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 xml:space="preserve">счетов (лицевых счетов), кодов бюджетной классификации, кодов финансового обеспечения, кодов классификации операций сектора государственного управления, видов валют. </w:t>
            </w:r>
            <w:proofErr w:type="gramStart"/>
            <w:r w:rsidRPr="003229C4">
              <w:rPr>
                <w:rFonts w:ascii="Times New Roman" w:eastAsiaTheme="minorEastAsia" w:hAnsi="Times New Roman" w:cs="Times New Roman"/>
                <w:sz w:val="24"/>
                <w:lang w:eastAsia="ru-RU"/>
              </w:rPr>
              <w:t>Ведение аналитического учета в разрезе контрагентов (плательщиков (групп плательщиков), идентификационных номеров расчетов (УИН (при наличии), с указанием дополнительного аналитического признака, идентифицирующего целевое назначение средств, предоставляемых с условиями при передаче активов (кодов целей), правовых оснований (включая дату исполнения) при учете расчетов по целевым поступлениям (выбытиям), осуществляется в случае, если указанная аналитика предусмотрена положениями учетной политики.</w:t>
            </w:r>
            <w:proofErr w:type="gramEnd"/>
          </w:p>
        </w:tc>
        <w:tc>
          <w:tcPr>
            <w:tcW w:w="5953"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В соответствующей Карточке</w:t>
            </w:r>
          </w:p>
        </w:tc>
      </w:tr>
      <w:tr w:rsidR="003229C4" w:rsidRPr="003229C4" w:rsidTr="007460AE">
        <w:tc>
          <w:tcPr>
            <w:tcW w:w="1141"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18</w:t>
            </w:r>
          </w:p>
        </w:tc>
        <w:tc>
          <w:tcPr>
            <w:tcW w:w="1026"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hyperlink r:id="rId154"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
              <w:r w:rsidRPr="003229C4">
                <w:rPr>
                  <w:rFonts w:ascii="Times New Roman" w:eastAsiaTheme="minorEastAsia" w:hAnsi="Times New Roman" w:cs="Times New Roman"/>
                  <w:sz w:val="24"/>
                  <w:lang w:eastAsia="ru-RU"/>
                </w:rPr>
                <w:t>256</w:t>
              </w:r>
            </w:hyperlink>
          </w:p>
        </w:tc>
        <w:tc>
          <w:tcPr>
            <w:tcW w:w="5443"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В разрезе:</w:t>
            </w:r>
          </w:p>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счетов (лицевых счетов) учреждения и по соответствующим классификационным кодам видов выбытий (поступлений), обеспечивающим раскрытие информации в бюджетной отчетности, бухгалтерской (финансовой) отчетности бюджетных и автономных учреждений;</w:t>
            </w:r>
          </w:p>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 xml:space="preserve">счетов (лицевых счетов), кодов бюджетной классификации, кодов финансового обеспечения, кодов классификации операций сектора </w:t>
            </w:r>
            <w:r w:rsidRPr="003229C4">
              <w:rPr>
                <w:rFonts w:ascii="Times New Roman" w:eastAsiaTheme="minorEastAsia" w:hAnsi="Times New Roman" w:cs="Times New Roman"/>
                <w:sz w:val="24"/>
                <w:lang w:eastAsia="ru-RU"/>
              </w:rPr>
              <w:lastRenderedPageBreak/>
              <w:t>государственного управления, видов валют.</w:t>
            </w:r>
          </w:p>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proofErr w:type="gramStart"/>
            <w:r w:rsidRPr="003229C4">
              <w:rPr>
                <w:rFonts w:ascii="Times New Roman" w:eastAsiaTheme="minorEastAsia" w:hAnsi="Times New Roman" w:cs="Times New Roman"/>
                <w:sz w:val="24"/>
                <w:lang w:eastAsia="ru-RU"/>
              </w:rPr>
              <w:t>Ведение аналитического учета в разрезе контрагентов (плательщиков (групп плательщиков), идентификационных номеров расчетов, с указанием дополнительного аналитического признака, идентифицирующего целевое назначение средств, предоставляемых с условиями при передаче активов (кодов целей), правовых оснований (включая дату исполнения) осуществляется при учете расчетов по целевым выбытиям (поступлениям) в случае, если указанная аналитика предусмотрена положениями учетной политики.</w:t>
            </w:r>
            <w:proofErr w:type="gramEnd"/>
          </w:p>
        </w:tc>
        <w:tc>
          <w:tcPr>
            <w:tcW w:w="5953"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lastRenderedPageBreak/>
              <w:t>В соответствующей Карточке</w:t>
            </w:r>
          </w:p>
        </w:tc>
      </w:tr>
      <w:tr w:rsidR="003229C4" w:rsidRPr="003229C4" w:rsidTr="007460AE">
        <w:tc>
          <w:tcPr>
            <w:tcW w:w="1141"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lastRenderedPageBreak/>
              <w:t>19</w:t>
            </w:r>
          </w:p>
        </w:tc>
        <w:tc>
          <w:tcPr>
            <w:tcW w:w="1026"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hyperlink r:id="rId155"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
              <w:r w:rsidRPr="003229C4">
                <w:rPr>
                  <w:rFonts w:ascii="Times New Roman" w:eastAsiaTheme="minorEastAsia" w:hAnsi="Times New Roman" w:cs="Times New Roman"/>
                  <w:sz w:val="24"/>
                  <w:lang w:eastAsia="ru-RU"/>
                </w:rPr>
                <w:t>258</w:t>
              </w:r>
            </w:hyperlink>
          </w:p>
        </w:tc>
        <w:tc>
          <w:tcPr>
            <w:tcW w:w="5443"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С указанием даты зачисления невыясненных поступлений и даты их уточнений в порядке, установленном субъектом учета в рамках формирования своей учетной политики</w:t>
            </w:r>
          </w:p>
        </w:tc>
        <w:tc>
          <w:tcPr>
            <w:tcW w:w="5953"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Согласно методам, предусмотренным учетной политикой</w:t>
            </w:r>
          </w:p>
        </w:tc>
      </w:tr>
      <w:tr w:rsidR="003229C4" w:rsidRPr="003229C4" w:rsidTr="007460AE">
        <w:tc>
          <w:tcPr>
            <w:tcW w:w="1141"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20</w:t>
            </w:r>
          </w:p>
        </w:tc>
        <w:tc>
          <w:tcPr>
            <w:tcW w:w="1026"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hyperlink r:id="rId156"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
              <w:r w:rsidRPr="003229C4">
                <w:rPr>
                  <w:rFonts w:ascii="Times New Roman" w:eastAsiaTheme="minorEastAsia" w:hAnsi="Times New Roman" w:cs="Times New Roman"/>
                  <w:sz w:val="24"/>
                  <w:lang w:eastAsia="ru-RU"/>
                </w:rPr>
                <w:t>260</w:t>
              </w:r>
            </w:hyperlink>
          </w:p>
        </w:tc>
        <w:tc>
          <w:tcPr>
            <w:tcW w:w="5443"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В разрезе:</w:t>
            </w:r>
          </w:p>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proofErr w:type="gramStart"/>
            <w:r w:rsidRPr="003229C4">
              <w:rPr>
                <w:rFonts w:ascii="Times New Roman" w:eastAsiaTheme="minorEastAsia" w:hAnsi="Times New Roman" w:cs="Times New Roman"/>
                <w:sz w:val="24"/>
                <w:lang w:eastAsia="ru-RU"/>
              </w:rPr>
              <w:t>видов выплат (поступлений), по которым на балансе учреждения учитывалась задолженность учреждения по кредиторам, с указанием его полного наименования, а также иных реквизитов, необходимых для определения кредитора и задолженности в целях регистрации принятого (принимаемого) денежного обязательства (требования кредитора) и его оплаты, за исключением кредиторской задолженности, связанной с переплатами в бюджет, которая ведется в разрезе видов платежей, а также в разрезе документов</w:t>
            </w:r>
            <w:proofErr w:type="gramEnd"/>
            <w:r w:rsidRPr="003229C4">
              <w:rPr>
                <w:rFonts w:ascii="Times New Roman" w:eastAsiaTheme="minorEastAsia" w:hAnsi="Times New Roman" w:cs="Times New Roman"/>
                <w:sz w:val="24"/>
                <w:lang w:eastAsia="ru-RU"/>
              </w:rPr>
              <w:t xml:space="preserve">, на </w:t>
            </w:r>
            <w:proofErr w:type="gramStart"/>
            <w:r w:rsidRPr="003229C4">
              <w:rPr>
                <w:rFonts w:ascii="Times New Roman" w:eastAsiaTheme="minorEastAsia" w:hAnsi="Times New Roman" w:cs="Times New Roman"/>
                <w:sz w:val="24"/>
                <w:lang w:eastAsia="ru-RU"/>
              </w:rPr>
              <w:t>основании</w:t>
            </w:r>
            <w:proofErr w:type="gramEnd"/>
            <w:r w:rsidRPr="003229C4">
              <w:rPr>
                <w:rFonts w:ascii="Times New Roman" w:eastAsiaTheme="minorEastAsia" w:hAnsi="Times New Roman" w:cs="Times New Roman"/>
                <w:sz w:val="24"/>
                <w:lang w:eastAsia="ru-RU"/>
              </w:rPr>
              <w:t xml:space="preserve"> которых списана задолженность с балансового учета; кодов классификации доходов бюджетов, кодов классификации расходов бюджетов, кодов классификации источников финансирования </w:t>
            </w:r>
            <w:r w:rsidRPr="003229C4">
              <w:rPr>
                <w:rFonts w:ascii="Times New Roman" w:eastAsiaTheme="minorEastAsia" w:hAnsi="Times New Roman" w:cs="Times New Roman"/>
                <w:sz w:val="24"/>
                <w:lang w:eastAsia="ru-RU"/>
              </w:rPr>
              <w:lastRenderedPageBreak/>
              <w:t>дефицитов бюджетов, контрагентов (кредиторов), видов платежей (кодов финансового обеспечения).</w:t>
            </w:r>
          </w:p>
        </w:tc>
        <w:tc>
          <w:tcPr>
            <w:tcW w:w="5953"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lastRenderedPageBreak/>
              <w:t>Согласно методам, предусмотренным учетной политикой</w:t>
            </w:r>
          </w:p>
        </w:tc>
      </w:tr>
      <w:tr w:rsidR="003229C4" w:rsidRPr="003229C4" w:rsidTr="007460AE">
        <w:tc>
          <w:tcPr>
            <w:tcW w:w="1141"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lastRenderedPageBreak/>
              <w:t>21</w:t>
            </w:r>
          </w:p>
        </w:tc>
        <w:tc>
          <w:tcPr>
            <w:tcW w:w="1026"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hyperlink r:id="rId157"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
              <w:r w:rsidRPr="003229C4">
                <w:rPr>
                  <w:rFonts w:ascii="Times New Roman" w:eastAsiaTheme="minorEastAsia" w:hAnsi="Times New Roman" w:cs="Times New Roman"/>
                  <w:sz w:val="24"/>
                  <w:lang w:eastAsia="ru-RU"/>
                </w:rPr>
                <w:t>262</w:t>
              </w:r>
            </w:hyperlink>
          </w:p>
        </w:tc>
        <w:tc>
          <w:tcPr>
            <w:tcW w:w="5443"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В разрезе объектов имущества, ответственных лиц, местонахождений объектов (адресов), в порядке, установленном учреждением в рамках формирования учетной политики</w:t>
            </w:r>
          </w:p>
        </w:tc>
        <w:tc>
          <w:tcPr>
            <w:tcW w:w="5953"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В соответствующей Карточке</w:t>
            </w:r>
          </w:p>
        </w:tc>
      </w:tr>
      <w:tr w:rsidR="003229C4" w:rsidRPr="003229C4" w:rsidTr="007460AE">
        <w:tc>
          <w:tcPr>
            <w:tcW w:w="1141"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22</w:t>
            </w:r>
          </w:p>
        </w:tc>
        <w:tc>
          <w:tcPr>
            <w:tcW w:w="1026"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hyperlink r:id="rId158"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
              <w:r w:rsidRPr="003229C4">
                <w:rPr>
                  <w:rFonts w:ascii="Times New Roman" w:eastAsiaTheme="minorEastAsia" w:hAnsi="Times New Roman" w:cs="Times New Roman"/>
                  <w:sz w:val="24"/>
                  <w:lang w:eastAsia="ru-RU"/>
                </w:rPr>
                <w:t>264</w:t>
              </w:r>
            </w:hyperlink>
          </w:p>
        </w:tc>
        <w:tc>
          <w:tcPr>
            <w:tcW w:w="5443"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В разрезе контрагентов (учреждений - грузоотправителей), объектов имущества, правовых оснований, в порядке, установленном учреждением в рамках формирования учетной политики</w:t>
            </w:r>
          </w:p>
        </w:tc>
        <w:tc>
          <w:tcPr>
            <w:tcW w:w="5953"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В соответствующей Карточке</w:t>
            </w:r>
          </w:p>
        </w:tc>
      </w:tr>
      <w:tr w:rsidR="003229C4" w:rsidRPr="003229C4" w:rsidTr="007460AE">
        <w:tc>
          <w:tcPr>
            <w:tcW w:w="1141"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23</w:t>
            </w:r>
          </w:p>
        </w:tc>
        <w:tc>
          <w:tcPr>
            <w:tcW w:w="1026"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hyperlink r:id="rId159"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
              <w:r w:rsidRPr="003229C4">
                <w:rPr>
                  <w:rFonts w:ascii="Times New Roman" w:eastAsiaTheme="minorEastAsia" w:hAnsi="Times New Roman" w:cs="Times New Roman"/>
                  <w:sz w:val="24"/>
                  <w:lang w:eastAsia="ru-RU"/>
                </w:rPr>
                <w:t>266</w:t>
              </w:r>
            </w:hyperlink>
          </w:p>
        </w:tc>
        <w:tc>
          <w:tcPr>
            <w:tcW w:w="5443"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proofErr w:type="gramStart"/>
            <w:r w:rsidRPr="003229C4">
              <w:rPr>
                <w:rFonts w:ascii="Times New Roman" w:eastAsiaTheme="minorEastAsia" w:hAnsi="Times New Roman" w:cs="Times New Roman"/>
                <w:sz w:val="24"/>
                <w:lang w:eastAsia="ru-RU"/>
              </w:rPr>
              <w:t>По объектам учета (по номенклатуре периодических изданий и единицам измерениям (1 номер, 1 комплект)</w:t>
            </w:r>
            <w:proofErr w:type="gramEnd"/>
          </w:p>
        </w:tc>
        <w:tc>
          <w:tcPr>
            <w:tcW w:w="5953"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Согласно методам, предусмотренным учетной политикой</w:t>
            </w:r>
          </w:p>
        </w:tc>
      </w:tr>
      <w:tr w:rsidR="003229C4" w:rsidRPr="003229C4" w:rsidTr="007460AE">
        <w:tc>
          <w:tcPr>
            <w:tcW w:w="1141"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24</w:t>
            </w:r>
          </w:p>
        </w:tc>
        <w:tc>
          <w:tcPr>
            <w:tcW w:w="1026"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hyperlink r:id="rId160"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
              <w:r w:rsidRPr="003229C4">
                <w:rPr>
                  <w:rFonts w:ascii="Times New Roman" w:eastAsiaTheme="minorEastAsia" w:hAnsi="Times New Roman" w:cs="Times New Roman"/>
                  <w:sz w:val="24"/>
                  <w:lang w:eastAsia="ru-RU"/>
                </w:rPr>
                <w:t>268</w:t>
              </w:r>
            </w:hyperlink>
          </w:p>
        </w:tc>
        <w:tc>
          <w:tcPr>
            <w:tcW w:w="5443"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В разрезе:</w:t>
            </w:r>
          </w:p>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управляющих имуществом, мест их нахождения по видам имущества в структуре групп, его количества и стоимости;</w:t>
            </w:r>
          </w:p>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контрагентов (управляющих имуществом), объектов имущества, местонахождений объектов (адресов), кодов классификации операций сектора государственного управления</w:t>
            </w:r>
          </w:p>
        </w:tc>
        <w:tc>
          <w:tcPr>
            <w:tcW w:w="5953"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В Карточке учета материальных ценностей</w:t>
            </w:r>
          </w:p>
        </w:tc>
      </w:tr>
      <w:tr w:rsidR="003229C4" w:rsidRPr="003229C4" w:rsidTr="007460AE">
        <w:tc>
          <w:tcPr>
            <w:tcW w:w="1141"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25</w:t>
            </w:r>
          </w:p>
        </w:tc>
        <w:tc>
          <w:tcPr>
            <w:tcW w:w="1026"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hyperlink r:id="rId161"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
              <w:r w:rsidRPr="003229C4">
                <w:rPr>
                  <w:rFonts w:ascii="Times New Roman" w:eastAsiaTheme="minorEastAsia" w:hAnsi="Times New Roman" w:cs="Times New Roman"/>
                  <w:sz w:val="24"/>
                  <w:lang w:eastAsia="ru-RU"/>
                </w:rPr>
                <w:t>270</w:t>
              </w:r>
            </w:hyperlink>
          </w:p>
        </w:tc>
        <w:tc>
          <w:tcPr>
            <w:tcW w:w="5443"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В разрезе:</w:t>
            </w:r>
          </w:p>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арендаторов (пользователей) имущества, мест его нахождения, по видам имущества в структуре групп, его количеству и стоимости;</w:t>
            </w:r>
          </w:p>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контрагентов (арендаторов), местонахождений объектов (адресов), объектов имущества, кодов классификации операций сектора государственного управления</w:t>
            </w:r>
          </w:p>
        </w:tc>
        <w:tc>
          <w:tcPr>
            <w:tcW w:w="5953"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В соответствующей Карточке</w:t>
            </w:r>
          </w:p>
        </w:tc>
      </w:tr>
      <w:tr w:rsidR="003229C4" w:rsidRPr="003229C4" w:rsidTr="007460AE">
        <w:tc>
          <w:tcPr>
            <w:tcW w:w="1141"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26</w:t>
            </w:r>
          </w:p>
        </w:tc>
        <w:tc>
          <w:tcPr>
            <w:tcW w:w="1026"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hyperlink r:id="rId162"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
              <w:r w:rsidRPr="003229C4">
                <w:rPr>
                  <w:rFonts w:ascii="Times New Roman" w:eastAsiaTheme="minorEastAsia" w:hAnsi="Times New Roman" w:cs="Times New Roman"/>
                  <w:sz w:val="24"/>
                  <w:lang w:eastAsia="ru-RU"/>
                </w:rPr>
                <w:t>272</w:t>
              </w:r>
            </w:hyperlink>
          </w:p>
        </w:tc>
        <w:tc>
          <w:tcPr>
            <w:tcW w:w="5443"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В разрезе:</w:t>
            </w:r>
          </w:p>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lastRenderedPageBreak/>
              <w:t>пользователей имущества, мест его нахождения, по видам имущества в структуре групп, его количеству и стоимости;</w:t>
            </w:r>
          </w:p>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контрагентов (пользователей имуществом), местонахождений объектов (адресов), объектов имущества, кодов классификации операций сектора государственного управления</w:t>
            </w:r>
          </w:p>
        </w:tc>
        <w:tc>
          <w:tcPr>
            <w:tcW w:w="5953"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lastRenderedPageBreak/>
              <w:t>В соответствующей Карточке</w:t>
            </w:r>
          </w:p>
        </w:tc>
      </w:tr>
      <w:tr w:rsidR="003229C4" w:rsidRPr="003229C4" w:rsidTr="007460AE">
        <w:tc>
          <w:tcPr>
            <w:tcW w:w="1141"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lastRenderedPageBreak/>
              <w:t>27</w:t>
            </w:r>
          </w:p>
        </w:tc>
        <w:tc>
          <w:tcPr>
            <w:tcW w:w="1026"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hyperlink r:id="rId163"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
              <w:r w:rsidRPr="003229C4">
                <w:rPr>
                  <w:rFonts w:ascii="Times New Roman" w:eastAsiaTheme="minorEastAsia" w:hAnsi="Times New Roman" w:cs="Times New Roman"/>
                  <w:sz w:val="24"/>
                  <w:lang w:eastAsia="ru-RU"/>
                </w:rPr>
                <w:t>274</w:t>
              </w:r>
            </w:hyperlink>
          </w:p>
        </w:tc>
        <w:tc>
          <w:tcPr>
            <w:tcW w:w="5443"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В разрезе:</w:t>
            </w:r>
          </w:p>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пользователей имущества, мест его нахождения, по видам имущества, его количеству и стоимости;</w:t>
            </w:r>
          </w:p>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сотрудников (пользователей имущества), местонахождений объектов (адресов), объектов имущества (наименований форменной одежды), кодов классификации операций сектора государственного управления</w:t>
            </w:r>
          </w:p>
        </w:tc>
        <w:tc>
          <w:tcPr>
            <w:tcW w:w="5953"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В Карточке учета имущества, выданного в личное пользование, материальных ценностей</w:t>
            </w:r>
          </w:p>
        </w:tc>
      </w:tr>
      <w:tr w:rsidR="003229C4" w:rsidRPr="003229C4" w:rsidTr="007460AE">
        <w:tc>
          <w:tcPr>
            <w:tcW w:w="1141"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30</w:t>
            </w:r>
          </w:p>
        </w:tc>
        <w:tc>
          <w:tcPr>
            <w:tcW w:w="1026"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hyperlink r:id="rId164"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
              <w:r w:rsidRPr="003229C4">
                <w:rPr>
                  <w:rFonts w:ascii="Times New Roman" w:eastAsiaTheme="minorEastAsia" w:hAnsi="Times New Roman" w:cs="Times New Roman"/>
                  <w:sz w:val="24"/>
                  <w:lang w:eastAsia="ru-RU"/>
                </w:rPr>
                <w:t>276</w:t>
              </w:r>
            </w:hyperlink>
          </w:p>
        </w:tc>
        <w:tc>
          <w:tcPr>
            <w:tcW w:w="5443"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В разрезе денежных обязательств по видам выплат средств бюджета или иным видам выплат</w:t>
            </w:r>
          </w:p>
        </w:tc>
        <w:tc>
          <w:tcPr>
            <w:tcW w:w="5953"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В соответствующей Карточке</w:t>
            </w:r>
          </w:p>
        </w:tc>
      </w:tr>
      <w:tr w:rsidR="003229C4" w:rsidRPr="003229C4" w:rsidTr="007460AE">
        <w:tc>
          <w:tcPr>
            <w:tcW w:w="1141"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31</w:t>
            </w:r>
          </w:p>
        </w:tc>
        <w:tc>
          <w:tcPr>
            <w:tcW w:w="1026"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hyperlink r:id="rId165"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
              <w:r w:rsidRPr="003229C4">
                <w:rPr>
                  <w:rFonts w:ascii="Times New Roman" w:eastAsiaTheme="minorEastAsia" w:hAnsi="Times New Roman" w:cs="Times New Roman"/>
                  <w:sz w:val="24"/>
                  <w:lang w:eastAsia="ru-RU"/>
                </w:rPr>
                <w:t>278</w:t>
              </w:r>
            </w:hyperlink>
          </w:p>
        </w:tc>
        <w:tc>
          <w:tcPr>
            <w:tcW w:w="5443"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В разрезе видов акций, контрагентов (эмитентов), реестровых номеров акций, по количеству, эмитенту и с указанием реестрового номера, присвоенного в реестре федерального имущества</w:t>
            </w:r>
          </w:p>
        </w:tc>
        <w:tc>
          <w:tcPr>
            <w:tcW w:w="5953"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В Реестре учета ценных бумаг</w:t>
            </w:r>
          </w:p>
        </w:tc>
      </w:tr>
      <w:tr w:rsidR="003229C4" w:rsidRPr="003229C4" w:rsidTr="007460AE">
        <w:tc>
          <w:tcPr>
            <w:tcW w:w="1141"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33</w:t>
            </w:r>
          </w:p>
        </w:tc>
        <w:tc>
          <w:tcPr>
            <w:tcW w:w="1026"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hyperlink r:id="rId166"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
              <w:r w:rsidRPr="003229C4">
                <w:rPr>
                  <w:rFonts w:ascii="Times New Roman" w:eastAsiaTheme="minorEastAsia" w:hAnsi="Times New Roman" w:cs="Times New Roman"/>
                  <w:sz w:val="24"/>
                  <w:lang w:eastAsia="ru-RU"/>
                </w:rPr>
                <w:t>280</w:t>
              </w:r>
            </w:hyperlink>
          </w:p>
        </w:tc>
        <w:tc>
          <w:tcPr>
            <w:tcW w:w="5443"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proofErr w:type="gramStart"/>
            <w:r w:rsidRPr="003229C4">
              <w:rPr>
                <w:rFonts w:ascii="Times New Roman" w:eastAsiaTheme="minorEastAsia" w:hAnsi="Times New Roman" w:cs="Times New Roman"/>
                <w:sz w:val="24"/>
                <w:lang w:eastAsia="ru-RU"/>
              </w:rPr>
              <w:t>По характеристикам (видам) ценных бумаг, типам операций с ценными бумагами (приобретение, продажа, замена, зачет)</w:t>
            </w:r>
            <w:proofErr w:type="gramEnd"/>
          </w:p>
        </w:tc>
        <w:tc>
          <w:tcPr>
            <w:tcW w:w="5953"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В Реестре учета ценных бумаг</w:t>
            </w:r>
          </w:p>
        </w:tc>
      </w:tr>
      <w:tr w:rsidR="003229C4" w:rsidRPr="003229C4" w:rsidTr="007460AE">
        <w:tc>
          <w:tcPr>
            <w:tcW w:w="1141"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35</w:t>
            </w:r>
          </w:p>
        </w:tc>
        <w:tc>
          <w:tcPr>
            <w:tcW w:w="1026"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hyperlink r:id="rId167"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
              <w:r w:rsidRPr="003229C4">
                <w:rPr>
                  <w:rFonts w:ascii="Times New Roman" w:eastAsiaTheme="minorEastAsia" w:hAnsi="Times New Roman" w:cs="Times New Roman"/>
                  <w:sz w:val="24"/>
                  <w:lang w:eastAsia="ru-RU"/>
                </w:rPr>
                <w:t>281</w:t>
              </w:r>
            </w:hyperlink>
          </w:p>
        </w:tc>
        <w:tc>
          <w:tcPr>
            <w:tcW w:w="5443"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Согласно методам, предусмотренным учетной политикой</w:t>
            </w:r>
          </w:p>
        </w:tc>
        <w:tc>
          <w:tcPr>
            <w:tcW w:w="5953"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Согласно методам, предусмотренным учетной политикой</w:t>
            </w:r>
          </w:p>
        </w:tc>
      </w:tr>
      <w:tr w:rsidR="003229C4" w:rsidRPr="003229C4" w:rsidTr="007460AE">
        <w:tc>
          <w:tcPr>
            <w:tcW w:w="1141"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38</w:t>
            </w:r>
          </w:p>
        </w:tc>
        <w:tc>
          <w:tcPr>
            <w:tcW w:w="1026"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hyperlink r:id="rId168"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
              <w:r w:rsidRPr="003229C4">
                <w:rPr>
                  <w:rFonts w:ascii="Times New Roman" w:eastAsiaTheme="minorEastAsia" w:hAnsi="Times New Roman" w:cs="Times New Roman"/>
                  <w:sz w:val="24"/>
                  <w:lang w:eastAsia="ru-RU"/>
                </w:rPr>
                <w:t>283</w:t>
              </w:r>
            </w:hyperlink>
          </w:p>
        </w:tc>
        <w:tc>
          <w:tcPr>
            <w:tcW w:w="5443"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В разрезе объектов концессионных соглашений и правовых оснований (наименование концессионера и реквизиты концессионного соглашения)</w:t>
            </w:r>
          </w:p>
        </w:tc>
        <w:tc>
          <w:tcPr>
            <w:tcW w:w="5953"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Согласно методам, предусмотренным учетной политикой</w:t>
            </w:r>
          </w:p>
        </w:tc>
      </w:tr>
      <w:tr w:rsidR="003229C4" w:rsidRPr="003229C4" w:rsidTr="007460AE">
        <w:tc>
          <w:tcPr>
            <w:tcW w:w="1141"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39</w:t>
            </w:r>
          </w:p>
        </w:tc>
        <w:tc>
          <w:tcPr>
            <w:tcW w:w="1026"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hyperlink r:id="rId169"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
              <w:r w:rsidRPr="003229C4">
                <w:rPr>
                  <w:rFonts w:ascii="Times New Roman" w:eastAsiaTheme="minorEastAsia" w:hAnsi="Times New Roman" w:cs="Times New Roman"/>
                  <w:sz w:val="24"/>
                  <w:lang w:eastAsia="ru-RU"/>
                </w:rPr>
                <w:t>285</w:t>
              </w:r>
            </w:hyperlink>
          </w:p>
        </w:tc>
        <w:tc>
          <w:tcPr>
            <w:tcW w:w="5443"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 xml:space="preserve">В разрезе объектов концессионных соглашений и </w:t>
            </w:r>
            <w:r w:rsidRPr="003229C4">
              <w:rPr>
                <w:rFonts w:ascii="Times New Roman" w:eastAsiaTheme="minorEastAsia" w:hAnsi="Times New Roman" w:cs="Times New Roman"/>
                <w:sz w:val="24"/>
                <w:lang w:eastAsia="ru-RU"/>
              </w:rPr>
              <w:lastRenderedPageBreak/>
              <w:t>правовых оснований (наименование концессионера и реквизиты концессионного соглашения)</w:t>
            </w:r>
          </w:p>
        </w:tc>
        <w:tc>
          <w:tcPr>
            <w:tcW w:w="5953"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lastRenderedPageBreak/>
              <w:t xml:space="preserve">Согласно методам, предусмотренным учетной </w:t>
            </w:r>
            <w:r w:rsidRPr="003229C4">
              <w:rPr>
                <w:rFonts w:ascii="Times New Roman" w:eastAsiaTheme="minorEastAsia" w:hAnsi="Times New Roman" w:cs="Times New Roman"/>
                <w:sz w:val="24"/>
                <w:lang w:eastAsia="ru-RU"/>
              </w:rPr>
              <w:lastRenderedPageBreak/>
              <w:t>политикой</w:t>
            </w:r>
          </w:p>
        </w:tc>
      </w:tr>
      <w:tr w:rsidR="003229C4" w:rsidRPr="003229C4" w:rsidTr="007460AE">
        <w:tc>
          <w:tcPr>
            <w:tcW w:w="1141"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lastRenderedPageBreak/>
              <w:t>40</w:t>
            </w:r>
          </w:p>
        </w:tc>
        <w:tc>
          <w:tcPr>
            <w:tcW w:w="1026"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hyperlink r:id="rId170"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
              <w:r w:rsidRPr="003229C4">
                <w:rPr>
                  <w:rFonts w:ascii="Times New Roman" w:eastAsiaTheme="minorEastAsia" w:hAnsi="Times New Roman" w:cs="Times New Roman"/>
                  <w:sz w:val="24"/>
                  <w:lang w:eastAsia="ru-RU"/>
                </w:rPr>
                <w:t>287</w:t>
              </w:r>
            </w:hyperlink>
          </w:p>
        </w:tc>
        <w:tc>
          <w:tcPr>
            <w:tcW w:w="5443" w:type="dxa"/>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proofErr w:type="gramStart"/>
            <w:r w:rsidRPr="003229C4">
              <w:rPr>
                <w:rFonts w:ascii="Times New Roman" w:eastAsiaTheme="minorEastAsia" w:hAnsi="Times New Roman" w:cs="Times New Roman"/>
                <w:sz w:val="24"/>
                <w:lang w:eastAsia="ru-RU"/>
              </w:rPr>
              <w:t>По группам и видам, финансовых активов (в том числе по финансовым вложениям: акции российских эмитентов, созданных в форме открытых акционерных обществ, государственные ценные бумаги Российской Федерации, обращающиеся на рынке ценных бумаг, за исключением облигаций внешних облигационных займов Российской Федерации, государственные ценные бумаги Российской Федерации, специально выпущенные Правительством Российской Федерации для размещения средств институциональных инвесторов, государственные ценные бумаги субъектов Российской Федерации</w:t>
            </w:r>
            <w:proofErr w:type="gramEnd"/>
            <w:r w:rsidRPr="003229C4">
              <w:rPr>
                <w:rFonts w:ascii="Times New Roman" w:eastAsiaTheme="minorEastAsia" w:hAnsi="Times New Roman" w:cs="Times New Roman"/>
                <w:sz w:val="24"/>
                <w:lang w:eastAsia="ru-RU"/>
              </w:rPr>
              <w:t>, паи (акции, доли) индексных инвестиционных фондов, размещающих средства в государственные ценные бумаги иностранных государств, облигации и акции иностранных эмитентов), кодам классификации операций сектора государственного управления, видам валют</w:t>
            </w:r>
          </w:p>
        </w:tc>
        <w:tc>
          <w:tcPr>
            <w:tcW w:w="5953"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Согласно методам, предусмотренным учетной политикой</w:t>
            </w:r>
          </w:p>
        </w:tc>
      </w:tr>
      <w:tr w:rsidR="003229C4" w:rsidRPr="003229C4" w:rsidTr="007460AE">
        <w:tc>
          <w:tcPr>
            <w:tcW w:w="1141"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42</w:t>
            </w:r>
          </w:p>
        </w:tc>
        <w:tc>
          <w:tcPr>
            <w:tcW w:w="1026"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hyperlink r:id="rId171"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
              <w:r w:rsidRPr="003229C4">
                <w:rPr>
                  <w:rFonts w:ascii="Times New Roman" w:eastAsiaTheme="minorEastAsia" w:hAnsi="Times New Roman" w:cs="Times New Roman"/>
                  <w:sz w:val="24"/>
                  <w:lang w:eastAsia="ru-RU"/>
                </w:rPr>
                <w:t>289</w:t>
              </w:r>
            </w:hyperlink>
          </w:p>
        </w:tc>
        <w:tc>
          <w:tcPr>
            <w:tcW w:w="5443"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proofErr w:type="gramStart"/>
            <w:r w:rsidRPr="003229C4">
              <w:rPr>
                <w:rFonts w:ascii="Times New Roman" w:eastAsiaTheme="minorEastAsia" w:hAnsi="Times New Roman" w:cs="Times New Roman"/>
                <w:sz w:val="24"/>
                <w:lang w:eastAsia="ru-RU"/>
              </w:rPr>
              <w:t>В разрезе организаций, реализующих цели бюджетных инвестиций, и соответствующих целей бюджетных инвестиций (проектов, объектов бюджетных инвестиций, реализуемых организациями (объектов целевых капитальных вложений)</w:t>
            </w:r>
            <w:proofErr w:type="gramEnd"/>
          </w:p>
        </w:tc>
        <w:tc>
          <w:tcPr>
            <w:tcW w:w="5953"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Согласно методам, предусмотренным учетной политикой</w:t>
            </w:r>
          </w:p>
        </w:tc>
      </w:tr>
      <w:tr w:rsidR="003229C4" w:rsidRPr="003229C4" w:rsidTr="007460AE">
        <w:tc>
          <w:tcPr>
            <w:tcW w:w="1141"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45</w:t>
            </w:r>
          </w:p>
        </w:tc>
        <w:tc>
          <w:tcPr>
            <w:tcW w:w="1026"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hyperlink r:id="rId172"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
              <w:r w:rsidRPr="003229C4">
                <w:rPr>
                  <w:rFonts w:ascii="Times New Roman" w:eastAsiaTheme="minorEastAsia" w:hAnsi="Times New Roman" w:cs="Times New Roman"/>
                  <w:sz w:val="24"/>
                  <w:lang w:eastAsia="ru-RU"/>
                </w:rPr>
                <w:t>291</w:t>
              </w:r>
            </w:hyperlink>
          </w:p>
        </w:tc>
        <w:tc>
          <w:tcPr>
            <w:tcW w:w="5443"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В разрезе долгосрочных договоров строительного подряда с учетом требований к аналитическому учету, предусмотренных учетной политикой субъекта учета (единой учетной политикой при централизации учета)</w:t>
            </w:r>
          </w:p>
        </w:tc>
        <w:tc>
          <w:tcPr>
            <w:tcW w:w="5953"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Согласно методам, предусмотренным учетной политикой</w:t>
            </w:r>
          </w:p>
        </w:tc>
      </w:tr>
      <w:tr w:rsidR="003229C4" w:rsidRPr="003229C4" w:rsidTr="007460AE">
        <w:tc>
          <w:tcPr>
            <w:tcW w:w="1141"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49</w:t>
            </w:r>
          </w:p>
        </w:tc>
        <w:tc>
          <w:tcPr>
            <w:tcW w:w="1026"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hyperlink r:id="rId173"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
              <w:r w:rsidRPr="003229C4">
                <w:rPr>
                  <w:rFonts w:ascii="Times New Roman" w:eastAsiaTheme="minorEastAsia" w:hAnsi="Times New Roman" w:cs="Times New Roman"/>
                  <w:sz w:val="24"/>
                  <w:lang w:eastAsia="ru-RU"/>
                </w:rPr>
                <w:t>293</w:t>
              </w:r>
            </w:hyperlink>
          </w:p>
        </w:tc>
        <w:tc>
          <w:tcPr>
            <w:tcW w:w="5443"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 xml:space="preserve">По видам (аналитическим группам) финансовых </w:t>
            </w:r>
            <w:r w:rsidRPr="003229C4">
              <w:rPr>
                <w:rFonts w:ascii="Times New Roman" w:eastAsiaTheme="minorEastAsia" w:hAnsi="Times New Roman" w:cs="Times New Roman"/>
                <w:sz w:val="24"/>
                <w:lang w:eastAsia="ru-RU"/>
              </w:rPr>
              <w:lastRenderedPageBreak/>
              <w:t>вложений и по объектам, в которые осуществлены эти вложения</w:t>
            </w:r>
          </w:p>
        </w:tc>
        <w:tc>
          <w:tcPr>
            <w:tcW w:w="5953"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lastRenderedPageBreak/>
              <w:t xml:space="preserve">Согласно методам, предусмотренным учетной </w:t>
            </w:r>
            <w:r w:rsidRPr="003229C4">
              <w:rPr>
                <w:rFonts w:ascii="Times New Roman" w:eastAsiaTheme="minorEastAsia" w:hAnsi="Times New Roman" w:cs="Times New Roman"/>
                <w:sz w:val="24"/>
                <w:lang w:eastAsia="ru-RU"/>
              </w:rPr>
              <w:lastRenderedPageBreak/>
              <w:t>политикой</w:t>
            </w:r>
          </w:p>
        </w:tc>
      </w:tr>
    </w:tbl>
    <w:p w:rsidR="003229C4" w:rsidRPr="003229C4" w:rsidRDefault="003229C4" w:rsidP="003229C4">
      <w:pPr>
        <w:widowControl w:val="0"/>
        <w:autoSpaceDE w:val="0"/>
        <w:autoSpaceDN w:val="0"/>
        <w:spacing w:after="0" w:line="240" w:lineRule="auto"/>
        <w:rPr>
          <w:rFonts w:ascii="Times New Roman" w:eastAsiaTheme="minorEastAsia" w:hAnsi="Times New Roman" w:cs="Times New Roman"/>
          <w:sz w:val="24"/>
          <w:lang w:eastAsia="ru-RU"/>
        </w:rPr>
        <w:sectPr w:rsidR="003229C4" w:rsidRPr="003229C4">
          <w:headerReference w:type="default" r:id="rId174"/>
          <w:footerReference w:type="default" r:id="rId175"/>
          <w:headerReference w:type="first" r:id="rId176"/>
          <w:footerReference w:type="first" r:id="rId177"/>
          <w:pgSz w:w="16838" w:h="11906" w:orient="landscape"/>
          <w:pgMar w:top="1133" w:right="1440" w:bottom="566" w:left="1440" w:header="0" w:footer="0" w:gutter="0"/>
          <w:cols w:space="720"/>
          <w:titlePg/>
        </w:sectPr>
      </w:pPr>
    </w:p>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p>
    <w:p w:rsidR="003229C4" w:rsidRPr="003229C4" w:rsidRDefault="003229C4" w:rsidP="003229C4">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w:t>
      </w:r>
    </w:p>
    <w:p w:rsidR="003229C4" w:rsidRPr="003229C4" w:rsidRDefault="003229C4" w:rsidP="003229C4">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bookmarkStart w:id="1" w:name="P699"/>
      <w:bookmarkEnd w:id="1"/>
      <w:r w:rsidRPr="003229C4">
        <w:rPr>
          <w:rFonts w:ascii="Times New Roman" w:eastAsiaTheme="minorEastAsia" w:hAnsi="Times New Roman" w:cs="Times New Roman"/>
          <w:sz w:val="24"/>
          <w:lang w:eastAsia="ru-RU"/>
        </w:rPr>
        <w:t>&lt;*&gt; Актуализированная информация (свод требований) будут размещаться на официальном сайте Министерства финансов Российской Федерации в разделе "Деятельность/Бюджет/Учет, отчетность и статистика государственных финансов/Учет и отчетность о государственных финансах/Учет государственных финансов/Методический кабинет".</w:t>
      </w:r>
    </w:p>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p>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p>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p>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p>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p>
    <w:p w:rsidR="003229C4" w:rsidRPr="003229C4" w:rsidRDefault="003229C4" w:rsidP="003229C4">
      <w:pPr>
        <w:widowControl w:val="0"/>
        <w:autoSpaceDE w:val="0"/>
        <w:autoSpaceDN w:val="0"/>
        <w:spacing w:after="0" w:line="240" w:lineRule="auto"/>
        <w:jc w:val="right"/>
        <w:outlineLvl w:val="1"/>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Приложение N 2</w:t>
      </w:r>
    </w:p>
    <w:p w:rsidR="003229C4" w:rsidRPr="003229C4" w:rsidRDefault="003229C4" w:rsidP="003229C4">
      <w:pPr>
        <w:widowControl w:val="0"/>
        <w:autoSpaceDE w:val="0"/>
        <w:autoSpaceDN w:val="0"/>
        <w:spacing w:after="0" w:line="240" w:lineRule="auto"/>
        <w:jc w:val="right"/>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к Методическим рекомендациям</w:t>
      </w:r>
    </w:p>
    <w:p w:rsidR="003229C4" w:rsidRPr="003229C4" w:rsidRDefault="003229C4" w:rsidP="003229C4">
      <w:pPr>
        <w:widowControl w:val="0"/>
        <w:autoSpaceDE w:val="0"/>
        <w:autoSpaceDN w:val="0"/>
        <w:spacing w:after="0" w:line="240" w:lineRule="auto"/>
        <w:jc w:val="right"/>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по применению федерального стандарта</w:t>
      </w:r>
    </w:p>
    <w:p w:rsidR="003229C4" w:rsidRPr="003229C4" w:rsidRDefault="003229C4" w:rsidP="003229C4">
      <w:pPr>
        <w:widowControl w:val="0"/>
        <w:autoSpaceDE w:val="0"/>
        <w:autoSpaceDN w:val="0"/>
        <w:spacing w:after="0" w:line="240" w:lineRule="auto"/>
        <w:jc w:val="right"/>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 xml:space="preserve">бухгалтерского учета </w:t>
      </w:r>
      <w:proofErr w:type="gramStart"/>
      <w:r w:rsidRPr="003229C4">
        <w:rPr>
          <w:rFonts w:ascii="Times New Roman" w:eastAsiaTheme="minorEastAsia" w:hAnsi="Times New Roman" w:cs="Times New Roman"/>
          <w:sz w:val="24"/>
          <w:lang w:eastAsia="ru-RU"/>
        </w:rPr>
        <w:t>государственных</w:t>
      </w:r>
      <w:proofErr w:type="gramEnd"/>
    </w:p>
    <w:p w:rsidR="003229C4" w:rsidRPr="003229C4" w:rsidRDefault="003229C4" w:rsidP="003229C4">
      <w:pPr>
        <w:widowControl w:val="0"/>
        <w:autoSpaceDE w:val="0"/>
        <w:autoSpaceDN w:val="0"/>
        <w:spacing w:after="0" w:line="240" w:lineRule="auto"/>
        <w:jc w:val="right"/>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финансов "Единый план счетов</w:t>
      </w:r>
    </w:p>
    <w:p w:rsidR="003229C4" w:rsidRPr="003229C4" w:rsidRDefault="003229C4" w:rsidP="003229C4">
      <w:pPr>
        <w:widowControl w:val="0"/>
        <w:autoSpaceDE w:val="0"/>
        <w:autoSpaceDN w:val="0"/>
        <w:spacing w:after="0" w:line="240" w:lineRule="auto"/>
        <w:jc w:val="right"/>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бухгалтерского учета</w:t>
      </w:r>
    </w:p>
    <w:p w:rsidR="003229C4" w:rsidRPr="003229C4" w:rsidRDefault="003229C4" w:rsidP="003229C4">
      <w:pPr>
        <w:widowControl w:val="0"/>
        <w:autoSpaceDE w:val="0"/>
        <w:autoSpaceDN w:val="0"/>
        <w:spacing w:after="0" w:line="240" w:lineRule="auto"/>
        <w:jc w:val="right"/>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государственных финансов"</w:t>
      </w:r>
    </w:p>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p>
    <w:p w:rsidR="003229C4" w:rsidRPr="003229C4" w:rsidRDefault="003229C4" w:rsidP="003229C4">
      <w:pPr>
        <w:widowControl w:val="0"/>
        <w:autoSpaceDE w:val="0"/>
        <w:autoSpaceDN w:val="0"/>
        <w:spacing w:after="0" w:line="240" w:lineRule="auto"/>
        <w:jc w:val="center"/>
        <w:rPr>
          <w:rFonts w:ascii="Arial" w:eastAsiaTheme="minorEastAsia" w:hAnsi="Arial" w:cs="Arial"/>
          <w:b/>
          <w:sz w:val="24"/>
          <w:lang w:eastAsia="ru-RU"/>
        </w:rPr>
      </w:pPr>
      <w:r w:rsidRPr="003229C4">
        <w:rPr>
          <w:rFonts w:ascii="Arial" w:eastAsiaTheme="minorEastAsia" w:hAnsi="Arial" w:cs="Arial"/>
          <w:b/>
          <w:sz w:val="24"/>
          <w:lang w:eastAsia="ru-RU"/>
        </w:rPr>
        <w:t>СВОД</w:t>
      </w:r>
    </w:p>
    <w:p w:rsidR="003229C4" w:rsidRPr="003229C4" w:rsidRDefault="003229C4" w:rsidP="003229C4">
      <w:pPr>
        <w:widowControl w:val="0"/>
        <w:autoSpaceDE w:val="0"/>
        <w:autoSpaceDN w:val="0"/>
        <w:spacing w:after="0" w:line="240" w:lineRule="auto"/>
        <w:jc w:val="center"/>
        <w:rPr>
          <w:rFonts w:ascii="Arial" w:eastAsiaTheme="minorEastAsia" w:hAnsi="Arial" w:cs="Arial"/>
          <w:b/>
          <w:sz w:val="24"/>
          <w:lang w:eastAsia="ru-RU"/>
        </w:rPr>
      </w:pPr>
      <w:r w:rsidRPr="003229C4">
        <w:rPr>
          <w:rFonts w:ascii="Arial" w:eastAsiaTheme="minorEastAsia" w:hAnsi="Arial" w:cs="Arial"/>
          <w:b/>
          <w:sz w:val="24"/>
          <w:lang w:eastAsia="ru-RU"/>
        </w:rPr>
        <w:t>ТРЕБОВАНИЙ К СИСТЕМАТИЗАЦИИ ИНФОРМАЦИИ, ПРЕДУСМОТРЕННЫХ</w:t>
      </w:r>
    </w:p>
    <w:p w:rsidR="003229C4" w:rsidRPr="003229C4" w:rsidRDefault="003229C4" w:rsidP="003229C4">
      <w:pPr>
        <w:widowControl w:val="0"/>
        <w:autoSpaceDE w:val="0"/>
        <w:autoSpaceDN w:val="0"/>
        <w:spacing w:after="0" w:line="240" w:lineRule="auto"/>
        <w:jc w:val="center"/>
        <w:rPr>
          <w:rFonts w:ascii="Arial" w:eastAsiaTheme="minorEastAsia" w:hAnsi="Arial" w:cs="Arial"/>
          <w:b/>
          <w:sz w:val="24"/>
          <w:lang w:eastAsia="ru-RU"/>
        </w:rPr>
      </w:pPr>
      <w:r w:rsidRPr="003229C4">
        <w:rPr>
          <w:rFonts w:ascii="Arial" w:eastAsiaTheme="minorEastAsia" w:hAnsi="Arial" w:cs="Arial"/>
          <w:b/>
          <w:sz w:val="24"/>
          <w:lang w:eastAsia="ru-RU"/>
        </w:rPr>
        <w:t>ПОРЯДКОМ ПРИМЕНЕНИЯ ЕДИНОГО ПЛАНА СЧЕТОВ БУХГАЛТЕРСКОГО</w:t>
      </w:r>
    </w:p>
    <w:p w:rsidR="003229C4" w:rsidRPr="003229C4" w:rsidRDefault="003229C4" w:rsidP="003229C4">
      <w:pPr>
        <w:widowControl w:val="0"/>
        <w:autoSpaceDE w:val="0"/>
        <w:autoSpaceDN w:val="0"/>
        <w:spacing w:after="0" w:line="240" w:lineRule="auto"/>
        <w:jc w:val="center"/>
        <w:rPr>
          <w:rFonts w:ascii="Arial" w:eastAsiaTheme="minorEastAsia" w:hAnsi="Arial" w:cs="Arial"/>
          <w:b/>
          <w:sz w:val="24"/>
          <w:lang w:eastAsia="ru-RU"/>
        </w:rPr>
      </w:pPr>
      <w:r w:rsidRPr="003229C4">
        <w:rPr>
          <w:rFonts w:ascii="Arial" w:eastAsiaTheme="minorEastAsia" w:hAnsi="Arial" w:cs="Arial"/>
          <w:b/>
          <w:sz w:val="24"/>
          <w:lang w:eastAsia="ru-RU"/>
        </w:rPr>
        <w:t xml:space="preserve">УЧЕТА ГОСУДАРСТВЕННЫХ ФИНАНСОВ </w:t>
      </w:r>
      <w:hyperlink w:anchor="P1059" w:tooltip="&lt;*&gt; Актуализированная информация (свод требований) будут размещаться на официальном сайте Министерства финансов Российской Федерации в разделе &quot;Деятельность/Бюджет/Учет, отчетность и статистика государственных финансов/Учет и отчетность о государственных финан">
        <w:r w:rsidRPr="003229C4">
          <w:rPr>
            <w:rFonts w:ascii="Arial" w:eastAsiaTheme="minorEastAsia" w:hAnsi="Arial" w:cs="Arial"/>
            <w:b/>
            <w:sz w:val="24"/>
            <w:lang w:eastAsia="ru-RU"/>
          </w:rPr>
          <w:t>&lt;*&gt;</w:t>
        </w:r>
      </w:hyperlink>
    </w:p>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p>
    <w:p w:rsidR="003229C4" w:rsidRPr="003229C4" w:rsidRDefault="003229C4" w:rsidP="003229C4">
      <w:pPr>
        <w:widowControl w:val="0"/>
        <w:autoSpaceDE w:val="0"/>
        <w:autoSpaceDN w:val="0"/>
        <w:spacing w:after="0" w:line="240" w:lineRule="auto"/>
        <w:rPr>
          <w:rFonts w:ascii="Times New Roman" w:eastAsiaTheme="minorEastAsia" w:hAnsi="Times New Roman" w:cs="Times New Roman"/>
          <w:sz w:val="24"/>
          <w:lang w:eastAsia="ru-RU"/>
        </w:rPr>
        <w:sectPr w:rsidR="003229C4" w:rsidRPr="003229C4">
          <w:headerReference w:type="default" r:id="rId178"/>
          <w:footerReference w:type="default" r:id="rId179"/>
          <w:headerReference w:type="first" r:id="rId180"/>
          <w:footerReference w:type="first" r:id="rId181"/>
          <w:pgSz w:w="11906" w:h="16838"/>
          <w:pgMar w:top="1440" w:right="566" w:bottom="1440" w:left="1133" w:header="0" w:footer="0" w:gutter="0"/>
          <w:cols w:space="720"/>
          <w:titlePg/>
        </w:sectPr>
      </w:pPr>
    </w:p>
    <w:tbl>
      <w:tblPr>
        <w:tblW w:w="13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13"/>
        <w:gridCol w:w="1417"/>
        <w:gridCol w:w="5529"/>
        <w:gridCol w:w="5691"/>
      </w:tblGrid>
      <w:tr w:rsidR="003229C4" w:rsidRPr="003229C4" w:rsidTr="003229C4">
        <w:tc>
          <w:tcPr>
            <w:tcW w:w="913" w:type="dxa"/>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lastRenderedPageBreak/>
              <w:t>Счет</w:t>
            </w:r>
          </w:p>
        </w:tc>
        <w:tc>
          <w:tcPr>
            <w:tcW w:w="1417" w:type="dxa"/>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Пункт</w:t>
            </w:r>
          </w:p>
        </w:tc>
        <w:tc>
          <w:tcPr>
            <w:tcW w:w="5529" w:type="dxa"/>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Содержание операций</w:t>
            </w:r>
          </w:p>
        </w:tc>
        <w:tc>
          <w:tcPr>
            <w:tcW w:w="5691" w:type="dxa"/>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Регистр бухгалтерского учета</w:t>
            </w:r>
          </w:p>
        </w:tc>
      </w:tr>
      <w:tr w:rsidR="003229C4" w:rsidRPr="003229C4" w:rsidTr="003229C4">
        <w:tc>
          <w:tcPr>
            <w:tcW w:w="13550" w:type="dxa"/>
            <w:gridSpan w:val="4"/>
            <w:vAlign w:val="center"/>
          </w:tcPr>
          <w:p w:rsidR="003229C4" w:rsidRPr="003229C4" w:rsidRDefault="003229C4" w:rsidP="003229C4">
            <w:pPr>
              <w:widowControl w:val="0"/>
              <w:autoSpaceDE w:val="0"/>
              <w:autoSpaceDN w:val="0"/>
              <w:spacing w:after="0" w:line="240" w:lineRule="auto"/>
              <w:jc w:val="center"/>
              <w:outlineLvl w:val="2"/>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БАЛАНСОВЫЕ СЧЕТА</w:t>
            </w:r>
          </w:p>
        </w:tc>
      </w:tr>
      <w:tr w:rsidR="003229C4" w:rsidRPr="003229C4" w:rsidTr="003229C4">
        <w:tc>
          <w:tcPr>
            <w:tcW w:w="913"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101 00</w:t>
            </w:r>
          </w:p>
        </w:tc>
        <w:tc>
          <w:tcPr>
            <w:tcW w:w="1417"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hyperlink r:id="rId182"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
              <w:proofErr w:type="spellStart"/>
              <w:r w:rsidRPr="003229C4">
                <w:rPr>
                  <w:rFonts w:ascii="Times New Roman" w:eastAsiaTheme="minorEastAsia" w:hAnsi="Times New Roman" w:cs="Times New Roman"/>
                  <w:sz w:val="24"/>
                  <w:lang w:eastAsia="ru-RU"/>
                </w:rPr>
                <w:t>абз</w:t>
              </w:r>
              <w:proofErr w:type="spellEnd"/>
              <w:r w:rsidRPr="003229C4">
                <w:rPr>
                  <w:rFonts w:ascii="Times New Roman" w:eastAsiaTheme="minorEastAsia" w:hAnsi="Times New Roman" w:cs="Times New Roman"/>
                  <w:sz w:val="24"/>
                  <w:lang w:eastAsia="ru-RU"/>
                </w:rPr>
                <w:t>. 1 п. 4</w:t>
              </w:r>
            </w:hyperlink>
          </w:p>
        </w:tc>
        <w:tc>
          <w:tcPr>
            <w:tcW w:w="5529"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Операции по выбытию и перемещению объектов основных средств</w:t>
            </w:r>
          </w:p>
        </w:tc>
        <w:tc>
          <w:tcPr>
            <w:tcW w:w="5691"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Журнал операций по выбытию и перемещению нефинансовых активов</w:t>
            </w:r>
          </w:p>
        </w:tc>
      </w:tr>
      <w:tr w:rsidR="003229C4" w:rsidRPr="003229C4" w:rsidTr="003229C4">
        <w:tc>
          <w:tcPr>
            <w:tcW w:w="913"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101 00</w:t>
            </w:r>
          </w:p>
        </w:tc>
        <w:tc>
          <w:tcPr>
            <w:tcW w:w="1417"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hyperlink r:id="rId183"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
              <w:proofErr w:type="spellStart"/>
              <w:r w:rsidRPr="003229C4">
                <w:rPr>
                  <w:rFonts w:ascii="Times New Roman" w:eastAsiaTheme="minorEastAsia" w:hAnsi="Times New Roman" w:cs="Times New Roman"/>
                  <w:sz w:val="24"/>
                  <w:lang w:eastAsia="ru-RU"/>
                </w:rPr>
                <w:t>абз</w:t>
              </w:r>
              <w:proofErr w:type="spellEnd"/>
              <w:r w:rsidRPr="003229C4">
                <w:rPr>
                  <w:rFonts w:ascii="Times New Roman" w:eastAsiaTheme="minorEastAsia" w:hAnsi="Times New Roman" w:cs="Times New Roman"/>
                  <w:sz w:val="24"/>
                  <w:lang w:eastAsia="ru-RU"/>
                </w:rPr>
                <w:t>. 3 п. 4</w:t>
              </w:r>
            </w:hyperlink>
          </w:p>
        </w:tc>
        <w:tc>
          <w:tcPr>
            <w:tcW w:w="5529"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Операции по принятию к учету объектов основных средств по сформированной первоначальной стоимости или операции по увеличению первоначальной (балансовой) стоимости объектов основных средств</w:t>
            </w:r>
          </w:p>
        </w:tc>
        <w:tc>
          <w:tcPr>
            <w:tcW w:w="5691"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bookmarkStart w:id="2" w:name="_GoBack"/>
            <w:bookmarkEnd w:id="2"/>
            <w:r w:rsidRPr="003229C4">
              <w:rPr>
                <w:rFonts w:ascii="Times New Roman" w:eastAsiaTheme="minorEastAsia" w:hAnsi="Times New Roman" w:cs="Times New Roman"/>
                <w:sz w:val="24"/>
                <w:lang w:eastAsia="ru-RU"/>
              </w:rPr>
              <w:t>Журнал операций по выбытию и перемещению нефинансовых активов</w:t>
            </w:r>
          </w:p>
        </w:tc>
      </w:tr>
      <w:tr w:rsidR="003229C4" w:rsidRPr="003229C4" w:rsidTr="003229C4">
        <w:tc>
          <w:tcPr>
            <w:tcW w:w="913"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101 00</w:t>
            </w:r>
          </w:p>
        </w:tc>
        <w:tc>
          <w:tcPr>
            <w:tcW w:w="1417"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hyperlink r:id="rId184"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
              <w:proofErr w:type="spellStart"/>
              <w:r w:rsidRPr="003229C4">
                <w:rPr>
                  <w:rFonts w:ascii="Times New Roman" w:eastAsiaTheme="minorEastAsia" w:hAnsi="Times New Roman" w:cs="Times New Roman"/>
                  <w:sz w:val="24"/>
                  <w:lang w:eastAsia="ru-RU"/>
                </w:rPr>
                <w:t>абз</w:t>
              </w:r>
              <w:proofErr w:type="spellEnd"/>
              <w:r w:rsidRPr="003229C4">
                <w:rPr>
                  <w:rFonts w:ascii="Times New Roman" w:eastAsiaTheme="minorEastAsia" w:hAnsi="Times New Roman" w:cs="Times New Roman"/>
                  <w:sz w:val="24"/>
                  <w:lang w:eastAsia="ru-RU"/>
                </w:rPr>
                <w:t>. 4 п. 4</w:t>
              </w:r>
            </w:hyperlink>
          </w:p>
        </w:tc>
        <w:tc>
          <w:tcPr>
            <w:tcW w:w="5529"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Иные операции по поступлению объектов основных средств</w:t>
            </w:r>
          </w:p>
        </w:tc>
        <w:tc>
          <w:tcPr>
            <w:tcW w:w="5691"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Журнал по прочим операциям</w:t>
            </w:r>
          </w:p>
        </w:tc>
      </w:tr>
      <w:tr w:rsidR="003229C4" w:rsidRPr="003229C4" w:rsidTr="003229C4">
        <w:tc>
          <w:tcPr>
            <w:tcW w:w="913"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102 00</w:t>
            </w:r>
          </w:p>
        </w:tc>
        <w:tc>
          <w:tcPr>
            <w:tcW w:w="1417"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hyperlink r:id="rId185"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
              <w:proofErr w:type="spellStart"/>
              <w:r w:rsidRPr="003229C4">
                <w:rPr>
                  <w:rFonts w:ascii="Times New Roman" w:eastAsiaTheme="minorEastAsia" w:hAnsi="Times New Roman" w:cs="Times New Roman"/>
                  <w:sz w:val="24"/>
                  <w:lang w:eastAsia="ru-RU"/>
                </w:rPr>
                <w:t>абз</w:t>
              </w:r>
              <w:proofErr w:type="spellEnd"/>
              <w:r w:rsidRPr="003229C4">
                <w:rPr>
                  <w:rFonts w:ascii="Times New Roman" w:eastAsiaTheme="minorEastAsia" w:hAnsi="Times New Roman" w:cs="Times New Roman"/>
                  <w:sz w:val="24"/>
                  <w:lang w:eastAsia="ru-RU"/>
                </w:rPr>
                <w:t>. 1 п. 8</w:t>
              </w:r>
            </w:hyperlink>
          </w:p>
        </w:tc>
        <w:tc>
          <w:tcPr>
            <w:tcW w:w="5529"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Операции по выбытию и перемещению объектов нематериальных активов</w:t>
            </w:r>
          </w:p>
        </w:tc>
        <w:tc>
          <w:tcPr>
            <w:tcW w:w="5691"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Журнал операций по выбытию и перемещению нефинансовых активов</w:t>
            </w:r>
          </w:p>
        </w:tc>
      </w:tr>
      <w:tr w:rsidR="003229C4" w:rsidRPr="003229C4" w:rsidTr="003229C4">
        <w:tc>
          <w:tcPr>
            <w:tcW w:w="913"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102 00</w:t>
            </w:r>
          </w:p>
        </w:tc>
        <w:tc>
          <w:tcPr>
            <w:tcW w:w="1417"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hyperlink r:id="rId186"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
              <w:proofErr w:type="spellStart"/>
              <w:r w:rsidRPr="003229C4">
                <w:rPr>
                  <w:rFonts w:ascii="Times New Roman" w:eastAsiaTheme="minorEastAsia" w:hAnsi="Times New Roman" w:cs="Times New Roman"/>
                  <w:sz w:val="24"/>
                  <w:lang w:eastAsia="ru-RU"/>
                </w:rPr>
                <w:t>абз</w:t>
              </w:r>
              <w:proofErr w:type="spellEnd"/>
              <w:r w:rsidRPr="003229C4">
                <w:rPr>
                  <w:rFonts w:ascii="Times New Roman" w:eastAsiaTheme="minorEastAsia" w:hAnsi="Times New Roman" w:cs="Times New Roman"/>
                  <w:sz w:val="24"/>
                  <w:lang w:eastAsia="ru-RU"/>
                </w:rPr>
                <w:t>. 3 п. 8</w:t>
              </w:r>
            </w:hyperlink>
          </w:p>
        </w:tc>
        <w:tc>
          <w:tcPr>
            <w:tcW w:w="5529"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Операции по принятию к учету объектов нематериальных активов по сформированной первоначальной стоимости, операции по увеличению первоначальной (балансовой) стоимости нематериальных активов</w:t>
            </w:r>
          </w:p>
        </w:tc>
        <w:tc>
          <w:tcPr>
            <w:tcW w:w="5691"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Журнал операций по выбытию и перемещению нефинансовых активов</w:t>
            </w:r>
          </w:p>
        </w:tc>
      </w:tr>
      <w:tr w:rsidR="003229C4" w:rsidRPr="003229C4" w:rsidTr="003229C4">
        <w:tc>
          <w:tcPr>
            <w:tcW w:w="913"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102 00</w:t>
            </w:r>
          </w:p>
        </w:tc>
        <w:tc>
          <w:tcPr>
            <w:tcW w:w="1417"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hyperlink r:id="rId187"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
              <w:proofErr w:type="spellStart"/>
              <w:r w:rsidRPr="003229C4">
                <w:rPr>
                  <w:rFonts w:ascii="Times New Roman" w:eastAsiaTheme="minorEastAsia" w:hAnsi="Times New Roman" w:cs="Times New Roman"/>
                  <w:sz w:val="24"/>
                  <w:lang w:eastAsia="ru-RU"/>
                </w:rPr>
                <w:t>абз</w:t>
              </w:r>
              <w:proofErr w:type="spellEnd"/>
              <w:r w:rsidRPr="003229C4">
                <w:rPr>
                  <w:rFonts w:ascii="Times New Roman" w:eastAsiaTheme="minorEastAsia" w:hAnsi="Times New Roman" w:cs="Times New Roman"/>
                  <w:sz w:val="24"/>
                  <w:lang w:eastAsia="ru-RU"/>
                </w:rPr>
                <w:t>. 4 п. 8</w:t>
              </w:r>
            </w:hyperlink>
          </w:p>
        </w:tc>
        <w:tc>
          <w:tcPr>
            <w:tcW w:w="5529"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Иные операции по поступлению объектов нематериальных активов</w:t>
            </w:r>
          </w:p>
        </w:tc>
        <w:tc>
          <w:tcPr>
            <w:tcW w:w="5691"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Журнал по прочим операциям</w:t>
            </w:r>
          </w:p>
        </w:tc>
      </w:tr>
      <w:tr w:rsidR="003229C4" w:rsidRPr="003229C4" w:rsidTr="003229C4">
        <w:tc>
          <w:tcPr>
            <w:tcW w:w="913"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103 00</w:t>
            </w:r>
          </w:p>
        </w:tc>
        <w:tc>
          <w:tcPr>
            <w:tcW w:w="1417"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hyperlink r:id="rId188"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
              <w:proofErr w:type="spellStart"/>
              <w:r w:rsidRPr="003229C4">
                <w:rPr>
                  <w:rFonts w:ascii="Times New Roman" w:eastAsiaTheme="minorEastAsia" w:hAnsi="Times New Roman" w:cs="Times New Roman"/>
                  <w:sz w:val="24"/>
                  <w:lang w:eastAsia="ru-RU"/>
                </w:rPr>
                <w:t>абз</w:t>
              </w:r>
              <w:proofErr w:type="spellEnd"/>
              <w:r w:rsidRPr="003229C4">
                <w:rPr>
                  <w:rFonts w:ascii="Times New Roman" w:eastAsiaTheme="minorEastAsia" w:hAnsi="Times New Roman" w:cs="Times New Roman"/>
                  <w:sz w:val="24"/>
                  <w:lang w:eastAsia="ru-RU"/>
                </w:rPr>
                <w:t>. 1 п. 12</w:t>
              </w:r>
            </w:hyperlink>
          </w:p>
        </w:tc>
        <w:tc>
          <w:tcPr>
            <w:tcW w:w="5529"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Операции по выбытию и перемещению объектов непроизведенных активов</w:t>
            </w:r>
          </w:p>
        </w:tc>
        <w:tc>
          <w:tcPr>
            <w:tcW w:w="5691"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Журнал операций по выбытию и перемещению нефинансовых активов</w:t>
            </w:r>
          </w:p>
        </w:tc>
      </w:tr>
      <w:tr w:rsidR="003229C4" w:rsidRPr="003229C4" w:rsidTr="003229C4">
        <w:tc>
          <w:tcPr>
            <w:tcW w:w="913"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103 00</w:t>
            </w:r>
          </w:p>
        </w:tc>
        <w:tc>
          <w:tcPr>
            <w:tcW w:w="1417"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hyperlink r:id="rId189"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
              <w:proofErr w:type="spellStart"/>
              <w:r w:rsidRPr="003229C4">
                <w:rPr>
                  <w:rFonts w:ascii="Times New Roman" w:eastAsiaTheme="minorEastAsia" w:hAnsi="Times New Roman" w:cs="Times New Roman"/>
                  <w:sz w:val="24"/>
                  <w:lang w:eastAsia="ru-RU"/>
                </w:rPr>
                <w:t>абз</w:t>
              </w:r>
              <w:proofErr w:type="spellEnd"/>
              <w:r w:rsidRPr="003229C4">
                <w:rPr>
                  <w:rFonts w:ascii="Times New Roman" w:eastAsiaTheme="minorEastAsia" w:hAnsi="Times New Roman" w:cs="Times New Roman"/>
                  <w:sz w:val="24"/>
                  <w:lang w:eastAsia="ru-RU"/>
                </w:rPr>
                <w:t>. 3 п. 12</w:t>
              </w:r>
            </w:hyperlink>
          </w:p>
        </w:tc>
        <w:tc>
          <w:tcPr>
            <w:tcW w:w="5529"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Операции по принятию к учету объектов непроизведенных активов по сформированной первоначальной стоимости</w:t>
            </w:r>
          </w:p>
        </w:tc>
        <w:tc>
          <w:tcPr>
            <w:tcW w:w="5691"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Журнал операций по выбытию и перемещению нефинансовых активов</w:t>
            </w:r>
          </w:p>
        </w:tc>
      </w:tr>
      <w:tr w:rsidR="003229C4" w:rsidRPr="003229C4" w:rsidTr="003229C4">
        <w:tc>
          <w:tcPr>
            <w:tcW w:w="913"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lastRenderedPageBreak/>
              <w:t>103 00</w:t>
            </w:r>
          </w:p>
        </w:tc>
        <w:tc>
          <w:tcPr>
            <w:tcW w:w="1417"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hyperlink r:id="rId190"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
              <w:proofErr w:type="spellStart"/>
              <w:r w:rsidRPr="003229C4">
                <w:rPr>
                  <w:rFonts w:ascii="Times New Roman" w:eastAsiaTheme="minorEastAsia" w:hAnsi="Times New Roman" w:cs="Times New Roman"/>
                  <w:sz w:val="24"/>
                  <w:lang w:eastAsia="ru-RU"/>
                </w:rPr>
                <w:t>абз</w:t>
              </w:r>
              <w:proofErr w:type="spellEnd"/>
              <w:r w:rsidRPr="003229C4">
                <w:rPr>
                  <w:rFonts w:ascii="Times New Roman" w:eastAsiaTheme="minorEastAsia" w:hAnsi="Times New Roman" w:cs="Times New Roman"/>
                  <w:sz w:val="24"/>
                  <w:lang w:eastAsia="ru-RU"/>
                </w:rPr>
                <w:t>. 4 п. 12</w:t>
              </w:r>
            </w:hyperlink>
          </w:p>
        </w:tc>
        <w:tc>
          <w:tcPr>
            <w:tcW w:w="5529"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Иные операции по поступлению объектов непроизведенных активов</w:t>
            </w:r>
          </w:p>
        </w:tc>
        <w:tc>
          <w:tcPr>
            <w:tcW w:w="5691"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Журнал по прочим операциям</w:t>
            </w:r>
          </w:p>
        </w:tc>
      </w:tr>
      <w:tr w:rsidR="003229C4" w:rsidRPr="003229C4" w:rsidTr="003229C4">
        <w:tc>
          <w:tcPr>
            <w:tcW w:w="913"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104 00</w:t>
            </w:r>
          </w:p>
        </w:tc>
        <w:tc>
          <w:tcPr>
            <w:tcW w:w="1417"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hyperlink r:id="rId191"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
              <w:r w:rsidRPr="003229C4">
                <w:rPr>
                  <w:rFonts w:ascii="Times New Roman" w:eastAsiaTheme="minorEastAsia" w:hAnsi="Times New Roman" w:cs="Times New Roman"/>
                  <w:sz w:val="24"/>
                  <w:lang w:eastAsia="ru-RU"/>
                </w:rPr>
                <w:t>16</w:t>
              </w:r>
            </w:hyperlink>
          </w:p>
        </w:tc>
        <w:tc>
          <w:tcPr>
            <w:tcW w:w="5529"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Операции по амортизации нефинансовых активов</w:t>
            </w:r>
          </w:p>
        </w:tc>
        <w:tc>
          <w:tcPr>
            <w:tcW w:w="5691"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Журнал операций по выбытию и перемещению нефинансовых активов</w:t>
            </w:r>
          </w:p>
        </w:tc>
      </w:tr>
      <w:tr w:rsidR="003229C4" w:rsidRPr="003229C4" w:rsidTr="003229C4">
        <w:tc>
          <w:tcPr>
            <w:tcW w:w="913"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105 00</w:t>
            </w:r>
          </w:p>
        </w:tc>
        <w:tc>
          <w:tcPr>
            <w:tcW w:w="1417"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hyperlink r:id="rId192"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
              <w:proofErr w:type="spellStart"/>
              <w:r w:rsidRPr="003229C4">
                <w:rPr>
                  <w:rFonts w:ascii="Times New Roman" w:eastAsiaTheme="minorEastAsia" w:hAnsi="Times New Roman" w:cs="Times New Roman"/>
                  <w:sz w:val="24"/>
                  <w:lang w:eastAsia="ru-RU"/>
                </w:rPr>
                <w:t>абз</w:t>
              </w:r>
              <w:proofErr w:type="spellEnd"/>
              <w:r w:rsidRPr="003229C4">
                <w:rPr>
                  <w:rFonts w:ascii="Times New Roman" w:eastAsiaTheme="minorEastAsia" w:hAnsi="Times New Roman" w:cs="Times New Roman"/>
                  <w:sz w:val="24"/>
                  <w:lang w:eastAsia="ru-RU"/>
                </w:rPr>
                <w:t>. 1 п. 20</w:t>
              </w:r>
            </w:hyperlink>
          </w:p>
        </w:tc>
        <w:tc>
          <w:tcPr>
            <w:tcW w:w="5529"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Операции по выбытию и перемещению материальных запасов</w:t>
            </w:r>
          </w:p>
        </w:tc>
        <w:tc>
          <w:tcPr>
            <w:tcW w:w="5691"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Журнал операций по выбытию и перемещению нефинансовых активов</w:t>
            </w:r>
          </w:p>
        </w:tc>
      </w:tr>
      <w:tr w:rsidR="003229C4" w:rsidRPr="003229C4" w:rsidTr="003229C4">
        <w:tc>
          <w:tcPr>
            <w:tcW w:w="913"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105 00</w:t>
            </w:r>
          </w:p>
        </w:tc>
        <w:tc>
          <w:tcPr>
            <w:tcW w:w="1417"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hyperlink r:id="rId193"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
              <w:proofErr w:type="spellStart"/>
              <w:r w:rsidRPr="003229C4">
                <w:rPr>
                  <w:rFonts w:ascii="Times New Roman" w:eastAsiaTheme="minorEastAsia" w:hAnsi="Times New Roman" w:cs="Times New Roman"/>
                  <w:sz w:val="24"/>
                  <w:lang w:eastAsia="ru-RU"/>
                </w:rPr>
                <w:t>абз</w:t>
              </w:r>
              <w:proofErr w:type="spellEnd"/>
              <w:r w:rsidRPr="003229C4">
                <w:rPr>
                  <w:rFonts w:ascii="Times New Roman" w:eastAsiaTheme="minorEastAsia" w:hAnsi="Times New Roman" w:cs="Times New Roman"/>
                  <w:sz w:val="24"/>
                  <w:lang w:eastAsia="ru-RU"/>
                </w:rPr>
                <w:t>. 3</w:t>
              </w:r>
            </w:hyperlink>
            <w:r w:rsidRPr="003229C4">
              <w:rPr>
                <w:rFonts w:ascii="Times New Roman" w:eastAsiaTheme="minorEastAsia" w:hAnsi="Times New Roman" w:cs="Times New Roman"/>
                <w:sz w:val="24"/>
                <w:lang w:eastAsia="ru-RU"/>
              </w:rPr>
              <w:t xml:space="preserve">, </w:t>
            </w:r>
            <w:hyperlink r:id="rId194"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
              <w:r w:rsidRPr="003229C4">
                <w:rPr>
                  <w:rFonts w:ascii="Times New Roman" w:eastAsiaTheme="minorEastAsia" w:hAnsi="Times New Roman" w:cs="Times New Roman"/>
                  <w:sz w:val="24"/>
                  <w:lang w:eastAsia="ru-RU"/>
                </w:rPr>
                <w:t>4 п. 20</w:t>
              </w:r>
            </w:hyperlink>
          </w:p>
        </w:tc>
        <w:tc>
          <w:tcPr>
            <w:tcW w:w="5529"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Операции по принятию к учету материалов, товаров по сформированной фактической стоимости (в сумме фактических вложений)</w:t>
            </w:r>
          </w:p>
        </w:tc>
        <w:tc>
          <w:tcPr>
            <w:tcW w:w="5691"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Журнал операций по выбытию и перемещению нефинансовых активов</w:t>
            </w:r>
          </w:p>
        </w:tc>
      </w:tr>
      <w:tr w:rsidR="003229C4" w:rsidRPr="003229C4" w:rsidTr="003229C4">
        <w:tc>
          <w:tcPr>
            <w:tcW w:w="913"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105 00</w:t>
            </w:r>
          </w:p>
        </w:tc>
        <w:tc>
          <w:tcPr>
            <w:tcW w:w="1417"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hyperlink r:id="rId195"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
              <w:proofErr w:type="spellStart"/>
              <w:r w:rsidRPr="003229C4">
                <w:rPr>
                  <w:rFonts w:ascii="Times New Roman" w:eastAsiaTheme="minorEastAsia" w:hAnsi="Times New Roman" w:cs="Times New Roman"/>
                  <w:sz w:val="24"/>
                  <w:lang w:eastAsia="ru-RU"/>
                </w:rPr>
                <w:t>абз</w:t>
              </w:r>
              <w:proofErr w:type="spellEnd"/>
              <w:r w:rsidRPr="003229C4">
                <w:rPr>
                  <w:rFonts w:ascii="Times New Roman" w:eastAsiaTheme="minorEastAsia" w:hAnsi="Times New Roman" w:cs="Times New Roman"/>
                  <w:sz w:val="24"/>
                  <w:lang w:eastAsia="ru-RU"/>
                </w:rPr>
                <w:t>. 3</w:t>
              </w:r>
            </w:hyperlink>
            <w:r w:rsidRPr="003229C4">
              <w:rPr>
                <w:rFonts w:ascii="Times New Roman" w:eastAsiaTheme="minorEastAsia" w:hAnsi="Times New Roman" w:cs="Times New Roman"/>
                <w:sz w:val="24"/>
                <w:lang w:eastAsia="ru-RU"/>
              </w:rPr>
              <w:t xml:space="preserve">, </w:t>
            </w:r>
            <w:hyperlink r:id="rId196"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
              <w:r w:rsidRPr="003229C4">
                <w:rPr>
                  <w:rFonts w:ascii="Times New Roman" w:eastAsiaTheme="minorEastAsia" w:hAnsi="Times New Roman" w:cs="Times New Roman"/>
                  <w:sz w:val="24"/>
                  <w:lang w:eastAsia="ru-RU"/>
                </w:rPr>
                <w:t>5 п. 20</w:t>
              </w:r>
            </w:hyperlink>
          </w:p>
        </w:tc>
        <w:tc>
          <w:tcPr>
            <w:tcW w:w="5529"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Операции по увеличению фактической (балансовой) стоимости материалов (в том числе оборудования, учитываемого в составе материалов) на сумму фактических затрат по их дооборудованию, модернизации</w:t>
            </w:r>
          </w:p>
        </w:tc>
        <w:tc>
          <w:tcPr>
            <w:tcW w:w="5691"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Журнал операций по выбытию и перемещению нефинансовых активов</w:t>
            </w:r>
          </w:p>
        </w:tc>
      </w:tr>
      <w:tr w:rsidR="003229C4" w:rsidRPr="003229C4" w:rsidTr="003229C4">
        <w:tc>
          <w:tcPr>
            <w:tcW w:w="913"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105 00</w:t>
            </w:r>
          </w:p>
        </w:tc>
        <w:tc>
          <w:tcPr>
            <w:tcW w:w="1417"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hyperlink r:id="rId197"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
              <w:proofErr w:type="spellStart"/>
              <w:r w:rsidRPr="003229C4">
                <w:rPr>
                  <w:rFonts w:ascii="Times New Roman" w:eastAsiaTheme="minorEastAsia" w:hAnsi="Times New Roman" w:cs="Times New Roman"/>
                  <w:sz w:val="24"/>
                  <w:lang w:eastAsia="ru-RU"/>
                </w:rPr>
                <w:t>абз</w:t>
              </w:r>
              <w:proofErr w:type="spellEnd"/>
              <w:r w:rsidRPr="003229C4">
                <w:rPr>
                  <w:rFonts w:ascii="Times New Roman" w:eastAsiaTheme="minorEastAsia" w:hAnsi="Times New Roman" w:cs="Times New Roman"/>
                  <w:sz w:val="24"/>
                  <w:lang w:eastAsia="ru-RU"/>
                </w:rPr>
                <w:t>. 6</w:t>
              </w:r>
            </w:hyperlink>
          </w:p>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п. 20</w:t>
            </w:r>
          </w:p>
        </w:tc>
        <w:tc>
          <w:tcPr>
            <w:tcW w:w="5529"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Операции по поступлению материальных запасов по фактической стоимости их приобретения (изготовления)</w:t>
            </w:r>
          </w:p>
        </w:tc>
        <w:tc>
          <w:tcPr>
            <w:tcW w:w="5691"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Журнал операций расчетов с поставщиками и подрядчиками;</w:t>
            </w:r>
          </w:p>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Журнал операций расчетов с подотчетными лицами</w:t>
            </w:r>
          </w:p>
        </w:tc>
      </w:tr>
      <w:tr w:rsidR="003229C4" w:rsidRPr="003229C4" w:rsidTr="003229C4">
        <w:tc>
          <w:tcPr>
            <w:tcW w:w="913"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105 00</w:t>
            </w:r>
          </w:p>
        </w:tc>
        <w:tc>
          <w:tcPr>
            <w:tcW w:w="1417"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hyperlink r:id="rId198"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
              <w:proofErr w:type="spellStart"/>
              <w:r w:rsidRPr="003229C4">
                <w:rPr>
                  <w:rFonts w:ascii="Times New Roman" w:eastAsiaTheme="minorEastAsia" w:hAnsi="Times New Roman" w:cs="Times New Roman"/>
                  <w:sz w:val="24"/>
                  <w:lang w:eastAsia="ru-RU"/>
                </w:rPr>
                <w:t>абз</w:t>
              </w:r>
              <w:proofErr w:type="spellEnd"/>
              <w:r w:rsidRPr="003229C4">
                <w:rPr>
                  <w:rFonts w:ascii="Times New Roman" w:eastAsiaTheme="minorEastAsia" w:hAnsi="Times New Roman" w:cs="Times New Roman"/>
                  <w:sz w:val="24"/>
                  <w:lang w:eastAsia="ru-RU"/>
                </w:rPr>
                <w:t>. 7</w:t>
              </w:r>
            </w:hyperlink>
          </w:p>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п. 20</w:t>
            </w:r>
          </w:p>
        </w:tc>
        <w:tc>
          <w:tcPr>
            <w:tcW w:w="5529"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Иные операции по поступлению объектов материальных запасов</w:t>
            </w:r>
          </w:p>
        </w:tc>
        <w:tc>
          <w:tcPr>
            <w:tcW w:w="5691"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Журнал по прочим операциям</w:t>
            </w:r>
          </w:p>
        </w:tc>
      </w:tr>
      <w:tr w:rsidR="003229C4" w:rsidRPr="003229C4" w:rsidTr="003229C4">
        <w:tc>
          <w:tcPr>
            <w:tcW w:w="913"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106 00</w:t>
            </w:r>
          </w:p>
        </w:tc>
        <w:tc>
          <w:tcPr>
            <w:tcW w:w="1417"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hyperlink r:id="rId199"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
              <w:proofErr w:type="spellStart"/>
              <w:r w:rsidRPr="003229C4">
                <w:rPr>
                  <w:rFonts w:ascii="Times New Roman" w:eastAsiaTheme="minorEastAsia" w:hAnsi="Times New Roman" w:cs="Times New Roman"/>
                  <w:sz w:val="24"/>
                  <w:lang w:eastAsia="ru-RU"/>
                </w:rPr>
                <w:t>абз</w:t>
              </w:r>
              <w:proofErr w:type="spellEnd"/>
              <w:r w:rsidRPr="003229C4">
                <w:rPr>
                  <w:rFonts w:ascii="Times New Roman" w:eastAsiaTheme="minorEastAsia" w:hAnsi="Times New Roman" w:cs="Times New Roman"/>
                  <w:sz w:val="24"/>
                  <w:lang w:eastAsia="ru-RU"/>
                </w:rPr>
                <w:t>. 1 п. 24</w:t>
              </w:r>
            </w:hyperlink>
          </w:p>
        </w:tc>
        <w:tc>
          <w:tcPr>
            <w:tcW w:w="5529"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Операции по принятию к учету нефинансовых активов (увеличению первоначальной (балансовой) стоимости нефинансовых активов) в сумме произведенных фактических вложений</w:t>
            </w:r>
          </w:p>
        </w:tc>
        <w:tc>
          <w:tcPr>
            <w:tcW w:w="5691"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Журнал операций по выбытию и перемещению нефинансовых активов</w:t>
            </w:r>
          </w:p>
        </w:tc>
      </w:tr>
      <w:tr w:rsidR="003229C4" w:rsidRPr="003229C4" w:rsidTr="003229C4">
        <w:tc>
          <w:tcPr>
            <w:tcW w:w="913"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106 00</w:t>
            </w:r>
          </w:p>
        </w:tc>
        <w:tc>
          <w:tcPr>
            <w:tcW w:w="1417"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hyperlink r:id="rId200"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
              <w:proofErr w:type="spellStart"/>
              <w:r w:rsidRPr="003229C4">
                <w:rPr>
                  <w:rFonts w:ascii="Times New Roman" w:eastAsiaTheme="minorEastAsia" w:hAnsi="Times New Roman" w:cs="Times New Roman"/>
                  <w:sz w:val="24"/>
                  <w:lang w:eastAsia="ru-RU"/>
                </w:rPr>
                <w:t>абз</w:t>
              </w:r>
              <w:proofErr w:type="spellEnd"/>
              <w:r w:rsidRPr="003229C4">
                <w:rPr>
                  <w:rFonts w:ascii="Times New Roman" w:eastAsiaTheme="minorEastAsia" w:hAnsi="Times New Roman" w:cs="Times New Roman"/>
                  <w:sz w:val="24"/>
                  <w:lang w:eastAsia="ru-RU"/>
                </w:rPr>
                <w:t>. 2 п. 24</w:t>
              </w:r>
            </w:hyperlink>
          </w:p>
        </w:tc>
        <w:tc>
          <w:tcPr>
            <w:tcW w:w="5529"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Операции по формированию фактических вложений в соответствии с содержанием факта хозяйственной жизни</w:t>
            </w:r>
          </w:p>
        </w:tc>
        <w:tc>
          <w:tcPr>
            <w:tcW w:w="5691"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Журнал операций по выбытию и перемещению нефинансовых активов;</w:t>
            </w:r>
          </w:p>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 xml:space="preserve">Журнал операций расчетов с поставщиками и </w:t>
            </w:r>
            <w:r w:rsidRPr="003229C4">
              <w:rPr>
                <w:rFonts w:ascii="Times New Roman" w:eastAsiaTheme="minorEastAsia" w:hAnsi="Times New Roman" w:cs="Times New Roman"/>
                <w:sz w:val="24"/>
                <w:lang w:eastAsia="ru-RU"/>
              </w:rPr>
              <w:lastRenderedPageBreak/>
              <w:t>подрядчиками;</w:t>
            </w:r>
          </w:p>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Журнал операций расчетов с подотчетными лицами;</w:t>
            </w:r>
          </w:p>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Журнал операций расчетов по оплате труда, денежному довольствию и стипендиям;</w:t>
            </w:r>
          </w:p>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Журнал по прочим операциям</w:t>
            </w:r>
          </w:p>
        </w:tc>
      </w:tr>
      <w:tr w:rsidR="003229C4" w:rsidRPr="003229C4" w:rsidTr="003229C4">
        <w:tc>
          <w:tcPr>
            <w:tcW w:w="913"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lastRenderedPageBreak/>
              <w:t>107 00</w:t>
            </w:r>
          </w:p>
        </w:tc>
        <w:tc>
          <w:tcPr>
            <w:tcW w:w="1417"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hyperlink r:id="rId201"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
              <w:proofErr w:type="spellStart"/>
              <w:r w:rsidRPr="003229C4">
                <w:rPr>
                  <w:rFonts w:ascii="Times New Roman" w:eastAsiaTheme="minorEastAsia" w:hAnsi="Times New Roman" w:cs="Times New Roman"/>
                  <w:sz w:val="24"/>
                  <w:lang w:eastAsia="ru-RU"/>
                </w:rPr>
                <w:t>абз</w:t>
              </w:r>
              <w:proofErr w:type="spellEnd"/>
              <w:r w:rsidRPr="003229C4">
                <w:rPr>
                  <w:rFonts w:ascii="Times New Roman" w:eastAsiaTheme="minorEastAsia" w:hAnsi="Times New Roman" w:cs="Times New Roman"/>
                  <w:sz w:val="24"/>
                  <w:lang w:eastAsia="ru-RU"/>
                </w:rPr>
                <w:t>. 1 п. 33</w:t>
              </w:r>
            </w:hyperlink>
          </w:p>
        </w:tc>
        <w:tc>
          <w:tcPr>
            <w:tcW w:w="5529"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Операции по выбытию, перемещению нефинансовых активов в пути</w:t>
            </w:r>
          </w:p>
        </w:tc>
        <w:tc>
          <w:tcPr>
            <w:tcW w:w="5691"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Журнал операций по выбытию и перемещению нефинансовых активов</w:t>
            </w:r>
          </w:p>
        </w:tc>
      </w:tr>
      <w:tr w:rsidR="003229C4" w:rsidRPr="003229C4" w:rsidTr="003229C4">
        <w:tc>
          <w:tcPr>
            <w:tcW w:w="913"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107 00</w:t>
            </w:r>
          </w:p>
        </w:tc>
        <w:tc>
          <w:tcPr>
            <w:tcW w:w="1417"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hyperlink r:id="rId202"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
              <w:proofErr w:type="spellStart"/>
              <w:r w:rsidRPr="003229C4">
                <w:rPr>
                  <w:rFonts w:ascii="Times New Roman" w:eastAsiaTheme="minorEastAsia" w:hAnsi="Times New Roman" w:cs="Times New Roman"/>
                  <w:sz w:val="24"/>
                  <w:lang w:eastAsia="ru-RU"/>
                </w:rPr>
                <w:t>абз</w:t>
              </w:r>
              <w:proofErr w:type="spellEnd"/>
              <w:r w:rsidRPr="003229C4">
                <w:rPr>
                  <w:rFonts w:ascii="Times New Roman" w:eastAsiaTheme="minorEastAsia" w:hAnsi="Times New Roman" w:cs="Times New Roman"/>
                  <w:sz w:val="24"/>
                  <w:lang w:eastAsia="ru-RU"/>
                </w:rPr>
                <w:t>. 2 п. 34</w:t>
              </w:r>
            </w:hyperlink>
          </w:p>
        </w:tc>
        <w:tc>
          <w:tcPr>
            <w:tcW w:w="5529"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Операции по поступлению нефинансовых активов в пути в соответствии с содержанием факта хозяйственной жизни</w:t>
            </w:r>
          </w:p>
        </w:tc>
        <w:tc>
          <w:tcPr>
            <w:tcW w:w="5691"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Журнал операций расчетов с поставщиками и подрядчиками;</w:t>
            </w:r>
          </w:p>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Журнал по прочим операциям</w:t>
            </w:r>
          </w:p>
        </w:tc>
      </w:tr>
      <w:tr w:rsidR="003229C4" w:rsidRPr="003229C4" w:rsidTr="003229C4">
        <w:tc>
          <w:tcPr>
            <w:tcW w:w="913"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108 00</w:t>
            </w:r>
          </w:p>
        </w:tc>
        <w:tc>
          <w:tcPr>
            <w:tcW w:w="1417"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hyperlink r:id="rId203"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
              <w:proofErr w:type="spellStart"/>
              <w:r w:rsidRPr="003229C4">
                <w:rPr>
                  <w:rFonts w:ascii="Times New Roman" w:eastAsiaTheme="minorEastAsia" w:hAnsi="Times New Roman" w:cs="Times New Roman"/>
                  <w:sz w:val="24"/>
                  <w:lang w:eastAsia="ru-RU"/>
                </w:rPr>
                <w:t>абз</w:t>
              </w:r>
              <w:proofErr w:type="spellEnd"/>
              <w:r w:rsidRPr="003229C4">
                <w:rPr>
                  <w:rFonts w:ascii="Times New Roman" w:eastAsiaTheme="minorEastAsia" w:hAnsi="Times New Roman" w:cs="Times New Roman"/>
                  <w:sz w:val="24"/>
                  <w:lang w:eastAsia="ru-RU"/>
                </w:rPr>
                <w:t>. 1 п. 37</w:t>
              </w:r>
            </w:hyperlink>
          </w:p>
        </w:tc>
        <w:tc>
          <w:tcPr>
            <w:tcW w:w="5529"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Операции по выбытию, перемещению имущества (нефинансовых активов), составляющего государственную (муниципальную) казну</w:t>
            </w:r>
          </w:p>
        </w:tc>
        <w:tc>
          <w:tcPr>
            <w:tcW w:w="5691"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Журнал операций по выбытию и перемещению нефинансовых активов</w:t>
            </w:r>
          </w:p>
        </w:tc>
      </w:tr>
      <w:tr w:rsidR="003229C4" w:rsidRPr="003229C4" w:rsidTr="003229C4">
        <w:tc>
          <w:tcPr>
            <w:tcW w:w="913"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108 00</w:t>
            </w:r>
          </w:p>
        </w:tc>
        <w:tc>
          <w:tcPr>
            <w:tcW w:w="1417"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hyperlink r:id="rId204"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
              <w:proofErr w:type="spellStart"/>
              <w:r w:rsidRPr="003229C4">
                <w:rPr>
                  <w:rFonts w:ascii="Times New Roman" w:eastAsiaTheme="minorEastAsia" w:hAnsi="Times New Roman" w:cs="Times New Roman"/>
                  <w:sz w:val="24"/>
                  <w:lang w:eastAsia="ru-RU"/>
                </w:rPr>
                <w:t>абз</w:t>
              </w:r>
              <w:proofErr w:type="spellEnd"/>
              <w:r w:rsidRPr="003229C4">
                <w:rPr>
                  <w:rFonts w:ascii="Times New Roman" w:eastAsiaTheme="minorEastAsia" w:hAnsi="Times New Roman" w:cs="Times New Roman"/>
                  <w:sz w:val="24"/>
                  <w:lang w:eastAsia="ru-RU"/>
                </w:rPr>
                <w:t>. 2 п. 37</w:t>
              </w:r>
            </w:hyperlink>
          </w:p>
        </w:tc>
        <w:tc>
          <w:tcPr>
            <w:tcW w:w="5529"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Операции по поступлению имущества (нефинансовых активов), составляющих государственную (муниципальную) казну, в соответствии с содержанием факта хозяйственной жизни</w:t>
            </w:r>
          </w:p>
        </w:tc>
        <w:tc>
          <w:tcPr>
            <w:tcW w:w="5691"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Журнал операций по выбытию и перемещению нефинансовых активов;</w:t>
            </w:r>
          </w:p>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Журнал по прочим операциям</w:t>
            </w:r>
          </w:p>
        </w:tc>
      </w:tr>
      <w:tr w:rsidR="003229C4" w:rsidRPr="003229C4" w:rsidTr="003229C4">
        <w:tc>
          <w:tcPr>
            <w:tcW w:w="913"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108 00</w:t>
            </w:r>
          </w:p>
        </w:tc>
        <w:tc>
          <w:tcPr>
            <w:tcW w:w="1417"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hyperlink r:id="rId205"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
              <w:proofErr w:type="spellStart"/>
              <w:r w:rsidRPr="003229C4">
                <w:rPr>
                  <w:rFonts w:ascii="Times New Roman" w:eastAsiaTheme="minorEastAsia" w:hAnsi="Times New Roman" w:cs="Times New Roman"/>
                  <w:sz w:val="24"/>
                  <w:lang w:eastAsia="ru-RU"/>
                </w:rPr>
                <w:t>абз</w:t>
              </w:r>
              <w:proofErr w:type="spellEnd"/>
              <w:r w:rsidRPr="003229C4">
                <w:rPr>
                  <w:rFonts w:ascii="Times New Roman" w:eastAsiaTheme="minorEastAsia" w:hAnsi="Times New Roman" w:cs="Times New Roman"/>
                  <w:sz w:val="24"/>
                  <w:lang w:eastAsia="ru-RU"/>
                </w:rPr>
                <w:t>. 3 п. 37</w:t>
              </w:r>
            </w:hyperlink>
          </w:p>
        </w:tc>
        <w:tc>
          <w:tcPr>
            <w:tcW w:w="5529"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Операции по изменению стоимости имущества (нефинансовых активов), составляющих государственную (муниципальную) казну, по результатам проведенных переоценок, в том числе при изменении кадастровых стоимостей земельных участков и (или) справедливых стоимостей объектов, предназначенных для отчуждения не в пользу организаций бюджетной сферы</w:t>
            </w:r>
          </w:p>
        </w:tc>
        <w:tc>
          <w:tcPr>
            <w:tcW w:w="5691"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Журнал по прочим операциям</w:t>
            </w:r>
          </w:p>
        </w:tc>
      </w:tr>
      <w:tr w:rsidR="003229C4" w:rsidRPr="003229C4" w:rsidTr="003229C4">
        <w:tc>
          <w:tcPr>
            <w:tcW w:w="913"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109 00</w:t>
            </w:r>
          </w:p>
        </w:tc>
        <w:tc>
          <w:tcPr>
            <w:tcW w:w="1417"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hyperlink r:id="rId206"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
              <w:proofErr w:type="spellStart"/>
              <w:r w:rsidRPr="003229C4">
                <w:rPr>
                  <w:rFonts w:ascii="Times New Roman" w:eastAsiaTheme="minorEastAsia" w:hAnsi="Times New Roman" w:cs="Times New Roman"/>
                  <w:sz w:val="24"/>
                  <w:lang w:eastAsia="ru-RU"/>
                </w:rPr>
                <w:t>абз</w:t>
              </w:r>
              <w:proofErr w:type="spellEnd"/>
              <w:r w:rsidRPr="003229C4">
                <w:rPr>
                  <w:rFonts w:ascii="Times New Roman" w:eastAsiaTheme="minorEastAsia" w:hAnsi="Times New Roman" w:cs="Times New Roman"/>
                  <w:sz w:val="24"/>
                  <w:lang w:eastAsia="ru-RU"/>
                </w:rPr>
                <w:t>. 1 п. 40</w:t>
              </w:r>
            </w:hyperlink>
          </w:p>
        </w:tc>
        <w:tc>
          <w:tcPr>
            <w:tcW w:w="5529"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 xml:space="preserve">Операции по формированию себестоимости готовой </w:t>
            </w:r>
            <w:r w:rsidRPr="003229C4">
              <w:rPr>
                <w:rFonts w:ascii="Times New Roman" w:eastAsiaTheme="minorEastAsia" w:hAnsi="Times New Roman" w:cs="Times New Roman"/>
                <w:sz w:val="24"/>
                <w:lang w:eastAsia="ru-RU"/>
              </w:rPr>
              <w:lastRenderedPageBreak/>
              <w:t>продукции, выполняемых работ, оказываемых услуг</w:t>
            </w:r>
          </w:p>
        </w:tc>
        <w:tc>
          <w:tcPr>
            <w:tcW w:w="5691"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lastRenderedPageBreak/>
              <w:t>Журнал по прочим операциям</w:t>
            </w:r>
          </w:p>
        </w:tc>
      </w:tr>
      <w:tr w:rsidR="003229C4" w:rsidRPr="003229C4" w:rsidTr="003229C4">
        <w:tc>
          <w:tcPr>
            <w:tcW w:w="913"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lastRenderedPageBreak/>
              <w:t>110 00</w:t>
            </w:r>
          </w:p>
        </w:tc>
        <w:tc>
          <w:tcPr>
            <w:tcW w:w="1417"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hyperlink r:id="rId207"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
              <w:proofErr w:type="spellStart"/>
              <w:r w:rsidRPr="003229C4">
                <w:rPr>
                  <w:rFonts w:ascii="Times New Roman" w:eastAsiaTheme="minorEastAsia" w:hAnsi="Times New Roman" w:cs="Times New Roman"/>
                  <w:sz w:val="24"/>
                  <w:lang w:eastAsia="ru-RU"/>
                </w:rPr>
                <w:t>абз</w:t>
              </w:r>
              <w:proofErr w:type="spellEnd"/>
              <w:r w:rsidRPr="003229C4">
                <w:rPr>
                  <w:rFonts w:ascii="Times New Roman" w:eastAsiaTheme="minorEastAsia" w:hAnsi="Times New Roman" w:cs="Times New Roman"/>
                  <w:sz w:val="24"/>
                  <w:lang w:eastAsia="ru-RU"/>
                </w:rPr>
                <w:t>. 1 п. 44</w:t>
              </w:r>
            </w:hyperlink>
          </w:p>
        </w:tc>
        <w:tc>
          <w:tcPr>
            <w:tcW w:w="5529"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Операции по формированию себестоимости готовой продукции, операции по принятию к учету готовой продукции, в том числе отражение отклонений фактической себестоимостью от плановой (нормативно-плановой) стоимости, а также операции по отнесению сформированной себестоимости затрат, произведенных общехозяйственных расходов на соответствующие счета финансового результата</w:t>
            </w:r>
          </w:p>
        </w:tc>
        <w:tc>
          <w:tcPr>
            <w:tcW w:w="5691"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Журнал по прочим операциям</w:t>
            </w:r>
          </w:p>
        </w:tc>
      </w:tr>
      <w:tr w:rsidR="003229C4" w:rsidRPr="003229C4" w:rsidTr="003229C4">
        <w:tc>
          <w:tcPr>
            <w:tcW w:w="913"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110 00</w:t>
            </w:r>
          </w:p>
        </w:tc>
        <w:tc>
          <w:tcPr>
            <w:tcW w:w="1417"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hyperlink r:id="rId208"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
              <w:proofErr w:type="spellStart"/>
              <w:r w:rsidRPr="003229C4">
                <w:rPr>
                  <w:rFonts w:ascii="Times New Roman" w:eastAsiaTheme="minorEastAsia" w:hAnsi="Times New Roman" w:cs="Times New Roman"/>
                  <w:sz w:val="24"/>
                  <w:lang w:eastAsia="ru-RU"/>
                </w:rPr>
                <w:t>абз</w:t>
              </w:r>
              <w:proofErr w:type="spellEnd"/>
              <w:r w:rsidRPr="003229C4">
                <w:rPr>
                  <w:rFonts w:ascii="Times New Roman" w:eastAsiaTheme="minorEastAsia" w:hAnsi="Times New Roman" w:cs="Times New Roman"/>
                  <w:sz w:val="24"/>
                  <w:lang w:eastAsia="ru-RU"/>
                </w:rPr>
                <w:t>. 2 п. 44</w:t>
              </w:r>
            </w:hyperlink>
          </w:p>
        </w:tc>
        <w:tc>
          <w:tcPr>
            <w:tcW w:w="5529"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 xml:space="preserve">Операции по учету затрат учреждения на </w:t>
            </w:r>
            <w:proofErr w:type="spellStart"/>
            <w:r w:rsidRPr="003229C4">
              <w:rPr>
                <w:rFonts w:ascii="Times New Roman" w:eastAsiaTheme="minorEastAsia" w:hAnsi="Times New Roman" w:cs="Times New Roman"/>
                <w:sz w:val="24"/>
                <w:lang w:eastAsia="ru-RU"/>
              </w:rPr>
              <w:t>биотрансформацию</w:t>
            </w:r>
            <w:proofErr w:type="spellEnd"/>
            <w:r w:rsidRPr="003229C4">
              <w:rPr>
                <w:rFonts w:ascii="Times New Roman" w:eastAsiaTheme="minorEastAsia" w:hAnsi="Times New Roman" w:cs="Times New Roman"/>
                <w:sz w:val="24"/>
                <w:lang w:eastAsia="ru-RU"/>
              </w:rPr>
              <w:t>, в том числе общехозяйственных расходов в соответствии с содержанием факта хозяйственной жизни</w:t>
            </w:r>
          </w:p>
        </w:tc>
        <w:tc>
          <w:tcPr>
            <w:tcW w:w="5691"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Журнал операций по оплате труда;</w:t>
            </w:r>
          </w:p>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Журнал операций расчетов с поставщиками и подрядчиками;</w:t>
            </w:r>
          </w:p>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Журнал операций расчетов с подотчетными лицами;</w:t>
            </w:r>
          </w:p>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Журнал операций по выбытию и перемещению нефинансовых активов;</w:t>
            </w:r>
          </w:p>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Журнал по прочим операциям</w:t>
            </w:r>
          </w:p>
        </w:tc>
      </w:tr>
      <w:tr w:rsidR="003229C4" w:rsidRPr="003229C4" w:rsidTr="003229C4">
        <w:tc>
          <w:tcPr>
            <w:tcW w:w="913"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111 00</w:t>
            </w:r>
          </w:p>
        </w:tc>
        <w:tc>
          <w:tcPr>
            <w:tcW w:w="1417"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hyperlink r:id="rId209"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
              <w:r w:rsidRPr="003229C4">
                <w:rPr>
                  <w:rFonts w:ascii="Times New Roman" w:eastAsiaTheme="minorEastAsia" w:hAnsi="Times New Roman" w:cs="Times New Roman"/>
                  <w:sz w:val="24"/>
                  <w:lang w:eastAsia="ru-RU"/>
                </w:rPr>
                <w:t>49</w:t>
              </w:r>
            </w:hyperlink>
          </w:p>
        </w:tc>
        <w:tc>
          <w:tcPr>
            <w:tcW w:w="5529"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Операции по выбытию (</w:t>
            </w:r>
            <w:proofErr w:type="spellStart"/>
            <w:r w:rsidRPr="003229C4">
              <w:rPr>
                <w:rFonts w:ascii="Times New Roman" w:eastAsiaTheme="minorEastAsia" w:hAnsi="Times New Roman" w:cs="Times New Roman"/>
                <w:sz w:val="24"/>
                <w:lang w:eastAsia="ru-RU"/>
              </w:rPr>
              <w:t>реклассификации</w:t>
            </w:r>
            <w:proofErr w:type="spellEnd"/>
            <w:r w:rsidRPr="003229C4">
              <w:rPr>
                <w:rFonts w:ascii="Times New Roman" w:eastAsiaTheme="minorEastAsia" w:hAnsi="Times New Roman" w:cs="Times New Roman"/>
                <w:sz w:val="24"/>
                <w:lang w:eastAsia="ru-RU"/>
              </w:rPr>
              <w:t>) права пользования активами</w:t>
            </w:r>
          </w:p>
        </w:tc>
        <w:tc>
          <w:tcPr>
            <w:tcW w:w="5691"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Журнал операций по выбытию и перемещению нефинансовых активов</w:t>
            </w:r>
          </w:p>
        </w:tc>
      </w:tr>
      <w:tr w:rsidR="003229C4" w:rsidRPr="003229C4" w:rsidTr="003229C4">
        <w:tc>
          <w:tcPr>
            <w:tcW w:w="913"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113 00</w:t>
            </w:r>
          </w:p>
        </w:tc>
        <w:tc>
          <w:tcPr>
            <w:tcW w:w="1417"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hyperlink r:id="rId210"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
              <w:r w:rsidRPr="003229C4">
                <w:rPr>
                  <w:rFonts w:ascii="Times New Roman" w:eastAsiaTheme="minorEastAsia" w:hAnsi="Times New Roman" w:cs="Times New Roman"/>
                  <w:sz w:val="24"/>
                  <w:lang w:eastAsia="ru-RU"/>
                </w:rPr>
                <w:t>51</w:t>
              </w:r>
            </w:hyperlink>
          </w:p>
        </w:tc>
        <w:tc>
          <w:tcPr>
            <w:tcW w:w="5529"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Операции по принятию к учету биологических активов, выбытию, перемещению биологических активов</w:t>
            </w:r>
          </w:p>
        </w:tc>
        <w:tc>
          <w:tcPr>
            <w:tcW w:w="5691"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Журнал операций по выбытию и перемещению нефинансовых активов</w:t>
            </w:r>
          </w:p>
        </w:tc>
      </w:tr>
      <w:tr w:rsidR="003229C4" w:rsidRPr="003229C4" w:rsidTr="003229C4">
        <w:tc>
          <w:tcPr>
            <w:tcW w:w="913"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114 00</w:t>
            </w:r>
          </w:p>
        </w:tc>
        <w:tc>
          <w:tcPr>
            <w:tcW w:w="1417"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hyperlink r:id="rId211"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
              <w:r w:rsidRPr="003229C4">
                <w:rPr>
                  <w:rFonts w:ascii="Times New Roman" w:eastAsiaTheme="minorEastAsia" w:hAnsi="Times New Roman" w:cs="Times New Roman"/>
                  <w:sz w:val="24"/>
                  <w:lang w:eastAsia="ru-RU"/>
                </w:rPr>
                <w:t>55</w:t>
              </w:r>
            </w:hyperlink>
          </w:p>
        </w:tc>
        <w:tc>
          <w:tcPr>
            <w:tcW w:w="5529"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Операции по обесценению активов</w:t>
            </w:r>
          </w:p>
        </w:tc>
        <w:tc>
          <w:tcPr>
            <w:tcW w:w="5691"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Журнал операций по выбытию и перемещению нефинансовых активов</w:t>
            </w:r>
          </w:p>
        </w:tc>
      </w:tr>
      <w:tr w:rsidR="003229C4" w:rsidRPr="003229C4" w:rsidTr="003229C4">
        <w:tc>
          <w:tcPr>
            <w:tcW w:w="913"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201 01</w:t>
            </w:r>
          </w:p>
        </w:tc>
        <w:tc>
          <w:tcPr>
            <w:tcW w:w="1417"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hyperlink r:id="rId212"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
              <w:r w:rsidRPr="003229C4">
                <w:rPr>
                  <w:rFonts w:ascii="Times New Roman" w:eastAsiaTheme="minorEastAsia" w:hAnsi="Times New Roman" w:cs="Times New Roman"/>
                  <w:sz w:val="24"/>
                  <w:lang w:eastAsia="ru-RU"/>
                </w:rPr>
                <w:t>60</w:t>
              </w:r>
            </w:hyperlink>
          </w:p>
        </w:tc>
        <w:tc>
          <w:tcPr>
            <w:tcW w:w="5529"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 xml:space="preserve">Операции с безналичными денежными средствами в валюте Российской Федерации, осуществляемые по счетам казенных учреждений, в случае проведения </w:t>
            </w:r>
            <w:r w:rsidRPr="003229C4">
              <w:rPr>
                <w:rFonts w:ascii="Times New Roman" w:eastAsiaTheme="minorEastAsia" w:hAnsi="Times New Roman" w:cs="Times New Roman"/>
                <w:sz w:val="24"/>
                <w:lang w:eastAsia="ru-RU"/>
              </w:rPr>
              <w:lastRenderedPageBreak/>
              <w:t xml:space="preserve">указанных операций не через органы Федерального казначейства (финансовый орган), а также операции по счетам бюджетных и автономных учреждений, </w:t>
            </w:r>
            <w:proofErr w:type="spellStart"/>
            <w:r w:rsidRPr="003229C4">
              <w:rPr>
                <w:rFonts w:ascii="Times New Roman" w:eastAsiaTheme="minorEastAsia" w:hAnsi="Times New Roman" w:cs="Times New Roman"/>
                <w:sz w:val="24"/>
                <w:lang w:eastAsia="ru-RU"/>
              </w:rPr>
              <w:t>эскроу</w:t>
            </w:r>
            <w:proofErr w:type="spellEnd"/>
            <w:r w:rsidRPr="003229C4">
              <w:rPr>
                <w:rFonts w:ascii="Times New Roman" w:eastAsiaTheme="minorEastAsia" w:hAnsi="Times New Roman" w:cs="Times New Roman"/>
                <w:sz w:val="24"/>
                <w:lang w:eastAsia="ru-RU"/>
              </w:rPr>
              <w:t>-счетам, номинальным счетам</w:t>
            </w:r>
          </w:p>
        </w:tc>
        <w:tc>
          <w:tcPr>
            <w:tcW w:w="5691"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lastRenderedPageBreak/>
              <w:t>Журнал операций с безналичными денежными средствами</w:t>
            </w:r>
          </w:p>
        </w:tc>
      </w:tr>
      <w:tr w:rsidR="003229C4" w:rsidRPr="003229C4" w:rsidTr="003229C4">
        <w:tc>
          <w:tcPr>
            <w:tcW w:w="913"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lastRenderedPageBreak/>
              <w:t>201 02</w:t>
            </w:r>
          </w:p>
        </w:tc>
        <w:tc>
          <w:tcPr>
            <w:tcW w:w="1417"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hyperlink r:id="rId213"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
              <w:r w:rsidRPr="003229C4">
                <w:rPr>
                  <w:rFonts w:ascii="Times New Roman" w:eastAsiaTheme="minorEastAsia" w:hAnsi="Times New Roman" w:cs="Times New Roman"/>
                  <w:sz w:val="24"/>
                  <w:lang w:eastAsia="ru-RU"/>
                </w:rPr>
                <w:t>63</w:t>
              </w:r>
            </w:hyperlink>
          </w:p>
        </w:tc>
        <w:tc>
          <w:tcPr>
            <w:tcW w:w="5529"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Операции по размещению денежных средств бюджета (денежных средств государственных (муниципальных) бюджетных, автономных учреждений, получаемых от приносящей доход деятельности) на банковские депозитные счета</w:t>
            </w:r>
          </w:p>
        </w:tc>
        <w:tc>
          <w:tcPr>
            <w:tcW w:w="5691"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Журнал операций с безналичными денежными средствами</w:t>
            </w:r>
          </w:p>
        </w:tc>
      </w:tr>
      <w:tr w:rsidR="003229C4" w:rsidRPr="003229C4" w:rsidTr="003229C4">
        <w:tc>
          <w:tcPr>
            <w:tcW w:w="913"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201 03</w:t>
            </w:r>
          </w:p>
        </w:tc>
        <w:tc>
          <w:tcPr>
            <w:tcW w:w="1417"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hyperlink r:id="rId214"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
              <w:r w:rsidRPr="003229C4">
                <w:rPr>
                  <w:rFonts w:ascii="Times New Roman" w:eastAsiaTheme="minorEastAsia" w:hAnsi="Times New Roman" w:cs="Times New Roman"/>
                  <w:sz w:val="24"/>
                  <w:lang w:eastAsia="ru-RU"/>
                </w:rPr>
                <w:t>66</w:t>
              </w:r>
            </w:hyperlink>
          </w:p>
        </w:tc>
        <w:tc>
          <w:tcPr>
            <w:tcW w:w="5529"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Операции по движению денежных средств учреждения в валюте Российской Федерации и в иностранной валюте в пути</w:t>
            </w:r>
          </w:p>
        </w:tc>
        <w:tc>
          <w:tcPr>
            <w:tcW w:w="5691"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Журнал операций с безналичными денежными средствами</w:t>
            </w:r>
          </w:p>
        </w:tc>
      </w:tr>
      <w:tr w:rsidR="003229C4" w:rsidRPr="003229C4" w:rsidTr="003229C4">
        <w:tc>
          <w:tcPr>
            <w:tcW w:w="913"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201 34</w:t>
            </w:r>
          </w:p>
        </w:tc>
        <w:tc>
          <w:tcPr>
            <w:tcW w:w="1417"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hyperlink r:id="rId215"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
              <w:r w:rsidRPr="003229C4">
                <w:rPr>
                  <w:rFonts w:ascii="Times New Roman" w:eastAsiaTheme="minorEastAsia" w:hAnsi="Times New Roman" w:cs="Times New Roman"/>
                  <w:sz w:val="24"/>
                  <w:lang w:eastAsia="ru-RU"/>
                </w:rPr>
                <w:t>70</w:t>
              </w:r>
            </w:hyperlink>
          </w:p>
        </w:tc>
        <w:tc>
          <w:tcPr>
            <w:tcW w:w="5529"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Операции по движению наличных денежных сре</w:t>
            </w:r>
            <w:proofErr w:type="gramStart"/>
            <w:r w:rsidRPr="003229C4">
              <w:rPr>
                <w:rFonts w:ascii="Times New Roman" w:eastAsiaTheme="minorEastAsia" w:hAnsi="Times New Roman" w:cs="Times New Roman"/>
                <w:sz w:val="24"/>
                <w:lang w:eastAsia="ru-RU"/>
              </w:rPr>
              <w:t>дств в в</w:t>
            </w:r>
            <w:proofErr w:type="gramEnd"/>
            <w:r w:rsidRPr="003229C4">
              <w:rPr>
                <w:rFonts w:ascii="Times New Roman" w:eastAsiaTheme="minorEastAsia" w:hAnsi="Times New Roman" w:cs="Times New Roman"/>
                <w:sz w:val="24"/>
                <w:lang w:eastAsia="ru-RU"/>
              </w:rPr>
              <w:t>алюте Российской Федерации, в иностранной валюте в кассе учреждения на основании документов, прилагаемых к отчетам кассира</w:t>
            </w:r>
          </w:p>
        </w:tc>
        <w:tc>
          <w:tcPr>
            <w:tcW w:w="5691"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Журнал операций по счету "Касса"</w:t>
            </w:r>
          </w:p>
        </w:tc>
      </w:tr>
      <w:tr w:rsidR="003229C4" w:rsidRPr="003229C4" w:rsidTr="003229C4">
        <w:tc>
          <w:tcPr>
            <w:tcW w:w="913"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201 35</w:t>
            </w:r>
          </w:p>
        </w:tc>
        <w:tc>
          <w:tcPr>
            <w:tcW w:w="1417"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hyperlink r:id="rId216"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
              <w:r w:rsidRPr="003229C4">
                <w:rPr>
                  <w:rFonts w:ascii="Times New Roman" w:eastAsiaTheme="minorEastAsia" w:hAnsi="Times New Roman" w:cs="Times New Roman"/>
                  <w:sz w:val="24"/>
                  <w:lang w:eastAsia="ru-RU"/>
                </w:rPr>
                <w:t>74</w:t>
              </w:r>
            </w:hyperlink>
          </w:p>
        </w:tc>
        <w:tc>
          <w:tcPr>
            <w:tcW w:w="5529"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Операции с денежными документами на основании документов, прилагаемых к отчетам кассира</w:t>
            </w:r>
          </w:p>
        </w:tc>
        <w:tc>
          <w:tcPr>
            <w:tcW w:w="5691"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Журнал по прочим операциям</w:t>
            </w:r>
          </w:p>
        </w:tc>
      </w:tr>
      <w:tr w:rsidR="003229C4" w:rsidRPr="003229C4" w:rsidTr="003229C4">
        <w:tc>
          <w:tcPr>
            <w:tcW w:w="913"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201 26</w:t>
            </w:r>
          </w:p>
        </w:tc>
        <w:tc>
          <w:tcPr>
            <w:tcW w:w="1417"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hyperlink r:id="rId217"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
              <w:r w:rsidRPr="003229C4">
                <w:rPr>
                  <w:rFonts w:ascii="Times New Roman" w:eastAsiaTheme="minorEastAsia" w:hAnsi="Times New Roman" w:cs="Times New Roman"/>
                  <w:sz w:val="24"/>
                  <w:lang w:eastAsia="ru-RU"/>
                </w:rPr>
                <w:t>77</w:t>
              </w:r>
            </w:hyperlink>
          </w:p>
        </w:tc>
        <w:tc>
          <w:tcPr>
            <w:tcW w:w="5529"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Операции по движению денежных средств на специальных счетах на основании документов, приложенных к выпискам со счетов</w:t>
            </w:r>
          </w:p>
        </w:tc>
        <w:tc>
          <w:tcPr>
            <w:tcW w:w="5691"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Журнал операций с безналичными денежными средствами</w:t>
            </w:r>
          </w:p>
        </w:tc>
      </w:tr>
      <w:tr w:rsidR="003229C4" w:rsidRPr="003229C4" w:rsidTr="003229C4">
        <w:tc>
          <w:tcPr>
            <w:tcW w:w="913"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201 27</w:t>
            </w:r>
          </w:p>
        </w:tc>
        <w:tc>
          <w:tcPr>
            <w:tcW w:w="1417"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hyperlink r:id="rId218"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
              <w:r w:rsidRPr="003229C4">
                <w:rPr>
                  <w:rFonts w:ascii="Times New Roman" w:eastAsiaTheme="minorEastAsia" w:hAnsi="Times New Roman" w:cs="Times New Roman"/>
                  <w:sz w:val="24"/>
                  <w:lang w:eastAsia="ru-RU"/>
                </w:rPr>
                <w:t>81</w:t>
              </w:r>
            </w:hyperlink>
          </w:p>
        </w:tc>
        <w:tc>
          <w:tcPr>
            <w:tcW w:w="5529"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 xml:space="preserve">Операции по движению денежных средств учреждения в иностранной валюте и драгоценных металлах в случае проведения указанных операций не через органы Федерального казначейства на основании документов, приложенных к выпискам </w:t>
            </w:r>
            <w:r w:rsidRPr="003229C4">
              <w:rPr>
                <w:rFonts w:ascii="Times New Roman" w:eastAsiaTheme="minorEastAsia" w:hAnsi="Times New Roman" w:cs="Times New Roman"/>
                <w:sz w:val="24"/>
                <w:lang w:eastAsia="ru-RU"/>
              </w:rPr>
              <w:lastRenderedPageBreak/>
              <w:t>со счетов и Справки, оформляемой при расчете курсовой разницы</w:t>
            </w:r>
          </w:p>
        </w:tc>
        <w:tc>
          <w:tcPr>
            <w:tcW w:w="5691"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lastRenderedPageBreak/>
              <w:t>Журнал операций с безналичными денежными средствами</w:t>
            </w:r>
          </w:p>
        </w:tc>
      </w:tr>
      <w:tr w:rsidR="003229C4" w:rsidRPr="003229C4" w:rsidTr="003229C4">
        <w:tc>
          <w:tcPr>
            <w:tcW w:w="913"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lastRenderedPageBreak/>
              <w:t>202 00</w:t>
            </w:r>
          </w:p>
        </w:tc>
        <w:tc>
          <w:tcPr>
            <w:tcW w:w="1417"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hyperlink r:id="rId219"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
              <w:r w:rsidRPr="003229C4">
                <w:rPr>
                  <w:rFonts w:ascii="Times New Roman" w:eastAsiaTheme="minorEastAsia" w:hAnsi="Times New Roman" w:cs="Times New Roman"/>
                  <w:sz w:val="24"/>
                  <w:lang w:eastAsia="ru-RU"/>
                </w:rPr>
                <w:t>86</w:t>
              </w:r>
            </w:hyperlink>
          </w:p>
        </w:tc>
        <w:tc>
          <w:tcPr>
            <w:tcW w:w="5529"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 xml:space="preserve">Операции по движению средств бюджета в валюте Российской Федерации, в иностранных валютах и драгоценных металлах, </w:t>
            </w:r>
            <w:proofErr w:type="gramStart"/>
            <w:r w:rsidRPr="003229C4">
              <w:rPr>
                <w:rFonts w:ascii="Times New Roman" w:eastAsiaTheme="minorEastAsia" w:hAnsi="Times New Roman" w:cs="Times New Roman"/>
                <w:sz w:val="24"/>
                <w:lang w:eastAsia="ru-RU"/>
              </w:rPr>
              <w:t>находящимися</w:t>
            </w:r>
            <w:proofErr w:type="gramEnd"/>
            <w:r w:rsidRPr="003229C4">
              <w:rPr>
                <w:rFonts w:ascii="Times New Roman" w:eastAsiaTheme="minorEastAsia" w:hAnsi="Times New Roman" w:cs="Times New Roman"/>
                <w:sz w:val="24"/>
                <w:lang w:eastAsia="ru-RU"/>
              </w:rPr>
              <w:t xml:space="preserve"> на казначейских счетах, банковских счетах</w:t>
            </w:r>
          </w:p>
        </w:tc>
        <w:tc>
          <w:tcPr>
            <w:tcW w:w="5691"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Журнал по прочим операциям</w:t>
            </w:r>
          </w:p>
        </w:tc>
      </w:tr>
      <w:tr w:rsidR="003229C4" w:rsidRPr="003229C4" w:rsidTr="003229C4">
        <w:tc>
          <w:tcPr>
            <w:tcW w:w="913"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203 00</w:t>
            </w:r>
          </w:p>
        </w:tc>
        <w:tc>
          <w:tcPr>
            <w:tcW w:w="1417"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hyperlink r:id="rId220"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
              <w:r w:rsidRPr="003229C4">
                <w:rPr>
                  <w:rFonts w:ascii="Times New Roman" w:eastAsiaTheme="minorEastAsia" w:hAnsi="Times New Roman" w:cs="Times New Roman"/>
                  <w:sz w:val="24"/>
                  <w:lang w:eastAsia="ru-RU"/>
                </w:rPr>
                <w:t>89</w:t>
              </w:r>
            </w:hyperlink>
          </w:p>
        </w:tc>
        <w:tc>
          <w:tcPr>
            <w:tcW w:w="5529"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Операции со средствами государственных (муниципальных) учреждений, иных организаций, не являющихся участниками бюджетного процесса, отраженных на их лицевых счетах, открытых в соответствии с законодательством Российской Федерации в органах, осуществляющих кассовое обслуживание</w:t>
            </w:r>
          </w:p>
        </w:tc>
        <w:tc>
          <w:tcPr>
            <w:tcW w:w="5691"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Журнал по прочим операциям</w:t>
            </w:r>
          </w:p>
        </w:tc>
      </w:tr>
      <w:tr w:rsidR="003229C4" w:rsidRPr="003229C4" w:rsidTr="003229C4">
        <w:tc>
          <w:tcPr>
            <w:tcW w:w="913"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204 00</w:t>
            </w:r>
          </w:p>
        </w:tc>
        <w:tc>
          <w:tcPr>
            <w:tcW w:w="1417"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hyperlink r:id="rId221"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
              <w:r w:rsidRPr="003229C4">
                <w:rPr>
                  <w:rFonts w:ascii="Times New Roman" w:eastAsiaTheme="minorEastAsia" w:hAnsi="Times New Roman" w:cs="Times New Roman"/>
                  <w:sz w:val="24"/>
                  <w:lang w:eastAsia="ru-RU"/>
                </w:rPr>
                <w:t>92</w:t>
              </w:r>
            </w:hyperlink>
          </w:p>
        </w:tc>
        <w:tc>
          <w:tcPr>
            <w:tcW w:w="5529"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Операции принятия к учету финансовых вложений по соответствующим аналитическим группам в сумме сформированной первоначальной стоимости</w:t>
            </w:r>
          </w:p>
        </w:tc>
        <w:tc>
          <w:tcPr>
            <w:tcW w:w="5691"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Журнал по прочим операциям</w:t>
            </w:r>
          </w:p>
        </w:tc>
      </w:tr>
      <w:tr w:rsidR="003229C4" w:rsidRPr="003229C4" w:rsidTr="003229C4">
        <w:tc>
          <w:tcPr>
            <w:tcW w:w="913"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205 00</w:t>
            </w:r>
          </w:p>
        </w:tc>
        <w:tc>
          <w:tcPr>
            <w:tcW w:w="1417"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hyperlink r:id="rId222"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
              <w:r w:rsidRPr="003229C4">
                <w:rPr>
                  <w:rFonts w:ascii="Times New Roman" w:eastAsiaTheme="minorEastAsia" w:hAnsi="Times New Roman" w:cs="Times New Roman"/>
                  <w:sz w:val="24"/>
                  <w:lang w:eastAsia="ru-RU"/>
                </w:rPr>
                <w:t>п. 96</w:t>
              </w:r>
            </w:hyperlink>
          </w:p>
        </w:tc>
        <w:tc>
          <w:tcPr>
            <w:tcW w:w="5529"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Операции по расчетам по доходам, в том числе по суммам доходов (поступлений), начисленных учреждением в момент возникновения требований к их плательщикам (по суммам предстоящих доходов), возникающих в силу договоров, соглашений при выполнении субъектом учета возложенных на него функций согласно законодательству Российской Федерации, а также поступивших от плательщиков предварительных оплат</w:t>
            </w:r>
          </w:p>
        </w:tc>
        <w:tc>
          <w:tcPr>
            <w:tcW w:w="5691"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Журнал операций расчетов с дебиторами по доходам</w:t>
            </w:r>
          </w:p>
        </w:tc>
      </w:tr>
      <w:tr w:rsidR="003229C4" w:rsidRPr="003229C4" w:rsidTr="003229C4">
        <w:tc>
          <w:tcPr>
            <w:tcW w:w="913"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206 00</w:t>
            </w:r>
          </w:p>
        </w:tc>
        <w:tc>
          <w:tcPr>
            <w:tcW w:w="1417"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hyperlink r:id="rId223"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
              <w:r w:rsidRPr="003229C4">
                <w:rPr>
                  <w:rFonts w:ascii="Times New Roman" w:eastAsiaTheme="minorEastAsia" w:hAnsi="Times New Roman" w:cs="Times New Roman"/>
                  <w:sz w:val="24"/>
                  <w:lang w:eastAsia="ru-RU"/>
                </w:rPr>
                <w:t>100</w:t>
              </w:r>
            </w:hyperlink>
          </w:p>
        </w:tc>
        <w:tc>
          <w:tcPr>
            <w:tcW w:w="5529"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proofErr w:type="gramStart"/>
            <w:r w:rsidRPr="003229C4">
              <w:rPr>
                <w:rFonts w:ascii="Times New Roman" w:eastAsiaTheme="minorEastAsia" w:hAnsi="Times New Roman" w:cs="Times New Roman"/>
                <w:sz w:val="24"/>
                <w:lang w:eastAsia="ru-RU"/>
              </w:rPr>
              <w:t xml:space="preserve">Операции по расчетам по предоставленным учреждением в соответствии с условиями </w:t>
            </w:r>
            <w:r w:rsidRPr="003229C4">
              <w:rPr>
                <w:rFonts w:ascii="Times New Roman" w:eastAsiaTheme="minorEastAsia" w:hAnsi="Times New Roman" w:cs="Times New Roman"/>
                <w:sz w:val="24"/>
                <w:lang w:eastAsia="ru-RU"/>
              </w:rPr>
              <w:lastRenderedPageBreak/>
              <w:t>заключенных договоров (контрактов), соглашений авансовым выплатам (кроме авансов, выданных подотчетным лицам), а также расчетам в части не оспариваемых физическими лицами переплат заработной платы и социальных пособий, по которым не ведется претензионная работа</w:t>
            </w:r>
            <w:proofErr w:type="gramEnd"/>
          </w:p>
        </w:tc>
        <w:tc>
          <w:tcPr>
            <w:tcW w:w="5691"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lastRenderedPageBreak/>
              <w:t>Журнал по расчетам с поставщиками и подрядчиками</w:t>
            </w:r>
          </w:p>
        </w:tc>
      </w:tr>
      <w:tr w:rsidR="003229C4" w:rsidRPr="003229C4" w:rsidTr="003229C4">
        <w:tc>
          <w:tcPr>
            <w:tcW w:w="913"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lastRenderedPageBreak/>
              <w:t>207 00</w:t>
            </w:r>
          </w:p>
        </w:tc>
        <w:tc>
          <w:tcPr>
            <w:tcW w:w="1417"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hyperlink r:id="rId224"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
              <w:r w:rsidRPr="003229C4">
                <w:rPr>
                  <w:rFonts w:ascii="Times New Roman" w:eastAsiaTheme="minorEastAsia" w:hAnsi="Times New Roman" w:cs="Times New Roman"/>
                  <w:sz w:val="24"/>
                  <w:lang w:eastAsia="ru-RU"/>
                </w:rPr>
                <w:t>104</w:t>
              </w:r>
            </w:hyperlink>
          </w:p>
        </w:tc>
        <w:tc>
          <w:tcPr>
            <w:tcW w:w="5529"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Операции по расчетам по кредитам, займам (ссудам)</w:t>
            </w:r>
          </w:p>
        </w:tc>
        <w:tc>
          <w:tcPr>
            <w:tcW w:w="5691"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Журнал операций с безналичными денежными средствами</w:t>
            </w:r>
          </w:p>
        </w:tc>
      </w:tr>
      <w:tr w:rsidR="003229C4" w:rsidRPr="003229C4" w:rsidTr="003229C4">
        <w:tc>
          <w:tcPr>
            <w:tcW w:w="913"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207 00</w:t>
            </w:r>
          </w:p>
        </w:tc>
        <w:tc>
          <w:tcPr>
            <w:tcW w:w="1417"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hyperlink r:id="rId225"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
              <w:r w:rsidRPr="003229C4">
                <w:rPr>
                  <w:rFonts w:ascii="Times New Roman" w:eastAsiaTheme="minorEastAsia" w:hAnsi="Times New Roman" w:cs="Times New Roman"/>
                  <w:sz w:val="24"/>
                  <w:lang w:eastAsia="ru-RU"/>
                </w:rPr>
                <w:t>104</w:t>
              </w:r>
            </w:hyperlink>
          </w:p>
        </w:tc>
        <w:tc>
          <w:tcPr>
            <w:tcW w:w="5529"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Операции по расчетам по кредитам, займам (ссудам) в части операций по переоценке сумм заимствований и начислению процентов, пеней (штрафов)</w:t>
            </w:r>
          </w:p>
        </w:tc>
        <w:tc>
          <w:tcPr>
            <w:tcW w:w="5691"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Журнал по прочим операциям</w:t>
            </w:r>
          </w:p>
        </w:tc>
      </w:tr>
      <w:tr w:rsidR="003229C4" w:rsidRPr="003229C4" w:rsidTr="003229C4">
        <w:tc>
          <w:tcPr>
            <w:tcW w:w="913"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208 00</w:t>
            </w:r>
          </w:p>
        </w:tc>
        <w:tc>
          <w:tcPr>
            <w:tcW w:w="1417"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hyperlink r:id="rId226"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
              <w:proofErr w:type="spellStart"/>
              <w:r w:rsidRPr="003229C4">
                <w:rPr>
                  <w:rFonts w:ascii="Times New Roman" w:eastAsiaTheme="minorEastAsia" w:hAnsi="Times New Roman" w:cs="Times New Roman"/>
                  <w:sz w:val="24"/>
                  <w:lang w:eastAsia="ru-RU"/>
                </w:rPr>
                <w:t>абз</w:t>
              </w:r>
              <w:proofErr w:type="spellEnd"/>
              <w:r w:rsidRPr="003229C4">
                <w:rPr>
                  <w:rFonts w:ascii="Times New Roman" w:eastAsiaTheme="minorEastAsia" w:hAnsi="Times New Roman" w:cs="Times New Roman"/>
                  <w:sz w:val="24"/>
                  <w:lang w:eastAsia="ru-RU"/>
                </w:rPr>
                <w:t>. 1 п. 108</w:t>
              </w:r>
            </w:hyperlink>
          </w:p>
        </w:tc>
        <w:tc>
          <w:tcPr>
            <w:tcW w:w="5529"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 xml:space="preserve">Операции по расчетам с подотчетными лицами по суммам денежных средств и (или) денежных документов, выдаваемых им учреждением под отчет, за исключением не возвращенной подотчетным лицом дебиторской задолженности, по которой ведется </w:t>
            </w:r>
            <w:proofErr w:type="spellStart"/>
            <w:r w:rsidRPr="003229C4">
              <w:rPr>
                <w:rFonts w:ascii="Times New Roman" w:eastAsiaTheme="minorEastAsia" w:hAnsi="Times New Roman" w:cs="Times New Roman"/>
                <w:sz w:val="24"/>
                <w:lang w:eastAsia="ru-RU"/>
              </w:rPr>
              <w:t>претензионно</w:t>
            </w:r>
            <w:proofErr w:type="spellEnd"/>
            <w:r w:rsidRPr="003229C4">
              <w:rPr>
                <w:rFonts w:ascii="Times New Roman" w:eastAsiaTheme="minorEastAsia" w:hAnsi="Times New Roman" w:cs="Times New Roman"/>
                <w:sz w:val="24"/>
                <w:lang w:eastAsia="ru-RU"/>
              </w:rPr>
              <w:t>-исковая работа</w:t>
            </w:r>
          </w:p>
        </w:tc>
        <w:tc>
          <w:tcPr>
            <w:tcW w:w="5691"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Журналы по расчетам с подотчетными лицами (обособленно в части расчетов по выданным денежным средствам и расчетам по полученным денежным документам)</w:t>
            </w:r>
          </w:p>
        </w:tc>
      </w:tr>
      <w:tr w:rsidR="003229C4" w:rsidRPr="003229C4" w:rsidTr="003229C4">
        <w:tc>
          <w:tcPr>
            <w:tcW w:w="913"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209 00</w:t>
            </w:r>
          </w:p>
        </w:tc>
        <w:tc>
          <w:tcPr>
            <w:tcW w:w="1417"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hyperlink r:id="rId227"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
              <w:r w:rsidRPr="003229C4">
                <w:rPr>
                  <w:rFonts w:ascii="Times New Roman" w:eastAsiaTheme="minorEastAsia" w:hAnsi="Times New Roman" w:cs="Times New Roman"/>
                  <w:sz w:val="24"/>
                  <w:lang w:eastAsia="ru-RU"/>
                </w:rPr>
                <w:t>111</w:t>
              </w:r>
            </w:hyperlink>
          </w:p>
        </w:tc>
        <w:tc>
          <w:tcPr>
            <w:tcW w:w="5529"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Операции по расчетам по ущербу и иным доходам</w:t>
            </w:r>
          </w:p>
        </w:tc>
        <w:tc>
          <w:tcPr>
            <w:tcW w:w="5691"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Журнал операций расчетов с дебиторами по доходам</w:t>
            </w:r>
          </w:p>
        </w:tc>
      </w:tr>
      <w:tr w:rsidR="003229C4" w:rsidRPr="003229C4" w:rsidTr="003229C4">
        <w:tc>
          <w:tcPr>
            <w:tcW w:w="913"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210 10</w:t>
            </w:r>
          </w:p>
        </w:tc>
        <w:tc>
          <w:tcPr>
            <w:tcW w:w="1417"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hyperlink r:id="rId228"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
              <w:r w:rsidRPr="003229C4">
                <w:rPr>
                  <w:rFonts w:ascii="Times New Roman" w:eastAsiaTheme="minorEastAsia" w:hAnsi="Times New Roman" w:cs="Times New Roman"/>
                  <w:sz w:val="24"/>
                  <w:lang w:eastAsia="ru-RU"/>
                </w:rPr>
                <w:t>115</w:t>
              </w:r>
            </w:hyperlink>
          </w:p>
        </w:tc>
        <w:tc>
          <w:tcPr>
            <w:tcW w:w="5529"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Операции по расчетам по налоговым вычетам по налогу на добавленную стоимость</w:t>
            </w:r>
          </w:p>
        </w:tc>
        <w:tc>
          <w:tcPr>
            <w:tcW w:w="5691"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Журнал по прочим операциям</w:t>
            </w:r>
          </w:p>
        </w:tc>
      </w:tr>
      <w:tr w:rsidR="003229C4" w:rsidRPr="003229C4" w:rsidTr="003229C4">
        <w:tc>
          <w:tcPr>
            <w:tcW w:w="913"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210 02</w:t>
            </w:r>
          </w:p>
        </w:tc>
        <w:tc>
          <w:tcPr>
            <w:tcW w:w="1417"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hyperlink r:id="rId229"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
              <w:proofErr w:type="spellStart"/>
              <w:r w:rsidRPr="003229C4">
                <w:rPr>
                  <w:rFonts w:ascii="Times New Roman" w:eastAsiaTheme="minorEastAsia" w:hAnsi="Times New Roman" w:cs="Times New Roman"/>
                  <w:sz w:val="24"/>
                  <w:lang w:eastAsia="ru-RU"/>
                </w:rPr>
                <w:t>абз</w:t>
              </w:r>
              <w:proofErr w:type="spellEnd"/>
              <w:r w:rsidRPr="003229C4">
                <w:rPr>
                  <w:rFonts w:ascii="Times New Roman" w:eastAsiaTheme="minorEastAsia" w:hAnsi="Times New Roman" w:cs="Times New Roman"/>
                  <w:sz w:val="24"/>
                  <w:lang w:eastAsia="ru-RU"/>
                </w:rPr>
                <w:t>. 1 п. 118</w:t>
              </w:r>
            </w:hyperlink>
          </w:p>
        </w:tc>
        <w:tc>
          <w:tcPr>
            <w:tcW w:w="5529"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Операции по расчетам с финансовым органом по поступлениям в бюджет</w:t>
            </w:r>
          </w:p>
        </w:tc>
        <w:tc>
          <w:tcPr>
            <w:tcW w:w="5691"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Журнал операций с безналичными денежными средствами</w:t>
            </w:r>
          </w:p>
        </w:tc>
      </w:tr>
      <w:tr w:rsidR="003229C4" w:rsidRPr="003229C4" w:rsidTr="003229C4">
        <w:tc>
          <w:tcPr>
            <w:tcW w:w="913"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210 02</w:t>
            </w:r>
          </w:p>
        </w:tc>
        <w:tc>
          <w:tcPr>
            <w:tcW w:w="1417"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hyperlink r:id="rId230"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
              <w:proofErr w:type="spellStart"/>
              <w:r w:rsidRPr="003229C4">
                <w:rPr>
                  <w:rFonts w:ascii="Times New Roman" w:eastAsiaTheme="minorEastAsia" w:hAnsi="Times New Roman" w:cs="Times New Roman"/>
                  <w:sz w:val="24"/>
                  <w:lang w:eastAsia="ru-RU"/>
                </w:rPr>
                <w:t>абз</w:t>
              </w:r>
              <w:proofErr w:type="spellEnd"/>
              <w:r w:rsidRPr="003229C4">
                <w:rPr>
                  <w:rFonts w:ascii="Times New Roman" w:eastAsiaTheme="minorEastAsia" w:hAnsi="Times New Roman" w:cs="Times New Roman"/>
                  <w:sz w:val="24"/>
                  <w:lang w:eastAsia="ru-RU"/>
                </w:rPr>
                <w:t>. 2 п. 118</w:t>
              </w:r>
            </w:hyperlink>
          </w:p>
        </w:tc>
        <w:tc>
          <w:tcPr>
            <w:tcW w:w="5529"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Отражение операций по уточнению невыясненных поступлений прошлых лет</w:t>
            </w:r>
          </w:p>
        </w:tc>
        <w:tc>
          <w:tcPr>
            <w:tcW w:w="5691"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Обособленный регистр бухгалтерского учета</w:t>
            </w:r>
          </w:p>
        </w:tc>
      </w:tr>
      <w:tr w:rsidR="003229C4" w:rsidRPr="003229C4" w:rsidTr="003229C4">
        <w:tc>
          <w:tcPr>
            <w:tcW w:w="913"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210 03</w:t>
            </w:r>
          </w:p>
        </w:tc>
        <w:tc>
          <w:tcPr>
            <w:tcW w:w="1417"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hyperlink r:id="rId231"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
              <w:r w:rsidRPr="003229C4">
                <w:rPr>
                  <w:rFonts w:ascii="Times New Roman" w:eastAsiaTheme="minorEastAsia" w:hAnsi="Times New Roman" w:cs="Times New Roman"/>
                  <w:sz w:val="24"/>
                  <w:lang w:eastAsia="ru-RU"/>
                </w:rPr>
                <w:t>121</w:t>
              </w:r>
            </w:hyperlink>
          </w:p>
        </w:tc>
        <w:tc>
          <w:tcPr>
            <w:tcW w:w="5529"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 xml:space="preserve">Операции по расчетам с финансовым органом по </w:t>
            </w:r>
            <w:r w:rsidRPr="003229C4">
              <w:rPr>
                <w:rFonts w:ascii="Times New Roman" w:eastAsiaTheme="minorEastAsia" w:hAnsi="Times New Roman" w:cs="Times New Roman"/>
                <w:sz w:val="24"/>
                <w:lang w:eastAsia="ru-RU"/>
              </w:rPr>
              <w:lastRenderedPageBreak/>
              <w:t>наличным денежным средствам</w:t>
            </w:r>
          </w:p>
        </w:tc>
        <w:tc>
          <w:tcPr>
            <w:tcW w:w="5691"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lastRenderedPageBreak/>
              <w:t xml:space="preserve">Журнал операций с безналичными денежными </w:t>
            </w:r>
            <w:r w:rsidRPr="003229C4">
              <w:rPr>
                <w:rFonts w:ascii="Times New Roman" w:eastAsiaTheme="minorEastAsia" w:hAnsi="Times New Roman" w:cs="Times New Roman"/>
                <w:sz w:val="24"/>
                <w:lang w:eastAsia="ru-RU"/>
              </w:rPr>
              <w:lastRenderedPageBreak/>
              <w:t>средствами</w:t>
            </w:r>
          </w:p>
        </w:tc>
      </w:tr>
      <w:tr w:rsidR="003229C4" w:rsidRPr="003229C4" w:rsidTr="003229C4">
        <w:tc>
          <w:tcPr>
            <w:tcW w:w="913"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lastRenderedPageBreak/>
              <w:t>210 04</w:t>
            </w:r>
          </w:p>
        </w:tc>
        <w:tc>
          <w:tcPr>
            <w:tcW w:w="1417"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hyperlink r:id="rId232"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
              <w:r w:rsidRPr="003229C4">
                <w:rPr>
                  <w:rFonts w:ascii="Times New Roman" w:eastAsiaTheme="minorEastAsia" w:hAnsi="Times New Roman" w:cs="Times New Roman"/>
                  <w:sz w:val="24"/>
                  <w:lang w:eastAsia="ru-RU"/>
                </w:rPr>
                <w:t>124</w:t>
              </w:r>
            </w:hyperlink>
          </w:p>
        </w:tc>
        <w:tc>
          <w:tcPr>
            <w:tcW w:w="5529"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Операции по расчетам по распределенным поступлениям к зачислению в бюджет</w:t>
            </w:r>
          </w:p>
        </w:tc>
        <w:tc>
          <w:tcPr>
            <w:tcW w:w="5691"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Журнал операций с безналичными денежными средствами</w:t>
            </w:r>
          </w:p>
        </w:tc>
      </w:tr>
      <w:tr w:rsidR="003229C4" w:rsidRPr="003229C4" w:rsidTr="003229C4">
        <w:tc>
          <w:tcPr>
            <w:tcW w:w="913"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210 05</w:t>
            </w:r>
          </w:p>
        </w:tc>
        <w:tc>
          <w:tcPr>
            <w:tcW w:w="1417"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hyperlink r:id="rId233"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
              <w:r w:rsidRPr="003229C4">
                <w:rPr>
                  <w:rFonts w:ascii="Times New Roman" w:eastAsiaTheme="minorEastAsia" w:hAnsi="Times New Roman" w:cs="Times New Roman"/>
                  <w:sz w:val="24"/>
                  <w:lang w:eastAsia="ru-RU"/>
                </w:rPr>
                <w:t>127</w:t>
              </w:r>
            </w:hyperlink>
          </w:p>
        </w:tc>
        <w:tc>
          <w:tcPr>
            <w:tcW w:w="5529"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Операции по расчетам с прочими дебиторами</w:t>
            </w:r>
          </w:p>
        </w:tc>
        <w:tc>
          <w:tcPr>
            <w:tcW w:w="5691"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Журнал по прочим операциям</w:t>
            </w:r>
          </w:p>
        </w:tc>
      </w:tr>
      <w:tr w:rsidR="003229C4" w:rsidRPr="003229C4" w:rsidTr="003229C4">
        <w:tc>
          <w:tcPr>
            <w:tcW w:w="913"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210 06</w:t>
            </w:r>
          </w:p>
        </w:tc>
        <w:tc>
          <w:tcPr>
            <w:tcW w:w="1417"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hyperlink r:id="rId234"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
              <w:r w:rsidRPr="003229C4">
                <w:rPr>
                  <w:rFonts w:ascii="Times New Roman" w:eastAsiaTheme="minorEastAsia" w:hAnsi="Times New Roman" w:cs="Times New Roman"/>
                  <w:sz w:val="24"/>
                  <w:lang w:eastAsia="ru-RU"/>
                </w:rPr>
                <w:t>130</w:t>
              </w:r>
            </w:hyperlink>
          </w:p>
        </w:tc>
        <w:tc>
          <w:tcPr>
            <w:tcW w:w="5529"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Операции по расчетам с учредителем</w:t>
            </w:r>
          </w:p>
        </w:tc>
        <w:tc>
          <w:tcPr>
            <w:tcW w:w="5691"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Журнал по прочим операциям</w:t>
            </w:r>
          </w:p>
        </w:tc>
      </w:tr>
      <w:tr w:rsidR="003229C4" w:rsidRPr="003229C4" w:rsidTr="003229C4">
        <w:tc>
          <w:tcPr>
            <w:tcW w:w="913"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211 00</w:t>
            </w:r>
          </w:p>
        </w:tc>
        <w:tc>
          <w:tcPr>
            <w:tcW w:w="1417"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hyperlink r:id="rId235"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
              <w:r w:rsidRPr="003229C4">
                <w:rPr>
                  <w:rFonts w:ascii="Times New Roman" w:eastAsiaTheme="minorEastAsia" w:hAnsi="Times New Roman" w:cs="Times New Roman"/>
                  <w:sz w:val="24"/>
                  <w:lang w:eastAsia="ru-RU"/>
                </w:rPr>
                <w:t>132</w:t>
              </w:r>
            </w:hyperlink>
          </w:p>
        </w:tc>
        <w:tc>
          <w:tcPr>
            <w:tcW w:w="5529"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Операции по внутренним расчетам по поступлениям</w:t>
            </w:r>
          </w:p>
        </w:tc>
        <w:tc>
          <w:tcPr>
            <w:tcW w:w="5691"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Журнал по прочим операциям</w:t>
            </w:r>
          </w:p>
        </w:tc>
      </w:tr>
      <w:tr w:rsidR="003229C4" w:rsidRPr="003229C4" w:rsidTr="003229C4">
        <w:tc>
          <w:tcPr>
            <w:tcW w:w="913"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212 00</w:t>
            </w:r>
          </w:p>
        </w:tc>
        <w:tc>
          <w:tcPr>
            <w:tcW w:w="1417"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hyperlink r:id="rId236"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
              <w:r w:rsidRPr="003229C4">
                <w:rPr>
                  <w:rFonts w:ascii="Times New Roman" w:eastAsiaTheme="minorEastAsia" w:hAnsi="Times New Roman" w:cs="Times New Roman"/>
                  <w:sz w:val="24"/>
                  <w:lang w:eastAsia="ru-RU"/>
                </w:rPr>
                <w:t>134</w:t>
              </w:r>
            </w:hyperlink>
          </w:p>
        </w:tc>
        <w:tc>
          <w:tcPr>
            <w:tcW w:w="5529"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Операции по внутренним расчетам по выбытиям</w:t>
            </w:r>
          </w:p>
        </w:tc>
        <w:tc>
          <w:tcPr>
            <w:tcW w:w="5691"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Журнал по прочим операциям</w:t>
            </w:r>
          </w:p>
        </w:tc>
      </w:tr>
      <w:tr w:rsidR="003229C4" w:rsidRPr="003229C4" w:rsidTr="003229C4">
        <w:tc>
          <w:tcPr>
            <w:tcW w:w="913"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215 00</w:t>
            </w:r>
          </w:p>
        </w:tc>
        <w:tc>
          <w:tcPr>
            <w:tcW w:w="1417"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hyperlink r:id="rId237"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
              <w:proofErr w:type="spellStart"/>
              <w:r w:rsidRPr="003229C4">
                <w:rPr>
                  <w:rFonts w:ascii="Times New Roman" w:eastAsiaTheme="minorEastAsia" w:hAnsi="Times New Roman" w:cs="Times New Roman"/>
                  <w:sz w:val="24"/>
                  <w:lang w:eastAsia="ru-RU"/>
                </w:rPr>
                <w:t>абз</w:t>
              </w:r>
              <w:proofErr w:type="spellEnd"/>
              <w:r w:rsidRPr="003229C4">
                <w:rPr>
                  <w:rFonts w:ascii="Times New Roman" w:eastAsiaTheme="minorEastAsia" w:hAnsi="Times New Roman" w:cs="Times New Roman"/>
                  <w:sz w:val="24"/>
                  <w:lang w:eastAsia="ru-RU"/>
                </w:rPr>
                <w:t>. 1 п. 137</w:t>
              </w:r>
            </w:hyperlink>
          </w:p>
        </w:tc>
        <w:tc>
          <w:tcPr>
            <w:tcW w:w="5529"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Операции по прекращению признания финансовых вложений</w:t>
            </w:r>
          </w:p>
        </w:tc>
        <w:tc>
          <w:tcPr>
            <w:tcW w:w="5691"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Журнал по прочим операциям</w:t>
            </w:r>
          </w:p>
        </w:tc>
      </w:tr>
      <w:tr w:rsidR="003229C4" w:rsidRPr="003229C4" w:rsidTr="003229C4">
        <w:tc>
          <w:tcPr>
            <w:tcW w:w="913"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215 00</w:t>
            </w:r>
          </w:p>
        </w:tc>
        <w:tc>
          <w:tcPr>
            <w:tcW w:w="1417"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hyperlink r:id="rId238"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
              <w:proofErr w:type="spellStart"/>
              <w:r w:rsidRPr="003229C4">
                <w:rPr>
                  <w:rFonts w:ascii="Times New Roman" w:eastAsiaTheme="minorEastAsia" w:hAnsi="Times New Roman" w:cs="Times New Roman"/>
                  <w:sz w:val="24"/>
                  <w:lang w:eastAsia="ru-RU"/>
                </w:rPr>
                <w:t>абз</w:t>
              </w:r>
              <w:proofErr w:type="spellEnd"/>
              <w:r w:rsidRPr="003229C4">
                <w:rPr>
                  <w:rFonts w:ascii="Times New Roman" w:eastAsiaTheme="minorEastAsia" w:hAnsi="Times New Roman" w:cs="Times New Roman"/>
                  <w:sz w:val="24"/>
                  <w:lang w:eastAsia="ru-RU"/>
                </w:rPr>
                <w:t>. 2 п. 137</w:t>
              </w:r>
            </w:hyperlink>
          </w:p>
        </w:tc>
        <w:tc>
          <w:tcPr>
            <w:tcW w:w="5529"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Операции по формированию первоначальной стоимости финансовых вложений в соответствии с содержанием факта хозяйственной жизни</w:t>
            </w:r>
          </w:p>
        </w:tc>
        <w:tc>
          <w:tcPr>
            <w:tcW w:w="5691"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Журнал операций с безналичными денежными средствами;</w:t>
            </w:r>
          </w:p>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Журнал операций по выбытию и перемещению нефинансовых активов;</w:t>
            </w:r>
          </w:p>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Журнал операций расчетов с поставщиками и подрядчиками;</w:t>
            </w:r>
          </w:p>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Журнал по прочим операциям</w:t>
            </w:r>
          </w:p>
        </w:tc>
      </w:tr>
      <w:tr w:rsidR="003229C4" w:rsidRPr="003229C4" w:rsidTr="003229C4">
        <w:tc>
          <w:tcPr>
            <w:tcW w:w="913"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215 00</w:t>
            </w:r>
          </w:p>
        </w:tc>
        <w:tc>
          <w:tcPr>
            <w:tcW w:w="1417"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hyperlink r:id="rId239"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
              <w:proofErr w:type="spellStart"/>
              <w:r w:rsidRPr="003229C4">
                <w:rPr>
                  <w:rFonts w:ascii="Times New Roman" w:eastAsiaTheme="minorEastAsia" w:hAnsi="Times New Roman" w:cs="Times New Roman"/>
                  <w:sz w:val="24"/>
                  <w:lang w:eastAsia="ru-RU"/>
                </w:rPr>
                <w:t>абз</w:t>
              </w:r>
              <w:proofErr w:type="spellEnd"/>
              <w:r w:rsidRPr="003229C4">
                <w:rPr>
                  <w:rFonts w:ascii="Times New Roman" w:eastAsiaTheme="minorEastAsia" w:hAnsi="Times New Roman" w:cs="Times New Roman"/>
                  <w:sz w:val="24"/>
                  <w:lang w:eastAsia="ru-RU"/>
                </w:rPr>
                <w:t>. 3 п. 137</w:t>
              </w:r>
            </w:hyperlink>
          </w:p>
        </w:tc>
        <w:tc>
          <w:tcPr>
            <w:tcW w:w="5529"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Операции по формированию вложений в финансовые активы в рамках операций по управлению остатками соответствующего бюджета, в том числе операций по сделкам валютный своп</w:t>
            </w:r>
          </w:p>
        </w:tc>
        <w:tc>
          <w:tcPr>
            <w:tcW w:w="5691"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Журнал по прочим операциям</w:t>
            </w:r>
          </w:p>
        </w:tc>
      </w:tr>
      <w:tr w:rsidR="003229C4" w:rsidRPr="003229C4" w:rsidTr="003229C4">
        <w:tc>
          <w:tcPr>
            <w:tcW w:w="913"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301 00</w:t>
            </w:r>
          </w:p>
        </w:tc>
        <w:tc>
          <w:tcPr>
            <w:tcW w:w="1417"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hyperlink r:id="rId240"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
              <w:r w:rsidRPr="003229C4">
                <w:rPr>
                  <w:rFonts w:ascii="Times New Roman" w:eastAsiaTheme="minorEastAsia" w:hAnsi="Times New Roman" w:cs="Times New Roman"/>
                  <w:sz w:val="24"/>
                  <w:lang w:eastAsia="ru-RU"/>
                </w:rPr>
                <w:t>141</w:t>
              </w:r>
            </w:hyperlink>
          </w:p>
        </w:tc>
        <w:tc>
          <w:tcPr>
            <w:tcW w:w="5529"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Операции по расчетам с кредиторами по долговым обязательствам</w:t>
            </w:r>
          </w:p>
        </w:tc>
        <w:tc>
          <w:tcPr>
            <w:tcW w:w="5691"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Журнал операций с безналичными денежными средствами</w:t>
            </w:r>
          </w:p>
        </w:tc>
      </w:tr>
      <w:tr w:rsidR="003229C4" w:rsidRPr="003229C4" w:rsidTr="003229C4">
        <w:tc>
          <w:tcPr>
            <w:tcW w:w="913"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301 00</w:t>
            </w:r>
          </w:p>
        </w:tc>
        <w:tc>
          <w:tcPr>
            <w:tcW w:w="1417"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hyperlink r:id="rId241"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
              <w:r w:rsidRPr="003229C4">
                <w:rPr>
                  <w:rFonts w:ascii="Times New Roman" w:eastAsiaTheme="minorEastAsia" w:hAnsi="Times New Roman" w:cs="Times New Roman"/>
                  <w:sz w:val="24"/>
                  <w:lang w:eastAsia="ru-RU"/>
                </w:rPr>
                <w:t>141</w:t>
              </w:r>
            </w:hyperlink>
          </w:p>
        </w:tc>
        <w:tc>
          <w:tcPr>
            <w:tcW w:w="5529"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 xml:space="preserve">Операции </w:t>
            </w:r>
            <w:proofErr w:type="gramStart"/>
            <w:r w:rsidRPr="003229C4">
              <w:rPr>
                <w:rFonts w:ascii="Times New Roman" w:eastAsiaTheme="minorEastAsia" w:hAnsi="Times New Roman" w:cs="Times New Roman"/>
                <w:sz w:val="24"/>
                <w:lang w:eastAsia="ru-RU"/>
              </w:rPr>
              <w:t xml:space="preserve">по расчетам с кредиторами по долговым </w:t>
            </w:r>
            <w:r w:rsidRPr="003229C4">
              <w:rPr>
                <w:rFonts w:ascii="Times New Roman" w:eastAsiaTheme="minorEastAsia" w:hAnsi="Times New Roman" w:cs="Times New Roman"/>
                <w:sz w:val="24"/>
                <w:lang w:eastAsia="ru-RU"/>
              </w:rPr>
              <w:lastRenderedPageBreak/>
              <w:t>обязательствам в части операций по переоценке</w:t>
            </w:r>
            <w:proofErr w:type="gramEnd"/>
            <w:r w:rsidRPr="003229C4">
              <w:rPr>
                <w:rFonts w:ascii="Times New Roman" w:eastAsiaTheme="minorEastAsia" w:hAnsi="Times New Roman" w:cs="Times New Roman"/>
                <w:sz w:val="24"/>
                <w:lang w:eastAsia="ru-RU"/>
              </w:rPr>
              <w:t xml:space="preserve"> суммы долга и начислению процентов, пеней, штрафов</w:t>
            </w:r>
          </w:p>
        </w:tc>
        <w:tc>
          <w:tcPr>
            <w:tcW w:w="5691"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lastRenderedPageBreak/>
              <w:t>Журнал по прочим операциям</w:t>
            </w:r>
          </w:p>
        </w:tc>
      </w:tr>
      <w:tr w:rsidR="003229C4" w:rsidRPr="003229C4" w:rsidTr="003229C4">
        <w:tc>
          <w:tcPr>
            <w:tcW w:w="913"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lastRenderedPageBreak/>
              <w:t>302 00</w:t>
            </w:r>
          </w:p>
        </w:tc>
        <w:tc>
          <w:tcPr>
            <w:tcW w:w="1417"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hyperlink r:id="rId242"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
              <w:proofErr w:type="spellStart"/>
              <w:r w:rsidRPr="003229C4">
                <w:rPr>
                  <w:rFonts w:ascii="Times New Roman" w:eastAsiaTheme="minorEastAsia" w:hAnsi="Times New Roman" w:cs="Times New Roman"/>
                  <w:sz w:val="24"/>
                  <w:lang w:eastAsia="ru-RU"/>
                </w:rPr>
                <w:t>абз</w:t>
              </w:r>
              <w:proofErr w:type="spellEnd"/>
              <w:r w:rsidRPr="003229C4">
                <w:rPr>
                  <w:rFonts w:ascii="Times New Roman" w:eastAsiaTheme="minorEastAsia" w:hAnsi="Times New Roman" w:cs="Times New Roman"/>
                  <w:sz w:val="24"/>
                  <w:lang w:eastAsia="ru-RU"/>
                </w:rPr>
                <w:t>. 2 п. 145</w:t>
              </w:r>
            </w:hyperlink>
          </w:p>
        </w:tc>
        <w:tc>
          <w:tcPr>
            <w:tcW w:w="5529"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Операции по расчетам по принятым обязательствам по обязательствам за поставленные материальные ценности, оказанные услуги, выполненные работы</w:t>
            </w:r>
          </w:p>
        </w:tc>
        <w:tc>
          <w:tcPr>
            <w:tcW w:w="5691"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Журнал операций по расчетам с поставщиками и подрядчиками</w:t>
            </w:r>
          </w:p>
        </w:tc>
      </w:tr>
      <w:tr w:rsidR="003229C4" w:rsidRPr="003229C4" w:rsidTr="003229C4">
        <w:tc>
          <w:tcPr>
            <w:tcW w:w="913"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302 00</w:t>
            </w:r>
          </w:p>
        </w:tc>
        <w:tc>
          <w:tcPr>
            <w:tcW w:w="1417"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hyperlink r:id="rId243"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
              <w:proofErr w:type="spellStart"/>
              <w:r w:rsidRPr="003229C4">
                <w:rPr>
                  <w:rFonts w:ascii="Times New Roman" w:eastAsiaTheme="minorEastAsia" w:hAnsi="Times New Roman" w:cs="Times New Roman"/>
                  <w:sz w:val="24"/>
                  <w:lang w:eastAsia="ru-RU"/>
                </w:rPr>
                <w:t>абз</w:t>
              </w:r>
              <w:proofErr w:type="spellEnd"/>
              <w:r w:rsidRPr="003229C4">
                <w:rPr>
                  <w:rFonts w:ascii="Times New Roman" w:eastAsiaTheme="minorEastAsia" w:hAnsi="Times New Roman" w:cs="Times New Roman"/>
                  <w:sz w:val="24"/>
                  <w:lang w:eastAsia="ru-RU"/>
                </w:rPr>
                <w:t>. 3 п. 145</w:t>
              </w:r>
            </w:hyperlink>
          </w:p>
        </w:tc>
        <w:tc>
          <w:tcPr>
            <w:tcW w:w="5529"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Операции по расчетам по принятым обязательствам по оплате труда и стипендиям</w:t>
            </w:r>
          </w:p>
        </w:tc>
        <w:tc>
          <w:tcPr>
            <w:tcW w:w="5691"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Журнал операций расчетов по оплате труда, денежному довольствию и стипендиям</w:t>
            </w:r>
          </w:p>
        </w:tc>
      </w:tr>
      <w:tr w:rsidR="003229C4" w:rsidRPr="003229C4" w:rsidTr="003229C4">
        <w:tc>
          <w:tcPr>
            <w:tcW w:w="913"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302 00</w:t>
            </w:r>
          </w:p>
        </w:tc>
        <w:tc>
          <w:tcPr>
            <w:tcW w:w="1417"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hyperlink r:id="rId244"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
              <w:proofErr w:type="spellStart"/>
              <w:r w:rsidRPr="003229C4">
                <w:rPr>
                  <w:rFonts w:ascii="Times New Roman" w:eastAsiaTheme="minorEastAsia" w:hAnsi="Times New Roman" w:cs="Times New Roman"/>
                  <w:sz w:val="24"/>
                  <w:lang w:eastAsia="ru-RU"/>
                </w:rPr>
                <w:t>абз</w:t>
              </w:r>
              <w:proofErr w:type="spellEnd"/>
              <w:r w:rsidRPr="003229C4">
                <w:rPr>
                  <w:rFonts w:ascii="Times New Roman" w:eastAsiaTheme="minorEastAsia" w:hAnsi="Times New Roman" w:cs="Times New Roman"/>
                  <w:sz w:val="24"/>
                  <w:lang w:eastAsia="ru-RU"/>
                </w:rPr>
                <w:t>. 4 п. 145</w:t>
              </w:r>
            </w:hyperlink>
          </w:p>
        </w:tc>
        <w:tc>
          <w:tcPr>
            <w:tcW w:w="5529"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Операции по расчетам по принятым обязательствам по пенсиям, пособиям и иным социальным выплатам</w:t>
            </w:r>
          </w:p>
        </w:tc>
        <w:tc>
          <w:tcPr>
            <w:tcW w:w="5691"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Журнал по прочим операциям</w:t>
            </w:r>
          </w:p>
        </w:tc>
      </w:tr>
      <w:tr w:rsidR="003229C4" w:rsidRPr="003229C4" w:rsidTr="003229C4">
        <w:tc>
          <w:tcPr>
            <w:tcW w:w="913"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303 00</w:t>
            </w:r>
          </w:p>
        </w:tc>
        <w:tc>
          <w:tcPr>
            <w:tcW w:w="1417"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hyperlink r:id="rId245"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
              <w:r w:rsidRPr="003229C4">
                <w:rPr>
                  <w:rFonts w:ascii="Times New Roman" w:eastAsiaTheme="minorEastAsia" w:hAnsi="Times New Roman" w:cs="Times New Roman"/>
                  <w:sz w:val="24"/>
                  <w:lang w:eastAsia="ru-RU"/>
                </w:rPr>
                <w:t>152</w:t>
              </w:r>
            </w:hyperlink>
          </w:p>
        </w:tc>
        <w:tc>
          <w:tcPr>
            <w:tcW w:w="5529"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 xml:space="preserve">Операции </w:t>
            </w:r>
            <w:proofErr w:type="gramStart"/>
            <w:r w:rsidRPr="003229C4">
              <w:rPr>
                <w:rFonts w:ascii="Times New Roman" w:eastAsiaTheme="minorEastAsia" w:hAnsi="Times New Roman" w:cs="Times New Roman"/>
                <w:sz w:val="24"/>
                <w:lang w:eastAsia="ru-RU"/>
              </w:rPr>
              <w:t>по расчетам по платежам в бюджеты в соответствии с содержанием</w:t>
            </w:r>
            <w:proofErr w:type="gramEnd"/>
            <w:r w:rsidRPr="003229C4">
              <w:rPr>
                <w:rFonts w:ascii="Times New Roman" w:eastAsiaTheme="minorEastAsia" w:hAnsi="Times New Roman" w:cs="Times New Roman"/>
                <w:sz w:val="24"/>
                <w:lang w:eastAsia="ru-RU"/>
              </w:rPr>
              <w:t xml:space="preserve"> факта хозяйственной жизни в части начисленных сумм налога на доходы физических лиц</w:t>
            </w:r>
          </w:p>
        </w:tc>
        <w:tc>
          <w:tcPr>
            <w:tcW w:w="5691"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Журнал операций по оплате труда;</w:t>
            </w:r>
          </w:p>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Журнал операций расчетов с поставщиками и подрядчиками</w:t>
            </w:r>
          </w:p>
        </w:tc>
      </w:tr>
      <w:tr w:rsidR="003229C4" w:rsidRPr="003229C4" w:rsidTr="003229C4">
        <w:tc>
          <w:tcPr>
            <w:tcW w:w="913"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303 00</w:t>
            </w:r>
          </w:p>
        </w:tc>
        <w:tc>
          <w:tcPr>
            <w:tcW w:w="1417"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hyperlink r:id="rId246"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
              <w:r w:rsidRPr="003229C4">
                <w:rPr>
                  <w:rFonts w:ascii="Times New Roman" w:eastAsiaTheme="minorEastAsia" w:hAnsi="Times New Roman" w:cs="Times New Roman"/>
                  <w:sz w:val="24"/>
                  <w:lang w:eastAsia="ru-RU"/>
                </w:rPr>
                <w:t>152</w:t>
              </w:r>
            </w:hyperlink>
          </w:p>
        </w:tc>
        <w:tc>
          <w:tcPr>
            <w:tcW w:w="5529"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 xml:space="preserve">Операции </w:t>
            </w:r>
            <w:proofErr w:type="gramStart"/>
            <w:r w:rsidRPr="003229C4">
              <w:rPr>
                <w:rFonts w:ascii="Times New Roman" w:eastAsiaTheme="minorEastAsia" w:hAnsi="Times New Roman" w:cs="Times New Roman"/>
                <w:sz w:val="24"/>
                <w:lang w:eastAsia="ru-RU"/>
              </w:rPr>
              <w:t>по расчетам по платежам в бюджеты в соответствии с содержанием</w:t>
            </w:r>
            <w:proofErr w:type="gramEnd"/>
            <w:r w:rsidRPr="003229C4">
              <w:rPr>
                <w:rFonts w:ascii="Times New Roman" w:eastAsiaTheme="minorEastAsia" w:hAnsi="Times New Roman" w:cs="Times New Roman"/>
                <w:sz w:val="24"/>
                <w:lang w:eastAsia="ru-RU"/>
              </w:rPr>
              <w:t xml:space="preserve"> факта хозяйственной жизни в части оплаты расчетов по платежам</w:t>
            </w:r>
          </w:p>
        </w:tc>
        <w:tc>
          <w:tcPr>
            <w:tcW w:w="5691"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Журнал операций с безналичными денежными средствами</w:t>
            </w:r>
          </w:p>
        </w:tc>
      </w:tr>
      <w:tr w:rsidR="003229C4" w:rsidRPr="003229C4" w:rsidTr="003229C4">
        <w:tc>
          <w:tcPr>
            <w:tcW w:w="913"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303 00</w:t>
            </w:r>
          </w:p>
        </w:tc>
        <w:tc>
          <w:tcPr>
            <w:tcW w:w="1417"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hyperlink r:id="rId247"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
              <w:r w:rsidRPr="003229C4">
                <w:rPr>
                  <w:rFonts w:ascii="Times New Roman" w:eastAsiaTheme="minorEastAsia" w:hAnsi="Times New Roman" w:cs="Times New Roman"/>
                  <w:sz w:val="24"/>
                  <w:lang w:eastAsia="ru-RU"/>
                </w:rPr>
                <w:t>152</w:t>
              </w:r>
            </w:hyperlink>
          </w:p>
        </w:tc>
        <w:tc>
          <w:tcPr>
            <w:tcW w:w="5529"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 xml:space="preserve">Операции </w:t>
            </w:r>
            <w:proofErr w:type="gramStart"/>
            <w:r w:rsidRPr="003229C4">
              <w:rPr>
                <w:rFonts w:ascii="Times New Roman" w:eastAsiaTheme="minorEastAsia" w:hAnsi="Times New Roman" w:cs="Times New Roman"/>
                <w:sz w:val="24"/>
                <w:lang w:eastAsia="ru-RU"/>
              </w:rPr>
              <w:t>по расчетам по платежам в бюджеты в соответствии с содержанием</w:t>
            </w:r>
            <w:proofErr w:type="gramEnd"/>
            <w:r w:rsidRPr="003229C4">
              <w:rPr>
                <w:rFonts w:ascii="Times New Roman" w:eastAsiaTheme="minorEastAsia" w:hAnsi="Times New Roman" w:cs="Times New Roman"/>
                <w:sz w:val="24"/>
                <w:lang w:eastAsia="ru-RU"/>
              </w:rPr>
              <w:t xml:space="preserve"> факта хозяйственной жизни в части иных операций</w:t>
            </w:r>
          </w:p>
        </w:tc>
        <w:tc>
          <w:tcPr>
            <w:tcW w:w="5691"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Журнал по прочим операциям</w:t>
            </w:r>
          </w:p>
        </w:tc>
      </w:tr>
      <w:tr w:rsidR="003229C4" w:rsidRPr="003229C4" w:rsidTr="003229C4">
        <w:tc>
          <w:tcPr>
            <w:tcW w:w="913"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304 01</w:t>
            </w:r>
          </w:p>
        </w:tc>
        <w:tc>
          <w:tcPr>
            <w:tcW w:w="1417"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hyperlink r:id="rId248"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
              <w:r w:rsidRPr="003229C4">
                <w:rPr>
                  <w:rFonts w:ascii="Times New Roman" w:eastAsiaTheme="minorEastAsia" w:hAnsi="Times New Roman" w:cs="Times New Roman"/>
                  <w:sz w:val="24"/>
                  <w:lang w:eastAsia="ru-RU"/>
                </w:rPr>
                <w:t>156</w:t>
              </w:r>
            </w:hyperlink>
          </w:p>
        </w:tc>
        <w:tc>
          <w:tcPr>
            <w:tcW w:w="5529"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Операции по расчетам по средствам, полученным во временное распоряжение</w:t>
            </w:r>
          </w:p>
        </w:tc>
        <w:tc>
          <w:tcPr>
            <w:tcW w:w="5691"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Журнал операций с безналичными денежными средствами</w:t>
            </w:r>
          </w:p>
        </w:tc>
      </w:tr>
      <w:tr w:rsidR="003229C4" w:rsidRPr="003229C4" w:rsidTr="003229C4">
        <w:tc>
          <w:tcPr>
            <w:tcW w:w="913"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304 02</w:t>
            </w:r>
          </w:p>
        </w:tc>
        <w:tc>
          <w:tcPr>
            <w:tcW w:w="1417"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hyperlink r:id="rId249"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
              <w:r w:rsidRPr="003229C4">
                <w:rPr>
                  <w:rFonts w:ascii="Times New Roman" w:eastAsiaTheme="minorEastAsia" w:hAnsi="Times New Roman" w:cs="Times New Roman"/>
                  <w:sz w:val="24"/>
                  <w:lang w:eastAsia="ru-RU"/>
                </w:rPr>
                <w:t>159</w:t>
              </w:r>
            </w:hyperlink>
          </w:p>
        </w:tc>
        <w:tc>
          <w:tcPr>
            <w:tcW w:w="5529"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Операции по расчетам с депонентами</w:t>
            </w:r>
          </w:p>
        </w:tc>
        <w:tc>
          <w:tcPr>
            <w:tcW w:w="5691"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Журнал операций расчетов по оплате труда, денежному довольствию и стипендиям</w:t>
            </w:r>
          </w:p>
        </w:tc>
      </w:tr>
      <w:tr w:rsidR="003229C4" w:rsidRPr="003229C4" w:rsidTr="003229C4">
        <w:tc>
          <w:tcPr>
            <w:tcW w:w="913"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lastRenderedPageBreak/>
              <w:t>304 03</w:t>
            </w:r>
          </w:p>
        </w:tc>
        <w:tc>
          <w:tcPr>
            <w:tcW w:w="1417"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hyperlink r:id="rId250"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
              <w:r w:rsidRPr="003229C4">
                <w:rPr>
                  <w:rFonts w:ascii="Times New Roman" w:eastAsiaTheme="minorEastAsia" w:hAnsi="Times New Roman" w:cs="Times New Roman"/>
                  <w:sz w:val="24"/>
                  <w:lang w:eastAsia="ru-RU"/>
                </w:rPr>
                <w:t>162</w:t>
              </w:r>
            </w:hyperlink>
          </w:p>
        </w:tc>
        <w:tc>
          <w:tcPr>
            <w:tcW w:w="5529"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Операции по расчетам по удержаниям из выплат по оплате труда</w:t>
            </w:r>
          </w:p>
        </w:tc>
        <w:tc>
          <w:tcPr>
            <w:tcW w:w="5691"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Журнал операций расчетов по оплате труда, денежному довольствию и стипендиям</w:t>
            </w:r>
          </w:p>
        </w:tc>
      </w:tr>
      <w:tr w:rsidR="003229C4" w:rsidRPr="003229C4" w:rsidTr="003229C4">
        <w:tc>
          <w:tcPr>
            <w:tcW w:w="913"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304 04</w:t>
            </w:r>
          </w:p>
        </w:tc>
        <w:tc>
          <w:tcPr>
            <w:tcW w:w="1417"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hyperlink r:id="rId251"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
              <w:r w:rsidRPr="003229C4">
                <w:rPr>
                  <w:rFonts w:ascii="Times New Roman" w:eastAsiaTheme="minorEastAsia" w:hAnsi="Times New Roman" w:cs="Times New Roman"/>
                  <w:sz w:val="24"/>
                  <w:lang w:eastAsia="ru-RU"/>
                </w:rPr>
                <w:t>165</w:t>
              </w:r>
            </w:hyperlink>
          </w:p>
        </w:tc>
        <w:tc>
          <w:tcPr>
            <w:tcW w:w="5529"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Операции по внутриведомственным расчетам в соответствии с содержанием факта хозяйственной жизни</w:t>
            </w:r>
          </w:p>
        </w:tc>
        <w:tc>
          <w:tcPr>
            <w:tcW w:w="5691"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Журнал операций с безналичными денежными средствами;</w:t>
            </w:r>
          </w:p>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Журнал операций расчетов с подотчетными лицами;</w:t>
            </w:r>
          </w:p>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Журнал операций расчетов с поставщиками и подрядчиками;</w:t>
            </w:r>
          </w:p>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Журнал операций расчетов с дебиторами по доходам;</w:t>
            </w:r>
          </w:p>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Журнал операций по выбытию и перемещению нефинансовых активов;</w:t>
            </w:r>
          </w:p>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Журнал по прочим операциям</w:t>
            </w:r>
          </w:p>
        </w:tc>
      </w:tr>
      <w:tr w:rsidR="003229C4" w:rsidRPr="003229C4" w:rsidTr="003229C4">
        <w:tc>
          <w:tcPr>
            <w:tcW w:w="913"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304 05</w:t>
            </w:r>
          </w:p>
        </w:tc>
        <w:tc>
          <w:tcPr>
            <w:tcW w:w="1417"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hyperlink r:id="rId252"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
              <w:r w:rsidRPr="003229C4">
                <w:rPr>
                  <w:rFonts w:ascii="Times New Roman" w:eastAsiaTheme="minorEastAsia" w:hAnsi="Times New Roman" w:cs="Times New Roman"/>
                  <w:sz w:val="24"/>
                  <w:lang w:eastAsia="ru-RU"/>
                </w:rPr>
                <w:t>168</w:t>
              </w:r>
            </w:hyperlink>
          </w:p>
        </w:tc>
        <w:tc>
          <w:tcPr>
            <w:tcW w:w="5529"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Операции по расчетам по платежам из бюджета с финансовым органом</w:t>
            </w:r>
          </w:p>
        </w:tc>
        <w:tc>
          <w:tcPr>
            <w:tcW w:w="5691"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Журнал операций с безналичными денежными средствами</w:t>
            </w:r>
          </w:p>
        </w:tc>
      </w:tr>
      <w:tr w:rsidR="003229C4" w:rsidRPr="003229C4" w:rsidTr="003229C4">
        <w:tc>
          <w:tcPr>
            <w:tcW w:w="913"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304 06</w:t>
            </w:r>
          </w:p>
        </w:tc>
        <w:tc>
          <w:tcPr>
            <w:tcW w:w="1417"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hyperlink r:id="rId253"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
              <w:r w:rsidRPr="003229C4">
                <w:rPr>
                  <w:rFonts w:ascii="Times New Roman" w:eastAsiaTheme="minorEastAsia" w:hAnsi="Times New Roman" w:cs="Times New Roman"/>
                  <w:sz w:val="24"/>
                  <w:lang w:eastAsia="ru-RU"/>
                </w:rPr>
                <w:t>170</w:t>
              </w:r>
            </w:hyperlink>
          </w:p>
        </w:tc>
        <w:tc>
          <w:tcPr>
            <w:tcW w:w="5529"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Операции по расчетам с прочими кредиторами</w:t>
            </w:r>
          </w:p>
        </w:tc>
        <w:tc>
          <w:tcPr>
            <w:tcW w:w="5691"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Журнал по прочим операциям</w:t>
            </w:r>
          </w:p>
        </w:tc>
      </w:tr>
      <w:tr w:rsidR="003229C4" w:rsidRPr="003229C4" w:rsidTr="003229C4">
        <w:tc>
          <w:tcPr>
            <w:tcW w:w="913"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304 Т</w:t>
            </w:r>
            <w:proofErr w:type="gramStart"/>
            <w:r w:rsidRPr="003229C4">
              <w:rPr>
                <w:rFonts w:ascii="Times New Roman" w:eastAsiaTheme="minorEastAsia" w:hAnsi="Times New Roman" w:cs="Times New Roman"/>
                <w:sz w:val="24"/>
                <w:lang w:eastAsia="ru-RU"/>
              </w:rPr>
              <w:t>6</w:t>
            </w:r>
            <w:proofErr w:type="gramEnd"/>
          </w:p>
        </w:tc>
        <w:tc>
          <w:tcPr>
            <w:tcW w:w="1417"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hyperlink r:id="rId254"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
              <w:r w:rsidRPr="003229C4">
                <w:rPr>
                  <w:rFonts w:ascii="Times New Roman" w:eastAsiaTheme="minorEastAsia" w:hAnsi="Times New Roman" w:cs="Times New Roman"/>
                  <w:sz w:val="24"/>
                  <w:lang w:eastAsia="ru-RU"/>
                </w:rPr>
                <w:t>172</w:t>
              </w:r>
            </w:hyperlink>
          </w:p>
        </w:tc>
        <w:tc>
          <w:tcPr>
            <w:tcW w:w="5529"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Операции по учету субъектом учета, ведущим общие дела по договору простого товарищества, активов, внесенных участниками совместной деятельности по договору простого товарищества в общее дело</w:t>
            </w:r>
          </w:p>
        </w:tc>
        <w:tc>
          <w:tcPr>
            <w:tcW w:w="5691"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Журнал по прочим операциям</w:t>
            </w:r>
          </w:p>
        </w:tc>
      </w:tr>
      <w:tr w:rsidR="003229C4" w:rsidRPr="003229C4" w:rsidTr="003229C4">
        <w:tc>
          <w:tcPr>
            <w:tcW w:w="913"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304 07</w:t>
            </w:r>
          </w:p>
        </w:tc>
        <w:tc>
          <w:tcPr>
            <w:tcW w:w="1417"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hyperlink r:id="rId255"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
              <w:r w:rsidRPr="003229C4">
                <w:rPr>
                  <w:rFonts w:ascii="Times New Roman" w:eastAsiaTheme="minorEastAsia" w:hAnsi="Times New Roman" w:cs="Times New Roman"/>
                  <w:sz w:val="24"/>
                  <w:lang w:eastAsia="ru-RU"/>
                </w:rPr>
                <w:t>174</w:t>
              </w:r>
            </w:hyperlink>
          </w:p>
        </w:tc>
        <w:tc>
          <w:tcPr>
            <w:tcW w:w="5529"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Операции по расчетам с плательщиками по единому налоговому платежу</w:t>
            </w:r>
          </w:p>
        </w:tc>
        <w:tc>
          <w:tcPr>
            <w:tcW w:w="5691"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Журнал по прочим операциям</w:t>
            </w:r>
          </w:p>
        </w:tc>
      </w:tr>
      <w:tr w:rsidR="003229C4" w:rsidRPr="003229C4" w:rsidTr="003229C4">
        <w:tc>
          <w:tcPr>
            <w:tcW w:w="913"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307 00</w:t>
            </w:r>
          </w:p>
        </w:tc>
        <w:tc>
          <w:tcPr>
            <w:tcW w:w="1417"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hyperlink r:id="rId256"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
              <w:r w:rsidRPr="003229C4">
                <w:rPr>
                  <w:rFonts w:ascii="Times New Roman" w:eastAsiaTheme="minorEastAsia" w:hAnsi="Times New Roman" w:cs="Times New Roman"/>
                  <w:sz w:val="24"/>
                  <w:lang w:eastAsia="ru-RU"/>
                </w:rPr>
                <w:t>177</w:t>
              </w:r>
            </w:hyperlink>
          </w:p>
        </w:tc>
        <w:tc>
          <w:tcPr>
            <w:tcW w:w="5529"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Операции расчетам по операциям на счетах органа, осуществляющего кассовое обслуживание</w:t>
            </w:r>
          </w:p>
        </w:tc>
        <w:tc>
          <w:tcPr>
            <w:tcW w:w="5691"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Журнал по прочим операциям</w:t>
            </w:r>
          </w:p>
        </w:tc>
      </w:tr>
      <w:tr w:rsidR="003229C4" w:rsidRPr="003229C4" w:rsidTr="003229C4">
        <w:tc>
          <w:tcPr>
            <w:tcW w:w="913"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308 00</w:t>
            </w:r>
          </w:p>
        </w:tc>
        <w:tc>
          <w:tcPr>
            <w:tcW w:w="1417"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hyperlink r:id="rId257"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
              <w:r w:rsidRPr="003229C4">
                <w:rPr>
                  <w:rFonts w:ascii="Times New Roman" w:eastAsiaTheme="minorEastAsia" w:hAnsi="Times New Roman" w:cs="Times New Roman"/>
                  <w:sz w:val="24"/>
                  <w:lang w:eastAsia="ru-RU"/>
                </w:rPr>
                <w:t>179</w:t>
              </w:r>
            </w:hyperlink>
          </w:p>
        </w:tc>
        <w:tc>
          <w:tcPr>
            <w:tcW w:w="5529"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Операции по внутренним расчетам по поступлениям</w:t>
            </w:r>
          </w:p>
        </w:tc>
        <w:tc>
          <w:tcPr>
            <w:tcW w:w="5691"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Журнал по прочим операциям</w:t>
            </w:r>
          </w:p>
        </w:tc>
      </w:tr>
      <w:tr w:rsidR="003229C4" w:rsidRPr="003229C4" w:rsidTr="003229C4">
        <w:tc>
          <w:tcPr>
            <w:tcW w:w="913"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309 00</w:t>
            </w:r>
          </w:p>
        </w:tc>
        <w:tc>
          <w:tcPr>
            <w:tcW w:w="1417"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hyperlink r:id="rId258"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
              <w:r w:rsidRPr="003229C4">
                <w:rPr>
                  <w:rFonts w:ascii="Times New Roman" w:eastAsiaTheme="minorEastAsia" w:hAnsi="Times New Roman" w:cs="Times New Roman"/>
                  <w:sz w:val="24"/>
                  <w:lang w:eastAsia="ru-RU"/>
                </w:rPr>
                <w:t>179</w:t>
              </w:r>
            </w:hyperlink>
          </w:p>
        </w:tc>
        <w:tc>
          <w:tcPr>
            <w:tcW w:w="5529"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Операции по внутренним расчетам по выбытиям</w:t>
            </w:r>
          </w:p>
        </w:tc>
        <w:tc>
          <w:tcPr>
            <w:tcW w:w="5691"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Журнал по прочим операциям</w:t>
            </w:r>
          </w:p>
        </w:tc>
      </w:tr>
      <w:tr w:rsidR="003229C4" w:rsidRPr="003229C4" w:rsidTr="003229C4">
        <w:tc>
          <w:tcPr>
            <w:tcW w:w="913"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lastRenderedPageBreak/>
              <w:t>401 00</w:t>
            </w:r>
          </w:p>
        </w:tc>
        <w:tc>
          <w:tcPr>
            <w:tcW w:w="1417"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hyperlink r:id="rId259"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
              <w:r w:rsidRPr="003229C4">
                <w:rPr>
                  <w:rFonts w:ascii="Times New Roman" w:eastAsiaTheme="minorEastAsia" w:hAnsi="Times New Roman" w:cs="Times New Roman"/>
                  <w:sz w:val="24"/>
                  <w:lang w:eastAsia="ru-RU"/>
                </w:rPr>
                <w:t>182</w:t>
              </w:r>
            </w:hyperlink>
          </w:p>
        </w:tc>
        <w:tc>
          <w:tcPr>
            <w:tcW w:w="5529"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Операции по отражению финансового результата экономического субъекта</w:t>
            </w:r>
          </w:p>
        </w:tc>
        <w:tc>
          <w:tcPr>
            <w:tcW w:w="5691"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Журнал по прочим операциям</w:t>
            </w:r>
          </w:p>
        </w:tc>
      </w:tr>
      <w:tr w:rsidR="003229C4" w:rsidRPr="003229C4" w:rsidTr="003229C4">
        <w:tc>
          <w:tcPr>
            <w:tcW w:w="913"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402 00</w:t>
            </w:r>
          </w:p>
        </w:tc>
        <w:tc>
          <w:tcPr>
            <w:tcW w:w="1417"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hyperlink r:id="rId260"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
              <w:r w:rsidRPr="003229C4">
                <w:rPr>
                  <w:rFonts w:ascii="Times New Roman" w:eastAsiaTheme="minorEastAsia" w:hAnsi="Times New Roman" w:cs="Times New Roman"/>
                  <w:sz w:val="24"/>
                  <w:lang w:eastAsia="ru-RU"/>
                </w:rPr>
                <w:t>194</w:t>
              </w:r>
            </w:hyperlink>
          </w:p>
        </w:tc>
        <w:tc>
          <w:tcPr>
            <w:tcW w:w="5529"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Операции по отражению результата кассового исполнения бюджета за текущий финансовый год и за прошлые финансовые периоды</w:t>
            </w:r>
          </w:p>
        </w:tc>
        <w:tc>
          <w:tcPr>
            <w:tcW w:w="5691"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Журнал по прочим операциям</w:t>
            </w:r>
          </w:p>
        </w:tc>
      </w:tr>
      <w:tr w:rsidR="003229C4" w:rsidRPr="003229C4" w:rsidTr="003229C4">
        <w:tc>
          <w:tcPr>
            <w:tcW w:w="913"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500 00</w:t>
            </w:r>
          </w:p>
        </w:tc>
        <w:tc>
          <w:tcPr>
            <w:tcW w:w="1417" w:type="dxa"/>
            <w:vAlign w:val="center"/>
          </w:tcPr>
          <w:p w:rsidR="003229C4" w:rsidRPr="003229C4" w:rsidRDefault="003229C4" w:rsidP="003229C4">
            <w:pPr>
              <w:widowControl w:val="0"/>
              <w:autoSpaceDE w:val="0"/>
              <w:autoSpaceDN w:val="0"/>
              <w:spacing w:after="0" w:line="240" w:lineRule="auto"/>
              <w:jc w:val="center"/>
              <w:rPr>
                <w:rFonts w:ascii="Times New Roman" w:eastAsiaTheme="minorEastAsia" w:hAnsi="Times New Roman" w:cs="Times New Roman"/>
                <w:sz w:val="24"/>
                <w:lang w:eastAsia="ru-RU"/>
              </w:rPr>
            </w:pPr>
            <w:hyperlink r:id="rId261"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
              <w:r w:rsidRPr="003229C4">
                <w:rPr>
                  <w:rFonts w:ascii="Times New Roman" w:eastAsiaTheme="minorEastAsia" w:hAnsi="Times New Roman" w:cs="Times New Roman"/>
                  <w:sz w:val="24"/>
                  <w:lang w:eastAsia="ru-RU"/>
                </w:rPr>
                <w:t>201</w:t>
              </w:r>
            </w:hyperlink>
          </w:p>
        </w:tc>
        <w:tc>
          <w:tcPr>
            <w:tcW w:w="5529"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Операции с бюджетными ассигнованиями, лимитами бюджетных обязательств, утвержденными сметными (плановыми, прогнозными) назначениями, и обязательствами на основании первичных документов (учетных документов), установленных финансовым органом соответствующего бюджета бюджетной системы Российской Федерации (в части обязательств - учреждением) с отражением корреспонденций по соответствующим счетам санкционирования расходов бюджета</w:t>
            </w:r>
          </w:p>
        </w:tc>
        <w:tc>
          <w:tcPr>
            <w:tcW w:w="5691" w:type="dxa"/>
            <w:vAlign w:val="center"/>
          </w:tcPr>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Журнал по прочим операциям</w:t>
            </w:r>
          </w:p>
        </w:tc>
      </w:tr>
    </w:tbl>
    <w:p w:rsidR="003229C4" w:rsidRPr="003229C4" w:rsidRDefault="003229C4" w:rsidP="003229C4">
      <w:pPr>
        <w:widowControl w:val="0"/>
        <w:autoSpaceDE w:val="0"/>
        <w:autoSpaceDN w:val="0"/>
        <w:spacing w:after="0" w:line="240" w:lineRule="auto"/>
        <w:jc w:val="both"/>
        <w:rPr>
          <w:rFonts w:ascii="Times New Roman" w:eastAsiaTheme="minorEastAsia" w:hAnsi="Times New Roman" w:cs="Times New Roman"/>
          <w:sz w:val="24"/>
          <w:lang w:eastAsia="ru-RU"/>
        </w:rPr>
      </w:pPr>
    </w:p>
    <w:p w:rsidR="003229C4" w:rsidRPr="003229C4" w:rsidRDefault="003229C4" w:rsidP="003229C4">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3229C4">
        <w:rPr>
          <w:rFonts w:ascii="Times New Roman" w:eastAsiaTheme="minorEastAsia" w:hAnsi="Times New Roman" w:cs="Times New Roman"/>
          <w:sz w:val="24"/>
          <w:lang w:eastAsia="ru-RU"/>
        </w:rPr>
        <w:t>--------------------------------</w:t>
      </w:r>
    </w:p>
    <w:p w:rsidR="003229C4" w:rsidRPr="003229C4" w:rsidRDefault="003229C4" w:rsidP="003229C4">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bookmarkStart w:id="3" w:name="P1059"/>
      <w:bookmarkEnd w:id="3"/>
      <w:r w:rsidRPr="003229C4">
        <w:rPr>
          <w:rFonts w:ascii="Times New Roman" w:eastAsiaTheme="minorEastAsia" w:hAnsi="Times New Roman" w:cs="Times New Roman"/>
          <w:sz w:val="24"/>
          <w:lang w:eastAsia="ru-RU"/>
        </w:rPr>
        <w:t>&lt;*&gt; Актуализированная информация (свод требований) будут размещаться на официальном сайте Министерства финансов Российской Федерации в разделе "Деятельность/Бюджет/Учет, отчетность и статистика государственных финансов/Учет и отчетность о государственных финансах/Учет государственных финансов/Методический кабинет".</w:t>
      </w:r>
    </w:p>
    <w:p w:rsidR="00CE63FF" w:rsidRPr="003229C4" w:rsidRDefault="00CE63FF"/>
    <w:sectPr w:rsidR="00CE63FF" w:rsidRPr="003229C4" w:rsidSect="003229C4">
      <w:pgSz w:w="16838" w:h="11906" w:orient="landscape"/>
      <w:pgMar w:top="850"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477E" w:rsidRDefault="00B2477E" w:rsidP="003229C4">
      <w:pPr>
        <w:spacing w:after="0" w:line="240" w:lineRule="auto"/>
      </w:pPr>
      <w:r>
        <w:separator/>
      </w:r>
    </w:p>
  </w:endnote>
  <w:endnote w:type="continuationSeparator" w:id="0">
    <w:p w:rsidR="00B2477E" w:rsidRDefault="00B2477E" w:rsidP="003229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0DB6" w:rsidRDefault="00B2477E">
    <w:pPr>
      <w:pStyle w:val="ConsPlusNorma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0DB6" w:rsidRDefault="00B2477E">
    <w:pPr>
      <w:pStyle w:val="ConsPlusNormal"/>
      <w:pBdr>
        <w:bottom w:val="single" w:sz="12" w:space="0" w:color="auto"/>
      </w:pBdr>
      <w:rPr>
        <w:sz w:val="2"/>
        <w:szCs w:val="2"/>
      </w:rPr>
    </w:pPr>
  </w:p>
  <w:p w:rsidR="006F0DB6" w:rsidRDefault="00B2477E">
    <w:pPr>
      <w:pStyle w:val="ConsPlusNormal"/>
    </w:pPr>
    <w:r>
      <w:rPr>
        <w:sz w:val="2"/>
        <w:szCs w:val="2"/>
      </w:rPr>
      <w:t>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0DB6" w:rsidRDefault="00B2477E">
    <w:pPr>
      <w:pStyle w:val="ConsPlusNormal"/>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0DB6" w:rsidRDefault="00B2477E">
    <w:pPr>
      <w:pStyle w:val="ConsPlusNormal"/>
      <w:pBdr>
        <w:bottom w:val="single" w:sz="12" w:space="0" w:color="auto"/>
      </w:pBdr>
      <w:rPr>
        <w:sz w:val="2"/>
        <w:szCs w:val="2"/>
      </w:rPr>
    </w:pPr>
  </w:p>
  <w:p w:rsidR="006F0DB6" w:rsidRDefault="00B2477E">
    <w:pPr>
      <w:pStyle w:val="ConsPlusNormal"/>
    </w:pPr>
    <w:r>
      <w:rPr>
        <w:sz w:val="2"/>
        <w:szCs w:val="2"/>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477E" w:rsidRDefault="00B2477E" w:rsidP="003229C4">
      <w:pPr>
        <w:spacing w:after="0" w:line="240" w:lineRule="auto"/>
      </w:pPr>
      <w:r>
        <w:separator/>
      </w:r>
    </w:p>
  </w:footnote>
  <w:footnote w:type="continuationSeparator" w:id="0">
    <w:p w:rsidR="00B2477E" w:rsidRDefault="00B2477E" w:rsidP="003229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0DB6" w:rsidRDefault="00B2477E">
    <w:pPr>
      <w:pStyle w:val="ConsPlusNormal"/>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0DB6" w:rsidRDefault="00B2477E">
    <w:pPr>
      <w:pStyle w:val="ConsPlusNormal"/>
      <w:pBdr>
        <w:bottom w:val="single" w:sz="12" w:space="0" w:color="auto"/>
      </w:pBdr>
      <w:rPr>
        <w:sz w:val="2"/>
        <w:szCs w:val="2"/>
      </w:rPr>
    </w:pPr>
  </w:p>
  <w:p w:rsidR="006F0DB6" w:rsidRDefault="00B2477E">
    <w:pPr>
      <w:pStyle w:val="ConsPlusNormal"/>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0DB6" w:rsidRDefault="00B2477E">
    <w:pPr>
      <w:pStyle w:val="ConsPlusNormal"/>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0DB6" w:rsidRDefault="00B2477E">
    <w:pPr>
      <w:pStyle w:val="ConsPlusNormal"/>
      <w:pBdr>
        <w:bottom w:val="single" w:sz="12" w:space="0" w:color="auto"/>
      </w:pBdr>
      <w:rPr>
        <w:sz w:val="2"/>
        <w:szCs w:val="2"/>
      </w:rPr>
    </w:pPr>
  </w:p>
  <w:p w:rsidR="006F0DB6" w:rsidRDefault="00B2477E">
    <w:pPr>
      <w:pStyle w:val="ConsPlusNormal"/>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9C4"/>
    <w:rsid w:val="003229C4"/>
    <w:rsid w:val="00B2477E"/>
    <w:rsid w:val="00CE63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3229C4"/>
  </w:style>
  <w:style w:type="paragraph" w:customStyle="1" w:styleId="ConsPlusNormal">
    <w:name w:val="ConsPlusNormal"/>
    <w:rsid w:val="003229C4"/>
    <w:pPr>
      <w:widowControl w:val="0"/>
      <w:autoSpaceDE w:val="0"/>
      <w:autoSpaceDN w:val="0"/>
      <w:spacing w:after="0" w:line="240" w:lineRule="auto"/>
    </w:pPr>
    <w:rPr>
      <w:rFonts w:ascii="Times New Roman" w:eastAsiaTheme="minorEastAsia" w:hAnsi="Times New Roman" w:cs="Times New Roman"/>
      <w:sz w:val="24"/>
      <w:lang w:eastAsia="ru-RU"/>
    </w:rPr>
  </w:style>
  <w:style w:type="paragraph" w:customStyle="1" w:styleId="ConsPlusNonformat">
    <w:name w:val="ConsPlusNonformat"/>
    <w:rsid w:val="003229C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3229C4"/>
    <w:pPr>
      <w:widowControl w:val="0"/>
      <w:autoSpaceDE w:val="0"/>
      <w:autoSpaceDN w:val="0"/>
      <w:spacing w:after="0" w:line="240" w:lineRule="auto"/>
    </w:pPr>
    <w:rPr>
      <w:rFonts w:ascii="Arial" w:eastAsiaTheme="minorEastAsia" w:hAnsi="Arial" w:cs="Arial"/>
      <w:b/>
      <w:sz w:val="24"/>
      <w:lang w:eastAsia="ru-RU"/>
    </w:rPr>
  </w:style>
  <w:style w:type="paragraph" w:customStyle="1" w:styleId="ConsPlusCell">
    <w:name w:val="ConsPlusCell"/>
    <w:rsid w:val="003229C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3229C4"/>
    <w:pPr>
      <w:widowControl w:val="0"/>
      <w:autoSpaceDE w:val="0"/>
      <w:autoSpaceDN w:val="0"/>
      <w:spacing w:after="0" w:line="240" w:lineRule="auto"/>
    </w:pPr>
    <w:rPr>
      <w:rFonts w:ascii="Tahoma" w:eastAsiaTheme="minorEastAsia" w:hAnsi="Tahoma" w:cs="Tahoma"/>
      <w:sz w:val="18"/>
      <w:lang w:eastAsia="ru-RU"/>
    </w:rPr>
  </w:style>
  <w:style w:type="paragraph" w:customStyle="1" w:styleId="ConsPlusTitlePage">
    <w:name w:val="ConsPlusTitlePage"/>
    <w:rsid w:val="003229C4"/>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3229C4"/>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3229C4"/>
    <w:pPr>
      <w:widowControl w:val="0"/>
      <w:autoSpaceDE w:val="0"/>
      <w:autoSpaceDN w:val="0"/>
      <w:spacing w:after="0" w:line="240" w:lineRule="auto"/>
    </w:pPr>
    <w:rPr>
      <w:rFonts w:ascii="Times New Roman" w:eastAsiaTheme="minorEastAsia" w:hAnsi="Times New Roman" w:cs="Times New Roman"/>
      <w:sz w:val="24"/>
      <w:lang w:eastAsia="ru-RU"/>
    </w:rPr>
  </w:style>
  <w:style w:type="paragraph" w:styleId="a3">
    <w:name w:val="Balloon Text"/>
    <w:basedOn w:val="a"/>
    <w:link w:val="a4"/>
    <w:uiPriority w:val="99"/>
    <w:semiHidden/>
    <w:unhideWhenUsed/>
    <w:rsid w:val="003229C4"/>
    <w:pPr>
      <w:spacing w:after="0" w:line="240" w:lineRule="auto"/>
    </w:pPr>
    <w:rPr>
      <w:rFonts w:ascii="Tahoma" w:eastAsiaTheme="minorEastAsia" w:hAnsi="Tahoma" w:cs="Tahoma"/>
      <w:sz w:val="16"/>
      <w:szCs w:val="16"/>
      <w:lang w:eastAsia="ru-RU"/>
    </w:rPr>
  </w:style>
  <w:style w:type="character" w:customStyle="1" w:styleId="a4">
    <w:name w:val="Текст выноски Знак"/>
    <w:basedOn w:val="a0"/>
    <w:link w:val="a3"/>
    <w:uiPriority w:val="99"/>
    <w:semiHidden/>
    <w:rsid w:val="003229C4"/>
    <w:rPr>
      <w:rFonts w:ascii="Tahoma" w:eastAsiaTheme="minorEastAsia" w:hAnsi="Tahoma" w:cs="Tahoma"/>
      <w:sz w:val="16"/>
      <w:szCs w:val="16"/>
      <w:lang w:eastAsia="ru-RU"/>
    </w:rPr>
  </w:style>
  <w:style w:type="paragraph" w:styleId="a5">
    <w:name w:val="header"/>
    <w:basedOn w:val="a"/>
    <w:link w:val="a6"/>
    <w:uiPriority w:val="99"/>
    <w:unhideWhenUsed/>
    <w:rsid w:val="003229C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229C4"/>
  </w:style>
  <w:style w:type="paragraph" w:styleId="a7">
    <w:name w:val="footer"/>
    <w:basedOn w:val="a"/>
    <w:link w:val="a8"/>
    <w:uiPriority w:val="99"/>
    <w:unhideWhenUsed/>
    <w:rsid w:val="003229C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229C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3229C4"/>
  </w:style>
  <w:style w:type="paragraph" w:customStyle="1" w:styleId="ConsPlusNormal">
    <w:name w:val="ConsPlusNormal"/>
    <w:rsid w:val="003229C4"/>
    <w:pPr>
      <w:widowControl w:val="0"/>
      <w:autoSpaceDE w:val="0"/>
      <w:autoSpaceDN w:val="0"/>
      <w:spacing w:after="0" w:line="240" w:lineRule="auto"/>
    </w:pPr>
    <w:rPr>
      <w:rFonts w:ascii="Times New Roman" w:eastAsiaTheme="minorEastAsia" w:hAnsi="Times New Roman" w:cs="Times New Roman"/>
      <w:sz w:val="24"/>
      <w:lang w:eastAsia="ru-RU"/>
    </w:rPr>
  </w:style>
  <w:style w:type="paragraph" w:customStyle="1" w:styleId="ConsPlusNonformat">
    <w:name w:val="ConsPlusNonformat"/>
    <w:rsid w:val="003229C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3229C4"/>
    <w:pPr>
      <w:widowControl w:val="0"/>
      <w:autoSpaceDE w:val="0"/>
      <w:autoSpaceDN w:val="0"/>
      <w:spacing w:after="0" w:line="240" w:lineRule="auto"/>
    </w:pPr>
    <w:rPr>
      <w:rFonts w:ascii="Arial" w:eastAsiaTheme="minorEastAsia" w:hAnsi="Arial" w:cs="Arial"/>
      <w:b/>
      <w:sz w:val="24"/>
      <w:lang w:eastAsia="ru-RU"/>
    </w:rPr>
  </w:style>
  <w:style w:type="paragraph" w:customStyle="1" w:styleId="ConsPlusCell">
    <w:name w:val="ConsPlusCell"/>
    <w:rsid w:val="003229C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3229C4"/>
    <w:pPr>
      <w:widowControl w:val="0"/>
      <w:autoSpaceDE w:val="0"/>
      <w:autoSpaceDN w:val="0"/>
      <w:spacing w:after="0" w:line="240" w:lineRule="auto"/>
    </w:pPr>
    <w:rPr>
      <w:rFonts w:ascii="Tahoma" w:eastAsiaTheme="minorEastAsia" w:hAnsi="Tahoma" w:cs="Tahoma"/>
      <w:sz w:val="18"/>
      <w:lang w:eastAsia="ru-RU"/>
    </w:rPr>
  </w:style>
  <w:style w:type="paragraph" w:customStyle="1" w:styleId="ConsPlusTitlePage">
    <w:name w:val="ConsPlusTitlePage"/>
    <w:rsid w:val="003229C4"/>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3229C4"/>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3229C4"/>
    <w:pPr>
      <w:widowControl w:val="0"/>
      <w:autoSpaceDE w:val="0"/>
      <w:autoSpaceDN w:val="0"/>
      <w:spacing w:after="0" w:line="240" w:lineRule="auto"/>
    </w:pPr>
    <w:rPr>
      <w:rFonts w:ascii="Times New Roman" w:eastAsiaTheme="minorEastAsia" w:hAnsi="Times New Roman" w:cs="Times New Roman"/>
      <w:sz w:val="24"/>
      <w:lang w:eastAsia="ru-RU"/>
    </w:rPr>
  </w:style>
  <w:style w:type="paragraph" w:styleId="a3">
    <w:name w:val="Balloon Text"/>
    <w:basedOn w:val="a"/>
    <w:link w:val="a4"/>
    <w:uiPriority w:val="99"/>
    <w:semiHidden/>
    <w:unhideWhenUsed/>
    <w:rsid w:val="003229C4"/>
    <w:pPr>
      <w:spacing w:after="0" w:line="240" w:lineRule="auto"/>
    </w:pPr>
    <w:rPr>
      <w:rFonts w:ascii="Tahoma" w:eastAsiaTheme="minorEastAsia" w:hAnsi="Tahoma" w:cs="Tahoma"/>
      <w:sz w:val="16"/>
      <w:szCs w:val="16"/>
      <w:lang w:eastAsia="ru-RU"/>
    </w:rPr>
  </w:style>
  <w:style w:type="character" w:customStyle="1" w:styleId="a4">
    <w:name w:val="Текст выноски Знак"/>
    <w:basedOn w:val="a0"/>
    <w:link w:val="a3"/>
    <w:uiPriority w:val="99"/>
    <w:semiHidden/>
    <w:rsid w:val="003229C4"/>
    <w:rPr>
      <w:rFonts w:ascii="Tahoma" w:eastAsiaTheme="minorEastAsia" w:hAnsi="Tahoma" w:cs="Tahoma"/>
      <w:sz w:val="16"/>
      <w:szCs w:val="16"/>
      <w:lang w:eastAsia="ru-RU"/>
    </w:rPr>
  </w:style>
  <w:style w:type="paragraph" w:styleId="a5">
    <w:name w:val="header"/>
    <w:basedOn w:val="a"/>
    <w:link w:val="a6"/>
    <w:uiPriority w:val="99"/>
    <w:unhideWhenUsed/>
    <w:rsid w:val="003229C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229C4"/>
  </w:style>
  <w:style w:type="paragraph" w:styleId="a7">
    <w:name w:val="footer"/>
    <w:basedOn w:val="a"/>
    <w:link w:val="a8"/>
    <w:uiPriority w:val="99"/>
    <w:unhideWhenUsed/>
    <w:rsid w:val="003229C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229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86219&amp;date=28.10.2025&amp;dst=103963&amp;field=134" TargetMode="External"/><Relationship Id="rId21" Type="http://schemas.openxmlformats.org/officeDocument/2006/relationships/hyperlink" Target="https://login.consultant.ru/link/?req=doc&amp;base=LAW&amp;n=486219&amp;date=28.10.2025&amp;dst=100012&amp;field=134" TargetMode="External"/><Relationship Id="rId63" Type="http://schemas.openxmlformats.org/officeDocument/2006/relationships/hyperlink" Target="https://login.consultant.ru/link/?req=doc&amp;base=LAW&amp;n=486219&amp;date=28.10.2025&amp;dst=103318&amp;field=134" TargetMode="External"/><Relationship Id="rId159" Type="http://schemas.openxmlformats.org/officeDocument/2006/relationships/hyperlink" Target="https://login.consultant.ru/link/?req=doc&amp;base=LAW&amp;n=486219&amp;date=28.10.2025&amp;dst=104175&amp;field=134" TargetMode="External"/><Relationship Id="rId170" Type="http://schemas.openxmlformats.org/officeDocument/2006/relationships/hyperlink" Target="https://login.consultant.ru/link/?req=doc&amp;base=LAW&amp;n=486219&amp;date=28.10.2025&amp;dst=104213&amp;field=134" TargetMode="External"/><Relationship Id="rId191" Type="http://schemas.openxmlformats.org/officeDocument/2006/relationships/hyperlink" Target="https://login.consultant.ru/link/?req=doc&amp;base=LAW&amp;n=486219&amp;date=28.10.2025&amp;dst=103429&amp;field=134" TargetMode="External"/><Relationship Id="rId205" Type="http://schemas.openxmlformats.org/officeDocument/2006/relationships/hyperlink" Target="https://login.consultant.ru/link/?req=doc&amp;base=LAW&amp;n=486219&amp;date=28.10.2025&amp;dst=103524&amp;field=134" TargetMode="External"/><Relationship Id="rId226" Type="http://schemas.openxmlformats.org/officeDocument/2006/relationships/hyperlink" Target="https://login.consultant.ru/link/?req=doc&amp;base=LAW&amp;n=486219&amp;date=28.10.2025&amp;dst=103755&amp;field=134" TargetMode="External"/><Relationship Id="rId247" Type="http://schemas.openxmlformats.org/officeDocument/2006/relationships/hyperlink" Target="https://login.consultant.ru/link/?req=doc&amp;base=LAW&amp;n=486219&amp;date=28.10.2025&amp;dst=103901&amp;field=134" TargetMode="External"/><Relationship Id="rId107" Type="http://schemas.openxmlformats.org/officeDocument/2006/relationships/hyperlink" Target="https://login.consultant.ru/link/?req=doc&amp;base=LAW&amp;n=486219&amp;date=28.10.2025&amp;dst=103902&amp;field=134" TargetMode="External"/><Relationship Id="rId11" Type="http://schemas.openxmlformats.org/officeDocument/2006/relationships/hyperlink" Target="https://login.consultant.ru/link/?req=doc&amp;base=LAW&amp;n=476739&amp;date=28.10.2025&amp;dst=100008&amp;field=134" TargetMode="External"/><Relationship Id="rId32" Type="http://schemas.openxmlformats.org/officeDocument/2006/relationships/hyperlink" Target="https://login.consultant.ru/link/?req=doc&amp;base=LAW&amp;n=511241&amp;date=28.10.2025" TargetMode="External"/><Relationship Id="rId53" Type="http://schemas.openxmlformats.org/officeDocument/2006/relationships/hyperlink" Target="https://login.consultant.ru/link/?req=doc&amp;base=LAW&amp;n=504848&amp;date=28.10.2025&amp;dst=259&amp;field=134" TargetMode="External"/><Relationship Id="rId74" Type="http://schemas.openxmlformats.org/officeDocument/2006/relationships/hyperlink" Target="https://login.consultant.ru/link/?req=doc&amp;base=LAW&amp;n=486219&amp;date=28.10.2025&amp;dst=103505&amp;field=134" TargetMode="External"/><Relationship Id="rId128" Type="http://schemas.openxmlformats.org/officeDocument/2006/relationships/hyperlink" Target="https://login.consultant.ru/link/?req=doc&amp;base=LAW&amp;n=486219&amp;date=28.10.2025&amp;dst=104014&amp;field=134" TargetMode="External"/><Relationship Id="rId149" Type="http://schemas.openxmlformats.org/officeDocument/2006/relationships/hyperlink" Target="https://login.consultant.ru/link/?req=doc&amp;base=LAW&amp;n=486219&amp;date=28.10.2025&amp;dst=104136&amp;field=134" TargetMode="External"/><Relationship Id="rId5" Type="http://schemas.openxmlformats.org/officeDocument/2006/relationships/webSettings" Target="webSettings.xml"/><Relationship Id="rId95" Type="http://schemas.openxmlformats.org/officeDocument/2006/relationships/hyperlink" Target="https://login.consultant.ru/link/?req=doc&amp;base=LAW&amp;n=486219&amp;date=28.10.2025&amp;dst=103766&amp;field=134" TargetMode="External"/><Relationship Id="rId160" Type="http://schemas.openxmlformats.org/officeDocument/2006/relationships/hyperlink" Target="https://login.consultant.ru/link/?req=doc&amp;base=LAW&amp;n=486219&amp;date=28.10.2025&amp;dst=104179&amp;field=134" TargetMode="External"/><Relationship Id="rId181" Type="http://schemas.openxmlformats.org/officeDocument/2006/relationships/footer" Target="footer4.xml"/><Relationship Id="rId216" Type="http://schemas.openxmlformats.org/officeDocument/2006/relationships/hyperlink" Target="https://login.consultant.ru/link/?req=doc&amp;base=LAW&amp;n=486219&amp;date=28.10.2025&amp;dst=103648&amp;field=134" TargetMode="External"/><Relationship Id="rId237" Type="http://schemas.openxmlformats.org/officeDocument/2006/relationships/hyperlink" Target="https://login.consultant.ru/link/?req=doc&amp;base=LAW&amp;n=486219&amp;date=28.10.2025&amp;dst=103831&amp;field=134" TargetMode="External"/><Relationship Id="rId258" Type="http://schemas.openxmlformats.org/officeDocument/2006/relationships/hyperlink" Target="https://login.consultant.ru/link/?req=doc&amp;base=LAW&amp;n=486219&amp;date=28.10.2025&amp;dst=103962&amp;field=134" TargetMode="External"/><Relationship Id="rId22" Type="http://schemas.openxmlformats.org/officeDocument/2006/relationships/hyperlink" Target="http://www.minfin.gov.ru" TargetMode="External"/><Relationship Id="rId43" Type="http://schemas.openxmlformats.org/officeDocument/2006/relationships/hyperlink" Target="https://login.consultant.ru/link/?req=doc&amp;base=LAW&amp;n=486220&amp;date=28.10.2025" TargetMode="External"/><Relationship Id="rId64" Type="http://schemas.openxmlformats.org/officeDocument/2006/relationships/hyperlink" Target="https://login.consultant.ru/link/?req=doc&amp;base=LAW&amp;n=450185&amp;date=28.10.2025&amp;dst=100387&amp;field=134" TargetMode="External"/><Relationship Id="rId118" Type="http://schemas.openxmlformats.org/officeDocument/2006/relationships/hyperlink" Target="https://login.consultant.ru/link/?req=doc&amp;base=LAW&amp;n=486219&amp;date=28.10.2025&amp;dst=103963&amp;field=134" TargetMode="External"/><Relationship Id="rId139" Type="http://schemas.openxmlformats.org/officeDocument/2006/relationships/hyperlink" Target="https://login.consultant.ru/link/?req=doc&amp;base=LAW&amp;n=486219&amp;date=28.10.2025&amp;dst=104094&amp;field=134" TargetMode="External"/><Relationship Id="rId85" Type="http://schemas.openxmlformats.org/officeDocument/2006/relationships/hyperlink" Target="https://login.consultant.ru/link/?req=doc&amp;base=LAW&amp;n=486219&amp;date=28.10.2025&amp;dst=103649&amp;field=134" TargetMode="External"/><Relationship Id="rId150" Type="http://schemas.openxmlformats.org/officeDocument/2006/relationships/hyperlink" Target="https://login.consultant.ru/link/?req=doc&amp;base=LAW&amp;n=486219&amp;date=28.10.2025&amp;dst=104139&amp;field=134" TargetMode="External"/><Relationship Id="rId171" Type="http://schemas.openxmlformats.org/officeDocument/2006/relationships/hyperlink" Target="https://login.consultant.ru/link/?req=doc&amp;base=LAW&amp;n=486219&amp;date=28.10.2025&amp;dst=104216&amp;field=134" TargetMode="External"/><Relationship Id="rId192" Type="http://schemas.openxmlformats.org/officeDocument/2006/relationships/hyperlink" Target="https://login.consultant.ru/link/?req=doc&amp;base=LAW&amp;n=486219&amp;date=28.10.2025&amp;dst=103446&amp;field=134" TargetMode="External"/><Relationship Id="rId206" Type="http://schemas.openxmlformats.org/officeDocument/2006/relationships/hyperlink" Target="https://login.consultant.ru/link/?req=doc&amp;base=LAW&amp;n=486219&amp;date=28.10.2025&amp;dst=103534&amp;field=134" TargetMode="External"/><Relationship Id="rId227" Type="http://schemas.openxmlformats.org/officeDocument/2006/relationships/hyperlink" Target="https://login.consultant.ru/link/?req=doc&amp;base=LAW&amp;n=486219&amp;date=28.10.2025&amp;dst=103765&amp;field=134" TargetMode="External"/><Relationship Id="rId248" Type="http://schemas.openxmlformats.org/officeDocument/2006/relationships/hyperlink" Target="https://login.consultant.ru/link/?req=doc&amp;base=LAW&amp;n=486219&amp;date=28.10.2025&amp;dst=103917&amp;field=134" TargetMode="External"/><Relationship Id="rId12" Type="http://schemas.openxmlformats.org/officeDocument/2006/relationships/hyperlink" Target="https://login.consultant.ru/link/?req=doc&amp;base=LAW&amp;n=511241&amp;date=28.10.2025&amp;dst=102574&amp;field=134" TargetMode="External"/><Relationship Id="rId33" Type="http://schemas.openxmlformats.org/officeDocument/2006/relationships/hyperlink" Target="https://login.consultant.ru/link/?req=doc&amp;base=LAW&amp;n=511241&amp;date=28.10.2025&amp;dst=5827&amp;field=134" TargetMode="External"/><Relationship Id="rId108" Type="http://schemas.openxmlformats.org/officeDocument/2006/relationships/hyperlink" Target="https://login.consultant.ru/link/?req=doc&amp;base=LAW&amp;n=486219&amp;date=28.10.2025&amp;dst=103918&amp;field=134" TargetMode="External"/><Relationship Id="rId129" Type="http://schemas.openxmlformats.org/officeDocument/2006/relationships/hyperlink" Target="https://login.consultant.ru/link/?req=doc&amp;base=LAW&amp;n=486219&amp;date=28.10.2025&amp;dst=104025&amp;field=134" TargetMode="External"/><Relationship Id="rId54" Type="http://schemas.openxmlformats.org/officeDocument/2006/relationships/hyperlink" Target="https://login.consultant.ru/link/?req=doc&amp;base=LAW&amp;n=499495&amp;date=28.10.2025&amp;dst=60&amp;field=134" TargetMode="External"/><Relationship Id="rId75" Type="http://schemas.openxmlformats.org/officeDocument/2006/relationships/hyperlink" Target="https://login.consultant.ru/link/?req=doc&amp;base=LAW&amp;n=486219&amp;date=28.10.2025&amp;dst=103525&amp;field=134" TargetMode="External"/><Relationship Id="rId96" Type="http://schemas.openxmlformats.org/officeDocument/2006/relationships/hyperlink" Target="https://login.consultant.ru/link/?req=doc&amp;base=LAW&amp;n=486219&amp;date=28.10.2025&amp;dst=103778&amp;field=134" TargetMode="External"/><Relationship Id="rId140" Type="http://schemas.openxmlformats.org/officeDocument/2006/relationships/hyperlink" Target="https://login.consultant.ru/link/?req=doc&amp;base=LAW&amp;n=486219&amp;date=28.10.2025&amp;dst=104097&amp;field=134" TargetMode="External"/><Relationship Id="rId161" Type="http://schemas.openxmlformats.org/officeDocument/2006/relationships/hyperlink" Target="https://login.consultant.ru/link/?req=doc&amp;base=LAW&amp;n=486219&amp;date=28.10.2025&amp;dst=104183&amp;field=134" TargetMode="External"/><Relationship Id="rId182" Type="http://schemas.openxmlformats.org/officeDocument/2006/relationships/hyperlink" Target="https://login.consultant.ru/link/?req=doc&amp;base=LAW&amp;n=486219&amp;date=28.10.2025&amp;dst=103353&amp;field=134" TargetMode="External"/><Relationship Id="rId217" Type="http://schemas.openxmlformats.org/officeDocument/2006/relationships/hyperlink" Target="https://login.consultant.ru/link/?req=doc&amp;base=LAW&amp;n=486219&amp;date=28.10.2025&amp;dst=103652&amp;field=134" TargetMode="External"/><Relationship Id="rId6" Type="http://schemas.openxmlformats.org/officeDocument/2006/relationships/footnotes" Target="footnotes.xml"/><Relationship Id="rId238" Type="http://schemas.openxmlformats.org/officeDocument/2006/relationships/hyperlink" Target="https://login.consultant.ru/link/?req=doc&amp;base=LAW&amp;n=486219&amp;date=28.10.2025&amp;dst=103832&amp;field=134" TargetMode="External"/><Relationship Id="rId259" Type="http://schemas.openxmlformats.org/officeDocument/2006/relationships/hyperlink" Target="https://login.consultant.ru/link/?req=doc&amp;base=LAW&amp;n=486219&amp;date=28.10.2025&amp;dst=103967&amp;field=134" TargetMode="External"/><Relationship Id="rId23" Type="http://schemas.openxmlformats.org/officeDocument/2006/relationships/hyperlink" Target="https://login.consultant.ru/link/?req=doc&amp;base=LAW&amp;n=486219&amp;date=28.10.2025&amp;dst=100012&amp;field=134" TargetMode="External"/><Relationship Id="rId119" Type="http://schemas.openxmlformats.org/officeDocument/2006/relationships/hyperlink" Target="https://login.consultant.ru/link/?req=doc&amp;base=LAW&amp;n=486219&amp;date=28.10.2025&amp;dst=103970&amp;field=134" TargetMode="External"/><Relationship Id="rId44" Type="http://schemas.openxmlformats.org/officeDocument/2006/relationships/hyperlink" Target="https://login.consultant.ru/link/?req=doc&amp;base=LAW&amp;n=486219&amp;date=28.10.2025&amp;dst=100012&amp;field=134" TargetMode="External"/><Relationship Id="rId65" Type="http://schemas.openxmlformats.org/officeDocument/2006/relationships/hyperlink" Target="https://login.consultant.ru/link/?req=doc&amp;base=LAW&amp;n=486219&amp;date=28.10.2025&amp;dst=103318&amp;field=134" TargetMode="External"/><Relationship Id="rId86" Type="http://schemas.openxmlformats.org/officeDocument/2006/relationships/hyperlink" Target="https://login.consultant.ru/link/?req=doc&amp;base=LAW&amp;n=486219&amp;date=28.10.2025&amp;dst=103653&amp;field=134" TargetMode="External"/><Relationship Id="rId130" Type="http://schemas.openxmlformats.org/officeDocument/2006/relationships/hyperlink" Target="https://login.consultant.ru/link/?req=doc&amp;base=LAW&amp;n=486219&amp;date=28.10.2025&amp;dst=104036&amp;field=134" TargetMode="External"/><Relationship Id="rId151" Type="http://schemas.openxmlformats.org/officeDocument/2006/relationships/hyperlink" Target="https://login.consultant.ru/link/?req=doc&amp;base=LAW&amp;n=486219&amp;date=28.10.2025&amp;dst=104142&amp;field=134" TargetMode="External"/><Relationship Id="rId172" Type="http://schemas.openxmlformats.org/officeDocument/2006/relationships/hyperlink" Target="https://login.consultant.ru/link/?req=doc&amp;base=LAW&amp;n=486219&amp;date=28.10.2025&amp;dst=104219&amp;field=134" TargetMode="External"/><Relationship Id="rId193" Type="http://schemas.openxmlformats.org/officeDocument/2006/relationships/hyperlink" Target="https://login.consultant.ru/link/?req=doc&amp;base=LAW&amp;n=486219&amp;date=28.10.2025&amp;dst=103448&amp;field=134" TargetMode="External"/><Relationship Id="rId207" Type="http://schemas.openxmlformats.org/officeDocument/2006/relationships/hyperlink" Target="https://login.consultant.ru/link/?req=doc&amp;base=LAW&amp;n=486219&amp;date=28.10.2025&amp;dst=103553&amp;field=134" TargetMode="External"/><Relationship Id="rId228" Type="http://schemas.openxmlformats.org/officeDocument/2006/relationships/hyperlink" Target="https://login.consultant.ru/link/?req=doc&amp;base=LAW&amp;n=486219&amp;date=28.10.2025&amp;dst=103777&amp;field=134" TargetMode="External"/><Relationship Id="rId249" Type="http://schemas.openxmlformats.org/officeDocument/2006/relationships/hyperlink" Target="https://login.consultant.ru/link/?req=doc&amp;base=LAW&amp;n=486219&amp;date=28.10.2025&amp;dst=103921&amp;field=134" TargetMode="External"/><Relationship Id="rId13" Type="http://schemas.openxmlformats.org/officeDocument/2006/relationships/hyperlink" Target="https://login.consultant.ru/link/?req=doc&amp;base=LAW&amp;n=511241&amp;date=28.10.2025&amp;dst=2674&amp;field=134" TargetMode="External"/><Relationship Id="rId109" Type="http://schemas.openxmlformats.org/officeDocument/2006/relationships/hyperlink" Target="https://login.consultant.ru/link/?req=doc&amp;base=LAW&amp;n=486219&amp;date=28.10.2025&amp;dst=103922&amp;field=134" TargetMode="External"/><Relationship Id="rId260" Type="http://schemas.openxmlformats.org/officeDocument/2006/relationships/hyperlink" Target="https://login.consultant.ru/link/?req=doc&amp;base=LAW&amp;n=486219&amp;date=28.10.2025&amp;dst=104005&amp;field=134" TargetMode="External"/><Relationship Id="rId34" Type="http://schemas.openxmlformats.org/officeDocument/2006/relationships/hyperlink" Target="https://login.consultant.ru/link/?req=doc&amp;base=LAW&amp;n=511241&amp;date=28.10.2025&amp;dst=3171&amp;field=134" TargetMode="External"/><Relationship Id="rId55" Type="http://schemas.openxmlformats.org/officeDocument/2006/relationships/hyperlink" Target="https://login.consultant.ru/link/?req=doc&amp;base=LAW&amp;n=486219&amp;date=28.10.2025&amp;dst=100033&amp;field=134" TargetMode="External"/><Relationship Id="rId76" Type="http://schemas.openxmlformats.org/officeDocument/2006/relationships/hyperlink" Target="https://login.consultant.ru/link/?req=doc&amp;base=LAW&amp;n=486219&amp;date=28.10.2025&amp;dst=103534&amp;field=134" TargetMode="External"/><Relationship Id="rId97" Type="http://schemas.openxmlformats.org/officeDocument/2006/relationships/hyperlink" Target="https://login.consultant.ru/link/?req=doc&amp;base=LAW&amp;n=486219&amp;date=28.10.2025&amp;dst=103786&amp;field=134" TargetMode="External"/><Relationship Id="rId120" Type="http://schemas.openxmlformats.org/officeDocument/2006/relationships/hyperlink" Target="https://login.consultant.ru/link/?req=doc&amp;base=LAW&amp;n=486219&amp;date=28.10.2025&amp;dst=103970&amp;field=134" TargetMode="External"/><Relationship Id="rId141" Type="http://schemas.openxmlformats.org/officeDocument/2006/relationships/hyperlink" Target="https://login.consultant.ru/link/?req=doc&amp;base=LAW&amp;n=486219&amp;date=28.10.2025&amp;dst=104103&amp;field=134" TargetMode="External"/><Relationship Id="rId7" Type="http://schemas.openxmlformats.org/officeDocument/2006/relationships/endnotes" Target="endnotes.xml"/><Relationship Id="rId162" Type="http://schemas.openxmlformats.org/officeDocument/2006/relationships/hyperlink" Target="https://login.consultant.ru/link/?req=doc&amp;base=LAW&amp;n=486219&amp;date=28.10.2025&amp;dst=104187&amp;field=134" TargetMode="External"/><Relationship Id="rId183" Type="http://schemas.openxmlformats.org/officeDocument/2006/relationships/hyperlink" Target="https://login.consultant.ru/link/?req=doc&amp;base=LAW&amp;n=486219&amp;date=28.10.2025&amp;dst=103355&amp;field=134" TargetMode="External"/><Relationship Id="rId218" Type="http://schemas.openxmlformats.org/officeDocument/2006/relationships/hyperlink" Target="https://login.consultant.ru/link/?req=doc&amp;base=LAW&amp;n=486219&amp;date=28.10.2025&amp;dst=103657&amp;field=134" TargetMode="External"/><Relationship Id="rId239" Type="http://schemas.openxmlformats.org/officeDocument/2006/relationships/hyperlink" Target="https://login.consultant.ru/link/?req=doc&amp;base=LAW&amp;n=486219&amp;date=28.10.2025&amp;dst=103833&amp;field=134" TargetMode="External"/><Relationship Id="rId250" Type="http://schemas.openxmlformats.org/officeDocument/2006/relationships/hyperlink" Target="https://login.consultant.ru/link/?req=doc&amp;base=LAW&amp;n=486219&amp;date=28.10.2025&amp;dst=103925&amp;field=134" TargetMode="External"/><Relationship Id="rId24" Type="http://schemas.openxmlformats.org/officeDocument/2006/relationships/hyperlink" Target="https://login.consultant.ru/link/?req=doc&amp;base=LAW&amp;n=486219&amp;date=28.10.2025&amp;dst=100008&amp;field=134" TargetMode="External"/><Relationship Id="rId45" Type="http://schemas.openxmlformats.org/officeDocument/2006/relationships/hyperlink" Target="https://login.consultant.ru/link/?req=doc&amp;base=LAW&amp;n=486219&amp;date=28.10.2025&amp;dst=100012&amp;field=134" TargetMode="External"/><Relationship Id="rId66" Type="http://schemas.openxmlformats.org/officeDocument/2006/relationships/hyperlink" Target="https://login.consultant.ru/link/?req=doc&amp;base=LAW&amp;n=486219&amp;date=28.10.2025&amp;dst=103357&amp;field=134" TargetMode="External"/><Relationship Id="rId87" Type="http://schemas.openxmlformats.org/officeDocument/2006/relationships/hyperlink" Target="https://login.consultant.ru/link/?req=doc&amp;base=LAW&amp;n=486219&amp;date=28.10.2025&amp;dst=103658&amp;field=134" TargetMode="External"/><Relationship Id="rId110" Type="http://schemas.openxmlformats.org/officeDocument/2006/relationships/hyperlink" Target="https://login.consultant.ru/link/?req=doc&amp;base=LAW&amp;n=486219&amp;date=28.10.2025&amp;dst=103926&amp;field=134" TargetMode="External"/><Relationship Id="rId131" Type="http://schemas.openxmlformats.org/officeDocument/2006/relationships/hyperlink" Target="https://login.consultant.ru/link/?req=doc&amp;base=LAW&amp;n=486219&amp;date=28.10.2025&amp;dst=104046&amp;field=134" TargetMode="External"/><Relationship Id="rId152" Type="http://schemas.openxmlformats.org/officeDocument/2006/relationships/hyperlink" Target="https://login.consultant.ru/link/?req=doc&amp;base=LAW&amp;n=486219&amp;date=28.10.2025&amp;dst=104145&amp;field=134" TargetMode="External"/><Relationship Id="rId173" Type="http://schemas.openxmlformats.org/officeDocument/2006/relationships/hyperlink" Target="https://login.consultant.ru/link/?req=doc&amp;base=LAW&amp;n=486219&amp;date=28.10.2025&amp;dst=104222&amp;field=134" TargetMode="External"/><Relationship Id="rId194" Type="http://schemas.openxmlformats.org/officeDocument/2006/relationships/hyperlink" Target="https://login.consultant.ru/link/?req=doc&amp;base=LAW&amp;n=486219&amp;date=28.10.2025&amp;dst=103449&amp;field=134" TargetMode="External"/><Relationship Id="rId208" Type="http://schemas.openxmlformats.org/officeDocument/2006/relationships/hyperlink" Target="https://login.consultant.ru/link/?req=doc&amp;base=LAW&amp;n=486219&amp;date=28.10.2025&amp;dst=103554&amp;field=134" TargetMode="External"/><Relationship Id="rId229" Type="http://schemas.openxmlformats.org/officeDocument/2006/relationships/hyperlink" Target="https://login.consultant.ru/link/?req=doc&amp;base=LAW&amp;n=486219&amp;date=28.10.2025&amp;dst=103784&amp;field=134" TargetMode="External"/><Relationship Id="rId240" Type="http://schemas.openxmlformats.org/officeDocument/2006/relationships/hyperlink" Target="https://login.consultant.ru/link/?req=doc&amp;base=LAW&amp;n=486219&amp;date=28.10.2025&amp;dst=103850&amp;field=134" TargetMode="External"/><Relationship Id="rId261" Type="http://schemas.openxmlformats.org/officeDocument/2006/relationships/hyperlink" Target="https://login.consultant.ru/link/?req=doc&amp;base=LAW&amp;n=486219&amp;date=28.10.2025&amp;dst=104024&amp;field=134" TargetMode="External"/><Relationship Id="rId14" Type="http://schemas.openxmlformats.org/officeDocument/2006/relationships/hyperlink" Target="https://login.consultant.ru/link/?req=doc&amp;base=LAW&amp;n=486043&amp;date=28.10.2025&amp;dst=19969&amp;field=134" TargetMode="External"/><Relationship Id="rId35" Type="http://schemas.openxmlformats.org/officeDocument/2006/relationships/hyperlink" Target="https://login.consultant.ru/link/?req=doc&amp;base=LAW&amp;n=486219&amp;date=28.10.2025&amp;dst=100012&amp;field=134" TargetMode="External"/><Relationship Id="rId56" Type="http://schemas.openxmlformats.org/officeDocument/2006/relationships/hyperlink" Target="https://login.consultant.ru/link/?req=doc&amp;base=LAW&amp;n=486219&amp;date=28.10.2025&amp;dst=100057&amp;field=134" TargetMode="External"/><Relationship Id="rId77" Type="http://schemas.openxmlformats.org/officeDocument/2006/relationships/hyperlink" Target="https://login.consultant.ru/link/?req=doc&amp;base=LAW&amp;n=486219&amp;date=28.10.2025&amp;dst=103559&amp;field=134" TargetMode="External"/><Relationship Id="rId100" Type="http://schemas.openxmlformats.org/officeDocument/2006/relationships/hyperlink" Target="https://login.consultant.ru/link/?req=doc&amp;base=LAW&amp;n=486219&amp;date=28.10.2025&amp;dst=103798&amp;field=134" TargetMode="External"/><Relationship Id="rId8" Type="http://schemas.openxmlformats.org/officeDocument/2006/relationships/hyperlink" Target="https://login.consultant.ru/link/?req=doc&amp;base=LAW&amp;n=486219&amp;date=28.10.2025&amp;dst=100012&amp;field=134" TargetMode="External"/><Relationship Id="rId98" Type="http://schemas.openxmlformats.org/officeDocument/2006/relationships/hyperlink" Target="https://login.consultant.ru/link/?req=doc&amp;base=LAW&amp;n=486219&amp;date=28.10.2025&amp;dst=103790&amp;field=134" TargetMode="External"/><Relationship Id="rId121" Type="http://schemas.openxmlformats.org/officeDocument/2006/relationships/hyperlink" Target="https://login.consultant.ru/link/?req=doc&amp;base=LAW&amp;n=486219&amp;date=28.10.2025&amp;dst=103981&amp;field=134" TargetMode="External"/><Relationship Id="rId142" Type="http://schemas.openxmlformats.org/officeDocument/2006/relationships/hyperlink" Target="https://login.consultant.ru/link/?req=doc&amp;base=LAW&amp;n=486219&amp;date=28.10.2025&amp;dst=104107&amp;field=134" TargetMode="External"/><Relationship Id="rId163" Type="http://schemas.openxmlformats.org/officeDocument/2006/relationships/hyperlink" Target="https://login.consultant.ru/link/?req=doc&amp;base=LAW&amp;n=486219&amp;date=28.10.2025&amp;dst=104191&amp;field=134" TargetMode="External"/><Relationship Id="rId184" Type="http://schemas.openxmlformats.org/officeDocument/2006/relationships/hyperlink" Target="https://login.consultant.ru/link/?req=doc&amp;base=LAW&amp;n=486219&amp;date=28.10.2025&amp;dst=103356&amp;field=134" TargetMode="External"/><Relationship Id="rId219" Type="http://schemas.openxmlformats.org/officeDocument/2006/relationships/hyperlink" Target="https://login.consultant.ru/link/?req=doc&amp;base=LAW&amp;n=486219&amp;date=28.10.2025&amp;dst=103670&amp;field=134" TargetMode="External"/><Relationship Id="rId230" Type="http://schemas.openxmlformats.org/officeDocument/2006/relationships/hyperlink" Target="https://login.consultant.ru/link/?req=doc&amp;base=LAW&amp;n=486219&amp;date=28.10.2025&amp;dst=103785&amp;field=134" TargetMode="External"/><Relationship Id="rId251" Type="http://schemas.openxmlformats.org/officeDocument/2006/relationships/hyperlink" Target="https://login.consultant.ru/link/?req=doc&amp;base=LAW&amp;n=486219&amp;date=28.10.2025&amp;dst=103929&amp;field=134" TargetMode="External"/><Relationship Id="rId25" Type="http://schemas.openxmlformats.org/officeDocument/2006/relationships/hyperlink" Target="https://login.consultant.ru/link/?req=doc&amp;base=LAW&amp;n=499495&amp;date=28.10.2025&amp;dst=58&amp;field=134" TargetMode="External"/><Relationship Id="rId46" Type="http://schemas.openxmlformats.org/officeDocument/2006/relationships/hyperlink" Target="https://login.consultant.ru/link/?req=doc&amp;base=LAW&amp;n=486219&amp;date=28.10.2025&amp;dst=103318&amp;field=134" TargetMode="External"/><Relationship Id="rId67" Type="http://schemas.openxmlformats.org/officeDocument/2006/relationships/hyperlink" Target="https://login.consultant.ru/link/?req=doc&amp;base=LAW&amp;n=516532&amp;date=28.10.2025" TargetMode="External"/><Relationship Id="rId88" Type="http://schemas.openxmlformats.org/officeDocument/2006/relationships/hyperlink" Target="https://login.consultant.ru/link/?req=doc&amp;base=LAW&amp;n=486219&amp;date=28.10.2025&amp;dst=103661&amp;field=134" TargetMode="External"/><Relationship Id="rId111" Type="http://schemas.openxmlformats.org/officeDocument/2006/relationships/hyperlink" Target="https://login.consultant.ru/link/?req=doc&amp;base=LAW&amp;n=486219&amp;date=28.10.2025&amp;dst=103930&amp;field=134" TargetMode="External"/><Relationship Id="rId132" Type="http://schemas.openxmlformats.org/officeDocument/2006/relationships/hyperlink" Target="https://login.consultant.ru/link/?req=doc&amp;base=LAW&amp;n=486219&amp;date=28.10.2025&amp;dst=104062&amp;field=134" TargetMode="External"/><Relationship Id="rId153" Type="http://schemas.openxmlformats.org/officeDocument/2006/relationships/hyperlink" Target="https://login.consultant.ru/link/?req=doc&amp;base=LAW&amp;n=486219&amp;date=28.10.2025&amp;dst=104149&amp;field=134" TargetMode="External"/><Relationship Id="rId174" Type="http://schemas.openxmlformats.org/officeDocument/2006/relationships/header" Target="header1.xml"/><Relationship Id="rId195" Type="http://schemas.openxmlformats.org/officeDocument/2006/relationships/hyperlink" Target="https://login.consultant.ru/link/?req=doc&amp;base=LAW&amp;n=486219&amp;date=28.10.2025&amp;dst=103448&amp;field=134" TargetMode="External"/><Relationship Id="rId209" Type="http://schemas.openxmlformats.org/officeDocument/2006/relationships/hyperlink" Target="https://login.consultant.ru/link/?req=doc&amp;base=LAW&amp;n=486219&amp;date=28.10.2025&amp;dst=103581&amp;field=134" TargetMode="External"/><Relationship Id="rId220" Type="http://schemas.openxmlformats.org/officeDocument/2006/relationships/hyperlink" Target="https://login.consultant.ru/link/?req=doc&amp;base=LAW&amp;n=486219&amp;date=28.10.2025&amp;dst=103680&amp;field=134" TargetMode="External"/><Relationship Id="rId241" Type="http://schemas.openxmlformats.org/officeDocument/2006/relationships/hyperlink" Target="https://login.consultant.ru/link/?req=doc&amp;base=LAW&amp;n=486219&amp;date=28.10.2025&amp;dst=103850&amp;field=134" TargetMode="External"/><Relationship Id="rId15" Type="http://schemas.openxmlformats.org/officeDocument/2006/relationships/hyperlink" Target="https://login.consultant.ru/link/?req=doc&amp;base=LAW&amp;n=486219&amp;date=28.10.2025&amp;dst=100012&amp;field=134" TargetMode="External"/><Relationship Id="rId36" Type="http://schemas.openxmlformats.org/officeDocument/2006/relationships/hyperlink" Target="https://login.consultant.ru/link/?req=doc&amp;base=LAW&amp;n=486219&amp;date=28.10.2025&amp;dst=100012&amp;field=134" TargetMode="External"/><Relationship Id="rId57" Type="http://schemas.openxmlformats.org/officeDocument/2006/relationships/hyperlink" Target="https://login.consultant.ru/link/?req=doc&amp;base=LAW&amp;n=486219&amp;date=28.10.2025&amp;dst=100091&amp;field=134" TargetMode="External"/><Relationship Id="rId262" Type="http://schemas.openxmlformats.org/officeDocument/2006/relationships/fontTable" Target="fontTable.xml"/><Relationship Id="rId78" Type="http://schemas.openxmlformats.org/officeDocument/2006/relationships/hyperlink" Target="https://login.consultant.ru/link/?req=doc&amp;base=LAW&amp;n=486219&amp;date=28.10.2025&amp;dst=103582&amp;field=134" TargetMode="External"/><Relationship Id="rId99" Type="http://schemas.openxmlformats.org/officeDocument/2006/relationships/hyperlink" Target="https://login.consultant.ru/link/?req=doc&amp;base=LAW&amp;n=486219&amp;date=28.10.2025&amp;dst=103794&amp;field=134" TargetMode="External"/><Relationship Id="rId101" Type="http://schemas.openxmlformats.org/officeDocument/2006/relationships/hyperlink" Target="https://login.consultant.ru/link/?req=doc&amp;base=LAW&amp;n=486219&amp;date=28.10.2025&amp;dst=103803&amp;field=134" TargetMode="External"/><Relationship Id="rId122" Type="http://schemas.openxmlformats.org/officeDocument/2006/relationships/hyperlink" Target="https://login.consultant.ru/link/?req=doc&amp;base=LAW&amp;n=486219&amp;date=28.10.2025&amp;dst=103983&amp;field=134" TargetMode="External"/><Relationship Id="rId143" Type="http://schemas.openxmlformats.org/officeDocument/2006/relationships/hyperlink" Target="https://login.consultant.ru/link/?req=doc&amp;base=LAW&amp;n=486219&amp;date=28.10.2025&amp;dst=104113&amp;field=134" TargetMode="External"/><Relationship Id="rId164" Type="http://schemas.openxmlformats.org/officeDocument/2006/relationships/hyperlink" Target="https://login.consultant.ru/link/?req=doc&amp;base=LAW&amp;n=486219&amp;date=28.10.2025&amp;dst=104195&amp;field=134" TargetMode="External"/><Relationship Id="rId185" Type="http://schemas.openxmlformats.org/officeDocument/2006/relationships/hyperlink" Target="https://login.consultant.ru/link/?req=doc&amp;base=LAW&amp;n=486219&amp;date=28.10.2025&amp;dst=103373&amp;field=134" TargetMode="External"/><Relationship Id="rId9" Type="http://schemas.openxmlformats.org/officeDocument/2006/relationships/hyperlink" Target="https://login.consultant.ru/link/?req=doc&amp;base=LAW&amp;n=486219&amp;date=28.10.2025&amp;dst=100012&amp;field=134" TargetMode="External"/><Relationship Id="rId210" Type="http://schemas.openxmlformats.org/officeDocument/2006/relationships/hyperlink" Target="https://login.consultant.ru/link/?req=doc&amp;base=LAW&amp;n=486219&amp;date=28.10.2025&amp;dst=103586&amp;field=134" TargetMode="External"/><Relationship Id="rId26" Type="http://schemas.openxmlformats.org/officeDocument/2006/relationships/hyperlink" Target="https://login.consultant.ru/link/?req=doc&amp;base=LAW&amp;n=511241&amp;date=28.10.2025" TargetMode="External"/><Relationship Id="rId231" Type="http://schemas.openxmlformats.org/officeDocument/2006/relationships/hyperlink" Target="https://login.consultant.ru/link/?req=doc&amp;base=LAW&amp;n=486219&amp;date=28.10.2025&amp;dst=103789&amp;field=134" TargetMode="External"/><Relationship Id="rId252" Type="http://schemas.openxmlformats.org/officeDocument/2006/relationships/hyperlink" Target="https://login.consultant.ru/link/?req=doc&amp;base=LAW&amp;n=486219&amp;date=28.10.2025&amp;dst=103933&amp;field=134" TargetMode="External"/><Relationship Id="rId47" Type="http://schemas.openxmlformats.org/officeDocument/2006/relationships/hyperlink" Target="https://login.consultant.ru/link/?req=doc&amp;base=LAW&amp;n=486219&amp;date=28.10.2025&amp;dst=100012&amp;field=134" TargetMode="External"/><Relationship Id="rId68" Type="http://schemas.openxmlformats.org/officeDocument/2006/relationships/hyperlink" Target="https://login.consultant.ru/link/?req=doc&amp;base=LAW&amp;n=486219&amp;date=28.10.2025&amp;dst=103377&amp;field=134" TargetMode="External"/><Relationship Id="rId89" Type="http://schemas.openxmlformats.org/officeDocument/2006/relationships/hyperlink" Target="https://login.consultant.ru/link/?req=doc&amp;base=LAW&amp;n=486219&amp;date=28.10.2025&amp;dst=103673&amp;field=134" TargetMode="External"/><Relationship Id="rId112" Type="http://schemas.openxmlformats.org/officeDocument/2006/relationships/hyperlink" Target="https://login.consultant.ru/link/?req=doc&amp;base=LAW&amp;n=486219&amp;date=28.10.2025&amp;dst=103933&amp;field=134" TargetMode="External"/><Relationship Id="rId133" Type="http://schemas.openxmlformats.org/officeDocument/2006/relationships/hyperlink" Target="https://login.consultant.ru/link/?req=doc&amp;base=LAW&amp;n=486219&amp;date=28.10.2025&amp;dst=104065&amp;field=134" TargetMode="External"/><Relationship Id="rId154" Type="http://schemas.openxmlformats.org/officeDocument/2006/relationships/hyperlink" Target="https://login.consultant.ru/link/?req=doc&amp;base=LAW&amp;n=486219&amp;date=28.10.2025&amp;dst=104154&amp;field=134" TargetMode="External"/><Relationship Id="rId175" Type="http://schemas.openxmlformats.org/officeDocument/2006/relationships/footer" Target="footer1.xml"/><Relationship Id="rId196" Type="http://schemas.openxmlformats.org/officeDocument/2006/relationships/hyperlink" Target="https://login.consultant.ru/link/?req=doc&amp;base=LAW&amp;n=486219&amp;date=28.10.2025&amp;dst=103450&amp;field=134" TargetMode="External"/><Relationship Id="rId200" Type="http://schemas.openxmlformats.org/officeDocument/2006/relationships/hyperlink" Target="https://login.consultant.ru/link/?req=doc&amp;base=LAW&amp;n=486219&amp;date=28.10.2025&amp;dst=103484&amp;field=134" TargetMode="External"/><Relationship Id="rId16" Type="http://schemas.openxmlformats.org/officeDocument/2006/relationships/hyperlink" Target="https://login.consultant.ru/link/?req=doc&amp;base=LAW&amp;n=486219&amp;date=28.10.2025&amp;dst=100008&amp;field=134" TargetMode="External"/><Relationship Id="rId221" Type="http://schemas.openxmlformats.org/officeDocument/2006/relationships/hyperlink" Target="https://login.consultant.ru/link/?req=doc&amp;base=LAW&amp;n=486219&amp;date=28.10.2025&amp;dst=103701&amp;field=134" TargetMode="External"/><Relationship Id="rId242" Type="http://schemas.openxmlformats.org/officeDocument/2006/relationships/hyperlink" Target="https://login.consultant.ru/link/?req=doc&amp;base=LAW&amp;n=486219&amp;date=28.10.2025&amp;dst=103866&amp;field=134" TargetMode="External"/><Relationship Id="rId263" Type="http://schemas.openxmlformats.org/officeDocument/2006/relationships/theme" Target="theme/theme1.xml"/><Relationship Id="rId37" Type="http://schemas.openxmlformats.org/officeDocument/2006/relationships/hyperlink" Target="https://login.consultant.ru/link/?req=doc&amp;base=LAW&amp;n=486219&amp;date=28.10.2025&amp;dst=100012&amp;field=134" TargetMode="External"/><Relationship Id="rId58" Type="http://schemas.openxmlformats.org/officeDocument/2006/relationships/hyperlink" Target="https://login.consultant.ru/link/?req=doc&amp;base=LAW&amp;n=343342&amp;date=28.10.2025&amp;dst=100011&amp;field=134" TargetMode="External"/><Relationship Id="rId79" Type="http://schemas.openxmlformats.org/officeDocument/2006/relationships/hyperlink" Target="https://login.consultant.ru/link/?req=doc&amp;base=LAW&amp;n=486219&amp;date=28.10.2025&amp;dst=103597&amp;field=134" TargetMode="External"/><Relationship Id="rId102" Type="http://schemas.openxmlformats.org/officeDocument/2006/relationships/hyperlink" Target="https://login.consultant.ru/link/?req=doc&amp;base=LAW&amp;n=486219&amp;date=28.10.2025&amp;dst=103805&amp;field=134" TargetMode="External"/><Relationship Id="rId123" Type="http://schemas.openxmlformats.org/officeDocument/2006/relationships/hyperlink" Target="https://login.consultant.ru/link/?req=doc&amp;base=LAW&amp;n=486219&amp;date=28.10.2025&amp;dst=103987&amp;field=134" TargetMode="External"/><Relationship Id="rId144" Type="http://schemas.openxmlformats.org/officeDocument/2006/relationships/hyperlink" Target="https://login.consultant.ru/link/?req=doc&amp;base=LAW&amp;n=486219&amp;date=28.10.2025&amp;dst=104117&amp;field=134" TargetMode="External"/><Relationship Id="rId90" Type="http://schemas.openxmlformats.org/officeDocument/2006/relationships/hyperlink" Target="https://login.consultant.ru/link/?req=doc&amp;base=LAW&amp;n=486219&amp;date=28.10.2025&amp;dst=103702&amp;field=134" TargetMode="External"/><Relationship Id="rId165" Type="http://schemas.openxmlformats.org/officeDocument/2006/relationships/hyperlink" Target="https://login.consultant.ru/link/?req=doc&amp;base=LAW&amp;n=486219&amp;date=28.10.2025&amp;dst=104198&amp;field=134" TargetMode="External"/><Relationship Id="rId186" Type="http://schemas.openxmlformats.org/officeDocument/2006/relationships/hyperlink" Target="https://login.consultant.ru/link/?req=doc&amp;base=LAW&amp;n=486219&amp;date=28.10.2025&amp;dst=103375&amp;field=134" TargetMode="External"/><Relationship Id="rId211" Type="http://schemas.openxmlformats.org/officeDocument/2006/relationships/hyperlink" Target="https://login.consultant.ru/link/?req=doc&amp;base=LAW&amp;n=486219&amp;date=28.10.2025&amp;dst=103601&amp;field=134" TargetMode="External"/><Relationship Id="rId232" Type="http://schemas.openxmlformats.org/officeDocument/2006/relationships/hyperlink" Target="https://login.consultant.ru/link/?req=doc&amp;base=LAW&amp;n=486219&amp;date=28.10.2025&amp;dst=103793&amp;field=134" TargetMode="External"/><Relationship Id="rId253" Type="http://schemas.openxmlformats.org/officeDocument/2006/relationships/hyperlink" Target="https://login.consultant.ru/link/?req=doc&amp;base=LAW&amp;n=486219&amp;date=28.10.2025&amp;dst=103941&amp;field=134" TargetMode="External"/><Relationship Id="rId27" Type="http://schemas.openxmlformats.org/officeDocument/2006/relationships/hyperlink" Target="https://login.consultant.ru/link/?req=doc&amp;base=LAW&amp;n=511241&amp;date=28.10.2025" TargetMode="External"/><Relationship Id="rId48" Type="http://schemas.openxmlformats.org/officeDocument/2006/relationships/hyperlink" Target="https://login.consultant.ru/link/?req=doc&amp;base=LAW&amp;n=504848&amp;date=28.10.2025&amp;dst=100011&amp;field=134" TargetMode="External"/><Relationship Id="rId69" Type="http://schemas.openxmlformats.org/officeDocument/2006/relationships/hyperlink" Target="https://login.consultant.ru/link/?req=doc&amp;base=LAW&amp;n=516532&amp;date=28.10.2025" TargetMode="External"/><Relationship Id="rId113" Type="http://schemas.openxmlformats.org/officeDocument/2006/relationships/hyperlink" Target="https://login.consultant.ru/link/?req=doc&amp;base=LAW&amp;n=486219&amp;date=28.10.2025&amp;dst=103942&amp;field=134" TargetMode="External"/><Relationship Id="rId134" Type="http://schemas.openxmlformats.org/officeDocument/2006/relationships/hyperlink" Target="https://login.consultant.ru/link/?req=doc&amp;base=LAW&amp;n=486219&amp;date=28.10.2025&amp;dst=104068&amp;field=134" TargetMode="External"/><Relationship Id="rId80" Type="http://schemas.openxmlformats.org/officeDocument/2006/relationships/hyperlink" Target="https://login.consultant.ru/link/?req=doc&amp;base=LAW&amp;n=486219&amp;date=28.10.2025&amp;dst=103612&amp;field=134" TargetMode="External"/><Relationship Id="rId155" Type="http://schemas.openxmlformats.org/officeDocument/2006/relationships/hyperlink" Target="https://login.consultant.ru/link/?req=doc&amp;base=LAW&amp;n=486219&amp;date=28.10.2025&amp;dst=104159&amp;field=134" TargetMode="External"/><Relationship Id="rId176" Type="http://schemas.openxmlformats.org/officeDocument/2006/relationships/header" Target="header2.xml"/><Relationship Id="rId197" Type="http://schemas.openxmlformats.org/officeDocument/2006/relationships/hyperlink" Target="https://login.consultant.ru/link/?req=doc&amp;base=LAW&amp;n=486219&amp;date=28.10.2025&amp;dst=103451&amp;field=134" TargetMode="External"/><Relationship Id="rId201" Type="http://schemas.openxmlformats.org/officeDocument/2006/relationships/hyperlink" Target="https://login.consultant.ru/link/?req=doc&amp;base=LAW&amp;n=486219&amp;date=28.10.2025&amp;dst=103503&amp;field=134" TargetMode="External"/><Relationship Id="rId222" Type="http://schemas.openxmlformats.org/officeDocument/2006/relationships/hyperlink" Target="https://login.consultant.ru/link/?req=doc&amp;base=LAW&amp;n=486219&amp;date=28.10.2025&amp;dst=103714&amp;field=134" TargetMode="External"/><Relationship Id="rId243" Type="http://schemas.openxmlformats.org/officeDocument/2006/relationships/hyperlink" Target="https://login.consultant.ru/link/?req=doc&amp;base=LAW&amp;n=486219&amp;date=28.10.2025&amp;dst=103867&amp;field=134" TargetMode="External"/><Relationship Id="rId17" Type="http://schemas.openxmlformats.org/officeDocument/2006/relationships/hyperlink" Target="https://login.consultant.ru/link/?req=doc&amp;base=LAW&amp;n=486219&amp;date=28.10.2025&amp;dst=100012&amp;field=134" TargetMode="External"/><Relationship Id="rId38" Type="http://schemas.openxmlformats.org/officeDocument/2006/relationships/hyperlink" Target="https://login.consultant.ru/link/?req=doc&amp;base=LAW&amp;n=486219&amp;date=28.10.2025&amp;dst=100012&amp;field=134" TargetMode="External"/><Relationship Id="rId59" Type="http://schemas.openxmlformats.org/officeDocument/2006/relationships/hyperlink" Target="https://login.consultant.ru/link/?req=doc&amp;base=LAW&amp;n=511241&amp;date=28.10.2025&amp;dst=4899&amp;field=134" TargetMode="External"/><Relationship Id="rId103" Type="http://schemas.openxmlformats.org/officeDocument/2006/relationships/hyperlink" Target="https://login.consultant.ru/link/?req=doc&amp;base=LAW&amp;n=486219&amp;date=28.10.2025&amp;dst=103807&amp;field=134" TargetMode="External"/><Relationship Id="rId124" Type="http://schemas.openxmlformats.org/officeDocument/2006/relationships/hyperlink" Target="https://login.consultant.ru/link/?req=doc&amp;base=LAW&amp;n=486219&amp;date=28.10.2025&amp;dst=104002&amp;field=134" TargetMode="External"/><Relationship Id="rId70" Type="http://schemas.openxmlformats.org/officeDocument/2006/relationships/hyperlink" Target="https://login.consultant.ru/link/?req=doc&amp;base=LAW&amp;n=486219&amp;date=28.10.2025&amp;dst=103391&amp;field=134" TargetMode="External"/><Relationship Id="rId91" Type="http://schemas.openxmlformats.org/officeDocument/2006/relationships/hyperlink" Target="https://login.consultant.ru/link/?req=doc&amp;base=LAW&amp;n=486219&amp;date=28.10.2025&amp;dst=103715&amp;field=134" TargetMode="External"/><Relationship Id="rId145" Type="http://schemas.openxmlformats.org/officeDocument/2006/relationships/hyperlink" Target="https://login.consultant.ru/link/?req=doc&amp;base=LAW&amp;n=486219&amp;date=28.10.2025&amp;dst=104121&amp;field=134" TargetMode="External"/><Relationship Id="rId166" Type="http://schemas.openxmlformats.org/officeDocument/2006/relationships/hyperlink" Target="https://login.consultant.ru/link/?req=doc&amp;base=LAW&amp;n=486219&amp;date=28.10.2025&amp;dst=104202&amp;field=134" TargetMode="External"/><Relationship Id="rId187" Type="http://schemas.openxmlformats.org/officeDocument/2006/relationships/hyperlink" Target="https://login.consultant.ru/link/?req=doc&amp;base=LAW&amp;n=486219&amp;date=28.10.2025&amp;dst=103376&amp;field=134" TargetMode="External"/><Relationship Id="rId1" Type="http://schemas.openxmlformats.org/officeDocument/2006/relationships/customXml" Target="../customXml/item1.xml"/><Relationship Id="rId212" Type="http://schemas.openxmlformats.org/officeDocument/2006/relationships/hyperlink" Target="https://login.consultant.ru/link/?req=doc&amp;base=LAW&amp;n=486219&amp;date=28.10.2025&amp;dst=103630&amp;field=134" TargetMode="External"/><Relationship Id="rId233" Type="http://schemas.openxmlformats.org/officeDocument/2006/relationships/hyperlink" Target="https://login.consultant.ru/link/?req=doc&amp;base=LAW&amp;n=486219&amp;date=28.10.2025&amp;dst=103797&amp;field=134" TargetMode="External"/><Relationship Id="rId254" Type="http://schemas.openxmlformats.org/officeDocument/2006/relationships/hyperlink" Target="https://login.consultant.ru/link/?req=doc&amp;base=LAW&amp;n=486219&amp;date=28.10.2025&amp;dst=103945&amp;field=134" TargetMode="External"/><Relationship Id="rId28" Type="http://schemas.openxmlformats.org/officeDocument/2006/relationships/hyperlink" Target="https://login.consultant.ru/link/?req=doc&amp;base=LAW&amp;n=511241&amp;date=28.10.2025&amp;dst=7447&amp;field=134" TargetMode="External"/><Relationship Id="rId49" Type="http://schemas.openxmlformats.org/officeDocument/2006/relationships/hyperlink" Target="https://login.consultant.ru/link/?req=doc&amp;base=LAW&amp;n=504820&amp;date=28.10.2025" TargetMode="External"/><Relationship Id="rId114" Type="http://schemas.openxmlformats.org/officeDocument/2006/relationships/hyperlink" Target="https://login.consultant.ru/link/?req=doc&amp;base=LAW&amp;n=486219&amp;date=28.10.2025&amp;dst=103945&amp;field=134" TargetMode="External"/><Relationship Id="rId60" Type="http://schemas.openxmlformats.org/officeDocument/2006/relationships/hyperlink" Target="https://login.consultant.ru/link/?req=doc&amp;base=LAW&amp;n=511241&amp;date=28.10.2025&amp;dst=5980&amp;field=134" TargetMode="External"/><Relationship Id="rId81" Type="http://schemas.openxmlformats.org/officeDocument/2006/relationships/hyperlink" Target="https://login.consultant.ru/link/?req=doc&amp;base=LAW&amp;n=486219&amp;date=28.10.2025&amp;dst=103631&amp;field=134" TargetMode="External"/><Relationship Id="rId135" Type="http://schemas.openxmlformats.org/officeDocument/2006/relationships/hyperlink" Target="https://login.consultant.ru/link/?req=doc&amp;base=LAW&amp;n=486219&amp;date=28.10.2025&amp;dst=104071&amp;field=134" TargetMode="External"/><Relationship Id="rId156" Type="http://schemas.openxmlformats.org/officeDocument/2006/relationships/hyperlink" Target="https://login.consultant.ru/link/?req=doc&amp;base=LAW&amp;n=486219&amp;date=28.10.2025&amp;dst=104162&amp;field=134" TargetMode="External"/><Relationship Id="rId177" Type="http://schemas.openxmlformats.org/officeDocument/2006/relationships/footer" Target="footer2.xml"/><Relationship Id="rId198" Type="http://schemas.openxmlformats.org/officeDocument/2006/relationships/hyperlink" Target="https://login.consultant.ru/link/?req=doc&amp;base=LAW&amp;n=486219&amp;date=28.10.2025&amp;dst=103452&amp;field=134" TargetMode="External"/><Relationship Id="rId202" Type="http://schemas.openxmlformats.org/officeDocument/2006/relationships/hyperlink" Target="https://login.consultant.ru/link/?req=doc&amp;base=LAW&amp;n=486219&amp;date=28.10.2025&amp;dst=103506&amp;field=134" TargetMode="External"/><Relationship Id="rId223" Type="http://schemas.openxmlformats.org/officeDocument/2006/relationships/hyperlink" Target="https://login.consultant.ru/link/?req=doc&amp;base=LAW&amp;n=486219&amp;date=28.10.2025&amp;dst=103730&amp;field=134" TargetMode="External"/><Relationship Id="rId244" Type="http://schemas.openxmlformats.org/officeDocument/2006/relationships/hyperlink" Target="https://login.consultant.ru/link/?req=doc&amp;base=LAW&amp;n=486219&amp;date=28.10.2025&amp;dst=103868&amp;field=134" TargetMode="External"/><Relationship Id="rId18" Type="http://schemas.openxmlformats.org/officeDocument/2006/relationships/hyperlink" Target="https://login.consultant.ru/link/?req=doc&amp;base=LAW&amp;n=499495&amp;date=28.10.2025&amp;dst=100073&amp;field=134" TargetMode="External"/><Relationship Id="rId39" Type="http://schemas.openxmlformats.org/officeDocument/2006/relationships/hyperlink" Target="https://login.consultant.ru/link/?req=doc&amp;base=LAW&amp;n=486219&amp;date=28.10.2025&amp;dst=100012&amp;field=134" TargetMode="External"/><Relationship Id="rId50" Type="http://schemas.openxmlformats.org/officeDocument/2006/relationships/hyperlink" Target="https://login.consultant.ru/link/?req=doc&amp;base=LAW&amp;n=504820&amp;date=28.10.2025&amp;dst=100009&amp;field=134" TargetMode="External"/><Relationship Id="rId104" Type="http://schemas.openxmlformats.org/officeDocument/2006/relationships/hyperlink" Target="https://login.consultant.ru/link/?req=doc&amp;base=LAW&amp;n=486219&amp;date=28.10.2025&amp;dst=103834&amp;field=134" TargetMode="External"/><Relationship Id="rId125" Type="http://schemas.openxmlformats.org/officeDocument/2006/relationships/hyperlink" Target="https://login.consultant.ru/link/?req=doc&amp;base=LAW&amp;n=486219&amp;date=28.10.2025&amp;dst=104005&amp;field=134" TargetMode="External"/><Relationship Id="rId146" Type="http://schemas.openxmlformats.org/officeDocument/2006/relationships/hyperlink" Target="https://login.consultant.ru/link/?req=doc&amp;base=LAW&amp;n=486219&amp;date=28.10.2025&amp;dst=104125&amp;field=134" TargetMode="External"/><Relationship Id="rId167" Type="http://schemas.openxmlformats.org/officeDocument/2006/relationships/hyperlink" Target="https://login.consultant.ru/link/?req=doc&amp;base=LAW&amp;n=486219&amp;date=28.10.2025&amp;dst=104204&amp;field=134" TargetMode="External"/><Relationship Id="rId188" Type="http://schemas.openxmlformats.org/officeDocument/2006/relationships/hyperlink" Target="https://login.consultant.ru/link/?req=doc&amp;base=LAW&amp;n=486219&amp;date=28.10.2025&amp;dst=103387&amp;field=134" TargetMode="External"/><Relationship Id="rId71" Type="http://schemas.openxmlformats.org/officeDocument/2006/relationships/hyperlink" Target="https://login.consultant.ru/link/?req=doc&amp;base=LAW&amp;n=486219&amp;date=28.10.2025&amp;dst=103430&amp;field=134" TargetMode="External"/><Relationship Id="rId92" Type="http://schemas.openxmlformats.org/officeDocument/2006/relationships/hyperlink" Target="https://login.consultant.ru/link/?req=doc&amp;base=LAW&amp;n=486219&amp;date=28.10.2025&amp;dst=103731&amp;field=134" TargetMode="External"/><Relationship Id="rId213" Type="http://schemas.openxmlformats.org/officeDocument/2006/relationships/hyperlink" Target="https://login.consultant.ru/link/?req=doc&amp;base=LAW&amp;n=486219&amp;date=28.10.2025&amp;dst=103634&amp;field=134" TargetMode="External"/><Relationship Id="rId234" Type="http://schemas.openxmlformats.org/officeDocument/2006/relationships/hyperlink" Target="https://login.consultant.ru/link/?req=doc&amp;base=LAW&amp;n=486219&amp;date=28.10.2025&amp;dst=103802&amp;field=134" TargetMode="External"/><Relationship Id="rId2" Type="http://schemas.openxmlformats.org/officeDocument/2006/relationships/styles" Target="styles.xml"/><Relationship Id="rId29" Type="http://schemas.openxmlformats.org/officeDocument/2006/relationships/hyperlink" Target="https://login.consultant.ru/link/?req=doc&amp;base=LAW&amp;n=342077&amp;date=28.10.2025" TargetMode="External"/><Relationship Id="rId255" Type="http://schemas.openxmlformats.org/officeDocument/2006/relationships/hyperlink" Target="https://login.consultant.ru/link/?req=doc&amp;base=LAW&amp;n=486219&amp;date=28.10.2025&amp;dst=103949&amp;field=134" TargetMode="External"/><Relationship Id="rId40" Type="http://schemas.openxmlformats.org/officeDocument/2006/relationships/hyperlink" Target="https://login.consultant.ru/link/?req=doc&amp;base=LAW&amp;n=460116&amp;date=28.10.2025&amp;dst=100011&amp;field=134" TargetMode="External"/><Relationship Id="rId115" Type="http://schemas.openxmlformats.org/officeDocument/2006/relationships/hyperlink" Target="https://login.consultant.ru/link/?req=doc&amp;base=LAW&amp;n=486219&amp;date=28.10.2025&amp;dst=103949&amp;field=134" TargetMode="External"/><Relationship Id="rId136" Type="http://schemas.openxmlformats.org/officeDocument/2006/relationships/hyperlink" Target="https://login.consultant.ru/link/?req=doc&amp;base=LAW&amp;n=486219&amp;date=28.10.2025&amp;dst=104074&amp;field=134" TargetMode="External"/><Relationship Id="rId157" Type="http://schemas.openxmlformats.org/officeDocument/2006/relationships/hyperlink" Target="https://login.consultant.ru/link/?req=doc&amp;base=LAW&amp;n=486219&amp;date=28.10.2025&amp;dst=104166&amp;field=134" TargetMode="External"/><Relationship Id="rId178" Type="http://schemas.openxmlformats.org/officeDocument/2006/relationships/header" Target="header3.xml"/><Relationship Id="rId61" Type="http://schemas.openxmlformats.org/officeDocument/2006/relationships/hyperlink" Target="https://login.consultant.ru/link/?req=doc&amp;base=LAW&amp;n=504848&amp;date=28.10.2025&amp;dst=100011&amp;field=134" TargetMode="External"/><Relationship Id="rId82" Type="http://schemas.openxmlformats.org/officeDocument/2006/relationships/hyperlink" Target="https://login.consultant.ru/link/?req=doc&amp;base=LAW&amp;n=486219&amp;date=28.10.2025&amp;dst=103635&amp;field=134" TargetMode="External"/><Relationship Id="rId199" Type="http://schemas.openxmlformats.org/officeDocument/2006/relationships/hyperlink" Target="https://login.consultant.ru/link/?req=doc&amp;base=LAW&amp;n=486219&amp;date=28.10.2025&amp;dst=103483&amp;field=134" TargetMode="External"/><Relationship Id="rId203" Type="http://schemas.openxmlformats.org/officeDocument/2006/relationships/hyperlink" Target="https://login.consultant.ru/link/?req=doc&amp;base=LAW&amp;n=486219&amp;date=28.10.2025&amp;dst=103522&amp;field=134" TargetMode="External"/><Relationship Id="rId19" Type="http://schemas.openxmlformats.org/officeDocument/2006/relationships/hyperlink" Target="https://login.consultant.ru/link/?req=doc&amp;base=LAW&amp;n=504848&amp;date=28.10.2025&amp;dst=100057&amp;field=134" TargetMode="External"/><Relationship Id="rId224" Type="http://schemas.openxmlformats.org/officeDocument/2006/relationships/hyperlink" Target="https://login.consultant.ru/link/?req=doc&amp;base=LAW&amp;n=486219&amp;date=28.10.2025&amp;dst=103744&amp;field=134" TargetMode="External"/><Relationship Id="rId245" Type="http://schemas.openxmlformats.org/officeDocument/2006/relationships/hyperlink" Target="https://login.consultant.ru/link/?req=doc&amp;base=LAW&amp;n=486219&amp;date=28.10.2025&amp;dst=103901&amp;field=134" TargetMode="External"/><Relationship Id="rId30" Type="http://schemas.openxmlformats.org/officeDocument/2006/relationships/hyperlink" Target="https://login.consultant.ru/link/?req=doc&amp;base=LAW&amp;n=342077&amp;date=28.10.2025&amp;dst=100016&amp;field=134" TargetMode="External"/><Relationship Id="rId105" Type="http://schemas.openxmlformats.org/officeDocument/2006/relationships/hyperlink" Target="https://login.consultant.ru/link/?req=doc&amp;base=LAW&amp;n=486219&amp;date=28.10.2025&amp;dst=103851&amp;field=134" TargetMode="External"/><Relationship Id="rId126" Type="http://schemas.openxmlformats.org/officeDocument/2006/relationships/hyperlink" Target="https://login.consultant.ru/link/?req=doc&amp;base=LAW&amp;n=486219&amp;date=28.10.2025&amp;dst=104010&amp;field=134" TargetMode="External"/><Relationship Id="rId147" Type="http://schemas.openxmlformats.org/officeDocument/2006/relationships/hyperlink" Target="https://login.consultant.ru/link/?req=doc&amp;base=LAW&amp;n=486219&amp;date=28.10.2025&amp;dst=104129&amp;field=134" TargetMode="External"/><Relationship Id="rId168" Type="http://schemas.openxmlformats.org/officeDocument/2006/relationships/hyperlink" Target="https://login.consultant.ru/link/?req=doc&amp;base=LAW&amp;n=486219&amp;date=28.10.2025&amp;dst=104207&amp;field=134" TargetMode="External"/><Relationship Id="rId51" Type="http://schemas.openxmlformats.org/officeDocument/2006/relationships/hyperlink" Target="https://login.consultant.ru/link/?req=doc&amp;base=LAW&amp;n=486219&amp;date=28.10.2025&amp;dst=100012&amp;field=134" TargetMode="External"/><Relationship Id="rId72" Type="http://schemas.openxmlformats.org/officeDocument/2006/relationships/hyperlink" Target="https://login.consultant.ru/link/?req=doc&amp;base=LAW&amp;n=486219&amp;date=28.10.2025&amp;dst=103453&amp;field=134" TargetMode="External"/><Relationship Id="rId93" Type="http://schemas.openxmlformats.org/officeDocument/2006/relationships/hyperlink" Target="https://login.consultant.ru/link/?req=doc&amp;base=LAW&amp;n=486219&amp;date=28.10.2025&amp;dst=103745&amp;field=134" TargetMode="External"/><Relationship Id="rId189" Type="http://schemas.openxmlformats.org/officeDocument/2006/relationships/hyperlink" Target="https://login.consultant.ru/link/?req=doc&amp;base=LAW&amp;n=486219&amp;date=28.10.2025&amp;dst=103389&amp;field=134" TargetMode="External"/><Relationship Id="rId3" Type="http://schemas.microsoft.com/office/2007/relationships/stylesWithEffects" Target="stylesWithEffects.xml"/><Relationship Id="rId214" Type="http://schemas.openxmlformats.org/officeDocument/2006/relationships/hyperlink" Target="https://login.consultant.ru/link/?req=doc&amp;base=LAW&amp;n=486219&amp;date=28.10.2025&amp;dst=103638&amp;field=134" TargetMode="External"/><Relationship Id="rId235" Type="http://schemas.openxmlformats.org/officeDocument/2006/relationships/hyperlink" Target="https://login.consultant.ru/link/?req=doc&amp;base=LAW&amp;n=486219&amp;date=28.10.2025&amp;dst=103805&amp;field=134" TargetMode="External"/><Relationship Id="rId256" Type="http://schemas.openxmlformats.org/officeDocument/2006/relationships/hyperlink" Target="https://login.consultant.ru/link/?req=doc&amp;base=LAW&amp;n=486219&amp;date=28.10.2025&amp;dst=103958&amp;field=134" TargetMode="External"/><Relationship Id="rId116" Type="http://schemas.openxmlformats.org/officeDocument/2006/relationships/hyperlink" Target="https://login.consultant.ru/link/?req=doc&amp;base=LAW&amp;n=486219&amp;date=28.10.2025&amp;dst=103958&amp;field=134" TargetMode="External"/><Relationship Id="rId137" Type="http://schemas.openxmlformats.org/officeDocument/2006/relationships/hyperlink" Target="https://login.consultant.ru/link/?req=doc&amp;base=LAW&amp;n=486219&amp;date=28.10.2025&amp;dst=104079&amp;field=134" TargetMode="External"/><Relationship Id="rId158" Type="http://schemas.openxmlformats.org/officeDocument/2006/relationships/hyperlink" Target="https://login.consultant.ru/link/?req=doc&amp;base=LAW&amp;n=486219&amp;date=28.10.2025&amp;dst=104170&amp;field=134" TargetMode="External"/><Relationship Id="rId20" Type="http://schemas.openxmlformats.org/officeDocument/2006/relationships/hyperlink" Target="https://login.consultant.ru/link/?req=doc&amp;base=LAW&amp;n=486219&amp;date=28.10.2025&amp;dst=100012&amp;field=134" TargetMode="External"/><Relationship Id="rId41" Type="http://schemas.openxmlformats.org/officeDocument/2006/relationships/hyperlink" Target="https://login.consultant.ru/link/?req=doc&amp;base=LAW&amp;n=486219&amp;date=28.10.2025&amp;dst=100012&amp;field=134" TargetMode="External"/><Relationship Id="rId62" Type="http://schemas.openxmlformats.org/officeDocument/2006/relationships/hyperlink" Target="https://login.consultant.ru/link/?req=doc&amp;base=LAW&amp;n=486219&amp;date=28.10.2025&amp;dst=103318&amp;field=134" TargetMode="External"/><Relationship Id="rId83" Type="http://schemas.openxmlformats.org/officeDocument/2006/relationships/hyperlink" Target="https://login.consultant.ru/link/?req=doc&amp;base=LAW&amp;n=486219&amp;date=28.10.2025&amp;dst=103640&amp;field=134" TargetMode="External"/><Relationship Id="rId179" Type="http://schemas.openxmlformats.org/officeDocument/2006/relationships/footer" Target="footer3.xml"/><Relationship Id="rId190" Type="http://schemas.openxmlformats.org/officeDocument/2006/relationships/hyperlink" Target="https://login.consultant.ru/link/?req=doc&amp;base=LAW&amp;n=486219&amp;date=28.10.2025&amp;dst=103390&amp;field=134" TargetMode="External"/><Relationship Id="rId204" Type="http://schemas.openxmlformats.org/officeDocument/2006/relationships/hyperlink" Target="https://login.consultant.ru/link/?req=doc&amp;base=LAW&amp;n=486219&amp;date=28.10.2025&amp;dst=103523&amp;field=134" TargetMode="External"/><Relationship Id="rId225" Type="http://schemas.openxmlformats.org/officeDocument/2006/relationships/hyperlink" Target="https://login.consultant.ru/link/?req=doc&amp;base=LAW&amp;n=486219&amp;date=28.10.2025&amp;dst=103744&amp;field=134" TargetMode="External"/><Relationship Id="rId246" Type="http://schemas.openxmlformats.org/officeDocument/2006/relationships/hyperlink" Target="https://login.consultant.ru/link/?req=doc&amp;base=LAW&amp;n=486219&amp;date=28.10.2025&amp;dst=103901&amp;field=134" TargetMode="External"/><Relationship Id="rId106" Type="http://schemas.openxmlformats.org/officeDocument/2006/relationships/hyperlink" Target="https://login.consultant.ru/link/?req=doc&amp;base=LAW&amp;n=486219&amp;date=28.10.2025&amp;dst=103869&amp;field=134" TargetMode="External"/><Relationship Id="rId127" Type="http://schemas.openxmlformats.org/officeDocument/2006/relationships/hyperlink" Target="https://login.consultant.ru/link/?req=doc&amp;base=LAW&amp;n=486219&amp;date=28.10.2025&amp;dst=104010&amp;field=134" TargetMode="External"/><Relationship Id="rId10" Type="http://schemas.openxmlformats.org/officeDocument/2006/relationships/hyperlink" Target="https://login.consultant.ru/link/?req=doc&amp;base=LAW&amp;n=499495&amp;date=28.10.2025" TargetMode="External"/><Relationship Id="rId31" Type="http://schemas.openxmlformats.org/officeDocument/2006/relationships/hyperlink" Target="https://login.consultant.ru/link/?req=doc&amp;base=LAW&amp;n=511241&amp;date=28.10.2025&amp;dst=5827&amp;field=134" TargetMode="External"/><Relationship Id="rId52" Type="http://schemas.openxmlformats.org/officeDocument/2006/relationships/hyperlink" Target="https://login.consultant.ru/link/?req=doc&amp;base=LAW&amp;n=499495&amp;date=28.10.2025&amp;dst=100165&amp;field=134" TargetMode="External"/><Relationship Id="rId73" Type="http://schemas.openxmlformats.org/officeDocument/2006/relationships/hyperlink" Target="https://login.consultant.ru/link/?req=doc&amp;base=LAW&amp;n=486219&amp;date=28.10.2025&amp;dst=103485&amp;field=134" TargetMode="External"/><Relationship Id="rId94" Type="http://schemas.openxmlformats.org/officeDocument/2006/relationships/hyperlink" Target="https://login.consultant.ru/link/?req=doc&amp;base=LAW&amp;n=486219&amp;date=28.10.2025&amp;dst=103755&amp;field=134" TargetMode="External"/><Relationship Id="rId148" Type="http://schemas.openxmlformats.org/officeDocument/2006/relationships/hyperlink" Target="https://login.consultant.ru/link/?req=doc&amp;base=LAW&amp;n=486219&amp;date=28.10.2025&amp;dst=104133&amp;field=134" TargetMode="External"/><Relationship Id="rId169" Type="http://schemas.openxmlformats.org/officeDocument/2006/relationships/hyperlink" Target="https://login.consultant.ru/link/?req=doc&amp;base=LAW&amp;n=486219&amp;date=28.10.2025&amp;dst=104210&amp;field=134" TargetMode="External"/><Relationship Id="rId4" Type="http://schemas.openxmlformats.org/officeDocument/2006/relationships/settings" Target="settings.xml"/><Relationship Id="rId180" Type="http://schemas.openxmlformats.org/officeDocument/2006/relationships/header" Target="header4.xml"/><Relationship Id="rId215" Type="http://schemas.openxmlformats.org/officeDocument/2006/relationships/hyperlink" Target="https://login.consultant.ru/link/?req=doc&amp;base=LAW&amp;n=486219&amp;date=28.10.2025&amp;dst=103643&amp;field=134" TargetMode="External"/><Relationship Id="rId236" Type="http://schemas.openxmlformats.org/officeDocument/2006/relationships/hyperlink" Target="https://login.consultant.ru/link/?req=doc&amp;base=LAW&amp;n=486219&amp;date=28.10.2025&amp;dst=103808&amp;field=134" TargetMode="External"/><Relationship Id="rId257" Type="http://schemas.openxmlformats.org/officeDocument/2006/relationships/hyperlink" Target="https://login.consultant.ru/link/?req=doc&amp;base=LAW&amp;n=486219&amp;date=28.10.2025&amp;dst=103962&amp;field=134" TargetMode="External"/><Relationship Id="rId42" Type="http://schemas.openxmlformats.org/officeDocument/2006/relationships/hyperlink" Target="https://login.consultant.ru/link/?req=doc&amp;base=LAW&amp;n=450185&amp;date=28.10.2025&amp;dst=520&amp;field=134" TargetMode="External"/><Relationship Id="rId84" Type="http://schemas.openxmlformats.org/officeDocument/2006/relationships/hyperlink" Target="https://login.consultant.ru/link/?req=doc&amp;base=LAW&amp;n=486219&amp;date=28.10.2025&amp;dst=103644&amp;field=134" TargetMode="External"/><Relationship Id="rId138" Type="http://schemas.openxmlformats.org/officeDocument/2006/relationships/hyperlink" Target="https://login.consultant.ru/link/?req=doc&amp;base=LAW&amp;n=486219&amp;date=28.10.2025&amp;dst=104087&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A16901-6D32-4E9F-B7DE-18EC5A9ED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47</Pages>
  <Words>26273</Words>
  <Characters>149762</Characters>
  <Application>Microsoft Office Word</Application>
  <DocSecurity>0</DocSecurity>
  <Lines>1248</Lines>
  <Paragraphs>351</Paragraphs>
  <ScaleCrop>false</ScaleCrop>
  <HeadingPairs>
    <vt:vector size="2" baseType="variant">
      <vt:variant>
        <vt:lpstr>Название</vt:lpstr>
      </vt:variant>
      <vt:variant>
        <vt:i4>1</vt:i4>
      </vt:variant>
    </vt:vector>
  </HeadingPairs>
  <TitlesOfParts>
    <vt:vector size="1" baseType="lpstr">
      <vt:lpstr/>
    </vt:vector>
  </TitlesOfParts>
  <Company>Мэрия города Ярославля</Company>
  <LinksUpToDate>false</LinksUpToDate>
  <CharactersWithSpaces>175684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Ермолина Наталья Николаевна</dc:creator>
  <cp:lastModifiedBy>Ермолина Наталья Николаевна</cp:lastModifiedBy>
  <cp:revision>1</cp:revision>
  <dcterms:created xsi:type="dcterms:W3CDTF">2025-10-28T08:55:00Z</dcterms:created>
  <dcterms:modified xsi:type="dcterms:W3CDTF">2025-10-28T09:04:00Z</dcterms:modified>
</cp:coreProperties>
</file>