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9" w:rsidRDefault="005B33C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33C9" w:rsidRDefault="005B33C9">
      <w:pPr>
        <w:pStyle w:val="ConsPlusNormal"/>
        <w:ind w:firstLine="540"/>
        <w:jc w:val="both"/>
        <w:outlineLvl w:val="0"/>
      </w:pPr>
    </w:p>
    <w:p w:rsidR="005B33C9" w:rsidRDefault="005B33C9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5B33C9" w:rsidRDefault="005B33C9">
      <w:pPr>
        <w:pStyle w:val="ConsPlusTitle"/>
        <w:jc w:val="center"/>
      </w:pPr>
    </w:p>
    <w:p w:rsidR="005B33C9" w:rsidRDefault="005B33C9">
      <w:pPr>
        <w:pStyle w:val="ConsPlusTitle"/>
        <w:jc w:val="center"/>
      </w:pPr>
      <w:r>
        <w:t>ДЕПАРТАМЕНТ ГОСУДАРСТВЕННОЙ ПОЛИТИКИ В СФЕРЕ</w:t>
      </w:r>
    </w:p>
    <w:p w:rsidR="005B33C9" w:rsidRDefault="005B33C9">
      <w:pPr>
        <w:pStyle w:val="ConsPlusTitle"/>
        <w:jc w:val="center"/>
      </w:pPr>
      <w:r>
        <w:t>ОБЩЕГО ОБРАЗОВАНИЯ</w:t>
      </w:r>
    </w:p>
    <w:p w:rsidR="005B33C9" w:rsidRDefault="005B33C9">
      <w:pPr>
        <w:pStyle w:val="ConsPlusTitle"/>
        <w:jc w:val="center"/>
      </w:pPr>
    </w:p>
    <w:p w:rsidR="005B33C9" w:rsidRDefault="005B33C9">
      <w:pPr>
        <w:pStyle w:val="ConsPlusTitle"/>
        <w:jc w:val="center"/>
      </w:pPr>
      <w:r>
        <w:t>ПИСЬМО</w:t>
      </w:r>
    </w:p>
    <w:p w:rsidR="005B33C9" w:rsidRDefault="005B33C9">
      <w:pPr>
        <w:pStyle w:val="ConsPlusTitle"/>
        <w:jc w:val="center"/>
      </w:pPr>
      <w:r>
        <w:t>от 29 июля 2014 г. N 08-988</w:t>
      </w:r>
    </w:p>
    <w:p w:rsidR="005B33C9" w:rsidRDefault="005B33C9">
      <w:pPr>
        <w:pStyle w:val="ConsPlusTitle"/>
        <w:jc w:val="center"/>
      </w:pPr>
    </w:p>
    <w:p w:rsidR="005B33C9" w:rsidRDefault="005B33C9">
      <w:pPr>
        <w:pStyle w:val="ConsPlusTitle"/>
        <w:jc w:val="center"/>
      </w:pPr>
      <w:r>
        <w:t>О НАПРАВЛЕНИИ МЕТОДИЧЕСКИХ РЕКОМЕНДАЦИЙ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ind w:firstLine="540"/>
        <w:jc w:val="both"/>
      </w:pPr>
      <w:r>
        <w:t xml:space="preserve">В соответствии с п. 7 поручения Первого заместителя Председателя Правительства Российской Федерации И.И. Шувалова от 21 февраля 2014 г. N ИШ-П9-24пр "О профилактике детского дорожно-транспортного травматизма и подготовке родителей" Минобрнауки России совместно с Минтрансом России и МВД России разработало и направляет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"Об организации перевозок обучающихся в образовательные организации".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</w:pPr>
      <w:r>
        <w:t>Заместитель директора Департамента</w:t>
      </w:r>
    </w:p>
    <w:p w:rsidR="005B33C9" w:rsidRDefault="005B33C9">
      <w:pPr>
        <w:pStyle w:val="ConsPlusNormal"/>
        <w:jc w:val="right"/>
      </w:pPr>
      <w:r>
        <w:t>И.И.ТАРАДАНОВА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0"/>
      </w:pPr>
      <w:r>
        <w:t>Приложение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jc w:val="center"/>
      </w:pPr>
      <w:bookmarkStart w:id="0" w:name="P22"/>
      <w:bookmarkEnd w:id="0"/>
      <w:r>
        <w:t>МЕТОДИЧЕСКИЕ РЕКОМЕНДАЦИИ</w:t>
      </w:r>
    </w:p>
    <w:p w:rsidR="005B33C9" w:rsidRDefault="005B33C9">
      <w:pPr>
        <w:pStyle w:val="ConsPlusNormal"/>
        <w:jc w:val="center"/>
      </w:pPr>
      <w:r>
        <w:t>ОБ ОРГАНИЗАЦИИ ПЕРЕВОЗОК ОБУЧАЮЩИХСЯ</w:t>
      </w:r>
    </w:p>
    <w:p w:rsidR="005B33C9" w:rsidRDefault="005B33C9">
      <w:pPr>
        <w:pStyle w:val="ConsPlusNormal"/>
        <w:jc w:val="center"/>
      </w:pPr>
      <w:r>
        <w:t>В ОБРАЗОВАТЕЛЬНЫЕ ОРГАНИЗАЦИИ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ind w:firstLine="540"/>
        <w:jc w:val="both"/>
        <w:outlineLvl w:val="1"/>
      </w:pPr>
      <w:r>
        <w:t>1. Общие положения.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1.1. Настоящие методические рекомендации об организации перевозок обучающихся образовательных организаций (далее - рекомендации) определяют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1.2. Рекомендации предусматривают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внутридворовых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1.3. К перевозкам обучающихся относится: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доставка обучающихся в образовательные организации;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развоз обучающихся по окончании занятий (организованных мероприятий);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организованные перевозки групп детей при организации туристско-экскурсионных, </w:t>
      </w:r>
      <w:r>
        <w:lastRenderedPageBreak/>
        <w:t>развлекательных, спортивных и иных культурно-массовых мероприятий.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1"/>
      </w:pPr>
      <w:r>
        <w:t>2. Основные мероприятия по определению маршрутов для перевозки обучающихся.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 Маршруты для перевозки обучающихся определяются распоряжениями администраций муниципальных образований, при соблюдении условий, обеспечивающих их безопасность.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2.2. При разработке маршрутов для перевозки обучающихся необходимо учитывать требования свода правил </w:t>
      </w:r>
      <w:hyperlink r:id="rId6">
        <w:r>
          <w:rPr>
            <w:color w:val="0000FF"/>
          </w:rPr>
          <w:t>СП42.13330.2011</w:t>
        </w:r>
      </w:hyperlink>
      <w:r>
        <w:t xml:space="preserve"> "Градостроительство. Планировка и застройка городских и сельских поселений",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2.3. Проведение оценки текущего состояния улично-дорожной сети вокруг образовательных организаций (в том числе внутридворовых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2.4. По результатам обследования дорожных условий производится составление </w:t>
      </w:r>
      <w:hyperlink w:anchor="P85">
        <w:r>
          <w:rPr>
            <w:color w:val="0000FF"/>
          </w:rPr>
          <w:t>акта</w:t>
        </w:r>
      </w:hyperlink>
      <w: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2.6. Решение об открытии "Школьного маршрута" принимается после устранения нарушений.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2.7. Запрещается открытие маршрутов для перевозки обучающихся, проходящих через: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а) нерегулируемые железнодорожные переезды;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б) через ледовые переправы (</w:t>
      </w:r>
      <w:hyperlink r:id="rId7">
        <w:r>
          <w:rPr>
            <w:color w:val="0000FF"/>
          </w:rPr>
          <w:t>приказ</w:t>
        </w:r>
      </w:hyperlink>
      <w:r>
        <w:t xml:space="preserve"> Минтранса России от 15 января 2014 г. N 7).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1"/>
      </w:pPr>
      <w:r>
        <w:t>3. Основные мероприятия по организации перевозок обучающихся.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3.1. Образовательные организации организуют перевозку обучающихся самостоятельно при выполнении следующих условий:</w:t>
      </w:r>
    </w:p>
    <w:p w:rsidR="005B33C9" w:rsidRDefault="005B33C9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3.1.2. Автобусы, используемые для осуществления перевозок групп обучающихся, должны соответствовать:</w:t>
      </w:r>
    </w:p>
    <w:p w:rsidR="005B33C9" w:rsidRDefault="005B33C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ГОСТ Р 51160-98</w:t>
        </w:r>
      </w:hyperlink>
      <w:r>
        <w:t xml:space="preserve"> "Автобусы для перевозки детей";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требованиям </w:t>
      </w:r>
      <w:hyperlink r:id="rId9">
        <w:r>
          <w:rPr>
            <w:color w:val="0000FF"/>
          </w:rPr>
          <w:t>пункта 3</w:t>
        </w:r>
      </w:hyperlink>
      <w:r>
        <w:t xml:space="preserve"> Правил организованной перевозки групп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3.1.3. Техническое состояние автобуса должно отвечать требованиям основных положений по допуску транспортных средств к эксплуатации (</w:t>
      </w:r>
      <w:hyperlink r:id="rId10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3.1.6. Организация стажировок для водителей.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3.1.7. Проведение в установленные сроки медицинского освидетельствования водителей (Федеральный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3.1.8. Регулярное проведение предрейсовых и послерейсовых медицинских осмотров водителей.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</w:t>
      </w:r>
      <w:hyperlink r:id="rId12">
        <w:r>
          <w:rPr>
            <w:color w:val="0000FF"/>
          </w:rPr>
          <w:t>статьи 20</w:t>
        </w:r>
      </w:hyperlink>
      <w:r>
        <w:t xml:space="preserve"> Федерального закона Российской Федерации от 10 декабря 1995 г. N 196-ФЗ "О безопасности дорожного движения", </w:t>
      </w:r>
      <w:hyperlink r:id="rId13">
        <w:r>
          <w:rPr>
            <w:color w:val="0000FF"/>
          </w:rPr>
          <w:t>Правил</w:t>
        </w:r>
      </w:hyperlink>
      <w:r>
        <w:t xml:space="preserve"> организованной перевозки группы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2013 г. N 1176 "О внесении изменений в правила дорожного движения Российской Федерации", а также </w:t>
      </w:r>
      <w:hyperlink r:id="rId15">
        <w:r>
          <w:rPr>
            <w:color w:val="0000FF"/>
          </w:rPr>
          <w:t>Правил</w:t>
        </w:r>
      </w:hyperlink>
      <w: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 января 2014 г. N 7.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5B33C9" w:rsidRDefault="005B33C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перечисленные в п. </w:t>
      </w:r>
      <w:hyperlink w:anchor="P50">
        <w:r>
          <w:rPr>
            <w:color w:val="0000FF"/>
          </w:rPr>
          <w:t>п. 3.1.1</w:t>
        </w:r>
      </w:hyperlink>
      <w:r>
        <w:t xml:space="preserve"> - </w:t>
      </w:r>
      <w:hyperlink w:anchor="P63">
        <w:r>
          <w:rPr>
            <w:color w:val="0000FF"/>
          </w:rPr>
          <w:t>3.1.12 раздела 3</w:t>
        </w:r>
      </w:hyperlink>
      <w:r>
        <w:t xml:space="preserve"> "Требований к организации перевозок обучающихся" настоящих Рекомендаций.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1"/>
      </w:pPr>
      <w: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4.1. Обязанности должностных лиц по организации и осуществлению безопасности перевозок обучающихся изложены в </w:t>
      </w:r>
      <w:hyperlink w:anchor="P85">
        <w:r>
          <w:rPr>
            <w:color w:val="0000FF"/>
          </w:rPr>
          <w:t>приложениях</w:t>
        </w:r>
      </w:hyperlink>
      <w:r>
        <w:t xml:space="preserve"> к настоящему Положению и являются его неотъемлемой частью.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4.2. 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1"/>
      </w:pPr>
      <w:r>
        <w:t>5. Приложения к Рекомендациям: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приложение 1</w:t>
        </w:r>
      </w:hyperlink>
      <w:r>
        <w:t>: Акт обследования и замера протяженности маршрута;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приложение 2</w:t>
        </w:r>
      </w:hyperlink>
      <w:r>
        <w:t>: Должностные обязанности директора образовательной организации по обеспечению безопасности перевозок обучающихся автобусом;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189">
        <w:r>
          <w:rPr>
            <w:color w:val="0000FF"/>
          </w:rPr>
          <w:t>приложение 3</w:t>
        </w:r>
      </w:hyperlink>
      <w:r>
        <w:t>: Нормативные требования по обеспечению безопасности дорожного движения при организации перевозки пассажиров.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Особенности перевозки детей;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253">
        <w:r>
          <w:rPr>
            <w:color w:val="0000FF"/>
          </w:rPr>
          <w:t>приложение 4</w:t>
        </w:r>
      </w:hyperlink>
      <w:r>
        <w:t>: Инструкция для обучающихся по правилам безопасности при поездках в автобусе для перевозки обучающихся;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299">
        <w:r>
          <w:rPr>
            <w:color w:val="0000FF"/>
          </w:rPr>
          <w:t>приложение 5</w:t>
        </w:r>
      </w:hyperlink>
      <w:r>
        <w:t>: Памятка водителю автобуса по обеспечению безопасности перевозки обучающихся;</w:t>
      </w:r>
    </w:p>
    <w:p w:rsidR="005B33C9" w:rsidRDefault="005B33C9">
      <w:pPr>
        <w:pStyle w:val="ConsPlusNormal"/>
        <w:spacing w:before="220"/>
        <w:ind w:firstLine="540"/>
        <w:jc w:val="both"/>
      </w:pPr>
      <w:hyperlink w:anchor="P371">
        <w:r>
          <w:rPr>
            <w:color w:val="0000FF"/>
          </w:rPr>
          <w:t>приложение 6</w:t>
        </w:r>
      </w:hyperlink>
      <w:r>
        <w:t>: Памятка для сопровождающего в автобусе при перевозке обучающихся.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t>Приложение 1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nformat"/>
        <w:jc w:val="both"/>
      </w:pPr>
      <w:bookmarkStart w:id="3" w:name="P85"/>
      <w:bookmarkEnd w:id="3"/>
      <w:r>
        <w:t xml:space="preserve">                                    АКТ</w:t>
      </w:r>
    </w:p>
    <w:p w:rsidR="005B33C9" w:rsidRDefault="005B33C9">
      <w:pPr>
        <w:pStyle w:val="ConsPlusNonformat"/>
        <w:jc w:val="both"/>
      </w:pPr>
      <w:r>
        <w:lastRenderedPageBreak/>
        <w:t xml:space="preserve">               обследования и замера протяженности маршрута</w:t>
      </w:r>
    </w:p>
    <w:p w:rsidR="005B33C9" w:rsidRDefault="005B33C9">
      <w:pPr>
        <w:pStyle w:val="ConsPlusNonformat"/>
        <w:jc w:val="both"/>
      </w:pPr>
    </w:p>
    <w:p w:rsidR="005B33C9" w:rsidRDefault="005B33C9">
      <w:pPr>
        <w:pStyle w:val="ConsPlusNonformat"/>
        <w:jc w:val="both"/>
      </w:pPr>
      <w:r>
        <w:t xml:space="preserve">    Комиссия в составе председателя _______________________________________</w:t>
      </w:r>
    </w:p>
    <w:p w:rsidR="005B33C9" w:rsidRDefault="005B33C9">
      <w:pPr>
        <w:pStyle w:val="ConsPlusNonformat"/>
        <w:jc w:val="both"/>
      </w:pPr>
      <w:r>
        <w:t xml:space="preserve">    Членов: ________________________________/______________________________</w:t>
      </w:r>
    </w:p>
    <w:p w:rsidR="005B33C9" w:rsidRDefault="005B33C9">
      <w:pPr>
        <w:pStyle w:val="ConsPlusNonformat"/>
        <w:jc w:val="both"/>
      </w:pPr>
      <w:r>
        <w:t xml:space="preserve">    __________________________________/____________________________________</w:t>
      </w:r>
    </w:p>
    <w:p w:rsidR="005B33C9" w:rsidRDefault="005B33C9">
      <w:pPr>
        <w:pStyle w:val="ConsPlusNonformat"/>
        <w:jc w:val="both"/>
      </w:pPr>
      <w:r>
        <w:t xml:space="preserve">    __________________________________/____________________________________</w:t>
      </w:r>
    </w:p>
    <w:p w:rsidR="005B33C9" w:rsidRDefault="005B33C9">
      <w:pPr>
        <w:pStyle w:val="ConsPlusNonformat"/>
        <w:jc w:val="both"/>
      </w:pPr>
      <w:r>
        <w:t xml:space="preserve">    Произвела  обследование  маршрута  и  замер  межостановочных расстояний</w:t>
      </w:r>
    </w:p>
    <w:p w:rsidR="005B33C9" w:rsidRDefault="005B33C9">
      <w:pPr>
        <w:pStyle w:val="ConsPlusNonformat"/>
        <w:jc w:val="both"/>
      </w:pPr>
      <w:r>
        <w:t>и общей протяженности маршрута ____________________________________________</w:t>
      </w:r>
    </w:p>
    <w:p w:rsidR="005B33C9" w:rsidRDefault="005B33C9">
      <w:pPr>
        <w:pStyle w:val="ConsPlusNonformat"/>
        <w:jc w:val="both"/>
      </w:pPr>
      <w:r>
        <w:t xml:space="preserve">                                         (наименование маршрута)</w:t>
      </w:r>
    </w:p>
    <w:p w:rsidR="005B33C9" w:rsidRDefault="005B33C9">
      <w:pPr>
        <w:pStyle w:val="ConsPlusNonformat"/>
        <w:jc w:val="both"/>
      </w:pPr>
      <w:r>
        <w:t xml:space="preserve">    Путем контрольного замера на автомобиле марки _________________________</w:t>
      </w:r>
    </w:p>
    <w:p w:rsidR="005B33C9" w:rsidRDefault="005B33C9">
      <w:pPr>
        <w:pStyle w:val="ConsPlusNonformat"/>
        <w:jc w:val="both"/>
      </w:pPr>
      <w:r>
        <w:t xml:space="preserve">    Государственный номер ________________________________________________,</w:t>
      </w:r>
    </w:p>
    <w:p w:rsidR="005B33C9" w:rsidRDefault="005B33C9">
      <w:pPr>
        <w:pStyle w:val="ConsPlusNonformat"/>
        <w:jc w:val="both"/>
      </w:pPr>
      <w:r>
        <w:t xml:space="preserve">    Путевой лист N _______________________________________________________,</w:t>
      </w:r>
    </w:p>
    <w:p w:rsidR="005B33C9" w:rsidRDefault="005B33C9">
      <w:pPr>
        <w:pStyle w:val="ConsPlusNonformat"/>
        <w:jc w:val="both"/>
      </w:pPr>
      <w:r>
        <w:t xml:space="preserve">    Водитель _____________________________________________________________.</w:t>
      </w:r>
    </w:p>
    <w:p w:rsidR="005B33C9" w:rsidRDefault="005B33C9">
      <w:pPr>
        <w:pStyle w:val="ConsPlusNonformat"/>
        <w:jc w:val="both"/>
      </w:pPr>
      <w:r>
        <w:t xml:space="preserve">    Путем сверки с паспортом дорог комиссия установила:</w:t>
      </w:r>
    </w:p>
    <w:p w:rsidR="005B33C9" w:rsidRDefault="005B33C9">
      <w:pPr>
        <w:pStyle w:val="ConsPlusNonformat"/>
        <w:jc w:val="both"/>
      </w:pPr>
      <w:r>
        <w:t xml:space="preserve">    общая  протяженность  маршрута  согласно  показанию счетчика спидометра</w:t>
      </w:r>
    </w:p>
    <w:p w:rsidR="005B33C9" w:rsidRDefault="005B33C9">
      <w:pPr>
        <w:pStyle w:val="ConsPlusNonformat"/>
        <w:jc w:val="both"/>
      </w:pPr>
      <w:r>
        <w:t>и по километровым столбам при их наличии) составляет ____ км.</w:t>
      </w:r>
    </w:p>
    <w:p w:rsidR="005B33C9" w:rsidRDefault="005B33C9">
      <w:pPr>
        <w:pStyle w:val="ConsPlusNonformat"/>
        <w:jc w:val="both"/>
      </w:pPr>
      <w:r>
        <w:t xml:space="preserve">    Количество  оборудованных мест остановки автобуса для посадки и высадки</w:t>
      </w:r>
    </w:p>
    <w:p w:rsidR="005B33C9" w:rsidRDefault="005B33C9">
      <w:pPr>
        <w:pStyle w:val="ConsPlusNonformat"/>
        <w:jc w:val="both"/>
      </w:pPr>
      <w:r>
        <w:t>детей-пассажиров - _________________.</w:t>
      </w:r>
    </w:p>
    <w:p w:rsidR="005B33C9" w:rsidRDefault="005B33C9">
      <w:pPr>
        <w:pStyle w:val="ConsPlusNonformat"/>
        <w:jc w:val="both"/>
      </w:pPr>
      <w:r>
        <w:t xml:space="preserve">    Количество  несоответствующих  и  требующих обустройства мест остановки</w:t>
      </w:r>
    </w:p>
    <w:p w:rsidR="005B33C9" w:rsidRDefault="005B33C9">
      <w:pPr>
        <w:pStyle w:val="ConsPlusNonformat"/>
        <w:jc w:val="both"/>
      </w:pPr>
      <w:r>
        <w:t>автобуса для посадки и высадки детей-пассажиров - _________.</w:t>
      </w:r>
    </w:p>
    <w:p w:rsidR="005B33C9" w:rsidRDefault="005B33C9">
      <w:pPr>
        <w:pStyle w:val="ConsPlusNonformat"/>
        <w:jc w:val="both"/>
      </w:pPr>
    </w:p>
    <w:p w:rsidR="005B33C9" w:rsidRDefault="005B33C9">
      <w:pPr>
        <w:pStyle w:val="ConsPlusNonformat"/>
        <w:jc w:val="both"/>
      </w:pPr>
      <w:r>
        <w:t xml:space="preserve">    Председатель комиссии ___________________________________/_____________</w:t>
      </w:r>
    </w:p>
    <w:p w:rsidR="005B33C9" w:rsidRDefault="005B33C9">
      <w:pPr>
        <w:pStyle w:val="ConsPlusNonformat"/>
        <w:jc w:val="both"/>
      </w:pPr>
    </w:p>
    <w:p w:rsidR="005B33C9" w:rsidRDefault="005B33C9">
      <w:pPr>
        <w:pStyle w:val="ConsPlusNonformat"/>
        <w:jc w:val="both"/>
      </w:pPr>
      <w:r>
        <w:t xml:space="preserve">    Члены комиссии: ___________________________________/___________________</w:t>
      </w:r>
    </w:p>
    <w:p w:rsidR="005B33C9" w:rsidRDefault="005B33C9">
      <w:pPr>
        <w:pStyle w:val="ConsPlusNonformat"/>
        <w:jc w:val="both"/>
      </w:pPr>
      <w:r>
        <w:t xml:space="preserve">    ________________________________________/______________________________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t>Приложение 2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center"/>
      </w:pPr>
      <w:bookmarkStart w:id="4" w:name="P118"/>
      <w:bookmarkEnd w:id="4"/>
      <w:r>
        <w:t>ДОЛЖНОСТНЫЕ ОБЯЗАННОСТИ</w:t>
      </w:r>
    </w:p>
    <w:p w:rsidR="005B33C9" w:rsidRDefault="005B33C9">
      <w:pPr>
        <w:pStyle w:val="ConsPlusNormal"/>
        <w:jc w:val="center"/>
      </w:pPr>
      <w:r>
        <w:t>ДИРЕКТОРА ОБРАЗОВАТЕЛЬНОЙ ОРГАНИЗАЦИИ ПО ОБЕСПЕЧЕНИЮ</w:t>
      </w:r>
    </w:p>
    <w:p w:rsidR="005B33C9" w:rsidRDefault="005B33C9">
      <w:pPr>
        <w:pStyle w:val="ConsPlusNormal"/>
        <w:jc w:val="center"/>
      </w:pPr>
      <w:r>
        <w:t>БЕЗОПАСНОСТИ ПЕРЕВОЗОК ОБУЧАЮЩИХСЯ АВТОБУСОМ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1. Общие положения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2. Функции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 На директора образовательной организации возлагается выполнение следующих функций по обеспечению безопасности автобусных перевозок обучающихся: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2.1.1. Обеспечение профессиональной надежности водителей автобусов;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2.1.2.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2.1.3. Организация обеспечения безопасных дорожных условий на маршрутах автобусных перевозок;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2.1.4. Организация перевозочного процесса по технологии, обеспечивающей безопасные условия перевозок обучающихся.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3. Обязанности.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3.1. Для обеспечения профессиональной надежности водителей в процессе их профессиональной деятельности директор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3.1.3. Обеспечивать проведение в установленные сроки медицинского освидетельствования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3.1.4. Организовывать регулярное проведение предрейсовых медицинских осмотров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условиях движения и наличии опасных участков, мест концентрации дорожно-транспортных происшествий на маршруте;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состоянии погодных условий;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режимах движения, организации труда, отдыха и приема пищи;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порядке стоянки и охраны транспортных средств;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расположении пунктов медицинской и технической помощи;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изменениях в организации перевозок;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порядке проезда железнодорожных переездов и путепроводов;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особенностях перевозки детей;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3.2. 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3.2.2. Обеспечивать проведение ежедневного предрейсового контроля технического состояния автобусов перед выездом с соответствующими отметками в путевом листе;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 Для организации обеспечения безопасных дорожных условий на маршрутах автобусных перевозок директор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3.3.1.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3.3.5.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 Для организации перевозочного процесса по технологии, обеспечивающей безопасные условия перевозок детей, директор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3.4.1. Обеспечивать сопровождение перевозок групп детей преподавателями или специально назначенными взрослыми;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3.4.2. Обеспечивать проведение предрейсовых инструктажей водителей, сопровождающих лиц и детей о мерах безопасности во время поездки на автобусе для перевозки обучающихся;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3.4.4.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3.4.6. Обеспечивать сопровождение детей, перевозимых колонной автобусов, медицинскими работниками;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</w:t>
      </w:r>
      <w:hyperlink r:id="rId16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3.4.8. Вести учет и анализировать причины дорожно-транспортных происшествий с автобусами и нарушений водителями образовательной организации </w:t>
      </w:r>
      <w:hyperlink r:id="rId17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4. Права.</w:t>
      </w:r>
    </w:p>
    <w:p w:rsidR="005B33C9" w:rsidRDefault="005B33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33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3C9" w:rsidRDefault="005B33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33C9" w:rsidRDefault="005B33C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</w:tr>
    </w:tbl>
    <w:p w:rsidR="005B33C9" w:rsidRDefault="005B33C9">
      <w:pPr>
        <w:pStyle w:val="ConsPlusNormal"/>
        <w:spacing w:before="280"/>
        <w:ind w:firstLine="540"/>
        <w:jc w:val="both"/>
      </w:pPr>
      <w:r>
        <w:t>4. Директор образовательной организации имеет право: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4.3. Обеспечивать проведение послерейсовых медицинских осмотров для водителей, состояние здоровья которых требует особого контроля.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5. Ответственность.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t>Приложение 3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jc w:val="center"/>
      </w:pPr>
      <w:bookmarkStart w:id="5" w:name="P189"/>
      <w:bookmarkEnd w:id="5"/>
      <w:r>
        <w:t>НОРМАТИВНЫЕ ТРЕБОВАНИЯ</w:t>
      </w:r>
    </w:p>
    <w:p w:rsidR="005B33C9" w:rsidRDefault="005B33C9">
      <w:pPr>
        <w:pStyle w:val="ConsPlusNormal"/>
        <w:jc w:val="center"/>
      </w:pPr>
      <w:r>
        <w:lastRenderedPageBreak/>
        <w:t>ПО ОБЕСПЕЧЕНИЮ БЕЗОПАСНОСТИ ДОРОЖНОГО ДВИЖЕНИЯ</w:t>
      </w:r>
    </w:p>
    <w:p w:rsidR="005B33C9" w:rsidRDefault="005B33C9">
      <w:pPr>
        <w:pStyle w:val="ConsPlusNormal"/>
        <w:jc w:val="center"/>
      </w:pPr>
      <w:r>
        <w:t>ПРИ ОРГАНИЗАЦИИ ПЕРЕВОЗКИ ПАССАЖИРОВ.</w:t>
      </w:r>
    </w:p>
    <w:p w:rsidR="005B33C9" w:rsidRDefault="005B33C9">
      <w:pPr>
        <w:pStyle w:val="ConsPlusNormal"/>
        <w:jc w:val="center"/>
      </w:pPr>
      <w:r>
        <w:t>ОСОБЕННОСТИ ПЕРЕВОЗКИ ДЕТЕЙ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 эксплуатации транспортных средств (</w:t>
      </w:r>
      <w:hyperlink r:id="rId19">
        <w:r>
          <w:rPr>
            <w:color w:val="0000FF"/>
          </w:rPr>
          <w:t>статья 16</w:t>
        </w:r>
      </w:hyperlink>
      <w:r>
        <w:t xml:space="preserve"> Закона);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 техническом обслуживании и ремонте транспортных средств (</w:t>
      </w:r>
      <w:hyperlink r:id="rId20">
        <w:r>
          <w:rPr>
            <w:color w:val="0000FF"/>
          </w:rPr>
          <w:t>статья 18</w:t>
        </w:r>
      </w:hyperlink>
      <w:r>
        <w:t xml:space="preserve"> Закона);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 осуществлении юридическими лицами и индивидуальными предпринимателями деятельности, связанной с эксплуатацией транспортных средств (</w:t>
      </w:r>
      <w:hyperlink r:id="rId21">
        <w:r>
          <w:rPr>
            <w:color w:val="0000FF"/>
          </w:rPr>
          <w:t>статья 20</w:t>
        </w:r>
      </w:hyperlink>
      <w:r>
        <w:t xml:space="preserve"> Закона).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hyperlink r:id="rId22">
        <w:r>
          <w:rPr>
            <w:color w:val="0000FF"/>
          </w:rPr>
          <w:t>правил</w:t>
        </w:r>
      </w:hyperlink>
      <w:r>
        <w:t xml:space="preserve"> дорожного движения с участием принадлежащих им транспортных средств;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организовывать и проводить с привлечением работников органов здравоохранения предрейсовые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</w:t>
      </w:r>
      <w:hyperlink r:id="rId23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обеспечить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К основным мероприятиям по обеспечению надежности водителей в процессе их профессиональной деятельности относятся: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организация стажировки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организация занятий по повышению профессионального мастерства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проведение в установленные сроки медицинского освидетельствования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регулярное проведение предрейсовых и послерейсовых медицинских осмотров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соблюдение установленных законодательством Российской Федерации режимов труда и отдыха водителей;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регулярное обеспечение водителей необходимой оперативной информацией об условиях движения и работы на маршруте;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организация контроля за соблюдением водителями требований по обеспечению безопасности автобусных перевозок.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К основным мероприятиям по обеспечению содержания автобусов в технически исправном состоянии относятся: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обеспечение владельцами автобусов проведения государственного технического осмотра;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обеспечение владельцами автобусов технического обслуживания и ремонта автобусов в порядке и сроки, определяемые нормативными документами.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К основным мероприятиям по обеспечению безопасных условий перевозки пассажиров при организации перевозочного процесса относятся: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разработка и утверждение владельцами автобусов на каждый маршрут автобусных перевозок схемы маршрута с указанием опасных участков;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разработка владельцами автобусов графиков (расписания)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выбор владельцами автобусов типа и марки автобусов в зависимости от 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организация владельцами автобусов контроля за соблюдением графиков (расписаний) движения, норм вместимости автобусов, маршрутов движения.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 организации перевозки детей кроме вышеуказанных должны выполняться следующие основные мероприятия: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наличие документа, содержащего сведения о водителе (водителях) (с указанием фамилии, имени, отчества водителя, его телефона);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окна в салоне автобуса при движении автобуса должны быть закрыты;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водителю запрещается выходить из кабины автобуса при посадке и высадке детей, осуществлять движение задним ходом;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посадки (высадки) детей;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перевозки обучающихся образовательных организаций по маршруту, не совпадающему с маршрутами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t>Приложение 4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jc w:val="center"/>
      </w:pPr>
      <w:bookmarkStart w:id="6" w:name="P253"/>
      <w:bookmarkEnd w:id="6"/>
      <w:r>
        <w:t>ИНСТРУКЦИЯ</w:t>
      </w:r>
    </w:p>
    <w:p w:rsidR="005B33C9" w:rsidRDefault="005B33C9">
      <w:pPr>
        <w:pStyle w:val="ConsPlusNormal"/>
        <w:jc w:val="center"/>
      </w:pPr>
      <w:r>
        <w:t>ДЛЯ ОБУЧАЮЩИХСЯ ПО ПРАВИЛАМ БЕЗОПАСНОСТИ ПРИ ПОЕЗДКАХ</w:t>
      </w:r>
    </w:p>
    <w:p w:rsidR="005B33C9" w:rsidRDefault="005B33C9">
      <w:pPr>
        <w:pStyle w:val="ConsPlusNormal"/>
        <w:jc w:val="center"/>
      </w:pPr>
      <w:r>
        <w:t>В АВТОБУСЕ ДЛЯ ПЕРЕВОЗКИ В ОБРАЗОВАТЕЛЬНЫЕ ОРГАНИЗАЦИИ</w:t>
      </w:r>
    </w:p>
    <w:p w:rsidR="005B33C9" w:rsidRDefault="005B33C9">
      <w:pPr>
        <w:pStyle w:val="ConsPlusNormal"/>
        <w:jc w:val="center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1. Общие мероприятия по соблюдению безопасности.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1.2. К поездкам допускаются обучающиеся, прошедшие инструктаж по технике безопасности.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2. Мероприятия по соблюдению безопасности перед началом поездки и во время посадки.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 Перед началом поездки обучающиеся обязаны: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пройти инструктаж по технике безопасности при поездках;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ожидать подхода автобуса в определенном месте сбора, не выходя на проезжую часть дороги;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соблюдая дисциплину и порядок, собраться у места посадки;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не выходить навстречу приближающемуся автобусу;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отрегулировать ремень безопасности и пристегнуться им.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3. Мероприятия по соблюдению безопасности во время поездки.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3.2. Обучающимся запрещается: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загромождать проходы сумками, портфелями и другими вещами;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отстегивать ремень безопасности;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вставать со своего места, отвлекать водителя разговорами и криком;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создавать ложную панику;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без необходимости нажимать на сигнальную кнопку;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открывать окна, форточки и вентиляционные люки.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4. Мероприятия по соблюдению безопасности в аварийных ситуациях.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5. Мероприятия по соблюдению безопасности по окончании поездки.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5.1. По окончании поездки обучающийся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не покидать место высадки до отъезда автобуса.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t>Приложение 5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center"/>
      </w:pPr>
      <w:bookmarkStart w:id="7" w:name="P299"/>
      <w:bookmarkEnd w:id="7"/>
      <w:r>
        <w:lastRenderedPageBreak/>
        <w:t>ПАМЯТКА</w:t>
      </w:r>
    </w:p>
    <w:p w:rsidR="005B33C9" w:rsidRDefault="005B33C9">
      <w:pPr>
        <w:pStyle w:val="ConsPlusNormal"/>
        <w:jc w:val="center"/>
      </w:pPr>
      <w:r>
        <w:t>ВОДИТЕЛЮ АВТОБУСА ПО ОБЕСПЕЧЕНИЮ БЕЗОПАСНОСТИ</w:t>
      </w:r>
    </w:p>
    <w:p w:rsidR="005B33C9" w:rsidRDefault="005B33C9">
      <w:pPr>
        <w:pStyle w:val="ConsPlusNormal"/>
        <w:jc w:val="center"/>
      </w:pPr>
      <w:r>
        <w:t>ПЕРЕВОЗКИ ОБУЧАЮЩИХСЯ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1. Общие мероприятия по соблюдению безопасности.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1.2. Выезжая в рейс, водитель должен иметь опрятный вид, быть вежливым и внимательным к пассажирам.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1.4. Автобус для перевозки обучающихся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1.5. Во время движения автобуса возможно воздействие следующих опасных факторов: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резкое торможение автобуса;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удар при столкновении с другими транспортными средствами или препятствиями;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отравляющее воздействие паров бензина при подтекании топлива вследствие неисправности системы питания двигателя;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воздействие высокой температуры и продуктов горения при возникновении пожара;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наезд проходящего транспортного средства при выходе детей на проезжую часть дороги.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2. Мероприятия по соблюдению безопасности перед началом перевозки.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5B33C9" w:rsidRDefault="005B33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33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3C9" w:rsidRDefault="005B33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33C9" w:rsidRDefault="005B33C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3C9" w:rsidRDefault="005B33C9">
            <w:pPr>
              <w:pStyle w:val="ConsPlusNormal"/>
            </w:pPr>
          </w:p>
        </w:tc>
      </w:tr>
    </w:tbl>
    <w:p w:rsidR="005B33C9" w:rsidRDefault="005B33C9">
      <w:pPr>
        <w:pStyle w:val="ConsPlusNormal"/>
        <w:spacing w:before="280"/>
        <w:ind w:firstLine="540"/>
        <w:jc w:val="both"/>
      </w:pPr>
      <w:r>
        <w:lastRenderedPageBreak/>
        <w:t>2.3. Водитель обязан лично убедиться: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технической исправности автобуса;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наличии необходимой путевой документации;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правильности оформления путевого листа;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наличии спереди и сзади на кузове автобуса предупреждающего знака "Дети";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наличии двух исправных огнетушителей и укомплектованной медицинской аптечки;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наличии и исправности поясов безопасности на каждом пассажирском месте;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в чистоте салона автобуса и своего рабочего места.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2.4. Водитель в установленном порядке обязан представить автобус на технический осмотр перед выходом в рейс.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5B33C9" w:rsidRDefault="005B33C9">
      <w:pPr>
        <w:pStyle w:val="ConsPlusNormal"/>
        <w:spacing w:before="220"/>
        <w:ind w:firstLine="540"/>
        <w:jc w:val="both"/>
      </w:pPr>
      <w:bookmarkStart w:id="8" w:name="P332"/>
      <w:bookmarkEnd w:id="8"/>
      <w:r>
        <w:t>2.7. Количество пассажиров автобуса для перевозки обучающихся не должно превышать числа посадочных мест.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2.9. В автобусе для перевозки обучающихся запрещается перевозить иных пассажиров, кроме перечисленных в </w:t>
      </w:r>
      <w:hyperlink w:anchor="P332">
        <w:r>
          <w:rPr>
            <w:color w:val="0000FF"/>
          </w:rPr>
          <w:t>п. 2.7</w:t>
        </w:r>
      </w:hyperlink>
      <w:r>
        <w:t>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2.10. Не разрешается допускать перевозку пассажиров, стоящих в проходах между сидениями автобуса.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2.11 Запрещается выезжать в рейс без специально назначенных приказом по образовательной организации сопровождающих лиц.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3. Мероприятия по соблюдению безопасности во время перевозки.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3.2. В пути следования запрещается: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отклоняться от графика и заданного маршрута движения;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отвлекаться от управления автобусом;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lastRenderedPageBreak/>
        <w:t>курить, принимать пищу, вести разговоры;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перевозить пассажиров, не пристегнутых ремнями безопасности;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пользоваться сотовым телефоном без специальной гарнитуры;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допускать в автобус посторонних лиц.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3.3. Скорость движения автобуса при перевозке детей выбирается в соответствии с требованиями </w:t>
      </w:r>
      <w:hyperlink r:id="rId25">
        <w:r>
          <w:rPr>
            <w:color w:val="0000FF"/>
          </w:rPr>
          <w:t>правил</w:t>
        </w:r>
      </w:hyperlink>
      <w:r>
        <w:t xml:space="preserve"> дорожного движения (далее - ПДД) и не должна превышать 60 км/ч.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3.4. Не разрешается перевозить обучающихся в темное время суток, в гололед и в условиях ограниченной видимости.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3.6. Во избежание отравления угарным газом запрещаются длительные стоянки автобуса с работающим двигателем.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4. Мероприятия по соблюдению безопасности в аварийных ситуациях.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4.2. Нахождение обучающихся в буксируемом автобусе не допускается.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  <w:outlineLvl w:val="2"/>
      </w:pPr>
      <w:r>
        <w:t>5. Мероприятия по соблюдению безопасности по окончании перевозки.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5.1. По прибытию из рейса водитель обязан: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сообщить руководителю образовательной организации о результатах поездки;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установленным порядком пройти послерейсовый медицинский осмотр;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провести техническое обслуживание автобуса и устранить все выявленные неисправности;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сообщить руководителю образовательной организации о готовности к следующему рейсу.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 xml:space="preserve">5.2. При техническом обслуживании автобуса водитель обязан руководствоваться требованием </w:t>
      </w:r>
      <w:hyperlink r:id="rId26">
        <w:r>
          <w:rPr>
            <w:color w:val="0000FF"/>
          </w:rPr>
          <w:t>п. 4.5.23</w:t>
        </w:r>
      </w:hyperlink>
      <w:r>
        <w:t xml:space="preserve">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  <w:outlineLvl w:val="1"/>
      </w:pPr>
      <w:r>
        <w:lastRenderedPageBreak/>
        <w:t>Приложение 6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center"/>
      </w:pPr>
      <w:bookmarkStart w:id="9" w:name="P371"/>
      <w:bookmarkEnd w:id="9"/>
      <w:r>
        <w:t>ПАМЯТКА</w:t>
      </w:r>
    </w:p>
    <w:p w:rsidR="005B33C9" w:rsidRDefault="005B33C9">
      <w:pPr>
        <w:pStyle w:val="ConsPlusNormal"/>
        <w:jc w:val="center"/>
      </w:pPr>
      <w:r>
        <w:t>ДЛЯ СОПРОВОЖДАЮЩЕГО В АВТОБУСЕ ПРИ ПЕРЕВОЗКЕ ОБУЧАЮЩИХСЯ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  <w: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2. Во время движения автобуса сопровождающий должен находиться на передней площадке салона.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4. Посадка и высадка обучающихся производится после полной остановки автобуса под руководством сопровождающего.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5B33C9" w:rsidRDefault="005B33C9">
      <w:pPr>
        <w:pStyle w:val="ConsPlusNormal"/>
        <w:spacing w:before="220"/>
        <w:ind w:firstLine="540"/>
        <w:jc w:val="both"/>
      </w:pPr>
      <w:r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jc w:val="right"/>
      </w:pPr>
      <w:r>
        <w:t>Заместитель директора</w:t>
      </w:r>
    </w:p>
    <w:p w:rsidR="005B33C9" w:rsidRDefault="005B33C9">
      <w:pPr>
        <w:pStyle w:val="ConsPlusNormal"/>
        <w:jc w:val="right"/>
      </w:pPr>
      <w:r>
        <w:t>Департамента государственной политики</w:t>
      </w:r>
    </w:p>
    <w:p w:rsidR="005B33C9" w:rsidRDefault="005B33C9">
      <w:pPr>
        <w:pStyle w:val="ConsPlusNormal"/>
        <w:jc w:val="right"/>
      </w:pPr>
      <w:r>
        <w:t>в сфере общего образования</w:t>
      </w:r>
    </w:p>
    <w:p w:rsidR="005B33C9" w:rsidRDefault="005B33C9">
      <w:pPr>
        <w:pStyle w:val="ConsPlusNormal"/>
        <w:jc w:val="right"/>
      </w:pPr>
      <w:r>
        <w:t>Минобрнауки России</w:t>
      </w:r>
    </w:p>
    <w:p w:rsidR="005B33C9" w:rsidRDefault="005B33C9">
      <w:pPr>
        <w:pStyle w:val="ConsPlusNormal"/>
        <w:jc w:val="right"/>
      </w:pPr>
      <w:r>
        <w:t>П.А.СЕРГОМАНОВ</w:t>
      </w: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ind w:firstLine="540"/>
        <w:jc w:val="both"/>
      </w:pPr>
    </w:p>
    <w:p w:rsidR="005B33C9" w:rsidRDefault="005B33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F07" w:rsidRDefault="00915F07">
      <w:bookmarkStart w:id="10" w:name="_GoBack"/>
      <w:bookmarkEnd w:id="10"/>
    </w:p>
    <w:sectPr w:rsidR="00915F07" w:rsidSect="00AB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9"/>
    <w:rsid w:val="005B33C9"/>
    <w:rsid w:val="009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33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3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33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33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3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33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947CF40D442FFAEB287B483C0DA0C67EF8E26959F0598E8D894705984C5EFB495A9873EAAF84EE84A4DDr7E9H" TargetMode="External"/><Relationship Id="rId13" Type="http://schemas.openxmlformats.org/officeDocument/2006/relationships/hyperlink" Target="consultantplus://offline/ref=05A1947CF40D442FFAEB2B6E513C0DA0C47EFFE66D53AD5386D485450297135BFC585A9B73F4AF81F08DF08E3E89073B8690F0E0EB4A1AAAr3EFH" TargetMode="External"/><Relationship Id="rId18" Type="http://schemas.openxmlformats.org/officeDocument/2006/relationships/hyperlink" Target="consultantplus://offline/ref=05A1947CF40D442FFAEB2B6E513C0DA0C37BFFE66D5BAD5386D485450297135BEE58029771F4B180F498A6DF78rDEFH" TargetMode="External"/><Relationship Id="rId26" Type="http://schemas.openxmlformats.org/officeDocument/2006/relationships/hyperlink" Target="consultantplus://offline/ref=05A1947CF40D442FFAEB287B483C0DA0C67EF8E26959F0598E8D894705984C4CFB11569A73F6AE83FBD2F59B2FD10839988EF4FAF74818rAE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1947CF40D442FFAEB2B6E513C0DA0C37BFFE66D5BAD5386D485450297135BFC585A9B73F4AE82F18DF08E3E89073B8690F0E0EB4A1AAAr3EFH" TargetMode="External"/><Relationship Id="rId7" Type="http://schemas.openxmlformats.org/officeDocument/2006/relationships/hyperlink" Target="consultantplus://offline/ref=05A1947CF40D442FFAEB2B6E513C0DA0C47BFFE46D56AD5386D485450297135BEE58029771F4B180F498A6DF78rDEFH" TargetMode="External"/><Relationship Id="rId12" Type="http://schemas.openxmlformats.org/officeDocument/2006/relationships/hyperlink" Target="consultantplus://offline/ref=05A1947CF40D442FFAEB2B6E513C0DA0C37BFFE66D5BAD5386D485450297135BFC585A9B73F4AE82F18DF08E3E89073B8690F0E0EB4A1AAAr3EFH" TargetMode="External"/><Relationship Id="rId17" Type="http://schemas.openxmlformats.org/officeDocument/2006/relationships/hyperlink" Target="consultantplus://offline/ref=05A1947CF40D442FFAEB2B6E513C0DA0C379F6E5685BAD5386D485450297135BFC585A9B73F4AF81F58DF08E3E89073B8690F0E0EB4A1AAAr3EFH" TargetMode="External"/><Relationship Id="rId25" Type="http://schemas.openxmlformats.org/officeDocument/2006/relationships/hyperlink" Target="consultantplus://offline/ref=05A1947CF40D442FFAEB2B6E513C0DA0C379F6E5685BAD5386D485450297135BFC585A9B73F4AF81F58DF08E3E89073B8690F0E0EB4A1AAAr3E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A1947CF40D442FFAEB2B6E513C0DA0C379F6E5685BAD5386D485450297135BFC585A9B73F4AF81F58DF08E3E89073B8690F0E0EB4A1AAAr3EFH" TargetMode="External"/><Relationship Id="rId20" Type="http://schemas.openxmlformats.org/officeDocument/2006/relationships/hyperlink" Target="consultantplus://offline/ref=05A1947CF40D442FFAEB2B6E513C0DA0C37BFFE66D5BAD5386D485450297135BFC585A9B73F4AE81F28DF08E3E89073B8690F0E0EB4A1AAAr3E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1947CF40D442FFAEB347B543C0DA0C579F9E06559F0598E8D894705984C5EFB495A9873EAAF84EE84A4DDr7E9H" TargetMode="External"/><Relationship Id="rId11" Type="http://schemas.openxmlformats.org/officeDocument/2006/relationships/hyperlink" Target="consultantplus://offline/ref=05A1947CF40D442FFAEB2B6E513C0DA0C37BFFE66D5BAD5386D485450297135BFC585A9B77F4A4D4A1C2F1D278DC14398290F2E4F7r4EBH" TargetMode="External"/><Relationship Id="rId24" Type="http://schemas.openxmlformats.org/officeDocument/2006/relationships/hyperlink" Target="consultantplus://offline/ref=05A1947CF40D442FFAEB2B6E513C0DA0CE78FEE16859F0598E8D894705984C5EFB495A9873EAAF84EE84A4DDr7E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5A1947CF40D442FFAEB2B6E513C0DA0C47BFFE46D56AD5386D485450297135BFC585A9B73F4AF81F88DF08E3E89073B8690F0E0EB4A1AAAr3EFH" TargetMode="External"/><Relationship Id="rId23" Type="http://schemas.openxmlformats.org/officeDocument/2006/relationships/hyperlink" Target="consultantplus://offline/ref=05A1947CF40D442FFAEB2B6E513C0DA0C379F6E5685BAD5386D485450297135BFC585A9B73F4AF81F58DF08E3E89073B8690F0E0EB4A1AAAr3EF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5A1947CF40D442FFAEB2B6E513C0DA0C379F6E5685BAD5386D485450297135BFC585A9B73F4A885F28DF08E3E89073B8690F0E0EB4A1AAAr3EFH" TargetMode="External"/><Relationship Id="rId19" Type="http://schemas.openxmlformats.org/officeDocument/2006/relationships/hyperlink" Target="consultantplus://offline/ref=05A1947CF40D442FFAEB2B6E513C0DA0C37BFFE66D5BAD5386D485450297135BFC585A9B73F4AE80F68DF08E3E89073B8690F0E0EB4A1AAAr3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1947CF40D442FFAEB2B6E513C0DA0C47EFFE66D53AD5386D485450297135BFC585A9B73F4AF81F88DF08E3E89073B8690F0E0EB4A1AAAr3EFH" TargetMode="External"/><Relationship Id="rId14" Type="http://schemas.openxmlformats.org/officeDocument/2006/relationships/hyperlink" Target="consultantplus://offline/ref=05A1947CF40D442FFAEB2B6E513C0DA0C67EF8E1655AAD5386D485450297135BEE58029771F4B180F498A6DF78rDEFH" TargetMode="External"/><Relationship Id="rId22" Type="http://schemas.openxmlformats.org/officeDocument/2006/relationships/hyperlink" Target="consultantplus://offline/ref=05A1947CF40D442FFAEB2B6E513C0DA0C379F6E5685BAD5386D485450297135BFC585A9B73F4AF81F58DF08E3E89073B8690F0E0EB4A1AAAr3EF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6726</Words>
  <Characters>38340</Characters>
  <Application>Microsoft Office Word</Application>
  <DocSecurity>0</DocSecurity>
  <Lines>319</Lines>
  <Paragraphs>89</Paragraphs>
  <ScaleCrop>false</ScaleCrop>
  <Company>Мэрия города Ярославля</Company>
  <LinksUpToDate>false</LinksUpToDate>
  <CharactersWithSpaces>44977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2023-04-20T07:04:00Z</dcterms:created>
  <dcterms:modified xsi:type="dcterms:W3CDTF">2023-04-20T07:04:00Z</dcterms:modified>
</cp:coreProperties>
</file>