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Cs/>
          <w:sz w:val="24"/>
          <w:szCs w:val="24"/>
        </w:rPr>
      </w:pPr>
      <w:bookmarkStart w:id="0" w:name="_GoBack"/>
      <w:bookmarkEnd w:id="0"/>
      <w:r w:rsidRPr="00C311CE">
        <w:rPr>
          <w:rFonts w:cs="Times New Roman"/>
          <w:bCs/>
          <w:sz w:val="24"/>
          <w:szCs w:val="24"/>
        </w:rPr>
        <w:t>Приложение № 3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 приказу Министерства труда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и социальной защиты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Российской Федерации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от 20 апреля 2022 г. № 223н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КЛАССИФИКАТОРЫ, НЕОБХОДИМЫЕ 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ДЛЯ РАССЛЕДОВАНИЯ НЕСЧАСТНЫХ СЛУЧАЕВ НА ПРОИЗВОДСТВЕ (КЛАССИФИКАТОРЫ 1 - 3) 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1</w:t>
      </w:r>
    </w:p>
    <w:p w:rsidR="00FD0E1F" w:rsidRPr="00C311CE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I. КЛАССИФИКАТОР ВИДОВ (ТИПОВ) </w:t>
      </w:r>
      <w:r w:rsidRPr="00C311CE">
        <w:rPr>
          <w:rFonts w:eastAsiaTheme="minorEastAsia" w:cs="Times New Roman"/>
          <w:b/>
          <w:sz w:val="24"/>
          <w:szCs w:val="24"/>
          <w:lang w:eastAsia="ru-RU"/>
        </w:rPr>
        <w:br/>
        <w:t>НЕСЧАСТНЫХ СЛУЧАЕВ НА ПРОИЗВОДСТВЕ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9639"/>
      </w:tblGrid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Вид (тип) несчастного случая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P5"/>
            <w:bookmarkEnd w:id="1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Транспортные происшествия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01.а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железнодорожном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01.а.1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включая при наезде подвижного состава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01.б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водном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01.в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воздушном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01.г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наземном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происшедшие из </w:t>
            </w:r>
            <w:hyperlink w:anchor="P5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пункта 01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пути на работу (с работы) на транспортном средстве работодателя (или сторонней организации на основании договора с работодателем)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служебных поездок (включая в пути следования в служебную командировку) на общественном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служебных поездок на личном транспортном средстве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пешеходном передвижении во время работы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управлении транспортным средством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пострадавшего с высоты</w:t>
            </w:r>
          </w:p>
        </w:tc>
      </w:tr>
      <w:tr w:rsidR="00C311CE" w:rsidRPr="00C311CE" w:rsidTr="00C311CE">
        <w:trPr>
          <w:trHeight w:val="199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02.2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глубину (в шахты, ямы, рытвины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ровной поверхности одного уровня</w:t>
            </w:r>
          </w:p>
        </w:tc>
      </w:tr>
      <w:tr w:rsidR="00C311CE" w:rsidRPr="00C311CE" w:rsidTr="00C311CE">
        <w:trPr>
          <w:trHeight w:val="240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скользкой поверхности, в том числе покрытой снегом или льдом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поверхности одного уровня в результате проскальзывания, ложного шага или спотыкания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Падение, обрушение, обвалы предметов, материалов, земли и прочего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обрушение и осыпь земляных масс, скал, камней, снега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обвалы зданий, стен, строительных лесов, лестниц, складированных материалов (товаров) и другого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удары падающими предметами и деталями (включая их осколки и частицы) при работе (обращении) с ними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удары случайными падающими предметами</w:t>
            </w:r>
          </w:p>
        </w:tc>
      </w:tr>
      <w:tr w:rsidR="00C311CE" w:rsidRPr="00C311CE" w:rsidTr="00C311CE">
        <w:trPr>
          <w:trHeight w:val="526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движущихся, разлетающихся, вращающихся предметов, деталей, машин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контактные удары (ушибы) при столкновении с неподвижными предметами, деталями и машинами, в том числе в результате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защемление между неподвижными и движущимися предметами, деталями и машинами (или между ними)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защемление между движущимися предметами, деталями и машинами (за исключением летящих или падающих предметов, деталей и машин)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прочие контакты (столкновения) с предметами, деталями и машинами (за исключением ударов (ушибов) от падающих предметов)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Попадание инородного тела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через естественные отверстия в организме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через кожу (край или обломок другого предмета, заноза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вдыхание и заглатывание пищи либо инородного предмета, приводящее к закупорке дыхательных путей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Физические перегрузки и перенапряжения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подъеме предметов и деталей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толкании или демонтировании предметов и деталей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переноске или бросании предметов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электрического тока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касание или обрыв провода воздушной линии под напряжением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электрической дуги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природного электричества (молнии)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излучений (ионизирующих и неионизирующих)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экстремальных температур и других природных факторов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повышенной температуры воздуха окружающей или рабочей среды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пониженной температуры воздуха окружающей или рабочей среды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соприкосновение с горячими и раскаленными частями оборудования, предметами или материалами, включая воздействие пара и горячей воды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соприкосновение с чрезмерно холодными частями оборудования, предметами и материалами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высокого или низкого атмосферного давления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дыма, огня и пламени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неконтролируемого огня (пожара) в здании или сооружении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неконтролируемого огня (пожара) вне здания или сооружения, в том числе пламени от костра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контролируемого огня в здании или сооружении (огня в печи, камине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возгорании легковоспламеняющихся веществ и одежды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 путем вдыхания, попадания внутрь или абсорбции в результате неправильного их применения или обращения с ними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 (в том числе алкоголя, наркотических, токсических или иных психотропных средств) в результате передозировки или злоупотребления при их использовании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нервно-психологических нагрузок и временных лишений (длительное отсутствие пищи, воды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укусы, удары и другие повреждения, нанесенные животными и пресмыкающимися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укусы (ужаления) ядовитых животных, насекомых, паукообразных и пресмыкающихся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контакта с колючками и шипами колючих и ядовитых растений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Утопление и погружение в воду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нахождения в естественном или искусственном водоеме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падения в естественный или искусственный водоем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противоправных действий других лиц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чрезвычайных ситуациях природного, техногенного и иного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землетрясений, извержений вулканов, снежных обвалов, оползней и подвижек грунта, шторма, наводнения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аварий, взрывов и катастроф техногенного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взрывов и разрушений криминогенного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ликвидации последствий стихийных бедствий, катастроф и других чрезвычайных ситуаций природного, техногенного, криминогенного и иного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неконтролируемого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выброса опасных веществ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разрушения сооружений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разрушения технических устройств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аварии на гидротехническом сооружении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19.6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утраты взрывчатых материалов промышленного назначения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других неклассифицированных травмирующих факторов</w:t>
            </w:r>
          </w:p>
        </w:tc>
      </w:tr>
    </w:tbl>
    <w:p w:rsidR="00FD0E1F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FD0E1F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2</w:t>
      </w:r>
    </w:p>
    <w:p w:rsid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FD0E1F" w:rsidRPr="00C311CE" w:rsidRDefault="00FD0E1F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>II. КЛАССИФИКАТОР ПРИЧИН НЕСЧАСТНЫХ СЛУЧАЕВ НА ПРОИЗВОДСТВЕ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356"/>
      </w:tblGrid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причины несчастного случая на производстве</w:t>
            </w:r>
          </w:p>
        </w:tc>
      </w:tr>
      <w:tr w:rsidR="00C311CE" w:rsidRPr="00C311CE" w:rsidTr="00C311CE">
        <w:trPr>
          <w:trHeight w:val="489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Конструктивные недостатки и недостаточная надежность машин, механизмов, оборудования</w:t>
            </w:r>
          </w:p>
        </w:tc>
      </w:tr>
      <w:tr w:rsidR="00C311CE" w:rsidRPr="00C311CE" w:rsidTr="00C311CE">
        <w:trPr>
          <w:trHeight w:val="287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спец- и автотранспорта, самоходных машин и механизмов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инструмента (в том числе пневматического и электроинструмента) и приспособлений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Несовершенство технологического процесса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отсутствие технологической карты или другой технической документации на выполняемую работу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изложении требований безопасности в технологической документации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Эксплуатация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Применение по назначению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Монтаж (демонтаж)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Ремонт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Хранение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Утилизация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техническое состояние зданий, сооружений, территории,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территории и проходов (входов) в здания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полов в зданиях и помещениях и лестничных маршей, строительных конструкций, кровли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04.3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строительных конструкций зданий и сооружений,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технологического процесса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использование оборудования, инструмента и материалов, не соответствующих технологии и виду выполняемых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неправильная эксплуатация оборудования, инструмента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требований безопасности при эксплуатации транспортных средств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пострадавшим работником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работником сторонней организации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другими участниками движения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Неудовлетворительная организация производства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нарушения допуска к работам с повышенной опасностью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несогласованность действий исполнителей, отсутствие взаимодействия между службами и подразделениями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механизации тяжелых, вредных и опасных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необеспеченность работников необходимым технологическим и вспомогательным оборудованием, материалами, инструментом, помещениями и другим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08.6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контроля за самоходными механизмами и спецтранспортом (в части исключения допуска посторонних лиц к управлению ими)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08.7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контроля за состоянием территории,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 оборудования, инструмента, помещений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08.8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отсутствие (недостатки) технического освидетельствования зданий, сооружений,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оборудования и другого при сдаче их в эксплуатацию или проведении пусковых испытаний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08.9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режима труда и отдыха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создании и обеспечении функционирования системы управления охраной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08.10.1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создании и обеспечении функционирования системы производственного контроля на опасном производственном объекте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организации и проведении подготовки работников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непроведение инструктажа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непроведение обучения и проверки знаний охраны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Неприменение работником средств индивидуальной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вследствие необеспеченности ими работодателем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Неприменение средств коллективной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воздействия механических факторов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поражения электрическим током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падения с высоты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работником трудового распорядка и дисциплины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нахождение пострадавшего в состоянии алкогольного, наркотического и иного токсического опьянения</w:t>
            </w:r>
          </w:p>
        </w:tc>
      </w:tr>
      <w:tr w:rsidR="00C311CE" w:rsidRPr="00C311CE" w:rsidTr="00C311CE">
        <w:trPr>
          <w:trHeight w:val="175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Использование пострадавшего не по специальности</w:t>
            </w:r>
          </w:p>
        </w:tc>
      </w:tr>
      <w:tr w:rsidR="00C311CE" w:rsidRPr="00C311CE" w:rsidTr="00C311CE">
        <w:trPr>
          <w:trHeight w:val="253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Прочие причины, квалифицированные по материалам расследования несчастных случаев</w:t>
            </w:r>
          </w:p>
        </w:tc>
      </w:tr>
      <w:tr w:rsidR="00C311CE" w:rsidRPr="00C311CE" w:rsidTr="00C311CE">
        <w:trPr>
          <w:trHeight w:val="189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неосторожность, невнимательность, поспешность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утомление, физическое перенапряжение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внезапное ухудшение состояния здоровья пострадавшего (головокружение и других)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причинение вреда жизни и здоровью в результате противоправных действий третьих лиц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причинение вреда жизни и здоровью в результате чрезвычайных ситуаций природного, техногенного и иного характера</w:t>
            </w:r>
          </w:p>
        </w:tc>
      </w:tr>
    </w:tbl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3</w:t>
      </w:r>
    </w:p>
    <w:p w:rsidR="00FD0E1F" w:rsidRDefault="00FD0E1F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>III. ДОПОЛНИТЕЛЬНЫЕ КЛАССИФИКАТОРЫ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1"/>
        <w:gridCol w:w="8686"/>
      </w:tblGrid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Дополнительные классификаторы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категории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тяжелый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времени суток на момент происшествия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00:01 до 8:00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8:01 до 16:00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16:01 до 24:00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времени от начала работы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 часа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часа до 4 часов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4 до 8 часов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более 8 часов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организаций в соответствии со списочной численностью работников на момент происшествия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2" w:name="P34"/>
            <w:bookmarkEnd w:id="2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15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3" w:name="P36"/>
            <w:bookmarkEnd w:id="3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16 до 100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4" w:name="P38"/>
            <w:bookmarkEnd w:id="4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101 до 250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5" w:name="P40"/>
            <w:bookmarkEnd w:id="5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251 до 1000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6" w:name="P42"/>
            <w:bookmarkEnd w:id="6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свыше 1000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организаций или объектов, подконтрольных территориальному органу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федерального органа исполнительной власти, осуществляющего функции по контролю и надзору в области промышленной безопасности при численности работников (сведения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случая, </w:t>
            </w:r>
            <w:hyperlink w:anchor="P34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коды 04.1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</w:t>
            </w:r>
            <w:hyperlink w:anchor="P4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04.5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04.6.1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4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04.6.2.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6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04.2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8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04.3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150 до 500 человек (с учетом </w:t>
            </w:r>
            <w:hyperlink w:anchor="P38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04.3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150 до 500 человек (с учетом </w:t>
            </w:r>
            <w:hyperlink w:anchor="P4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04.4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более 500 человек (с учетом </w:t>
            </w:r>
            <w:hyperlink w:anchor="P4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04.4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более 500 человек (с учетом </w:t>
            </w:r>
            <w:hyperlink w:anchor="P4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04.5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по полу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в соответствии с возрастом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до 18 лет (включительно)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19 до 24 года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25 до 34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35 до 54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55 до 64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65 лет и старше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стажа работы по должности (профессии)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 месяца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месяца до 1 года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года до 3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3 лет до 5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5 лет до 10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 лет и более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классу условий труда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08.2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08.3.4.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ИНН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Сведения вносятся на основании присвоенного идентификационного номера налогоплательщика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6" w:type="dxa"/>
          </w:tcPr>
          <w:p w:rsidR="00C311CE" w:rsidRPr="00C311CE" w:rsidRDefault="00357435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9">
              <w:r w:rsidR="00C311CE"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вносятся на основании Общероссийского классификатора видов экономической деятельности (</w:t>
            </w:r>
            <w:hyperlink r:id="rId1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ОКВЭД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 работодателя (организации), указанные в ЕГРЮЛ и ЕГРИП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</w:t>
            </w:r>
            <w:hyperlink r:id="rId11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МКБ</w:t>
              </w:r>
            </w:hyperlink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характера повреждений и орган, подвергшийся повреждению (кодифицируется согласно </w:t>
            </w:r>
            <w:hyperlink r:id="rId1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графе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"Диагноз и код диагноза по МКБ",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315/у, утвержденной приказом Минздравсоцразвития России от 15 апреля 2005 г. N 275)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профессионального статуса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Следует указывать код из общероссийского </w:t>
            </w:r>
            <w:hyperlink r:id="rId13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классификатора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занятий (Общероссийский классификатор занятий)</w:t>
            </w:r>
          </w:p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указывается в формате, например: "Штукатур"</w:t>
            </w:r>
          </w:p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</w:t>
            </w:r>
            <w:r w:rsidRPr="00C311CE">
              <w:rPr>
                <w:rFonts w:eastAsiaTheme="minorEastAsia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5B43E219" wp14:editId="5645AF8C">
                  <wp:extent cx="639445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по статусу занятости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 - физическое лицо, вступившее в трудовые отношения с работодателем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в свободное от основной работы время (совместитель)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работник, выполняющий работу на дому из материалов и с использованием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инструментов и механизмов, выделяемых работодателем или приобретаемых ими за свой счет (надомники)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13.1.4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дистанционно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гражданин, привлекаемый к трудовой деятельности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другие лица, участвующие в производственной деятельности работодателя, помимо работников, исполняющих свои обязанности по трудовому договору, в частности: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работники и другие лица, получающие образование в соответствии с ученическим договором;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обучающиеся, проходящие производственную практику;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привлекаемые к выполнению общественно полезных работ;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осужденные к лишению свободы, принудительным работам и привлекаемые к труду, в том числе на основании договоров (контрактов) со сторонними организациями, а также осужденные к лишению свободы,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работ, привлеченные без оплаты труда к выполнению работ по благоустройству зданий и территории исправительного центра;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осужденные, отбывающие наказание в виде обязательных работ;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работодатели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работники и другие лица, чей статус не классифицирован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профессии (должности) (при наличии)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Следует указывать регистрационный номер профессионального стандарта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Последствия несчастного случая на производстве: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выздоровел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переведен на другую работу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установлена инвалидность III, II, I групп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умер</w:t>
            </w:r>
          </w:p>
        </w:tc>
      </w:tr>
    </w:tbl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7830CC" w:rsidRDefault="00C311CE">
      <w:pPr>
        <w:pStyle w:val="aa"/>
        <w:rPr>
          <w:sz w:val="20"/>
          <w:szCs w:val="20"/>
        </w:rPr>
      </w:pPr>
    </w:p>
    <w:sectPr w:rsidR="00C311CE" w:rsidRPr="007830CC" w:rsidSect="007F7ACD">
      <w:footerReference w:type="default" r:id="rId15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35" w:rsidRDefault="00357435">
      <w:pPr>
        <w:spacing w:after="0" w:line="240" w:lineRule="auto"/>
      </w:pPr>
      <w:r>
        <w:separator/>
      </w:r>
    </w:p>
  </w:endnote>
  <w:endnote w:type="continuationSeparator" w:id="0">
    <w:p w:rsidR="00357435" w:rsidRDefault="0035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EE3">
          <w:rPr>
            <w:noProof/>
          </w:rPr>
          <w:t>2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35" w:rsidRDefault="00357435">
      <w:pPr>
        <w:spacing w:after="0" w:line="240" w:lineRule="auto"/>
      </w:pPr>
      <w:r>
        <w:separator/>
      </w:r>
    </w:p>
  </w:footnote>
  <w:footnote w:type="continuationSeparator" w:id="0">
    <w:p w:rsidR="00357435" w:rsidRDefault="00357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14119"/>
    <w:rsid w:val="00324574"/>
    <w:rsid w:val="00337E08"/>
    <w:rsid w:val="003422B3"/>
    <w:rsid w:val="00355ED8"/>
    <w:rsid w:val="00357435"/>
    <w:rsid w:val="00360BE4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0AFB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6075E"/>
    <w:rsid w:val="00665BEB"/>
    <w:rsid w:val="0067399C"/>
    <w:rsid w:val="00681224"/>
    <w:rsid w:val="006A24C5"/>
    <w:rsid w:val="006A6A61"/>
    <w:rsid w:val="006B0138"/>
    <w:rsid w:val="006E2CF5"/>
    <w:rsid w:val="006E3439"/>
    <w:rsid w:val="006E596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D1ED1"/>
    <w:rsid w:val="007D6EE3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14567"/>
    <w:rsid w:val="00A17D62"/>
    <w:rsid w:val="00A52213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2A4B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70107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203C"/>
    <w:rsid w:val="00E82CC9"/>
    <w:rsid w:val="00E8654E"/>
    <w:rsid w:val="00E91CA4"/>
    <w:rsid w:val="00E97E81"/>
    <w:rsid w:val="00EA6960"/>
    <w:rsid w:val="00EB7A8A"/>
    <w:rsid w:val="00ED29E7"/>
    <w:rsid w:val="00EF5AB0"/>
    <w:rsid w:val="00F13E65"/>
    <w:rsid w:val="00F220B5"/>
    <w:rsid w:val="00F22C97"/>
    <w:rsid w:val="00F56DB8"/>
    <w:rsid w:val="00F60177"/>
    <w:rsid w:val="00F66764"/>
    <w:rsid w:val="00F861BB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067EA775F742994B9D46CB90ACC52D94A1D4FE0BEBA2D611D45DF045615A9CCBAD3812E7FFC9215F23C14333I3s2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067EA775F742994B9D46CB90ACC52D92AAD7FB0BE7FFDC198D51F2426E058BDEE46C1FE7F6D52055699207643C802E0892BEF0F7074AI0s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067EA775F742994B9D4FD297ACC52D90AFD1F40CEDA2D611D45DF045615A9CCBAD3812E7FFC9215F23C14333I3s2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B067EA775F742994B9D46CB90ACC52D93ACDAF50EEDA2D611D45DF045615A9CCBAD3812E7FFC9215F23C14333I3s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067EA775F742994B9D46CB90ACC52D93ACDAF50EEDA2D611D45DF045615A9CCBAD3812E7FFC9215F23C14333I3s2K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76F890-97D5-4EE8-9DE2-E1293E6F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Смирнова Мария Игоревна</cp:lastModifiedBy>
  <cp:revision>2</cp:revision>
  <cp:lastPrinted>2023-12-12T06:49:00Z</cp:lastPrinted>
  <dcterms:created xsi:type="dcterms:W3CDTF">2024-08-14T08:26:00Z</dcterms:created>
  <dcterms:modified xsi:type="dcterms:W3CDTF">2024-08-14T08:26:00Z</dcterms:modified>
</cp:coreProperties>
</file>