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F1" w:rsidRDefault="006434F1">
      <w:pPr>
        <w:pStyle w:val="ConsPlusTitlePage"/>
      </w:pPr>
      <w:r>
        <w:t xml:space="preserve">Документ предоставлен </w:t>
      </w:r>
      <w:hyperlink r:id="rId5">
        <w:r>
          <w:rPr>
            <w:color w:val="0000FF"/>
          </w:rPr>
          <w:t>КонсультантПлюс</w:t>
        </w:r>
      </w:hyperlink>
      <w:r>
        <w:br/>
      </w:r>
    </w:p>
    <w:p w:rsidR="006434F1" w:rsidRDefault="006434F1">
      <w:pPr>
        <w:pStyle w:val="ConsPlusNormal"/>
        <w:jc w:val="both"/>
        <w:outlineLvl w:val="0"/>
      </w:pPr>
    </w:p>
    <w:p w:rsidR="006434F1" w:rsidRDefault="006434F1">
      <w:pPr>
        <w:pStyle w:val="ConsPlusNormal"/>
        <w:outlineLvl w:val="0"/>
      </w:pPr>
      <w:r>
        <w:t>Зарегистрировано в Минюсте России 30 декабря 2010 г. N 19452</w:t>
      </w:r>
    </w:p>
    <w:p w:rsidR="006434F1" w:rsidRDefault="006434F1">
      <w:pPr>
        <w:pStyle w:val="ConsPlusNormal"/>
        <w:pBdr>
          <w:bottom w:val="single" w:sz="6" w:space="0" w:color="auto"/>
        </w:pBdr>
        <w:spacing w:before="100" w:after="100"/>
        <w:jc w:val="both"/>
        <w:rPr>
          <w:sz w:val="2"/>
          <w:szCs w:val="2"/>
        </w:rPr>
      </w:pPr>
    </w:p>
    <w:p w:rsidR="006434F1" w:rsidRDefault="006434F1">
      <w:pPr>
        <w:pStyle w:val="ConsPlusNormal"/>
        <w:jc w:val="center"/>
      </w:pPr>
    </w:p>
    <w:p w:rsidR="006434F1" w:rsidRDefault="006434F1">
      <w:pPr>
        <w:pStyle w:val="ConsPlusTitle"/>
        <w:jc w:val="center"/>
      </w:pPr>
      <w:r>
        <w:t>МИНИСТЕРСТВО ФИНАНСОВ РОССИЙСКОЙ ФЕДЕРАЦИИ</w:t>
      </w:r>
    </w:p>
    <w:p w:rsidR="006434F1" w:rsidRDefault="006434F1">
      <w:pPr>
        <w:pStyle w:val="ConsPlusTitle"/>
        <w:jc w:val="center"/>
      </w:pPr>
    </w:p>
    <w:p w:rsidR="006434F1" w:rsidRDefault="006434F1">
      <w:pPr>
        <w:pStyle w:val="ConsPlusTitle"/>
        <w:jc w:val="center"/>
      </w:pPr>
      <w:r>
        <w:t>ПРИКАЗ</w:t>
      </w:r>
    </w:p>
    <w:p w:rsidR="006434F1" w:rsidRDefault="006434F1">
      <w:pPr>
        <w:pStyle w:val="ConsPlusTitle"/>
        <w:jc w:val="center"/>
      </w:pPr>
      <w:r>
        <w:t>от 1 декабря 2010 г. N 157н</w:t>
      </w:r>
    </w:p>
    <w:p w:rsidR="006434F1" w:rsidRDefault="006434F1">
      <w:pPr>
        <w:pStyle w:val="ConsPlusTitle"/>
        <w:jc w:val="center"/>
      </w:pPr>
    </w:p>
    <w:p w:rsidR="006434F1" w:rsidRDefault="006434F1">
      <w:pPr>
        <w:pStyle w:val="ConsPlusTitle"/>
        <w:jc w:val="center"/>
      </w:pPr>
      <w:r>
        <w:t>ОБ УТВЕРЖДЕНИИ ЕДИНОГО ПЛАНА СЧЕТОВ БУХГАЛТЕРСКОГО УЧЕТА</w:t>
      </w:r>
    </w:p>
    <w:p w:rsidR="006434F1" w:rsidRDefault="006434F1">
      <w:pPr>
        <w:pStyle w:val="ConsPlusTitle"/>
        <w:jc w:val="center"/>
      </w:pPr>
      <w:r>
        <w:t>ДЛЯ ОРГАНОВ ГОСУДАРСТВЕННОЙ ВЛАСТИ (ГОСУДАРСТВЕННЫХ</w:t>
      </w:r>
    </w:p>
    <w:p w:rsidR="006434F1" w:rsidRDefault="006434F1">
      <w:pPr>
        <w:pStyle w:val="ConsPlusTitle"/>
        <w:jc w:val="center"/>
      </w:pPr>
      <w:r>
        <w:t>ОРГАНОВ), ОРГАНОВ МЕСТНОГО САМОУПРАВЛЕНИЯ, ОРГАНОВ</w:t>
      </w:r>
    </w:p>
    <w:p w:rsidR="006434F1" w:rsidRDefault="006434F1">
      <w:pPr>
        <w:pStyle w:val="ConsPlusTitle"/>
        <w:jc w:val="center"/>
      </w:pPr>
      <w:r>
        <w:t>УПРАВЛЕНИЯ ГОСУДАРСТВЕННЫМИ ВНЕБЮДЖЕТНЫМИ ФОНДАМИ,</w:t>
      </w:r>
    </w:p>
    <w:p w:rsidR="006434F1" w:rsidRDefault="006434F1">
      <w:pPr>
        <w:pStyle w:val="ConsPlusTitle"/>
        <w:jc w:val="center"/>
      </w:pPr>
      <w:r>
        <w:t>ГОСУДАРСТВЕННЫХ АКАДЕМИЙ НАУК, ГОСУДАРСТВЕННЫХ</w:t>
      </w:r>
    </w:p>
    <w:p w:rsidR="006434F1" w:rsidRDefault="006434F1">
      <w:pPr>
        <w:pStyle w:val="ConsPlusTitle"/>
        <w:jc w:val="center"/>
      </w:pPr>
      <w:r>
        <w:t>(МУНИЦИПАЛЬНЫХ) УЧРЕЖДЕНИЙ И ИНСТРУКЦИИ</w:t>
      </w:r>
    </w:p>
    <w:p w:rsidR="006434F1" w:rsidRDefault="006434F1">
      <w:pPr>
        <w:pStyle w:val="ConsPlusTitle"/>
        <w:jc w:val="center"/>
      </w:pPr>
      <w:r>
        <w:t>ПО ЕГО ПРИМЕНЕНИЮ</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center"/>
            </w:pPr>
            <w:r>
              <w:rPr>
                <w:color w:val="392C69"/>
              </w:rPr>
              <w:t>Список изменяющих документов</w:t>
            </w:r>
          </w:p>
          <w:p w:rsidR="006434F1" w:rsidRDefault="006434F1">
            <w:pPr>
              <w:pStyle w:val="ConsPlusNormal"/>
              <w:jc w:val="center"/>
            </w:pPr>
            <w:r>
              <w:rPr>
                <w:color w:val="392C69"/>
              </w:rPr>
              <w:t xml:space="preserve">(в ред. Приказов Минфина России от 12.10.2012 </w:t>
            </w:r>
            <w:hyperlink r:id="rId6">
              <w:r>
                <w:rPr>
                  <w:color w:val="0000FF"/>
                </w:rPr>
                <w:t>N 134н</w:t>
              </w:r>
            </w:hyperlink>
            <w:r>
              <w:rPr>
                <w:color w:val="392C69"/>
              </w:rPr>
              <w:t>,</w:t>
            </w:r>
          </w:p>
          <w:p w:rsidR="006434F1" w:rsidRDefault="006434F1">
            <w:pPr>
              <w:pStyle w:val="ConsPlusNormal"/>
              <w:jc w:val="center"/>
            </w:pPr>
            <w:r>
              <w:rPr>
                <w:color w:val="392C69"/>
              </w:rPr>
              <w:t xml:space="preserve">от 29.08.2014 </w:t>
            </w:r>
            <w:hyperlink r:id="rId7">
              <w:r>
                <w:rPr>
                  <w:color w:val="0000FF"/>
                </w:rPr>
                <w:t>N 89н</w:t>
              </w:r>
            </w:hyperlink>
            <w:r>
              <w:rPr>
                <w:color w:val="392C69"/>
              </w:rPr>
              <w:t xml:space="preserve">, от 06.08.2015 </w:t>
            </w:r>
            <w:hyperlink r:id="rId8">
              <w:r>
                <w:rPr>
                  <w:color w:val="0000FF"/>
                </w:rPr>
                <w:t>N 124н</w:t>
              </w:r>
            </w:hyperlink>
            <w:r>
              <w:rPr>
                <w:color w:val="392C69"/>
              </w:rPr>
              <w:t xml:space="preserve">, от 01.03.2016 </w:t>
            </w:r>
            <w:hyperlink r:id="rId9">
              <w:r>
                <w:rPr>
                  <w:color w:val="0000FF"/>
                </w:rPr>
                <w:t>N 16н</w:t>
              </w:r>
            </w:hyperlink>
            <w:r>
              <w:rPr>
                <w:color w:val="392C69"/>
              </w:rPr>
              <w:t>,</w:t>
            </w:r>
          </w:p>
          <w:p w:rsidR="006434F1" w:rsidRDefault="006434F1">
            <w:pPr>
              <w:pStyle w:val="ConsPlusNormal"/>
              <w:jc w:val="center"/>
            </w:pPr>
            <w:r>
              <w:rPr>
                <w:color w:val="392C69"/>
              </w:rPr>
              <w:t xml:space="preserve">от 16.11.2016 </w:t>
            </w:r>
            <w:hyperlink r:id="rId10">
              <w:r>
                <w:rPr>
                  <w:color w:val="0000FF"/>
                </w:rPr>
                <w:t>N 209н</w:t>
              </w:r>
            </w:hyperlink>
            <w:r>
              <w:rPr>
                <w:color w:val="392C69"/>
              </w:rPr>
              <w:t xml:space="preserve">, от 27.09.2017 </w:t>
            </w:r>
            <w:hyperlink r:id="rId11">
              <w:r>
                <w:rPr>
                  <w:color w:val="0000FF"/>
                </w:rPr>
                <w:t>N 148н</w:t>
              </w:r>
            </w:hyperlink>
            <w:r>
              <w:rPr>
                <w:color w:val="392C69"/>
              </w:rPr>
              <w:t xml:space="preserve">, от 31.03.2018 </w:t>
            </w:r>
            <w:hyperlink r:id="rId12">
              <w:r>
                <w:rPr>
                  <w:color w:val="0000FF"/>
                </w:rPr>
                <w:t>N 64н</w:t>
              </w:r>
            </w:hyperlink>
            <w:r>
              <w:rPr>
                <w:color w:val="392C69"/>
              </w:rPr>
              <w:t>,</w:t>
            </w:r>
          </w:p>
          <w:p w:rsidR="006434F1" w:rsidRDefault="006434F1">
            <w:pPr>
              <w:pStyle w:val="ConsPlusNormal"/>
              <w:jc w:val="center"/>
            </w:pPr>
            <w:r>
              <w:rPr>
                <w:color w:val="392C69"/>
              </w:rPr>
              <w:t xml:space="preserve">от 28.12.2018 </w:t>
            </w:r>
            <w:hyperlink r:id="rId13">
              <w:r>
                <w:rPr>
                  <w:color w:val="0000FF"/>
                </w:rPr>
                <w:t>N 298н</w:t>
              </w:r>
            </w:hyperlink>
            <w:r>
              <w:rPr>
                <w:color w:val="392C69"/>
              </w:rPr>
              <w:t xml:space="preserve">, от 14.09.2020 </w:t>
            </w:r>
            <w:hyperlink r:id="rId14">
              <w:r>
                <w:rPr>
                  <w:color w:val="0000FF"/>
                </w:rPr>
                <w:t>N 198н</w:t>
              </w:r>
            </w:hyperlink>
            <w:r>
              <w:rPr>
                <w:color w:val="392C69"/>
              </w:rPr>
              <w:t xml:space="preserve">, от 21.12.2022 </w:t>
            </w:r>
            <w:hyperlink r:id="rId15">
              <w:r>
                <w:rPr>
                  <w:color w:val="0000FF"/>
                </w:rPr>
                <w:t>N 192н</w:t>
              </w:r>
            </w:hyperlink>
            <w:r>
              <w:rPr>
                <w:color w:val="392C69"/>
              </w:rPr>
              <w:t>,</w:t>
            </w:r>
          </w:p>
          <w:p w:rsidR="006434F1" w:rsidRDefault="006434F1">
            <w:pPr>
              <w:pStyle w:val="ConsPlusNormal"/>
              <w:jc w:val="center"/>
            </w:pPr>
            <w:r>
              <w:rPr>
                <w:color w:val="392C69"/>
              </w:rPr>
              <w:t xml:space="preserve">от 27.04.2023 </w:t>
            </w:r>
            <w:hyperlink r:id="rId16">
              <w:r>
                <w:rPr>
                  <w:color w:val="0000FF"/>
                </w:rPr>
                <w:t>N 56н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ind w:firstLine="540"/>
        <w:jc w:val="both"/>
      </w:pPr>
    </w:p>
    <w:p w:rsidR="006434F1" w:rsidRDefault="006434F1">
      <w:pPr>
        <w:pStyle w:val="ConsPlusNormal"/>
        <w:ind w:firstLine="540"/>
        <w:jc w:val="both"/>
      </w:pPr>
      <w:r>
        <w:t xml:space="preserve">На основании </w:t>
      </w:r>
      <w:hyperlink r:id="rId17">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8">
        <w:r>
          <w:rPr>
            <w:color w:val="0000FF"/>
          </w:rPr>
          <w:t>пунктов 4</w:t>
        </w:r>
      </w:hyperlink>
      <w:r>
        <w:t xml:space="preserve"> и </w:t>
      </w:r>
      <w:hyperlink r:id="rId19">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2008, N 5, ст. 411)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приказываю:</w:t>
      </w:r>
    </w:p>
    <w:p w:rsidR="006434F1" w:rsidRDefault="006434F1">
      <w:pPr>
        <w:pStyle w:val="ConsPlusNormal"/>
        <w:spacing w:before="220"/>
        <w:ind w:firstLine="540"/>
        <w:jc w:val="both"/>
      </w:pPr>
      <w:r>
        <w:t xml:space="preserve">1. Утвердить Единый план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61">
        <w:r>
          <w:rPr>
            <w:color w:val="0000FF"/>
          </w:rPr>
          <w:t>приложению N 1</w:t>
        </w:r>
      </w:hyperlink>
      <w:r>
        <w:t xml:space="preserve"> к настоящему Приказу.</w:t>
      </w:r>
    </w:p>
    <w:p w:rsidR="006434F1" w:rsidRDefault="006434F1">
      <w:pPr>
        <w:pStyle w:val="ConsPlusNormal"/>
        <w:spacing w:before="220"/>
        <w:ind w:firstLine="540"/>
        <w:jc w:val="both"/>
      </w:pPr>
      <w:r>
        <w:t xml:space="preserve">2. Утвердить Инструкцию по применению Единого </w:t>
      </w:r>
      <w:hyperlink w:anchor="P61">
        <w:r>
          <w:rPr>
            <w:color w:val="0000FF"/>
          </w:rPr>
          <w:t>плана</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согласно </w:t>
      </w:r>
      <w:hyperlink w:anchor="P4547">
        <w:r>
          <w:rPr>
            <w:color w:val="0000FF"/>
          </w:rPr>
          <w:t>приложению N 2</w:t>
        </w:r>
      </w:hyperlink>
      <w:r>
        <w:t xml:space="preserve"> к настоящему Приказу.</w:t>
      </w:r>
    </w:p>
    <w:p w:rsidR="006434F1" w:rsidRDefault="006434F1">
      <w:pPr>
        <w:pStyle w:val="ConsPlusNormal"/>
        <w:spacing w:before="220"/>
        <w:ind w:firstLine="540"/>
        <w:jc w:val="both"/>
      </w:pPr>
      <w:r>
        <w:t>3. Настоящий Приказ вступает в силу с 1 января 2011 года.</w:t>
      </w:r>
    </w:p>
    <w:p w:rsidR="006434F1" w:rsidRDefault="006434F1">
      <w:pPr>
        <w:pStyle w:val="ConsPlusNormal"/>
        <w:spacing w:before="220"/>
        <w:ind w:firstLine="540"/>
        <w:jc w:val="both"/>
      </w:pPr>
      <w:r>
        <w:t>3.1. Настоящий приказ распространяется на организации бюджетной сферы, а также на иные организации в части осуществляемых ими в соответствии с бюджетным законодательством Российской Федерации полномочий по ведению бюджетного учета.</w:t>
      </w:r>
    </w:p>
    <w:p w:rsidR="006434F1" w:rsidRDefault="006434F1">
      <w:pPr>
        <w:pStyle w:val="ConsPlusNormal"/>
        <w:spacing w:before="220"/>
        <w:ind w:firstLine="540"/>
        <w:jc w:val="both"/>
      </w:pPr>
      <w:r>
        <w:lastRenderedPageBreak/>
        <w:t>Настоящий приказ распространяется в 2023 году на участников бюджетного процесса Донецкой Народной Республики, Луганской Народной Республики, Запорожской области и Херсонской области в части ведения бюджетного учета с учетом особенностей применения бюджетного законодательства Российской Федерации, установленных на период 2023 - 2025 годов законодательством Российской Федерации.</w:t>
      </w:r>
    </w:p>
    <w:p w:rsidR="006434F1" w:rsidRDefault="006434F1">
      <w:pPr>
        <w:pStyle w:val="ConsPlusNormal"/>
        <w:jc w:val="both"/>
      </w:pPr>
      <w:r>
        <w:t xml:space="preserve">(п. 3.1 в ред. </w:t>
      </w:r>
      <w:hyperlink r:id="rId2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4. Признать утратившими силу:</w:t>
      </w:r>
    </w:p>
    <w:p w:rsidR="006434F1" w:rsidRDefault="006434F1">
      <w:pPr>
        <w:pStyle w:val="ConsPlusNormal"/>
        <w:spacing w:before="220"/>
        <w:ind w:firstLine="540"/>
        <w:jc w:val="both"/>
      </w:pPr>
      <w:hyperlink r:id="rId21">
        <w:r>
          <w:rPr>
            <w:color w:val="0000FF"/>
          </w:rPr>
          <w:t>Приказ</w:t>
        </w:r>
      </w:hyperlink>
      <w:r>
        <w:t xml:space="preserve"> Министерства финансов Российской Федерации от 30 декабря 2008 г. N 148н "Об утверждении Инструкции по бюджетному учету" (зарегистрирован в Министерстве юстиции Российской Федерации 12 февраля 2009 г., регистрационный номер 13309; Российская газета, 2009, 6 марта);</w:t>
      </w:r>
    </w:p>
    <w:p w:rsidR="006434F1" w:rsidRDefault="006434F1">
      <w:pPr>
        <w:pStyle w:val="ConsPlusNormal"/>
        <w:spacing w:before="220"/>
        <w:ind w:firstLine="540"/>
        <w:jc w:val="both"/>
      </w:pPr>
      <w:hyperlink r:id="rId22">
        <w:r>
          <w:rPr>
            <w:color w:val="0000FF"/>
          </w:rPr>
          <w:t>Приказ</w:t>
        </w:r>
      </w:hyperlink>
      <w:r>
        <w:t xml:space="preserve"> Министерства финансов Российской Федерации от 3 июля 2009 г. N 69н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13 августа 2009 г., регистрационный номер 14524; Российская газета, 2009, 2 сентября);</w:t>
      </w:r>
    </w:p>
    <w:p w:rsidR="006434F1" w:rsidRDefault="006434F1">
      <w:pPr>
        <w:pStyle w:val="ConsPlusNormal"/>
        <w:spacing w:before="220"/>
        <w:ind w:firstLine="540"/>
        <w:jc w:val="both"/>
      </w:pPr>
      <w:hyperlink r:id="rId23">
        <w:r>
          <w:rPr>
            <w:color w:val="0000FF"/>
          </w:rPr>
          <w:t>Приказ</w:t>
        </w:r>
      </w:hyperlink>
      <w:r>
        <w:t xml:space="preserve"> Министерства финансов Российской Федерации от 30 декабря 2009 г. N 152н "О внесении изменений в Инструкцию по бюджетному учету, утвержденную Приказом Министерства финансов Российской Федерации от 30 декабря 2008 г. N 148н" (зарегистрирован в Министерстве юстиции Российской Федерации 4 февраля 2010 г., регистрационный номер 16247; Российская газета, 2010, 19 февраля).</w:t>
      </w:r>
    </w:p>
    <w:p w:rsidR="006434F1" w:rsidRDefault="006434F1">
      <w:pPr>
        <w:pStyle w:val="ConsPlusNormal"/>
        <w:ind w:firstLine="540"/>
        <w:jc w:val="both"/>
      </w:pPr>
    </w:p>
    <w:p w:rsidR="006434F1" w:rsidRDefault="006434F1">
      <w:pPr>
        <w:pStyle w:val="ConsPlusNormal"/>
        <w:jc w:val="right"/>
      </w:pPr>
      <w:r>
        <w:t>Заместитель</w:t>
      </w:r>
    </w:p>
    <w:p w:rsidR="006434F1" w:rsidRDefault="006434F1">
      <w:pPr>
        <w:pStyle w:val="ConsPlusNormal"/>
        <w:jc w:val="right"/>
      </w:pPr>
      <w:r>
        <w:t>Председателя Правительства</w:t>
      </w:r>
    </w:p>
    <w:p w:rsidR="006434F1" w:rsidRDefault="006434F1">
      <w:pPr>
        <w:pStyle w:val="ConsPlusNormal"/>
        <w:jc w:val="right"/>
      </w:pPr>
      <w:r>
        <w:t>Российской Федерации -</w:t>
      </w:r>
    </w:p>
    <w:p w:rsidR="006434F1" w:rsidRDefault="006434F1">
      <w:pPr>
        <w:pStyle w:val="ConsPlusNormal"/>
        <w:jc w:val="right"/>
      </w:pPr>
      <w:r>
        <w:t>Министр финансов</w:t>
      </w:r>
    </w:p>
    <w:p w:rsidR="006434F1" w:rsidRDefault="006434F1">
      <w:pPr>
        <w:pStyle w:val="ConsPlusNormal"/>
        <w:jc w:val="right"/>
      </w:pPr>
      <w:r>
        <w:t>Российской Федерации</w:t>
      </w:r>
    </w:p>
    <w:p w:rsidR="006434F1" w:rsidRDefault="006434F1">
      <w:pPr>
        <w:pStyle w:val="ConsPlusNormal"/>
        <w:jc w:val="right"/>
      </w:pPr>
      <w:r>
        <w:t>А.Л.КУДРИН</w:t>
      </w: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jc w:val="right"/>
        <w:outlineLvl w:val="0"/>
      </w:pPr>
      <w:r>
        <w:t>Приложение N 1</w:t>
      </w:r>
    </w:p>
    <w:p w:rsidR="006434F1" w:rsidRDefault="006434F1">
      <w:pPr>
        <w:pStyle w:val="ConsPlusNormal"/>
        <w:jc w:val="right"/>
      </w:pPr>
      <w:r>
        <w:t>к Приказу Министерства финансов</w:t>
      </w:r>
    </w:p>
    <w:p w:rsidR="006434F1" w:rsidRDefault="006434F1">
      <w:pPr>
        <w:pStyle w:val="ConsPlusNormal"/>
        <w:jc w:val="right"/>
      </w:pPr>
      <w:r>
        <w:t>Российской Федерации</w:t>
      </w:r>
    </w:p>
    <w:p w:rsidR="006434F1" w:rsidRDefault="006434F1">
      <w:pPr>
        <w:pStyle w:val="ConsPlusNormal"/>
        <w:jc w:val="right"/>
      </w:pPr>
      <w:r>
        <w:t>"Об утверждении Единого плана</w:t>
      </w:r>
    </w:p>
    <w:p w:rsidR="006434F1" w:rsidRDefault="006434F1">
      <w:pPr>
        <w:pStyle w:val="ConsPlusNormal"/>
        <w:jc w:val="right"/>
      </w:pPr>
      <w:r>
        <w:t>счетов бухгалтерского учета</w:t>
      </w:r>
    </w:p>
    <w:p w:rsidR="006434F1" w:rsidRDefault="006434F1">
      <w:pPr>
        <w:pStyle w:val="ConsPlusNormal"/>
        <w:jc w:val="right"/>
      </w:pPr>
      <w:r>
        <w:t>для органов государственной</w:t>
      </w:r>
    </w:p>
    <w:p w:rsidR="006434F1" w:rsidRDefault="006434F1">
      <w:pPr>
        <w:pStyle w:val="ConsPlusNormal"/>
        <w:jc w:val="right"/>
      </w:pPr>
      <w:r>
        <w:t>власти (государственных органов),</w:t>
      </w:r>
    </w:p>
    <w:p w:rsidR="006434F1" w:rsidRDefault="006434F1">
      <w:pPr>
        <w:pStyle w:val="ConsPlusNormal"/>
        <w:jc w:val="right"/>
      </w:pPr>
      <w:r>
        <w:t>органов местного самоуправления,</w:t>
      </w:r>
    </w:p>
    <w:p w:rsidR="006434F1" w:rsidRDefault="006434F1">
      <w:pPr>
        <w:pStyle w:val="ConsPlusNormal"/>
        <w:jc w:val="right"/>
      </w:pPr>
      <w:r>
        <w:t>органов управления государственными</w:t>
      </w:r>
    </w:p>
    <w:p w:rsidR="006434F1" w:rsidRDefault="006434F1">
      <w:pPr>
        <w:pStyle w:val="ConsPlusNormal"/>
        <w:jc w:val="right"/>
      </w:pPr>
      <w:r>
        <w:t>внебюджетными фондами, государственных</w:t>
      </w:r>
    </w:p>
    <w:p w:rsidR="006434F1" w:rsidRDefault="006434F1">
      <w:pPr>
        <w:pStyle w:val="ConsPlusNormal"/>
        <w:jc w:val="right"/>
      </w:pPr>
      <w:r>
        <w:t>академий наук, государственных</w:t>
      </w:r>
    </w:p>
    <w:p w:rsidR="006434F1" w:rsidRDefault="006434F1">
      <w:pPr>
        <w:pStyle w:val="ConsPlusNormal"/>
        <w:jc w:val="right"/>
      </w:pPr>
      <w:r>
        <w:t>(муниципальных) учреждений</w:t>
      </w:r>
    </w:p>
    <w:p w:rsidR="006434F1" w:rsidRDefault="006434F1">
      <w:pPr>
        <w:pStyle w:val="ConsPlusNormal"/>
        <w:jc w:val="right"/>
      </w:pPr>
      <w:r>
        <w:t>и Инструкции по его применению"</w:t>
      </w:r>
    </w:p>
    <w:p w:rsidR="006434F1" w:rsidRDefault="006434F1">
      <w:pPr>
        <w:pStyle w:val="ConsPlusNormal"/>
        <w:jc w:val="right"/>
      </w:pPr>
      <w:r>
        <w:t>от 1 декабря 2010 г. N 157н</w:t>
      </w:r>
    </w:p>
    <w:p w:rsidR="006434F1" w:rsidRDefault="006434F1">
      <w:pPr>
        <w:pStyle w:val="ConsPlusNormal"/>
        <w:jc w:val="center"/>
      </w:pPr>
    </w:p>
    <w:p w:rsidR="006434F1" w:rsidRDefault="006434F1">
      <w:pPr>
        <w:pStyle w:val="ConsPlusTitle"/>
        <w:jc w:val="center"/>
      </w:pPr>
      <w:bookmarkStart w:id="0" w:name="P61"/>
      <w:bookmarkEnd w:id="0"/>
      <w:r>
        <w:t>ЕДИНЫЙ ПЛАН</w:t>
      </w:r>
    </w:p>
    <w:p w:rsidR="006434F1" w:rsidRDefault="006434F1">
      <w:pPr>
        <w:pStyle w:val="ConsPlusTitle"/>
        <w:jc w:val="center"/>
      </w:pPr>
      <w:r>
        <w:t>СЧЕТОВ БУХГАЛТЕРСКОГО УЧЕТА ДЛЯ ОРГАНОВ ГОСУДАРСТВЕННОЙ</w:t>
      </w:r>
    </w:p>
    <w:p w:rsidR="006434F1" w:rsidRDefault="006434F1">
      <w:pPr>
        <w:pStyle w:val="ConsPlusTitle"/>
        <w:jc w:val="center"/>
      </w:pPr>
      <w:r>
        <w:lastRenderedPageBreak/>
        <w:t>ВЛАСТИ (ГОСУДАРСТВЕННЫХ ОРГАНОВ), ОРГАНОВ МЕСТНОГО</w:t>
      </w:r>
    </w:p>
    <w:p w:rsidR="006434F1" w:rsidRDefault="006434F1">
      <w:pPr>
        <w:pStyle w:val="ConsPlusTitle"/>
        <w:jc w:val="center"/>
      </w:pPr>
      <w:r>
        <w:t>САМОУПРАВЛЕНИЯ, ОРГАНОВ УПРАВЛЕНИЯ ГОСУДАРСТВЕННЫМИ</w:t>
      </w:r>
    </w:p>
    <w:p w:rsidR="006434F1" w:rsidRDefault="006434F1">
      <w:pPr>
        <w:pStyle w:val="ConsPlusTitle"/>
        <w:jc w:val="center"/>
      </w:pPr>
      <w:r>
        <w:t>ВНЕБЮДЖЕТНЫМИ ФОНДАМИ, ГОСУДАРСТВЕННЫХ АКАДЕМИЙ НАУК,</w:t>
      </w:r>
    </w:p>
    <w:p w:rsidR="006434F1" w:rsidRDefault="006434F1">
      <w:pPr>
        <w:pStyle w:val="ConsPlusTitle"/>
        <w:jc w:val="center"/>
      </w:pPr>
      <w:r>
        <w:t>ГОСУДАРСТВЕННЫХ (МУНИЦИПАЛЬНЫХ) УЧРЕЖДЕНИЙ</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center"/>
            </w:pPr>
            <w:r>
              <w:rPr>
                <w:color w:val="392C69"/>
              </w:rPr>
              <w:t>Список изменяющих документов</w:t>
            </w:r>
          </w:p>
          <w:p w:rsidR="006434F1" w:rsidRDefault="006434F1">
            <w:pPr>
              <w:pStyle w:val="ConsPlusNormal"/>
              <w:jc w:val="center"/>
            </w:pPr>
            <w:r>
              <w:rPr>
                <w:color w:val="392C69"/>
              </w:rPr>
              <w:t xml:space="preserve">(в ред. Приказов Минфина России от 28.12.2018 </w:t>
            </w:r>
            <w:hyperlink r:id="rId24">
              <w:r>
                <w:rPr>
                  <w:color w:val="0000FF"/>
                </w:rPr>
                <w:t>N 298н</w:t>
              </w:r>
            </w:hyperlink>
            <w:r>
              <w:rPr>
                <w:color w:val="392C69"/>
              </w:rPr>
              <w:t>,</w:t>
            </w:r>
          </w:p>
          <w:p w:rsidR="006434F1" w:rsidRDefault="006434F1">
            <w:pPr>
              <w:pStyle w:val="ConsPlusNormal"/>
              <w:jc w:val="center"/>
            </w:pPr>
            <w:r>
              <w:rPr>
                <w:color w:val="392C69"/>
              </w:rPr>
              <w:t xml:space="preserve">от 14.09.2020 </w:t>
            </w:r>
            <w:hyperlink r:id="rId25">
              <w:r>
                <w:rPr>
                  <w:color w:val="0000FF"/>
                </w:rPr>
                <w:t>N 198н</w:t>
              </w:r>
            </w:hyperlink>
            <w:r>
              <w:rPr>
                <w:color w:val="392C69"/>
              </w:rPr>
              <w:t xml:space="preserve">, от 21.12.2022 </w:t>
            </w:r>
            <w:hyperlink r:id="rId26">
              <w:r>
                <w:rPr>
                  <w:color w:val="0000FF"/>
                </w:rPr>
                <w:t>N 192н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jc w:val="both"/>
      </w:pPr>
    </w:p>
    <w:p w:rsidR="006434F1" w:rsidRDefault="006434F1">
      <w:pPr>
        <w:pStyle w:val="ConsPlusNormal"/>
        <w:sectPr w:rsidR="006434F1" w:rsidSect="00C5240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247"/>
        <w:gridCol w:w="998"/>
        <w:gridCol w:w="830"/>
        <w:gridCol w:w="3322"/>
        <w:gridCol w:w="3742"/>
      </w:tblGrid>
      <w:tr w:rsidR="006434F1">
        <w:tc>
          <w:tcPr>
            <w:tcW w:w="3515" w:type="dxa"/>
            <w:vMerge w:val="restart"/>
          </w:tcPr>
          <w:p w:rsidR="006434F1" w:rsidRDefault="006434F1">
            <w:pPr>
              <w:pStyle w:val="ConsPlusNormal"/>
              <w:jc w:val="center"/>
            </w:pPr>
            <w:r>
              <w:lastRenderedPageBreak/>
              <w:t>Наименование</w:t>
            </w:r>
          </w:p>
          <w:p w:rsidR="006434F1" w:rsidRDefault="006434F1">
            <w:pPr>
              <w:pStyle w:val="ConsPlusNormal"/>
              <w:jc w:val="center"/>
            </w:pPr>
            <w:r>
              <w:t>БАЛАНСОВОГО СЧЕТА</w:t>
            </w:r>
          </w:p>
        </w:tc>
        <w:tc>
          <w:tcPr>
            <w:tcW w:w="3075" w:type="dxa"/>
            <w:gridSpan w:val="3"/>
          </w:tcPr>
          <w:p w:rsidR="006434F1" w:rsidRDefault="006434F1">
            <w:pPr>
              <w:pStyle w:val="ConsPlusNormal"/>
              <w:jc w:val="center"/>
            </w:pPr>
            <w:r>
              <w:t>Синтетический счет объекта учета</w:t>
            </w:r>
          </w:p>
        </w:tc>
        <w:tc>
          <w:tcPr>
            <w:tcW w:w="3322" w:type="dxa"/>
            <w:vMerge w:val="restart"/>
          </w:tcPr>
          <w:p w:rsidR="006434F1" w:rsidRDefault="006434F1">
            <w:pPr>
              <w:pStyle w:val="ConsPlusNormal"/>
              <w:jc w:val="center"/>
            </w:pPr>
            <w:r>
              <w:t>Наименование группы</w:t>
            </w:r>
          </w:p>
        </w:tc>
        <w:tc>
          <w:tcPr>
            <w:tcW w:w="3742" w:type="dxa"/>
            <w:vMerge w:val="restart"/>
          </w:tcPr>
          <w:p w:rsidR="006434F1" w:rsidRDefault="006434F1">
            <w:pPr>
              <w:pStyle w:val="ConsPlusNormal"/>
              <w:jc w:val="center"/>
            </w:pPr>
            <w:r>
              <w:t>Наименование вида</w:t>
            </w:r>
          </w:p>
        </w:tc>
      </w:tr>
      <w:tr w:rsidR="006434F1">
        <w:tc>
          <w:tcPr>
            <w:tcW w:w="3515" w:type="dxa"/>
            <w:vMerge/>
          </w:tcPr>
          <w:p w:rsidR="006434F1" w:rsidRDefault="006434F1">
            <w:pPr>
              <w:pStyle w:val="ConsPlusNormal"/>
            </w:pPr>
          </w:p>
        </w:tc>
        <w:tc>
          <w:tcPr>
            <w:tcW w:w="3075" w:type="dxa"/>
            <w:gridSpan w:val="3"/>
          </w:tcPr>
          <w:p w:rsidR="006434F1" w:rsidRDefault="006434F1">
            <w:pPr>
              <w:pStyle w:val="ConsPlusNormal"/>
              <w:jc w:val="center"/>
            </w:pPr>
            <w:r>
              <w:t>коды счета</w:t>
            </w:r>
          </w:p>
        </w:tc>
        <w:tc>
          <w:tcPr>
            <w:tcW w:w="3322" w:type="dxa"/>
            <w:vMerge/>
          </w:tcPr>
          <w:p w:rsidR="006434F1" w:rsidRDefault="006434F1">
            <w:pPr>
              <w:pStyle w:val="ConsPlusNormal"/>
            </w:pPr>
          </w:p>
        </w:tc>
        <w:tc>
          <w:tcPr>
            <w:tcW w:w="3742" w:type="dxa"/>
            <w:vMerge/>
          </w:tcPr>
          <w:p w:rsidR="006434F1" w:rsidRDefault="006434F1">
            <w:pPr>
              <w:pStyle w:val="ConsPlusNormal"/>
            </w:pPr>
          </w:p>
        </w:tc>
      </w:tr>
      <w:tr w:rsidR="006434F1">
        <w:tc>
          <w:tcPr>
            <w:tcW w:w="3515" w:type="dxa"/>
            <w:vMerge/>
          </w:tcPr>
          <w:p w:rsidR="006434F1" w:rsidRDefault="006434F1">
            <w:pPr>
              <w:pStyle w:val="ConsPlusNormal"/>
            </w:pPr>
          </w:p>
        </w:tc>
        <w:tc>
          <w:tcPr>
            <w:tcW w:w="1247" w:type="dxa"/>
            <w:vMerge w:val="restart"/>
          </w:tcPr>
          <w:p w:rsidR="006434F1" w:rsidRDefault="006434F1">
            <w:pPr>
              <w:pStyle w:val="ConsPlusNormal"/>
              <w:jc w:val="center"/>
            </w:pPr>
            <w:r>
              <w:t>синтетический</w:t>
            </w:r>
          </w:p>
        </w:tc>
        <w:tc>
          <w:tcPr>
            <w:tcW w:w="1828" w:type="dxa"/>
            <w:gridSpan w:val="2"/>
          </w:tcPr>
          <w:p w:rsidR="006434F1" w:rsidRDefault="006434F1">
            <w:pPr>
              <w:pStyle w:val="ConsPlusNormal"/>
              <w:jc w:val="center"/>
            </w:pPr>
            <w:r>
              <w:t xml:space="preserve">аналитический </w:t>
            </w:r>
            <w:hyperlink w:anchor="P4507">
              <w:r>
                <w:rPr>
                  <w:color w:val="0000FF"/>
                </w:rPr>
                <w:t>&lt;*&gt;</w:t>
              </w:r>
            </w:hyperlink>
          </w:p>
        </w:tc>
        <w:tc>
          <w:tcPr>
            <w:tcW w:w="3322" w:type="dxa"/>
            <w:vMerge/>
          </w:tcPr>
          <w:p w:rsidR="006434F1" w:rsidRDefault="006434F1">
            <w:pPr>
              <w:pStyle w:val="ConsPlusNormal"/>
            </w:pPr>
          </w:p>
        </w:tc>
        <w:tc>
          <w:tcPr>
            <w:tcW w:w="3742" w:type="dxa"/>
            <w:vMerge/>
          </w:tcPr>
          <w:p w:rsidR="006434F1" w:rsidRDefault="006434F1">
            <w:pPr>
              <w:pStyle w:val="ConsPlusNormal"/>
            </w:pPr>
          </w:p>
        </w:tc>
      </w:tr>
      <w:tr w:rsidR="006434F1">
        <w:tc>
          <w:tcPr>
            <w:tcW w:w="3515" w:type="dxa"/>
            <w:vMerge/>
          </w:tcPr>
          <w:p w:rsidR="006434F1" w:rsidRDefault="006434F1">
            <w:pPr>
              <w:pStyle w:val="ConsPlusNormal"/>
            </w:pPr>
          </w:p>
        </w:tc>
        <w:tc>
          <w:tcPr>
            <w:tcW w:w="1247" w:type="dxa"/>
            <w:vMerge/>
          </w:tcPr>
          <w:p w:rsidR="006434F1" w:rsidRDefault="006434F1">
            <w:pPr>
              <w:pStyle w:val="ConsPlusNormal"/>
            </w:pPr>
          </w:p>
        </w:tc>
        <w:tc>
          <w:tcPr>
            <w:tcW w:w="998" w:type="dxa"/>
          </w:tcPr>
          <w:p w:rsidR="006434F1" w:rsidRDefault="006434F1">
            <w:pPr>
              <w:pStyle w:val="ConsPlusNormal"/>
              <w:jc w:val="center"/>
            </w:pPr>
            <w:r>
              <w:t>группа</w:t>
            </w:r>
          </w:p>
        </w:tc>
        <w:tc>
          <w:tcPr>
            <w:tcW w:w="830" w:type="dxa"/>
          </w:tcPr>
          <w:p w:rsidR="006434F1" w:rsidRDefault="006434F1">
            <w:pPr>
              <w:pStyle w:val="ConsPlusNormal"/>
              <w:jc w:val="center"/>
            </w:pPr>
            <w:r>
              <w:t>вид</w:t>
            </w:r>
          </w:p>
        </w:tc>
        <w:tc>
          <w:tcPr>
            <w:tcW w:w="3322" w:type="dxa"/>
            <w:vMerge/>
          </w:tcPr>
          <w:p w:rsidR="006434F1" w:rsidRDefault="006434F1">
            <w:pPr>
              <w:pStyle w:val="ConsPlusNormal"/>
            </w:pPr>
          </w:p>
        </w:tc>
        <w:tc>
          <w:tcPr>
            <w:tcW w:w="3742" w:type="dxa"/>
            <w:vMerge/>
          </w:tcPr>
          <w:p w:rsidR="006434F1" w:rsidRDefault="006434F1">
            <w:pPr>
              <w:pStyle w:val="ConsPlusNormal"/>
            </w:pPr>
          </w:p>
        </w:tc>
      </w:tr>
      <w:tr w:rsidR="006434F1">
        <w:tc>
          <w:tcPr>
            <w:tcW w:w="3515" w:type="dxa"/>
          </w:tcPr>
          <w:p w:rsidR="006434F1" w:rsidRDefault="006434F1">
            <w:pPr>
              <w:pStyle w:val="ConsPlusNormal"/>
              <w:jc w:val="center"/>
            </w:pPr>
            <w:r>
              <w:t>1</w:t>
            </w:r>
          </w:p>
        </w:tc>
        <w:tc>
          <w:tcPr>
            <w:tcW w:w="1247" w:type="dxa"/>
          </w:tcPr>
          <w:p w:rsidR="006434F1" w:rsidRDefault="006434F1">
            <w:pPr>
              <w:pStyle w:val="ConsPlusNormal"/>
              <w:jc w:val="center"/>
            </w:pPr>
            <w:r>
              <w:t>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4</w:t>
            </w:r>
          </w:p>
        </w:tc>
        <w:tc>
          <w:tcPr>
            <w:tcW w:w="3322" w:type="dxa"/>
          </w:tcPr>
          <w:p w:rsidR="006434F1" w:rsidRDefault="006434F1">
            <w:pPr>
              <w:pStyle w:val="ConsPlusNormal"/>
              <w:jc w:val="center"/>
            </w:pPr>
            <w:r>
              <w:t>5</w:t>
            </w:r>
          </w:p>
        </w:tc>
        <w:tc>
          <w:tcPr>
            <w:tcW w:w="3742" w:type="dxa"/>
          </w:tcPr>
          <w:p w:rsidR="006434F1" w:rsidRDefault="006434F1">
            <w:pPr>
              <w:pStyle w:val="ConsPlusNormal"/>
              <w:jc w:val="center"/>
            </w:pPr>
            <w:r>
              <w:t>6</w:t>
            </w:r>
          </w:p>
        </w:tc>
      </w:tr>
      <w:tr w:rsidR="006434F1">
        <w:tblPrEx>
          <w:tblBorders>
            <w:insideH w:val="nil"/>
          </w:tblBorders>
        </w:tblPrEx>
        <w:tc>
          <w:tcPr>
            <w:tcW w:w="13654" w:type="dxa"/>
            <w:gridSpan w:val="6"/>
            <w:tcBorders>
              <w:bottom w:val="nil"/>
            </w:tcBorders>
          </w:tcPr>
          <w:p w:rsidR="006434F1" w:rsidRDefault="006434F1">
            <w:pPr>
              <w:pStyle w:val="ConsPlusNormal"/>
              <w:jc w:val="center"/>
              <w:outlineLvl w:val="1"/>
            </w:pPr>
            <w:r>
              <w:t>Счета бухгалтерского учета организаций бюджетной сферы</w:t>
            </w:r>
          </w:p>
        </w:tc>
      </w:tr>
      <w:tr w:rsidR="006434F1">
        <w:tblPrEx>
          <w:tblBorders>
            <w:insideH w:val="nil"/>
          </w:tblBorders>
        </w:tblPrEx>
        <w:tc>
          <w:tcPr>
            <w:tcW w:w="13654" w:type="dxa"/>
            <w:gridSpan w:val="6"/>
            <w:tcBorders>
              <w:top w:val="nil"/>
            </w:tcBorders>
          </w:tcPr>
          <w:p w:rsidR="006434F1" w:rsidRDefault="006434F1">
            <w:pPr>
              <w:pStyle w:val="ConsPlusNormal"/>
              <w:jc w:val="center"/>
            </w:pPr>
            <w:r>
              <w:t xml:space="preserve">(введено </w:t>
            </w:r>
            <w:hyperlink r:id="rId27">
              <w:r>
                <w:rPr>
                  <w:color w:val="0000FF"/>
                </w:rPr>
                <w:t>Приказом</w:t>
              </w:r>
            </w:hyperlink>
            <w:r>
              <w:t xml:space="preserve"> Минфина России от 21.12.2022 N 192н)</w:t>
            </w:r>
          </w:p>
        </w:tc>
      </w:tr>
      <w:tr w:rsidR="006434F1">
        <w:tc>
          <w:tcPr>
            <w:tcW w:w="13654" w:type="dxa"/>
            <w:gridSpan w:val="6"/>
          </w:tcPr>
          <w:p w:rsidR="006434F1" w:rsidRDefault="006434F1">
            <w:pPr>
              <w:pStyle w:val="ConsPlusNormal"/>
              <w:jc w:val="center"/>
              <w:outlineLvl w:val="2"/>
            </w:pPr>
            <w:bookmarkStart w:id="1" w:name="P89"/>
            <w:bookmarkEnd w:id="1"/>
            <w:r>
              <w:t>Раздел 1. Нефинансовые активы</w:t>
            </w:r>
          </w:p>
        </w:tc>
      </w:tr>
      <w:tr w:rsidR="006434F1">
        <w:tc>
          <w:tcPr>
            <w:tcW w:w="3515" w:type="dxa"/>
          </w:tcPr>
          <w:p w:rsidR="006434F1" w:rsidRDefault="006434F1">
            <w:pPr>
              <w:pStyle w:val="ConsPlusNormal"/>
            </w:pPr>
            <w:bookmarkStart w:id="2" w:name="P90"/>
            <w:bookmarkEnd w:id="2"/>
            <w:r>
              <w:t>НЕФИНАНСОВЫЕ АКТИВЫ</w:t>
            </w:r>
          </w:p>
        </w:tc>
        <w:tc>
          <w:tcPr>
            <w:tcW w:w="1247" w:type="dxa"/>
          </w:tcPr>
          <w:p w:rsidR="006434F1" w:rsidRDefault="006434F1">
            <w:pPr>
              <w:pStyle w:val="ConsPlusNormal"/>
              <w:jc w:val="center"/>
            </w:pPr>
            <w:r>
              <w:t>1 0 0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3" w:name="P96"/>
            <w:bookmarkEnd w:id="3"/>
            <w:r>
              <w:t>Основные средства</w:t>
            </w:r>
          </w:p>
        </w:tc>
        <w:tc>
          <w:tcPr>
            <w:tcW w:w="1247" w:type="dxa"/>
          </w:tcPr>
          <w:p w:rsidR="006434F1" w:rsidRDefault="006434F1">
            <w:pPr>
              <w:pStyle w:val="ConsPlusNormal"/>
              <w:jc w:val="center"/>
            </w:pPr>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1 0 1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Основные средства - недвижимое имущество учреждения</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1 0 1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Основные средства - особо ценное движимое имущество учреждения</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1 0 1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Основные средства - иное движимое имущество учреждения</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1 0 1</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Основные средства - имущество в концессии</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 w:name="P122"/>
            <w:bookmarkEnd w:id="4"/>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Жилые помещения</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5" w:name="P127"/>
            <w:bookmarkEnd w:id="5"/>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Нежилые помещения (здания и сооружения)</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6" w:name="P132"/>
            <w:bookmarkEnd w:id="6"/>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Инвестиционная недвижимость</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7" w:name="P137"/>
            <w:bookmarkEnd w:id="7"/>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Машины и оборудование</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8" w:name="P142"/>
            <w:bookmarkEnd w:id="8"/>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Транспортные средства</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9" w:name="P147"/>
            <w:bookmarkEnd w:id="9"/>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Инвентарь производственный и хозяйственный</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10" w:name="P152"/>
            <w:bookmarkEnd w:id="10"/>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Биологические ресурсы</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11" w:name="P157"/>
            <w:bookmarkEnd w:id="11"/>
            <w:r>
              <w:t>1 0 1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Прочие основные средства</w:t>
            </w:r>
          </w:p>
        </w:tc>
      </w:tr>
      <w:tr w:rsidR="006434F1">
        <w:tc>
          <w:tcPr>
            <w:tcW w:w="3515" w:type="dxa"/>
            <w:vMerge w:val="restart"/>
            <w:tcBorders>
              <w:bottom w:val="nil"/>
            </w:tcBorders>
          </w:tcPr>
          <w:p w:rsidR="006434F1" w:rsidRDefault="006434F1">
            <w:pPr>
              <w:pStyle w:val="ConsPlusNormal"/>
            </w:pPr>
            <w:bookmarkStart w:id="12" w:name="P162"/>
            <w:bookmarkEnd w:id="12"/>
            <w:r>
              <w:t>Нематериальные активы</w:t>
            </w:r>
          </w:p>
        </w:tc>
        <w:tc>
          <w:tcPr>
            <w:tcW w:w="1247" w:type="dxa"/>
          </w:tcPr>
          <w:p w:rsidR="006434F1" w:rsidRDefault="006434F1">
            <w:pPr>
              <w:pStyle w:val="ConsPlusNormal"/>
              <w:jc w:val="center"/>
            </w:pPr>
            <w:r>
              <w:t>1 0 2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Нематериальные активы - особо ценное движимое имущество учреждения</w:t>
            </w:r>
          </w:p>
        </w:tc>
        <w:tc>
          <w:tcPr>
            <w:tcW w:w="3742" w:type="dxa"/>
          </w:tcPr>
          <w:p w:rsidR="006434F1" w:rsidRDefault="006434F1">
            <w:pPr>
              <w:pStyle w:val="ConsPlusNormal"/>
            </w:pPr>
            <w:r>
              <w:t>по видам нематериальных активов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Нематериальные активы - иное движимое имущество учреждения</w:t>
            </w:r>
          </w:p>
        </w:tc>
        <w:tc>
          <w:tcPr>
            <w:tcW w:w="3742" w:type="dxa"/>
          </w:tcPr>
          <w:p w:rsidR="006434F1" w:rsidRDefault="006434F1">
            <w:pPr>
              <w:pStyle w:val="ConsPlusNormal"/>
            </w:pPr>
            <w:r>
              <w:t>по видам нематериальных активов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Нематериальные активы - имущество в концессии</w:t>
            </w:r>
          </w:p>
        </w:tc>
        <w:tc>
          <w:tcPr>
            <w:tcW w:w="3742" w:type="dxa"/>
          </w:tcPr>
          <w:p w:rsidR="006434F1" w:rsidRDefault="006434F1">
            <w:pPr>
              <w:pStyle w:val="ConsPlusNormal"/>
            </w:pPr>
            <w:r>
              <w:t>по видам нематериальных активов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 w:name="P183"/>
            <w:bookmarkEnd w:id="13"/>
            <w:r>
              <w:t>1 0 2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N</w:t>
            </w:r>
          </w:p>
        </w:tc>
        <w:tc>
          <w:tcPr>
            <w:tcW w:w="3322" w:type="dxa"/>
          </w:tcPr>
          <w:p w:rsidR="006434F1" w:rsidRDefault="006434F1">
            <w:pPr>
              <w:pStyle w:val="ConsPlusNormal"/>
            </w:pPr>
          </w:p>
        </w:tc>
        <w:tc>
          <w:tcPr>
            <w:tcW w:w="3742" w:type="dxa"/>
          </w:tcPr>
          <w:p w:rsidR="006434F1" w:rsidRDefault="006434F1">
            <w:pPr>
              <w:pStyle w:val="ConsPlusNormal"/>
            </w:pPr>
            <w:r>
              <w:t>Научные исследования (научно-исследовательские разработки)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4" w:name="P188"/>
            <w:bookmarkEnd w:id="14"/>
            <w:r>
              <w:t>1 0 2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R</w:t>
            </w:r>
          </w:p>
        </w:tc>
        <w:tc>
          <w:tcPr>
            <w:tcW w:w="3322" w:type="dxa"/>
          </w:tcPr>
          <w:p w:rsidR="006434F1" w:rsidRDefault="006434F1">
            <w:pPr>
              <w:pStyle w:val="ConsPlusNormal"/>
            </w:pPr>
          </w:p>
        </w:tc>
        <w:tc>
          <w:tcPr>
            <w:tcW w:w="3742" w:type="dxa"/>
          </w:tcPr>
          <w:p w:rsidR="006434F1" w:rsidRDefault="006434F1">
            <w:pPr>
              <w:pStyle w:val="ConsPlusNormal"/>
            </w:pPr>
            <w:r>
              <w:t>Опытно-конструкторские и технологические разработки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5" w:name="P193"/>
            <w:bookmarkEnd w:id="15"/>
            <w:r>
              <w:t>1 0 2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I</w:t>
            </w:r>
          </w:p>
        </w:tc>
        <w:tc>
          <w:tcPr>
            <w:tcW w:w="3322" w:type="dxa"/>
          </w:tcPr>
          <w:p w:rsidR="006434F1" w:rsidRDefault="006434F1">
            <w:pPr>
              <w:pStyle w:val="ConsPlusNormal"/>
            </w:pPr>
          </w:p>
        </w:tc>
        <w:tc>
          <w:tcPr>
            <w:tcW w:w="3742" w:type="dxa"/>
          </w:tcPr>
          <w:p w:rsidR="006434F1" w:rsidRDefault="006434F1">
            <w:pPr>
              <w:pStyle w:val="ConsPlusNormal"/>
            </w:pPr>
            <w:r>
              <w:t>Программное обеспечение и базы данных</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16" w:name="P198"/>
            <w:bookmarkEnd w:id="16"/>
            <w:r>
              <w:t>1 0 2</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D</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Иные объекты интеллектуальной собственности</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28">
              <w:r>
                <w:rPr>
                  <w:color w:val="0000FF"/>
                </w:rPr>
                <w:t>Приказа</w:t>
              </w:r>
            </w:hyperlink>
            <w:r>
              <w:t xml:space="preserve"> Минфина России от 14.09.2020 N 198н)</w:t>
            </w:r>
          </w:p>
        </w:tc>
      </w:tr>
      <w:tr w:rsidR="006434F1">
        <w:tc>
          <w:tcPr>
            <w:tcW w:w="3515" w:type="dxa"/>
            <w:vMerge w:val="restart"/>
            <w:tcBorders>
              <w:bottom w:val="nil"/>
            </w:tcBorders>
          </w:tcPr>
          <w:p w:rsidR="006434F1" w:rsidRDefault="006434F1">
            <w:pPr>
              <w:pStyle w:val="ConsPlusNormal"/>
            </w:pPr>
            <w:bookmarkStart w:id="17" w:name="P204"/>
            <w:bookmarkEnd w:id="17"/>
            <w:r>
              <w:t>Непроизведенные активы</w:t>
            </w:r>
          </w:p>
        </w:tc>
        <w:tc>
          <w:tcPr>
            <w:tcW w:w="1247" w:type="dxa"/>
          </w:tcPr>
          <w:p w:rsidR="006434F1" w:rsidRDefault="006434F1">
            <w:pPr>
              <w:pStyle w:val="ConsPlusNormal"/>
              <w:jc w:val="center"/>
            </w:pPr>
            <w:r>
              <w:t>1 0 3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8" w:name="P210"/>
            <w:bookmarkEnd w:id="18"/>
            <w:r>
              <w:t>1 0 3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Непроизведенные активы - недвижимое имущество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9" w:name="P215"/>
            <w:bookmarkEnd w:id="19"/>
            <w:r>
              <w:t>1 0 3</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Непроизведенные активы - иное движимое имущество</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0" w:name="P220"/>
            <w:bookmarkEnd w:id="20"/>
            <w:r>
              <w:t>1 0 3</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Непроизведенные активы - в составе имущества концедента</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1" w:name="P225"/>
            <w:bookmarkEnd w:id="21"/>
            <w:r>
              <w:t>1 0 3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jc w:val="both"/>
            </w:pPr>
            <w:r>
              <w:t>Земля (земельные участки)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2" w:name="P230"/>
            <w:bookmarkEnd w:id="22"/>
            <w:r>
              <w:t>1 0 3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jc w:val="both"/>
            </w:pPr>
            <w:r>
              <w:t>Непроизведенные ресурсы</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23" w:name="P235"/>
            <w:bookmarkEnd w:id="23"/>
            <w:r>
              <w:t>1 0 3</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3</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Прочие непроизведенные активы</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29">
              <w:r>
                <w:rPr>
                  <w:color w:val="0000FF"/>
                </w:rPr>
                <w:t>Приказа</w:t>
              </w:r>
            </w:hyperlink>
            <w:r>
              <w:t xml:space="preserve"> Минфина России от 21.12.2022 N 192н)</w:t>
            </w:r>
          </w:p>
        </w:tc>
      </w:tr>
      <w:tr w:rsidR="006434F1">
        <w:tc>
          <w:tcPr>
            <w:tcW w:w="3515" w:type="dxa"/>
            <w:vMerge w:val="restart"/>
            <w:tcBorders>
              <w:bottom w:val="nil"/>
            </w:tcBorders>
          </w:tcPr>
          <w:p w:rsidR="006434F1" w:rsidRDefault="006434F1">
            <w:pPr>
              <w:pStyle w:val="ConsPlusNormal"/>
            </w:pPr>
            <w:bookmarkStart w:id="24" w:name="P241"/>
            <w:bookmarkEnd w:id="24"/>
            <w:r>
              <w:t>Амортизация</w:t>
            </w: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Амортизация недвижимого имущества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Амортизация особо ценного движимого имущества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Амортизация иного движимого имущества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Амортизация прав пользования активами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Амортизация имущества, составляющего казну</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Амортизация прав пользования нематериальными активами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Амортизация имущества учреждения в концессии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5" w:name="P282"/>
            <w:bookmarkEnd w:id="25"/>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Амортизация жилых помещений</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6" w:name="P287"/>
            <w:bookmarkEnd w:id="26"/>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Амортизация нежилых помещений (зданий и сооружений)</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 w:name="P293"/>
            <w:bookmarkEnd w:id="27"/>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Амортизация инвестиционной недвижимости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8" w:name="P298"/>
            <w:bookmarkEnd w:id="28"/>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Амортизация машин и оборудования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9" w:name="P303"/>
            <w:bookmarkEnd w:id="29"/>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Амортизация транспортных средств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0" w:name="P308"/>
            <w:bookmarkEnd w:id="30"/>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Амортизация инвентаря производственного и хозяйственного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1" w:name="P313"/>
            <w:bookmarkEnd w:id="31"/>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Амортизация биологических ресурсов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2" w:name="P318"/>
            <w:bookmarkEnd w:id="32"/>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Амортизация прочих основных средств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3" w:name="P323"/>
            <w:bookmarkEnd w:id="33"/>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N</w:t>
            </w:r>
          </w:p>
        </w:tc>
        <w:tc>
          <w:tcPr>
            <w:tcW w:w="3322" w:type="dxa"/>
          </w:tcPr>
          <w:p w:rsidR="006434F1" w:rsidRDefault="006434F1">
            <w:pPr>
              <w:pStyle w:val="ConsPlusNormal"/>
            </w:pPr>
          </w:p>
        </w:tc>
        <w:tc>
          <w:tcPr>
            <w:tcW w:w="3742" w:type="dxa"/>
          </w:tcPr>
          <w:p w:rsidR="006434F1" w:rsidRDefault="006434F1">
            <w:pPr>
              <w:pStyle w:val="ConsPlusNormal"/>
            </w:pPr>
            <w:r>
              <w:t xml:space="preserve">Амортизация научных исследований </w:t>
            </w:r>
            <w:r>
              <w:lastRenderedPageBreak/>
              <w:t>(научно-исследовательских разработок)</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4" w:name="P328"/>
            <w:bookmarkEnd w:id="34"/>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R</w:t>
            </w:r>
          </w:p>
        </w:tc>
        <w:tc>
          <w:tcPr>
            <w:tcW w:w="3322" w:type="dxa"/>
          </w:tcPr>
          <w:p w:rsidR="006434F1" w:rsidRDefault="006434F1">
            <w:pPr>
              <w:pStyle w:val="ConsPlusNormal"/>
            </w:pPr>
          </w:p>
        </w:tc>
        <w:tc>
          <w:tcPr>
            <w:tcW w:w="3742" w:type="dxa"/>
          </w:tcPr>
          <w:p w:rsidR="006434F1" w:rsidRDefault="006434F1">
            <w:pPr>
              <w:pStyle w:val="ConsPlusNormal"/>
            </w:pPr>
            <w:r>
              <w:t>Амортизация опытно-конструкторских и технологических разработок</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5" w:name="P333"/>
            <w:bookmarkEnd w:id="35"/>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I</w:t>
            </w:r>
          </w:p>
        </w:tc>
        <w:tc>
          <w:tcPr>
            <w:tcW w:w="3322" w:type="dxa"/>
          </w:tcPr>
          <w:p w:rsidR="006434F1" w:rsidRDefault="006434F1">
            <w:pPr>
              <w:pStyle w:val="ConsPlusNormal"/>
            </w:pPr>
          </w:p>
        </w:tc>
        <w:tc>
          <w:tcPr>
            <w:tcW w:w="3742" w:type="dxa"/>
          </w:tcPr>
          <w:p w:rsidR="006434F1" w:rsidRDefault="006434F1">
            <w:pPr>
              <w:pStyle w:val="ConsPlusNormal"/>
            </w:pPr>
            <w:r>
              <w:t>Амортизация программного обеспечения и баз данных</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6" w:name="P338"/>
            <w:bookmarkEnd w:id="36"/>
            <w:r>
              <w:t>1 0 4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D</w:t>
            </w:r>
          </w:p>
        </w:tc>
        <w:tc>
          <w:tcPr>
            <w:tcW w:w="3322" w:type="dxa"/>
          </w:tcPr>
          <w:p w:rsidR="006434F1" w:rsidRDefault="006434F1">
            <w:pPr>
              <w:pStyle w:val="ConsPlusNormal"/>
            </w:pPr>
          </w:p>
        </w:tc>
        <w:tc>
          <w:tcPr>
            <w:tcW w:w="3742" w:type="dxa"/>
          </w:tcPr>
          <w:p w:rsidR="006434F1" w:rsidRDefault="006434F1">
            <w:pPr>
              <w:pStyle w:val="ConsPlusNormal"/>
            </w:pPr>
            <w:r>
              <w:t>Амортизация иных объектов интеллектуальной собственности</w:t>
            </w:r>
          </w:p>
        </w:tc>
      </w:tr>
      <w:tr w:rsidR="006434F1">
        <w:tc>
          <w:tcPr>
            <w:tcW w:w="3515" w:type="dxa"/>
            <w:vMerge/>
            <w:tcBorders>
              <w:top w:val="nil"/>
              <w:bottom w:val="nil"/>
            </w:tcBorders>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30">
              <w:r>
                <w:rPr>
                  <w:color w:val="0000FF"/>
                </w:rPr>
                <w:t>Приказ</w:t>
              </w:r>
            </w:hyperlink>
            <w:r>
              <w:t xml:space="preserve"> Минфина России от 14.09.2020 N 198н</w:t>
            </w:r>
          </w:p>
        </w:tc>
      </w:tr>
      <w:tr w:rsidR="006434F1">
        <w:tc>
          <w:tcPr>
            <w:tcW w:w="3515" w:type="dxa"/>
            <w:vMerge/>
            <w:tcBorders>
              <w:top w:val="nil"/>
              <w:bottom w:val="nil"/>
            </w:tcBorders>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31">
              <w:r>
                <w:rPr>
                  <w:color w:val="0000FF"/>
                </w:rPr>
                <w:t>Приказ</w:t>
              </w:r>
            </w:hyperlink>
            <w:r>
              <w:t xml:space="preserve"> Минфина России от 14.09.2020 N 198н</w:t>
            </w:r>
          </w:p>
        </w:tc>
      </w:tr>
      <w:tr w:rsidR="006434F1">
        <w:tc>
          <w:tcPr>
            <w:tcW w:w="3515" w:type="dxa"/>
            <w:vMerge w:val="restart"/>
            <w:tcBorders>
              <w:top w:val="nil"/>
              <w:bottom w:val="nil"/>
            </w:tcBorders>
          </w:tcPr>
          <w:p w:rsidR="006434F1" w:rsidRDefault="006434F1">
            <w:pPr>
              <w:pStyle w:val="ConsPlusNormal"/>
              <w:jc w:val="both"/>
            </w:pPr>
          </w:p>
        </w:tc>
        <w:tc>
          <w:tcPr>
            <w:tcW w:w="10139" w:type="dxa"/>
            <w:gridSpan w:val="5"/>
          </w:tcPr>
          <w:p w:rsidR="006434F1" w:rsidRDefault="006434F1">
            <w:pPr>
              <w:pStyle w:val="ConsPlusNormal"/>
              <w:jc w:val="both"/>
            </w:pPr>
            <w:r>
              <w:t xml:space="preserve">Позиция утратила силу. - </w:t>
            </w:r>
            <w:hyperlink r:id="rId32">
              <w:r>
                <w:rPr>
                  <w:color w:val="0000FF"/>
                </w:rPr>
                <w:t>Приказ</w:t>
              </w:r>
            </w:hyperlink>
            <w:r>
              <w:t xml:space="preserve"> Минфина России от 14.09.2020 N 198н</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1 0 4</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Амортизация прав пользования непроизведенными активами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7" w:name="P352"/>
            <w:bookmarkEnd w:id="37"/>
            <w:r>
              <w:t>1 0 4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Амортизация недвижимого имущества в составе имущества казны</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8" w:name="P357"/>
            <w:bookmarkEnd w:id="38"/>
            <w:r>
              <w:t>1 0 4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Амортизация движимого имущества в составе имущества казны</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9" w:name="P362"/>
            <w:bookmarkEnd w:id="39"/>
            <w:r>
              <w:t>1 0 4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Амортизация нематериальных активов в составе имущества казны</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 w:name="P367"/>
            <w:bookmarkEnd w:id="40"/>
            <w:r>
              <w:t>1 0 4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Амортизация имущества казны в концессии</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1 0 4</w:t>
            </w:r>
          </w:p>
        </w:tc>
        <w:tc>
          <w:tcPr>
            <w:tcW w:w="998" w:type="dxa"/>
            <w:tcBorders>
              <w:bottom w:val="nil"/>
            </w:tcBorders>
          </w:tcPr>
          <w:p w:rsidR="006434F1" w:rsidRDefault="006434F1">
            <w:pPr>
              <w:pStyle w:val="ConsPlusNormal"/>
              <w:jc w:val="center"/>
            </w:pPr>
            <w:r>
              <w:t>5</w:t>
            </w:r>
          </w:p>
        </w:tc>
        <w:tc>
          <w:tcPr>
            <w:tcW w:w="830" w:type="dxa"/>
            <w:tcBorders>
              <w:bottom w:val="nil"/>
            </w:tcBorders>
          </w:tcPr>
          <w:p w:rsidR="006434F1" w:rsidRDefault="006434F1">
            <w:pPr>
              <w:pStyle w:val="ConsPlusNormal"/>
              <w:jc w:val="center"/>
            </w:pPr>
            <w:r>
              <w:t>I</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 xml:space="preserve">Амортизация имущества казны - </w:t>
            </w:r>
            <w:r>
              <w:lastRenderedPageBreak/>
              <w:t>программного обеспечения и баз данных в концессии</w:t>
            </w:r>
          </w:p>
        </w:tc>
      </w:tr>
      <w:tr w:rsidR="006434F1">
        <w:tblPrEx>
          <w:tblBorders>
            <w:insideH w:val="nil"/>
          </w:tblBorders>
        </w:tblPrEx>
        <w:tc>
          <w:tcPr>
            <w:tcW w:w="13654" w:type="dxa"/>
            <w:gridSpan w:val="6"/>
            <w:tcBorders>
              <w:top w:val="nil"/>
            </w:tcBorders>
          </w:tcPr>
          <w:p w:rsidR="006434F1" w:rsidRDefault="006434F1">
            <w:pPr>
              <w:pStyle w:val="ConsPlusNormal"/>
              <w:jc w:val="both"/>
            </w:pPr>
            <w:r>
              <w:lastRenderedPageBreak/>
              <w:t xml:space="preserve">(в ред. </w:t>
            </w:r>
            <w:hyperlink r:id="rId33">
              <w:r>
                <w:rPr>
                  <w:color w:val="0000FF"/>
                </w:rPr>
                <w:t>Приказа</w:t>
              </w:r>
            </w:hyperlink>
            <w:r>
              <w:t xml:space="preserve"> Минфина России от 14.09.2020 N 198н)</w:t>
            </w:r>
          </w:p>
        </w:tc>
      </w:tr>
      <w:tr w:rsidR="006434F1">
        <w:tc>
          <w:tcPr>
            <w:tcW w:w="3515" w:type="dxa"/>
            <w:vMerge w:val="restart"/>
            <w:tcBorders>
              <w:bottom w:val="nil"/>
            </w:tcBorders>
          </w:tcPr>
          <w:p w:rsidR="006434F1" w:rsidRDefault="006434F1">
            <w:pPr>
              <w:pStyle w:val="ConsPlusNormal"/>
            </w:pPr>
            <w:bookmarkStart w:id="41" w:name="P378"/>
            <w:bookmarkEnd w:id="41"/>
            <w:r>
              <w:t>Материальные запасы</w:t>
            </w:r>
          </w:p>
        </w:tc>
        <w:tc>
          <w:tcPr>
            <w:tcW w:w="1247" w:type="dxa"/>
          </w:tcPr>
          <w:p w:rsidR="006434F1" w:rsidRDefault="006434F1">
            <w:pPr>
              <w:pStyle w:val="ConsPlusNormal"/>
              <w:jc w:val="center"/>
            </w:pPr>
            <w:bookmarkStart w:id="42" w:name="P379"/>
            <w:bookmarkEnd w:id="42"/>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Материальные запасы - особо ценное движимое имущество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Материальные запасы - иное движимое имущество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3" w:name="P394"/>
            <w:bookmarkEnd w:id="43"/>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Лекарственные препараты и медицинские материалы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4" w:name="P399"/>
            <w:bookmarkEnd w:id="44"/>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Продукты питания</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5" w:name="P404"/>
            <w:bookmarkEnd w:id="45"/>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Горюче-смазочные материалы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6" w:name="P409"/>
            <w:bookmarkEnd w:id="46"/>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Строительные материалы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7" w:name="P414"/>
            <w:bookmarkEnd w:id="47"/>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Мягкий инвентарь</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8" w:name="P419"/>
            <w:bookmarkEnd w:id="48"/>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Прочие материальные запасы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9" w:name="P424"/>
            <w:bookmarkEnd w:id="49"/>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Готовая продукция</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50" w:name="P429"/>
            <w:bookmarkEnd w:id="50"/>
            <w:r>
              <w:t>1 0 5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Товары</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51" w:name="P434"/>
            <w:bookmarkEnd w:id="51"/>
            <w:r>
              <w:t>1 0 5</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9</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Наценка на товары</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34">
              <w:r>
                <w:rPr>
                  <w:color w:val="0000FF"/>
                </w:rPr>
                <w:t>Приказа</w:t>
              </w:r>
            </w:hyperlink>
            <w:r>
              <w:t xml:space="preserve"> Минфина России от 14.09.2020 N 198н)</w:t>
            </w:r>
          </w:p>
        </w:tc>
      </w:tr>
      <w:tr w:rsidR="006434F1">
        <w:tc>
          <w:tcPr>
            <w:tcW w:w="3515" w:type="dxa"/>
            <w:vMerge w:val="restart"/>
            <w:tcBorders>
              <w:bottom w:val="nil"/>
            </w:tcBorders>
          </w:tcPr>
          <w:p w:rsidR="006434F1" w:rsidRDefault="006434F1">
            <w:pPr>
              <w:pStyle w:val="ConsPlusNormal"/>
            </w:pPr>
            <w:bookmarkStart w:id="52" w:name="P440"/>
            <w:bookmarkEnd w:id="52"/>
            <w:r>
              <w:t>Вложения в нефинансовые активы</w:t>
            </w:r>
          </w:p>
        </w:tc>
        <w:tc>
          <w:tcPr>
            <w:tcW w:w="1247" w:type="dxa"/>
          </w:tcPr>
          <w:p w:rsidR="006434F1" w:rsidRDefault="006434F1">
            <w:pPr>
              <w:pStyle w:val="ConsPlusNormal"/>
              <w:jc w:val="center"/>
            </w:pPr>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недвижимое имущество</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особо ценное движимое имущество</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1 0 6</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иное движимое имущество</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объекты финансовой аренды</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1 0 6</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права пользования нематериальными активами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53" w:name="P471"/>
            <w:bookmarkEnd w:id="53"/>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Вложения в основные средства</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54" w:name="P476"/>
            <w:bookmarkEnd w:id="54"/>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N</w:t>
            </w:r>
          </w:p>
        </w:tc>
        <w:tc>
          <w:tcPr>
            <w:tcW w:w="3322" w:type="dxa"/>
          </w:tcPr>
          <w:p w:rsidR="006434F1" w:rsidRDefault="006434F1">
            <w:pPr>
              <w:pStyle w:val="ConsPlusNormal"/>
            </w:pPr>
          </w:p>
        </w:tc>
        <w:tc>
          <w:tcPr>
            <w:tcW w:w="3742" w:type="dxa"/>
          </w:tcPr>
          <w:p w:rsidR="006434F1" w:rsidRDefault="006434F1">
            <w:pPr>
              <w:pStyle w:val="ConsPlusNormal"/>
            </w:pPr>
            <w:r>
              <w:t>Вложения в научные исследования (научно-исследовательские разработки)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55" w:name="P481"/>
            <w:bookmarkEnd w:id="55"/>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R</w:t>
            </w:r>
          </w:p>
        </w:tc>
        <w:tc>
          <w:tcPr>
            <w:tcW w:w="3322" w:type="dxa"/>
          </w:tcPr>
          <w:p w:rsidR="006434F1" w:rsidRDefault="006434F1">
            <w:pPr>
              <w:pStyle w:val="ConsPlusNormal"/>
            </w:pPr>
          </w:p>
        </w:tc>
        <w:tc>
          <w:tcPr>
            <w:tcW w:w="3742" w:type="dxa"/>
          </w:tcPr>
          <w:p w:rsidR="006434F1" w:rsidRDefault="006434F1">
            <w:pPr>
              <w:pStyle w:val="ConsPlusNormal"/>
            </w:pPr>
            <w:r>
              <w:t>Вложения в опытно-конструкторские и технологические разработки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56" w:name="P486"/>
            <w:bookmarkEnd w:id="56"/>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I</w:t>
            </w:r>
          </w:p>
        </w:tc>
        <w:tc>
          <w:tcPr>
            <w:tcW w:w="3322" w:type="dxa"/>
          </w:tcPr>
          <w:p w:rsidR="006434F1" w:rsidRDefault="006434F1">
            <w:pPr>
              <w:pStyle w:val="ConsPlusNormal"/>
            </w:pPr>
          </w:p>
        </w:tc>
        <w:tc>
          <w:tcPr>
            <w:tcW w:w="3742" w:type="dxa"/>
          </w:tcPr>
          <w:p w:rsidR="006434F1" w:rsidRDefault="006434F1">
            <w:pPr>
              <w:pStyle w:val="ConsPlusNormal"/>
            </w:pPr>
            <w:r>
              <w:t>Вложения в программное обеспечение и базы данных</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57" w:name="P491"/>
            <w:bookmarkEnd w:id="57"/>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D</w:t>
            </w:r>
          </w:p>
        </w:tc>
        <w:tc>
          <w:tcPr>
            <w:tcW w:w="3322" w:type="dxa"/>
          </w:tcPr>
          <w:p w:rsidR="006434F1" w:rsidRDefault="006434F1">
            <w:pPr>
              <w:pStyle w:val="ConsPlusNormal"/>
            </w:pPr>
          </w:p>
        </w:tc>
        <w:tc>
          <w:tcPr>
            <w:tcW w:w="3742" w:type="dxa"/>
          </w:tcPr>
          <w:p w:rsidR="006434F1" w:rsidRDefault="006434F1">
            <w:pPr>
              <w:pStyle w:val="ConsPlusNormal"/>
            </w:pPr>
            <w:r>
              <w:t>Вложения в иные объекты интеллектуальной собственности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58" w:name="P496"/>
            <w:bookmarkEnd w:id="58"/>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Вложения в непроизведенные активы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59" w:name="P501"/>
            <w:bookmarkEnd w:id="59"/>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Вложения в материальные запасы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0" w:name="P506"/>
            <w:bookmarkEnd w:id="60"/>
            <w:r>
              <w:t>1 0 6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Вложения в биологические активы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1" w:name="P511"/>
            <w:bookmarkEnd w:id="61"/>
            <w:r>
              <w:t>1 0 6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объекты государственной (муниципальной) казны</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2" w:name="P516"/>
            <w:bookmarkEnd w:id="62"/>
            <w:r>
              <w:t>1 0 6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Вложения в недвижимое имущество государственной (муниципальной) казны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3" w:name="P521"/>
            <w:bookmarkEnd w:id="63"/>
            <w:r>
              <w:t>1 0 6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Вложения в движимое имущество государственной (муниципальной) казны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4" w:name="P526"/>
            <w:bookmarkEnd w:id="64"/>
            <w:r>
              <w:t>1 0 6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Вложения в ценности государственных фондов России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5" w:name="P531"/>
            <w:bookmarkEnd w:id="65"/>
            <w:r>
              <w:t>1 0 6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Вложения в нематериальные активы государственной (муниципальной) казны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6" w:name="P536"/>
            <w:bookmarkEnd w:id="66"/>
            <w:r>
              <w:t>1 0 6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Вложения в непроизведенные активы государственной (муниципальной) казны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7" w:name="P541"/>
            <w:bookmarkEnd w:id="67"/>
            <w:r>
              <w:t>1 0 6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Вложения в материальные запасы государственной (муниципальной) казны</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8" w:name="P546"/>
            <w:bookmarkEnd w:id="68"/>
            <w:r>
              <w:t>1 0 6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имущество концедента</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69" w:name="P551"/>
            <w:bookmarkEnd w:id="69"/>
            <w:r>
              <w:t>1 0 6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Вложения в недвижимое имущество концедента</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70" w:name="P556"/>
            <w:bookmarkEnd w:id="70"/>
            <w:r>
              <w:t>1 0 6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Вложения в движимое имущество концедента</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71" w:name="P561"/>
            <w:bookmarkEnd w:id="71"/>
            <w:r>
              <w:t>1 0 6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I</w:t>
            </w:r>
          </w:p>
        </w:tc>
        <w:tc>
          <w:tcPr>
            <w:tcW w:w="3322" w:type="dxa"/>
          </w:tcPr>
          <w:p w:rsidR="006434F1" w:rsidRDefault="006434F1">
            <w:pPr>
              <w:pStyle w:val="ConsPlusNormal"/>
            </w:pPr>
          </w:p>
        </w:tc>
        <w:tc>
          <w:tcPr>
            <w:tcW w:w="3742" w:type="dxa"/>
          </w:tcPr>
          <w:p w:rsidR="006434F1" w:rsidRDefault="006434F1">
            <w:pPr>
              <w:pStyle w:val="ConsPlusNormal"/>
            </w:pPr>
            <w:r>
              <w:t>Вложения в нематериальные активы концедента</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72" w:name="P566"/>
            <w:bookmarkEnd w:id="72"/>
            <w:r>
              <w:t>1 0 6</w:t>
            </w:r>
          </w:p>
        </w:tc>
        <w:tc>
          <w:tcPr>
            <w:tcW w:w="998" w:type="dxa"/>
            <w:tcBorders>
              <w:bottom w:val="nil"/>
            </w:tcBorders>
          </w:tcPr>
          <w:p w:rsidR="006434F1" w:rsidRDefault="006434F1">
            <w:pPr>
              <w:pStyle w:val="ConsPlusNormal"/>
              <w:jc w:val="center"/>
            </w:pPr>
            <w:r>
              <w:t>9</w:t>
            </w:r>
          </w:p>
        </w:tc>
        <w:tc>
          <w:tcPr>
            <w:tcW w:w="830" w:type="dxa"/>
            <w:tcBorders>
              <w:bottom w:val="nil"/>
            </w:tcBorders>
          </w:tcPr>
          <w:p w:rsidR="006434F1" w:rsidRDefault="006434F1">
            <w:pPr>
              <w:pStyle w:val="ConsPlusNormal"/>
              <w:jc w:val="center"/>
            </w:pPr>
            <w:r>
              <w:t>5</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Вложения в непроизведенные активы концедента</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Приказов Минфина России от 14.09.2020 </w:t>
            </w:r>
            <w:hyperlink r:id="rId35">
              <w:r>
                <w:rPr>
                  <w:color w:val="0000FF"/>
                </w:rPr>
                <w:t>N 198н</w:t>
              </w:r>
            </w:hyperlink>
            <w:r>
              <w:t xml:space="preserve">, от 21.12.2022 </w:t>
            </w:r>
            <w:hyperlink r:id="rId36">
              <w:r>
                <w:rPr>
                  <w:color w:val="0000FF"/>
                </w:rPr>
                <w:t>N 192н</w:t>
              </w:r>
            </w:hyperlink>
            <w:r>
              <w:t>)</w:t>
            </w:r>
          </w:p>
        </w:tc>
      </w:tr>
      <w:tr w:rsidR="006434F1">
        <w:tc>
          <w:tcPr>
            <w:tcW w:w="3515" w:type="dxa"/>
            <w:vMerge w:val="restart"/>
            <w:tcBorders>
              <w:bottom w:val="nil"/>
            </w:tcBorders>
          </w:tcPr>
          <w:p w:rsidR="006434F1" w:rsidRDefault="006434F1">
            <w:pPr>
              <w:pStyle w:val="ConsPlusNormal"/>
            </w:pPr>
            <w:bookmarkStart w:id="73" w:name="P572"/>
            <w:bookmarkEnd w:id="73"/>
            <w:r>
              <w:t>Нефинансовые активы в пути</w:t>
            </w:r>
          </w:p>
        </w:tc>
        <w:tc>
          <w:tcPr>
            <w:tcW w:w="1247" w:type="dxa"/>
          </w:tcPr>
          <w:p w:rsidR="006434F1" w:rsidRDefault="006434F1">
            <w:pPr>
              <w:pStyle w:val="ConsPlusNormal"/>
              <w:jc w:val="center"/>
            </w:pPr>
            <w:r>
              <w:t>1 0 7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1 0 7</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Недвижимое имущество учреждения в пути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1 0 7</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Особо ценное движимое имущество учреждения в пути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1 0 7</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Иное движимое имущество учреждения в пути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74" w:name="P593"/>
            <w:bookmarkEnd w:id="74"/>
            <w:r>
              <w:t>1 0 7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Основные средства в пути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75" w:name="P598"/>
            <w:bookmarkEnd w:id="75"/>
            <w:r>
              <w:t>1 0 7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Материальные запасы в пути</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76" w:name="P603"/>
            <w:bookmarkEnd w:id="76"/>
            <w:r>
              <w:t>1 0 7</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4</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Биологические активы в пути</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37">
              <w:r>
                <w:rPr>
                  <w:color w:val="0000FF"/>
                </w:rPr>
                <w:t>Приказа</w:t>
              </w:r>
            </w:hyperlink>
            <w:r>
              <w:t xml:space="preserve"> Минфина России от 21.12.2022 N 192н)</w:t>
            </w:r>
          </w:p>
        </w:tc>
      </w:tr>
      <w:tr w:rsidR="006434F1">
        <w:tc>
          <w:tcPr>
            <w:tcW w:w="3515" w:type="dxa"/>
            <w:vMerge w:val="restart"/>
            <w:tcBorders>
              <w:bottom w:val="nil"/>
            </w:tcBorders>
          </w:tcPr>
          <w:p w:rsidR="006434F1" w:rsidRDefault="006434F1">
            <w:pPr>
              <w:pStyle w:val="ConsPlusNormal"/>
            </w:pPr>
            <w:bookmarkStart w:id="77" w:name="P609"/>
            <w:bookmarkEnd w:id="77"/>
            <w:r>
              <w:t>Нефинансовые активы имущества казны</w:t>
            </w:r>
          </w:p>
        </w:tc>
        <w:tc>
          <w:tcPr>
            <w:tcW w:w="1247" w:type="dxa"/>
          </w:tcPr>
          <w:p w:rsidR="006434F1" w:rsidRDefault="006434F1">
            <w:pPr>
              <w:pStyle w:val="ConsPlusNormal"/>
              <w:jc w:val="center"/>
            </w:pPr>
            <w:r>
              <w:t>1 0 8</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78" w:name="P615"/>
            <w:bookmarkEnd w:id="78"/>
            <w:r>
              <w:t>1 0 8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Нефинансовые активы, составляющие казну</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79" w:name="P620"/>
            <w:bookmarkEnd w:id="79"/>
            <w:r>
              <w:t>1 0 8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Недвижимое имущество, составляющее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0" w:name="P625"/>
            <w:bookmarkEnd w:id="80"/>
            <w:r>
              <w:t>1 0 8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 xml:space="preserve">Движимое имущество, составляющее </w:t>
            </w:r>
            <w:r>
              <w:lastRenderedPageBreak/>
              <w:t>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1" w:name="P630"/>
            <w:bookmarkEnd w:id="81"/>
            <w:r>
              <w:t>1 0 8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Ценности государственных фондов России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2" w:name="P635"/>
            <w:bookmarkEnd w:id="82"/>
            <w:r>
              <w:t>1 0 8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Нематериальные активы, составляющие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3" w:name="P640"/>
            <w:bookmarkEnd w:id="83"/>
            <w:r>
              <w:t>1 0 8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Непроизведенные активы, составляющие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4" w:name="P645"/>
            <w:bookmarkEnd w:id="84"/>
            <w:r>
              <w:t>1 0 8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Материальные запасы, составляющие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5" w:name="P650"/>
            <w:bookmarkEnd w:id="85"/>
            <w:r>
              <w:t>1 0 8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Прочие активы, составляющие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6" w:name="P655"/>
            <w:bookmarkEnd w:id="86"/>
            <w:r>
              <w:t>1 0 8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Нефинансовые активы, составляющие казну в концессии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7" w:name="P660"/>
            <w:bookmarkEnd w:id="87"/>
            <w:r>
              <w:t>1 0 8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Недвижимое имущество концедента, составляющее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8" w:name="P665"/>
            <w:bookmarkEnd w:id="88"/>
            <w:r>
              <w:t>1 08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Движимое имущество концедента, составляющее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89" w:name="P670"/>
            <w:bookmarkEnd w:id="89"/>
            <w:r>
              <w:t>1 0 8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I</w:t>
            </w:r>
          </w:p>
        </w:tc>
        <w:tc>
          <w:tcPr>
            <w:tcW w:w="3322" w:type="dxa"/>
          </w:tcPr>
          <w:p w:rsidR="006434F1" w:rsidRDefault="006434F1">
            <w:pPr>
              <w:pStyle w:val="ConsPlusNormal"/>
            </w:pPr>
          </w:p>
        </w:tc>
        <w:tc>
          <w:tcPr>
            <w:tcW w:w="3742" w:type="dxa"/>
          </w:tcPr>
          <w:p w:rsidR="006434F1" w:rsidRDefault="006434F1">
            <w:pPr>
              <w:pStyle w:val="ConsPlusNormal"/>
            </w:pPr>
            <w:r>
              <w:t>Нематериальные активы концедента, составляющие казну</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90" w:name="P675"/>
            <w:bookmarkEnd w:id="90"/>
            <w:r>
              <w:t>1 0 8</w:t>
            </w:r>
          </w:p>
        </w:tc>
        <w:tc>
          <w:tcPr>
            <w:tcW w:w="998" w:type="dxa"/>
            <w:tcBorders>
              <w:bottom w:val="nil"/>
            </w:tcBorders>
          </w:tcPr>
          <w:p w:rsidR="006434F1" w:rsidRDefault="006434F1">
            <w:pPr>
              <w:pStyle w:val="ConsPlusNormal"/>
              <w:jc w:val="center"/>
            </w:pPr>
            <w:r>
              <w:t>9</w:t>
            </w:r>
          </w:p>
        </w:tc>
        <w:tc>
          <w:tcPr>
            <w:tcW w:w="830" w:type="dxa"/>
            <w:tcBorders>
              <w:bottom w:val="nil"/>
            </w:tcBorders>
          </w:tcPr>
          <w:p w:rsidR="006434F1" w:rsidRDefault="006434F1">
            <w:pPr>
              <w:pStyle w:val="ConsPlusNormal"/>
              <w:jc w:val="center"/>
            </w:pPr>
            <w:r>
              <w:t>5</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Непроизведенные активы (земля) концедента, составляющие казну</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38">
              <w:r>
                <w:rPr>
                  <w:color w:val="0000FF"/>
                </w:rPr>
                <w:t>Приказа</w:t>
              </w:r>
            </w:hyperlink>
            <w:r>
              <w:t xml:space="preserve"> Минфина России от 14.09.2020 N 198н)</w:t>
            </w:r>
          </w:p>
        </w:tc>
      </w:tr>
      <w:tr w:rsidR="006434F1">
        <w:tc>
          <w:tcPr>
            <w:tcW w:w="3515" w:type="dxa"/>
            <w:vMerge w:val="restart"/>
          </w:tcPr>
          <w:p w:rsidR="006434F1" w:rsidRDefault="006434F1">
            <w:pPr>
              <w:pStyle w:val="ConsPlusNormal"/>
            </w:pPr>
            <w:bookmarkStart w:id="91" w:name="P681"/>
            <w:bookmarkEnd w:id="91"/>
            <w:r>
              <w:t xml:space="preserve">Затраты на изготовление готовой продукции, выполнение работ, </w:t>
            </w:r>
            <w:r>
              <w:lastRenderedPageBreak/>
              <w:t xml:space="preserve">услуг </w:t>
            </w:r>
            <w:hyperlink w:anchor="P4509">
              <w:r>
                <w:rPr>
                  <w:color w:val="0000FF"/>
                </w:rPr>
                <w:t>&lt;**&gt;</w:t>
              </w:r>
            </w:hyperlink>
          </w:p>
        </w:tc>
        <w:tc>
          <w:tcPr>
            <w:tcW w:w="1247" w:type="dxa"/>
          </w:tcPr>
          <w:p w:rsidR="006434F1" w:rsidRDefault="006434F1">
            <w:pPr>
              <w:pStyle w:val="ConsPlusNormal"/>
              <w:jc w:val="center"/>
            </w:pPr>
            <w:r>
              <w:lastRenderedPageBreak/>
              <w:t>1 0 9</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1 0 9</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Себестоимость готовой </w:t>
            </w:r>
            <w:r>
              <w:lastRenderedPageBreak/>
              <w:t>продукции, работ, услуг</w:t>
            </w:r>
          </w:p>
        </w:tc>
        <w:tc>
          <w:tcPr>
            <w:tcW w:w="3742" w:type="dxa"/>
          </w:tcPr>
          <w:p w:rsidR="006434F1" w:rsidRDefault="006434F1">
            <w:pPr>
              <w:pStyle w:val="ConsPlusNormal"/>
            </w:pPr>
            <w:r>
              <w:lastRenderedPageBreak/>
              <w:t>по видам расходов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1 0 9</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Накладные расходы производства готовой продукции, работ, услуг</w:t>
            </w:r>
          </w:p>
        </w:tc>
        <w:tc>
          <w:tcPr>
            <w:tcW w:w="3742" w:type="dxa"/>
          </w:tcPr>
          <w:p w:rsidR="006434F1" w:rsidRDefault="006434F1">
            <w:pPr>
              <w:pStyle w:val="ConsPlusNormal"/>
            </w:pPr>
            <w:r>
              <w:t>по видам расходов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1 0 9</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Общехозяйственные расходы</w:t>
            </w:r>
          </w:p>
        </w:tc>
        <w:tc>
          <w:tcPr>
            <w:tcW w:w="3742" w:type="dxa"/>
          </w:tcPr>
          <w:p w:rsidR="006434F1" w:rsidRDefault="006434F1">
            <w:pPr>
              <w:pStyle w:val="ConsPlusNormal"/>
            </w:pPr>
            <w:r>
              <w:t>по видам расходов</w:t>
            </w:r>
          </w:p>
        </w:tc>
      </w:tr>
      <w:tr w:rsidR="006434F1">
        <w:tc>
          <w:tcPr>
            <w:tcW w:w="3515" w:type="dxa"/>
            <w:vMerge w:val="restart"/>
            <w:tcBorders>
              <w:bottom w:val="nil"/>
            </w:tcBorders>
          </w:tcPr>
          <w:p w:rsidR="006434F1" w:rsidRDefault="006434F1">
            <w:pPr>
              <w:pStyle w:val="ConsPlusNormal"/>
            </w:pPr>
            <w:bookmarkStart w:id="92" w:name="P702"/>
            <w:bookmarkEnd w:id="92"/>
            <w:r>
              <w:t>Затраты на биотрансформацию</w:t>
            </w:r>
          </w:p>
        </w:tc>
        <w:tc>
          <w:tcPr>
            <w:tcW w:w="1247" w:type="dxa"/>
          </w:tcPr>
          <w:p w:rsidR="006434F1" w:rsidRDefault="006434F1">
            <w:pPr>
              <w:pStyle w:val="ConsPlusNormal"/>
              <w:jc w:val="center"/>
            </w:pPr>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93" w:name="P708"/>
            <w:bookmarkEnd w:id="93"/>
            <w:r>
              <w:t>1 1 0</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Себестоимость биотрансформации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94" w:name="P713"/>
            <w:bookmarkEnd w:id="94"/>
            <w:r>
              <w:t>1 1 0</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Накладные расходы биотрансформации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95" w:name="P718"/>
            <w:bookmarkEnd w:id="95"/>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Животные на выращивании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96" w:name="P723"/>
            <w:bookmarkEnd w:id="96"/>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Животные на откорме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97" w:name="P728"/>
            <w:bookmarkEnd w:id="97"/>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Многолетние насаждения, выращиваемые в питомниках</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98" w:name="P733"/>
            <w:bookmarkEnd w:id="98"/>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Многолетние насаждения для получения биологической продукции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99" w:name="P738"/>
            <w:bookmarkEnd w:id="99"/>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Прочие биологические активы на выращивании и откорме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0" w:name="P743"/>
            <w:bookmarkEnd w:id="100"/>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Продуктивные и племенные животные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1" w:name="P748"/>
            <w:bookmarkEnd w:id="101"/>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Однолетние насаждения для получения биологической продукции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2" w:name="P753"/>
            <w:bookmarkEnd w:id="102"/>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 xml:space="preserve">Многолетние насаждения, достигшие </w:t>
            </w:r>
            <w:r>
              <w:lastRenderedPageBreak/>
              <w:t>своей биологической зрелости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3" w:name="P758"/>
            <w:bookmarkEnd w:id="103"/>
            <w:r>
              <w:t>1 1 0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Прочие биологические активы, достигшие своей биологической зрелости</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1 1 0</w:t>
            </w:r>
          </w:p>
        </w:tc>
        <w:tc>
          <w:tcPr>
            <w:tcW w:w="998" w:type="dxa"/>
            <w:tcBorders>
              <w:bottom w:val="nil"/>
            </w:tcBorders>
          </w:tcPr>
          <w:p w:rsidR="006434F1" w:rsidRDefault="006434F1">
            <w:pPr>
              <w:pStyle w:val="ConsPlusNormal"/>
              <w:jc w:val="center"/>
            </w:pPr>
            <w:r>
              <w:t>8</w:t>
            </w:r>
          </w:p>
        </w:tc>
        <w:tc>
          <w:tcPr>
            <w:tcW w:w="830" w:type="dxa"/>
            <w:tcBorders>
              <w:bottom w:val="nil"/>
            </w:tcBorders>
          </w:tcPr>
          <w:p w:rsidR="006434F1" w:rsidRDefault="006434F1">
            <w:pPr>
              <w:pStyle w:val="ConsPlusNormal"/>
              <w:jc w:val="center"/>
            </w:pPr>
            <w:r>
              <w:t>0</w:t>
            </w:r>
          </w:p>
        </w:tc>
        <w:tc>
          <w:tcPr>
            <w:tcW w:w="3322" w:type="dxa"/>
            <w:tcBorders>
              <w:bottom w:val="nil"/>
            </w:tcBorders>
          </w:tcPr>
          <w:p w:rsidR="006434F1" w:rsidRDefault="006434F1">
            <w:pPr>
              <w:pStyle w:val="ConsPlusNormal"/>
            </w:pPr>
            <w:r>
              <w:t>Общехозяйственные расходы биотрансформации</w:t>
            </w:r>
          </w:p>
        </w:tc>
        <w:tc>
          <w:tcPr>
            <w:tcW w:w="3742" w:type="dxa"/>
            <w:tcBorders>
              <w:bottom w:val="nil"/>
            </w:tcBorders>
          </w:tcPr>
          <w:p w:rsidR="006434F1" w:rsidRDefault="006434F1">
            <w:pPr>
              <w:pStyle w:val="ConsPlusNormal"/>
            </w:pP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(введено </w:t>
            </w:r>
            <w:hyperlink r:id="rId39">
              <w:r>
                <w:rPr>
                  <w:color w:val="0000FF"/>
                </w:rPr>
                <w:t>Приказом</w:t>
              </w:r>
            </w:hyperlink>
            <w:r>
              <w:t xml:space="preserve"> Минфина России от 21.12.2022 N 192н)</w:t>
            </w:r>
          </w:p>
        </w:tc>
      </w:tr>
      <w:tr w:rsidR="006434F1">
        <w:tc>
          <w:tcPr>
            <w:tcW w:w="3515" w:type="dxa"/>
            <w:vMerge w:val="restart"/>
            <w:tcBorders>
              <w:bottom w:val="nil"/>
            </w:tcBorders>
          </w:tcPr>
          <w:p w:rsidR="006434F1" w:rsidRDefault="006434F1">
            <w:pPr>
              <w:pStyle w:val="ConsPlusNormal"/>
            </w:pPr>
            <w:bookmarkStart w:id="104" w:name="P769"/>
            <w:bookmarkEnd w:id="104"/>
            <w:r>
              <w:t>Права пользования активами</w:t>
            </w:r>
          </w:p>
        </w:tc>
        <w:tc>
          <w:tcPr>
            <w:tcW w:w="1247" w:type="dxa"/>
          </w:tcPr>
          <w:p w:rsidR="006434F1" w:rsidRDefault="006434F1">
            <w:pPr>
              <w:pStyle w:val="ConsPlusNormal"/>
              <w:jc w:val="center"/>
            </w:pPr>
            <w:r>
              <w:t>1 1 1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5" w:name="P775"/>
            <w:bookmarkEnd w:id="105"/>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Права пользования нефинансовыми активами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6" w:name="P780"/>
            <w:bookmarkEnd w:id="106"/>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жилыми помещениями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7" w:name="P785"/>
            <w:bookmarkEnd w:id="107"/>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нежилыми помещениями (зданиями и сооружениями)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8" w:name="P790"/>
            <w:bookmarkEnd w:id="108"/>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машинами и оборудованием</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09" w:name="P795"/>
            <w:bookmarkEnd w:id="109"/>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транспортными средствами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10" w:name="P800"/>
            <w:bookmarkEnd w:id="110"/>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инвентарем производственным и хозяйственным</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11" w:name="P805"/>
            <w:bookmarkEnd w:id="111"/>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биологическими ресурсами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12" w:name="P810"/>
            <w:bookmarkEnd w:id="112"/>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 xml:space="preserve">Права пользования прочими </w:t>
            </w:r>
            <w:r>
              <w:lastRenderedPageBreak/>
              <w:t>основными средствами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13" w:name="P815"/>
            <w:bookmarkEnd w:id="113"/>
            <w:r>
              <w:t>1 1 1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непроизведенными активами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14" w:name="P820"/>
            <w:bookmarkEnd w:id="114"/>
            <w:r>
              <w:t>1 1 1</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Права пользования нематериальными активами</w:t>
            </w:r>
          </w:p>
        </w:tc>
        <w:tc>
          <w:tcPr>
            <w:tcW w:w="3742" w:type="dxa"/>
          </w:tcPr>
          <w:p w:rsidR="006434F1" w:rsidRDefault="006434F1">
            <w:pPr>
              <w:pStyle w:val="ConsPlusNormal"/>
            </w:pPr>
            <w:r>
              <w:t>по видам нематериальных активов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15" w:name="P825"/>
            <w:bookmarkEnd w:id="115"/>
            <w:r>
              <w:t>1 1 1</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N</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научными исследованиями (научно-исследовательскими разработками)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16" w:name="P830"/>
            <w:bookmarkEnd w:id="116"/>
            <w:r>
              <w:t>1 1 1</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R</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опытно-конструкторскими и технологическими разработками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17" w:name="P835"/>
            <w:bookmarkEnd w:id="117"/>
            <w:r>
              <w:t>1 1 1</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I</w:t>
            </w:r>
          </w:p>
        </w:tc>
        <w:tc>
          <w:tcPr>
            <w:tcW w:w="3322" w:type="dxa"/>
          </w:tcPr>
          <w:p w:rsidR="006434F1" w:rsidRDefault="006434F1">
            <w:pPr>
              <w:pStyle w:val="ConsPlusNormal"/>
            </w:pPr>
          </w:p>
        </w:tc>
        <w:tc>
          <w:tcPr>
            <w:tcW w:w="3742" w:type="dxa"/>
          </w:tcPr>
          <w:p w:rsidR="006434F1" w:rsidRDefault="006434F1">
            <w:pPr>
              <w:pStyle w:val="ConsPlusNormal"/>
            </w:pPr>
            <w:r>
              <w:t>Права пользования программным обеспечением и базами данных</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118" w:name="P840"/>
            <w:bookmarkEnd w:id="118"/>
            <w:r>
              <w:t>1 1 1</w:t>
            </w:r>
          </w:p>
        </w:tc>
        <w:tc>
          <w:tcPr>
            <w:tcW w:w="998" w:type="dxa"/>
            <w:tcBorders>
              <w:bottom w:val="nil"/>
            </w:tcBorders>
          </w:tcPr>
          <w:p w:rsidR="006434F1" w:rsidRDefault="006434F1">
            <w:pPr>
              <w:pStyle w:val="ConsPlusNormal"/>
              <w:jc w:val="center"/>
            </w:pPr>
            <w:r>
              <w:t>6</w:t>
            </w:r>
          </w:p>
        </w:tc>
        <w:tc>
          <w:tcPr>
            <w:tcW w:w="830" w:type="dxa"/>
            <w:tcBorders>
              <w:bottom w:val="nil"/>
            </w:tcBorders>
          </w:tcPr>
          <w:p w:rsidR="006434F1" w:rsidRDefault="006434F1">
            <w:pPr>
              <w:pStyle w:val="ConsPlusNormal"/>
              <w:jc w:val="center"/>
            </w:pPr>
            <w:r>
              <w:t>D</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Права пользования иными объектами интеллектуальной собственности</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40">
              <w:r>
                <w:rPr>
                  <w:color w:val="0000FF"/>
                </w:rPr>
                <w:t>Приказа</w:t>
              </w:r>
            </w:hyperlink>
            <w:r>
              <w:t xml:space="preserve"> Минфина России от 14.09.2020 N 198н)</w:t>
            </w:r>
          </w:p>
        </w:tc>
      </w:tr>
      <w:tr w:rsidR="006434F1">
        <w:tc>
          <w:tcPr>
            <w:tcW w:w="3515" w:type="dxa"/>
            <w:vMerge w:val="restart"/>
            <w:tcBorders>
              <w:bottom w:val="nil"/>
            </w:tcBorders>
          </w:tcPr>
          <w:p w:rsidR="006434F1" w:rsidRDefault="006434F1">
            <w:pPr>
              <w:pStyle w:val="ConsPlusNormal"/>
              <w:jc w:val="both"/>
            </w:pPr>
            <w:bookmarkStart w:id="119" w:name="P846"/>
            <w:bookmarkEnd w:id="119"/>
            <w:r>
              <w:t>Биологические активы</w:t>
            </w:r>
          </w:p>
        </w:tc>
        <w:tc>
          <w:tcPr>
            <w:tcW w:w="1247" w:type="dxa"/>
          </w:tcPr>
          <w:p w:rsidR="006434F1" w:rsidRDefault="006434F1">
            <w:pPr>
              <w:pStyle w:val="ConsPlusNormal"/>
              <w:jc w:val="center"/>
            </w:pPr>
            <w:r>
              <w:t>1 1 3</w:t>
            </w:r>
          </w:p>
        </w:tc>
        <w:tc>
          <w:tcPr>
            <w:tcW w:w="998" w:type="dxa"/>
            <w:vAlign w:val="center"/>
          </w:tcPr>
          <w:p w:rsidR="006434F1" w:rsidRDefault="006434F1">
            <w:pPr>
              <w:pStyle w:val="ConsPlusNormal"/>
              <w:jc w:val="center"/>
            </w:pPr>
            <w:r>
              <w:t>0</w:t>
            </w:r>
          </w:p>
        </w:tc>
        <w:tc>
          <w:tcPr>
            <w:tcW w:w="830" w:type="dxa"/>
            <w:vAlign w:val="center"/>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0" w:name="P852"/>
            <w:bookmarkEnd w:id="120"/>
            <w:r>
              <w:t>1 1 3</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vAlign w:val="bottom"/>
          </w:tcPr>
          <w:p w:rsidR="006434F1" w:rsidRDefault="006434F1">
            <w:pPr>
              <w:pStyle w:val="ConsPlusNormal"/>
            </w:pPr>
            <w:r>
              <w:t>Биологические активы - особо ценное движимое имущество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1" w:name="P857"/>
            <w:bookmarkEnd w:id="121"/>
            <w:r>
              <w:t>1 1 3</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vAlign w:val="bottom"/>
          </w:tcPr>
          <w:p w:rsidR="006434F1" w:rsidRDefault="006434F1">
            <w:pPr>
              <w:pStyle w:val="ConsPlusNormal"/>
            </w:pPr>
            <w:r>
              <w:t>Биологические активы - иное движимое имущество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2" w:name="P862"/>
            <w:bookmarkEnd w:id="122"/>
            <w:r>
              <w:t>1 1 3</w:t>
            </w:r>
          </w:p>
        </w:tc>
        <w:tc>
          <w:tcPr>
            <w:tcW w:w="998" w:type="dxa"/>
            <w:vAlign w:val="center"/>
          </w:tcPr>
          <w:p w:rsidR="006434F1" w:rsidRDefault="006434F1">
            <w:pPr>
              <w:pStyle w:val="ConsPlusNormal"/>
              <w:jc w:val="center"/>
            </w:pPr>
            <w:r>
              <w:t>0</w:t>
            </w:r>
          </w:p>
        </w:tc>
        <w:tc>
          <w:tcPr>
            <w:tcW w:w="830" w:type="dxa"/>
            <w:vAlign w:val="center"/>
          </w:tcPr>
          <w:p w:rsidR="006434F1" w:rsidRDefault="006434F1">
            <w:pPr>
              <w:pStyle w:val="ConsPlusNormal"/>
              <w:jc w:val="center"/>
            </w:pPr>
            <w:r>
              <w:t>1</w:t>
            </w:r>
          </w:p>
        </w:tc>
        <w:tc>
          <w:tcPr>
            <w:tcW w:w="3322" w:type="dxa"/>
          </w:tcPr>
          <w:p w:rsidR="006434F1" w:rsidRDefault="006434F1">
            <w:pPr>
              <w:pStyle w:val="ConsPlusNormal"/>
            </w:pPr>
          </w:p>
        </w:tc>
        <w:tc>
          <w:tcPr>
            <w:tcW w:w="3742" w:type="dxa"/>
            <w:vAlign w:val="bottom"/>
          </w:tcPr>
          <w:p w:rsidR="006434F1" w:rsidRDefault="006434F1">
            <w:pPr>
              <w:pStyle w:val="ConsPlusNormal"/>
            </w:pPr>
            <w:r>
              <w:t>Животные на выращивании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3" w:name="P867"/>
            <w:bookmarkEnd w:id="123"/>
            <w:r>
              <w:t>1 1 3</w:t>
            </w:r>
          </w:p>
        </w:tc>
        <w:tc>
          <w:tcPr>
            <w:tcW w:w="998" w:type="dxa"/>
            <w:vAlign w:val="bottom"/>
          </w:tcPr>
          <w:p w:rsidR="006434F1" w:rsidRDefault="006434F1">
            <w:pPr>
              <w:pStyle w:val="ConsPlusNormal"/>
              <w:jc w:val="center"/>
            </w:pPr>
            <w:r>
              <w:t>0</w:t>
            </w:r>
          </w:p>
        </w:tc>
        <w:tc>
          <w:tcPr>
            <w:tcW w:w="830" w:type="dxa"/>
            <w:vAlign w:val="bottom"/>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Животные на откорме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4" w:name="P872"/>
            <w:bookmarkEnd w:id="124"/>
            <w:r>
              <w:t>1 1 3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vAlign w:val="bottom"/>
          </w:tcPr>
          <w:p w:rsidR="006434F1" w:rsidRDefault="006434F1">
            <w:pPr>
              <w:pStyle w:val="ConsPlusNormal"/>
            </w:pPr>
            <w:r>
              <w:t>Многолетние насаждения, выращиваемые в питомниках</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5" w:name="P877"/>
            <w:bookmarkEnd w:id="125"/>
            <w:r>
              <w:t>1 1 3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vAlign w:val="bottom"/>
          </w:tcPr>
          <w:p w:rsidR="006434F1" w:rsidRDefault="006434F1">
            <w:pPr>
              <w:pStyle w:val="ConsPlusNormal"/>
            </w:pPr>
            <w:r>
              <w:t>Многолетние насаждения для получения биологической продукции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6" w:name="P882"/>
            <w:bookmarkEnd w:id="126"/>
            <w:r>
              <w:t>1 1 3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vAlign w:val="bottom"/>
          </w:tcPr>
          <w:p w:rsidR="006434F1" w:rsidRDefault="006434F1">
            <w:pPr>
              <w:pStyle w:val="ConsPlusNormal"/>
            </w:pPr>
            <w:r>
              <w:t>Прочие биологические активы на выращивании и откорме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7" w:name="P887"/>
            <w:bookmarkEnd w:id="127"/>
            <w:r>
              <w:t>1 1 3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vAlign w:val="bottom"/>
          </w:tcPr>
          <w:p w:rsidR="006434F1" w:rsidRDefault="006434F1">
            <w:pPr>
              <w:pStyle w:val="ConsPlusNormal"/>
            </w:pPr>
            <w:r>
              <w:t>Продуктивные и племенные животные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8" w:name="P892"/>
            <w:bookmarkEnd w:id="128"/>
            <w:r>
              <w:t>1 1 3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vAlign w:val="bottom"/>
          </w:tcPr>
          <w:p w:rsidR="006434F1" w:rsidRDefault="006434F1">
            <w:pPr>
              <w:pStyle w:val="ConsPlusNormal"/>
            </w:pPr>
            <w:r>
              <w:t>Однолетние насаждения для получения биологической продукции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29" w:name="P897"/>
            <w:bookmarkEnd w:id="129"/>
            <w:r>
              <w:t>1 1 3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vAlign w:val="bottom"/>
          </w:tcPr>
          <w:p w:rsidR="006434F1" w:rsidRDefault="006434F1">
            <w:pPr>
              <w:pStyle w:val="ConsPlusNormal"/>
            </w:pPr>
            <w:r>
              <w:t>Многолетние насаждения, достигшие своей биологической зрелости</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130" w:name="P902"/>
            <w:bookmarkEnd w:id="130"/>
            <w:r>
              <w:t>1 1 3</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9</w:t>
            </w:r>
          </w:p>
        </w:tc>
        <w:tc>
          <w:tcPr>
            <w:tcW w:w="3322" w:type="dxa"/>
            <w:tcBorders>
              <w:bottom w:val="nil"/>
            </w:tcBorders>
          </w:tcPr>
          <w:p w:rsidR="006434F1" w:rsidRDefault="006434F1">
            <w:pPr>
              <w:pStyle w:val="ConsPlusNormal"/>
            </w:pPr>
          </w:p>
        </w:tc>
        <w:tc>
          <w:tcPr>
            <w:tcW w:w="3742" w:type="dxa"/>
            <w:tcBorders>
              <w:bottom w:val="nil"/>
            </w:tcBorders>
            <w:vAlign w:val="bottom"/>
          </w:tcPr>
          <w:p w:rsidR="006434F1" w:rsidRDefault="006434F1">
            <w:pPr>
              <w:pStyle w:val="ConsPlusNormal"/>
            </w:pPr>
            <w:r>
              <w:t>Прочие биологические активы, достигшие своей биологической зрелости</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(введено </w:t>
            </w:r>
            <w:hyperlink r:id="rId41">
              <w:r>
                <w:rPr>
                  <w:color w:val="0000FF"/>
                </w:rPr>
                <w:t>Приказом</w:t>
              </w:r>
            </w:hyperlink>
            <w:r>
              <w:t xml:space="preserve"> Минфина России от 21.12.2022 N 192н)</w:t>
            </w:r>
          </w:p>
        </w:tc>
      </w:tr>
      <w:tr w:rsidR="006434F1">
        <w:tc>
          <w:tcPr>
            <w:tcW w:w="3515" w:type="dxa"/>
            <w:vMerge w:val="restart"/>
            <w:tcBorders>
              <w:bottom w:val="nil"/>
            </w:tcBorders>
          </w:tcPr>
          <w:p w:rsidR="006434F1" w:rsidRDefault="006434F1">
            <w:pPr>
              <w:pStyle w:val="ConsPlusNormal"/>
            </w:pPr>
            <w:bookmarkStart w:id="131" w:name="P908"/>
            <w:bookmarkEnd w:id="131"/>
            <w:r>
              <w:t>Обесценение нефинансовых активов</w:t>
            </w: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2" w:name="P914"/>
            <w:bookmarkEnd w:id="132"/>
            <w:r>
              <w:t>1 1 4</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Обесценение недвижимого имущества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3" w:name="P919"/>
            <w:bookmarkEnd w:id="133"/>
            <w:r>
              <w:t>1 1 4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Обесценение особо ценного движимого имущества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4" w:name="P924"/>
            <w:bookmarkEnd w:id="134"/>
            <w:r>
              <w:t>1 1 4</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Обесценение иного движимого </w:t>
            </w:r>
            <w:r>
              <w:lastRenderedPageBreak/>
              <w:t>имущества учреждения</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5" w:name="P929"/>
            <w:bookmarkEnd w:id="135"/>
            <w:r>
              <w:t>1 1 4</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Обесценение прав пользования активами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6" w:name="P934"/>
            <w:bookmarkEnd w:id="136"/>
            <w:r>
              <w:t>1 1 4</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Обесценение прав пользования нематериальными активами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Обесценение жилых помещений</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Обесценение нежилых помещений (зданий и сооружений)</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Обесценение инвестиционной недвижимости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Обесценение машин и оборудования</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Обесценение транспортных средств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Обесценение инвентаря производственного и хозяйственного</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Обесценение биологических ресурсов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Обесценение прочих основных средств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N</w:t>
            </w:r>
          </w:p>
        </w:tc>
        <w:tc>
          <w:tcPr>
            <w:tcW w:w="3322" w:type="dxa"/>
          </w:tcPr>
          <w:p w:rsidR="006434F1" w:rsidRDefault="006434F1">
            <w:pPr>
              <w:pStyle w:val="ConsPlusNormal"/>
            </w:pPr>
          </w:p>
        </w:tc>
        <w:tc>
          <w:tcPr>
            <w:tcW w:w="3742" w:type="dxa"/>
          </w:tcPr>
          <w:p w:rsidR="006434F1" w:rsidRDefault="006434F1">
            <w:pPr>
              <w:pStyle w:val="ConsPlusNormal"/>
            </w:pPr>
            <w:r>
              <w:t>Обесценение научных исследований (научно-исследовательских разработок)</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R</w:t>
            </w:r>
          </w:p>
        </w:tc>
        <w:tc>
          <w:tcPr>
            <w:tcW w:w="3322" w:type="dxa"/>
          </w:tcPr>
          <w:p w:rsidR="006434F1" w:rsidRDefault="006434F1">
            <w:pPr>
              <w:pStyle w:val="ConsPlusNormal"/>
            </w:pPr>
          </w:p>
        </w:tc>
        <w:tc>
          <w:tcPr>
            <w:tcW w:w="3742" w:type="dxa"/>
          </w:tcPr>
          <w:p w:rsidR="006434F1" w:rsidRDefault="006434F1">
            <w:pPr>
              <w:pStyle w:val="ConsPlusNormal"/>
            </w:pPr>
            <w:r>
              <w:t>Обесценение опытно-конструкторских и технологических разработок</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I</w:t>
            </w:r>
          </w:p>
        </w:tc>
        <w:tc>
          <w:tcPr>
            <w:tcW w:w="3322" w:type="dxa"/>
          </w:tcPr>
          <w:p w:rsidR="006434F1" w:rsidRDefault="006434F1">
            <w:pPr>
              <w:pStyle w:val="ConsPlusNormal"/>
            </w:pPr>
          </w:p>
        </w:tc>
        <w:tc>
          <w:tcPr>
            <w:tcW w:w="3742" w:type="dxa"/>
          </w:tcPr>
          <w:p w:rsidR="006434F1" w:rsidRDefault="006434F1">
            <w:pPr>
              <w:pStyle w:val="ConsPlusNormal"/>
            </w:pPr>
            <w:r>
              <w:t>Обесценение программного обеспечения и баз данных</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D</w:t>
            </w:r>
          </w:p>
        </w:tc>
        <w:tc>
          <w:tcPr>
            <w:tcW w:w="3322" w:type="dxa"/>
          </w:tcPr>
          <w:p w:rsidR="006434F1" w:rsidRDefault="006434F1">
            <w:pPr>
              <w:pStyle w:val="ConsPlusNormal"/>
            </w:pPr>
          </w:p>
        </w:tc>
        <w:tc>
          <w:tcPr>
            <w:tcW w:w="3742" w:type="dxa"/>
          </w:tcPr>
          <w:p w:rsidR="006434F1" w:rsidRDefault="006434F1">
            <w:pPr>
              <w:pStyle w:val="ConsPlusNormal"/>
            </w:pPr>
            <w:r>
              <w:t>Обесценение иных объектов интеллектуальной собственности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7" w:name="P999"/>
            <w:bookmarkEnd w:id="137"/>
            <w:r>
              <w:t>1 1 4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vAlign w:val="center"/>
          </w:tcPr>
          <w:p w:rsidR="006434F1" w:rsidRDefault="006434F1">
            <w:pPr>
              <w:pStyle w:val="ConsPlusNormal"/>
            </w:pPr>
            <w:r>
              <w:t>Обесценение нефинансовых активов, составляющих казну</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vAlign w:val="center"/>
          </w:tcPr>
          <w:p w:rsidR="006434F1" w:rsidRDefault="006434F1">
            <w:pPr>
              <w:pStyle w:val="ConsPlusNormal"/>
            </w:pPr>
            <w:r>
              <w:t>Недвижимое имущество, составляющее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vAlign w:val="bottom"/>
          </w:tcPr>
          <w:p w:rsidR="006434F1" w:rsidRDefault="006434F1">
            <w:pPr>
              <w:pStyle w:val="ConsPlusNormal"/>
            </w:pPr>
            <w:r>
              <w:t>Движимое имущество, составляющее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vAlign w:val="bottom"/>
          </w:tcPr>
          <w:p w:rsidR="006434F1" w:rsidRDefault="006434F1">
            <w:pPr>
              <w:pStyle w:val="ConsPlusNormal"/>
            </w:pPr>
            <w:r>
              <w:t>Ценности государственных фондов России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vAlign w:val="bottom"/>
          </w:tcPr>
          <w:p w:rsidR="006434F1" w:rsidRDefault="006434F1">
            <w:pPr>
              <w:pStyle w:val="ConsPlusNormal"/>
            </w:pPr>
            <w:r>
              <w:t>Нематериальные активы, составляющие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vAlign w:val="bottom"/>
          </w:tcPr>
          <w:p w:rsidR="006434F1" w:rsidRDefault="006434F1">
            <w:pPr>
              <w:pStyle w:val="ConsPlusNormal"/>
            </w:pPr>
            <w:r>
              <w:t>Непроизведенные активы, составляющие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vAlign w:val="center"/>
          </w:tcPr>
          <w:p w:rsidR="006434F1" w:rsidRDefault="006434F1">
            <w:pPr>
              <w:pStyle w:val="ConsPlusNormal"/>
            </w:pPr>
            <w:r>
              <w:t>Материальные запасы, составляющие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vAlign w:val="bottom"/>
          </w:tcPr>
          <w:p w:rsidR="006434F1" w:rsidRDefault="006434F1">
            <w:pPr>
              <w:pStyle w:val="ConsPlusNormal"/>
            </w:pPr>
            <w:r>
              <w:t>Обесценение прочих активов, составляющих казну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8" w:name="P1039"/>
            <w:bookmarkEnd w:id="138"/>
            <w:r>
              <w:t>1 1 4</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Обесценение непроизведенных активов</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Обесценение земли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Обесценение ресурсов недр</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Обесценение прочих непроизведенных активов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39" w:name="P1059"/>
            <w:bookmarkEnd w:id="139"/>
            <w:r>
              <w:t>1 1 4</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Резерв под снижение стоимости материальных запасов</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Резерв под снижение стоимости готовой продукции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Резерв под снижение стоимости товаров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40" w:name="P1074"/>
            <w:bookmarkEnd w:id="140"/>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r>
              <w:t>Обесценение биологических активов</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Обесценение животных на выращивании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Обесценение животных на откорме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Обесценение многолетних насаждений, выращиваемых в питомниках</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Обесценение многолетних насаждений для получения биологической продукции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Обесценение прочих биологических активов на выращивании и откорме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Обесценение продуктивных и племенных животных</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Обесценение однолетних насаждений для получения биологической продукции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1 1 4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Обесценение многолетних насаждений, достигших своей биологической зрелости</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1 1 4</w:t>
            </w:r>
          </w:p>
        </w:tc>
        <w:tc>
          <w:tcPr>
            <w:tcW w:w="998" w:type="dxa"/>
            <w:tcBorders>
              <w:bottom w:val="nil"/>
            </w:tcBorders>
          </w:tcPr>
          <w:p w:rsidR="006434F1" w:rsidRDefault="006434F1">
            <w:pPr>
              <w:pStyle w:val="ConsPlusNormal"/>
              <w:jc w:val="center"/>
            </w:pPr>
            <w:r>
              <w:t>9</w:t>
            </w:r>
          </w:p>
        </w:tc>
        <w:tc>
          <w:tcPr>
            <w:tcW w:w="830" w:type="dxa"/>
            <w:tcBorders>
              <w:bottom w:val="nil"/>
            </w:tcBorders>
          </w:tcPr>
          <w:p w:rsidR="006434F1" w:rsidRDefault="006434F1">
            <w:pPr>
              <w:pStyle w:val="ConsPlusNormal"/>
              <w:jc w:val="center"/>
            </w:pPr>
            <w:r>
              <w:t>9</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Обесценение прочих биологических активов, достигших своей биологической зрелости</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Приказов Минфина России от 14.09.2020 </w:t>
            </w:r>
            <w:hyperlink r:id="rId42">
              <w:r>
                <w:rPr>
                  <w:color w:val="0000FF"/>
                </w:rPr>
                <w:t>N 198н</w:t>
              </w:r>
            </w:hyperlink>
            <w:r>
              <w:t xml:space="preserve">, от 21.12.2022 </w:t>
            </w:r>
            <w:hyperlink r:id="rId43">
              <w:r>
                <w:rPr>
                  <w:color w:val="0000FF"/>
                </w:rPr>
                <w:t>N 192н</w:t>
              </w:r>
            </w:hyperlink>
            <w:r>
              <w:t>)</w:t>
            </w:r>
          </w:p>
        </w:tc>
      </w:tr>
      <w:tr w:rsidR="006434F1">
        <w:tc>
          <w:tcPr>
            <w:tcW w:w="13654" w:type="dxa"/>
            <w:gridSpan w:val="6"/>
          </w:tcPr>
          <w:p w:rsidR="006434F1" w:rsidRDefault="006434F1">
            <w:pPr>
              <w:pStyle w:val="ConsPlusNormal"/>
              <w:jc w:val="center"/>
              <w:outlineLvl w:val="2"/>
            </w:pPr>
            <w:r>
              <w:t>Раздел 2. Финансовые активы</w:t>
            </w:r>
          </w:p>
        </w:tc>
      </w:tr>
      <w:tr w:rsidR="006434F1">
        <w:tc>
          <w:tcPr>
            <w:tcW w:w="3515" w:type="dxa"/>
          </w:tcPr>
          <w:p w:rsidR="006434F1" w:rsidRDefault="006434F1">
            <w:pPr>
              <w:pStyle w:val="ConsPlusNormal"/>
            </w:pPr>
            <w:r>
              <w:t>ФИНАНСОВЫЕ АКТИВЫ</w:t>
            </w:r>
          </w:p>
        </w:tc>
        <w:tc>
          <w:tcPr>
            <w:tcW w:w="1247" w:type="dxa"/>
          </w:tcPr>
          <w:p w:rsidR="006434F1" w:rsidRDefault="006434F1">
            <w:pPr>
              <w:pStyle w:val="ConsPlusNormal"/>
              <w:jc w:val="center"/>
            </w:pPr>
            <w:r>
              <w:t>2 0 0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"201 0 7" (в ред. Приказа Минфина России от 21.12.2022 N 192н) </w:t>
                  </w:r>
                  <w:hyperlink r:id="rId4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141" w:name="P1134"/>
            <w:bookmarkEnd w:id="141"/>
            <w:r>
              <w:t>Денежные средства учреждения</w:t>
            </w:r>
          </w:p>
        </w:tc>
        <w:tc>
          <w:tcPr>
            <w:tcW w:w="1247" w:type="dxa"/>
            <w:tcBorders>
              <w:top w:val="nil"/>
            </w:tcBorders>
          </w:tcPr>
          <w:p w:rsidR="006434F1" w:rsidRDefault="006434F1">
            <w:pPr>
              <w:pStyle w:val="ConsPlusNormal"/>
              <w:jc w:val="center"/>
            </w:pPr>
            <w:r>
              <w:t>2 0 1</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42" w:name="P1140"/>
            <w:bookmarkEnd w:id="142"/>
            <w:r>
              <w:t>2 0 1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Денежные средства на лицевых счетах учреждения в органе казначейства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43" w:name="P1145"/>
            <w:bookmarkEnd w:id="143"/>
            <w:r>
              <w:t>2 0 1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Денежные средства учреждения в кредитной организации</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44" w:name="P1150"/>
            <w:bookmarkEnd w:id="144"/>
            <w:r>
              <w:t>2 0 1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Денежные средства в кассе учреждения</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45" w:name="P1155"/>
            <w:bookmarkEnd w:id="145"/>
            <w:r>
              <w:t>2 0 1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Денежные средства учреждения на счетах</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46" w:name="P1160"/>
            <w:bookmarkEnd w:id="146"/>
            <w:r>
              <w:t>2 0 1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Денежные средства учреждения, размещенные на депозиты</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47" w:name="P1165"/>
            <w:bookmarkEnd w:id="147"/>
            <w:r>
              <w:t>2 0 1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Денежные средства учреждения в пути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48" w:name="P1170"/>
            <w:bookmarkEnd w:id="148"/>
            <w:r>
              <w:t>2 0 1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Касса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49" w:name="P1175"/>
            <w:bookmarkEnd w:id="149"/>
            <w:r>
              <w:t>2 0 1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Денежные документы</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50" w:name="P1180"/>
            <w:bookmarkEnd w:id="150"/>
            <w:r>
              <w:t>2 0 1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Денежные средства учреждения на специальных счетах в кредитной организации</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151" w:name="P1185"/>
            <w:bookmarkEnd w:id="151"/>
            <w:r>
              <w:t>2 0 1</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7</w:t>
            </w:r>
          </w:p>
        </w:tc>
        <w:tc>
          <w:tcPr>
            <w:tcW w:w="3322" w:type="dxa"/>
            <w:tcBorders>
              <w:bottom w:val="nil"/>
            </w:tcBorders>
          </w:tcPr>
          <w:p w:rsidR="006434F1" w:rsidRDefault="006434F1">
            <w:pPr>
              <w:pStyle w:val="ConsPlusNormal"/>
            </w:pPr>
          </w:p>
        </w:tc>
        <w:tc>
          <w:tcPr>
            <w:tcW w:w="3742" w:type="dxa"/>
            <w:tcBorders>
              <w:bottom w:val="nil"/>
            </w:tcBorders>
            <w:vAlign w:val="center"/>
          </w:tcPr>
          <w:p w:rsidR="006434F1" w:rsidRDefault="006434F1">
            <w:pPr>
              <w:pStyle w:val="ConsPlusNormal"/>
            </w:pPr>
            <w:r>
              <w:t>Денежные средства учреждения в иностранной валюте и драгоценных металлах</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45">
              <w:r>
                <w:rPr>
                  <w:color w:val="0000FF"/>
                </w:rPr>
                <w:t>Приказа</w:t>
              </w:r>
            </w:hyperlink>
            <w:r>
              <w:t xml:space="preserve"> Минфина России от 21.12.2022 N 192н)</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"202 0 3" (в ред. Приказа Минфина России от 21.12.2022 N 192н) </w:t>
                  </w:r>
                  <w:hyperlink r:id="rId4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152" w:name="P1193"/>
            <w:bookmarkEnd w:id="152"/>
            <w:r>
              <w:t>Средства на счетах бюджета</w:t>
            </w:r>
          </w:p>
        </w:tc>
        <w:tc>
          <w:tcPr>
            <w:tcW w:w="1247" w:type="dxa"/>
            <w:tcBorders>
              <w:top w:val="nil"/>
            </w:tcBorders>
          </w:tcPr>
          <w:p w:rsidR="006434F1" w:rsidRDefault="006434F1">
            <w:pPr>
              <w:pStyle w:val="ConsPlusNormal"/>
              <w:jc w:val="center"/>
            </w:pPr>
            <w:r>
              <w:t>2 0 2</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53" w:name="P1199"/>
            <w:bookmarkEnd w:id="153"/>
            <w:r>
              <w:t>2 0 2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бюджета в органе Федерального казначейства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54" w:name="P1204"/>
            <w:bookmarkEnd w:id="154"/>
            <w:r>
              <w:t>2 0 2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бюджета в кредитной организации</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55" w:name="P1209"/>
            <w:bookmarkEnd w:id="155"/>
            <w:r>
              <w:t>2 0 2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бюджета на депозитных счетах</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56" w:name="P1214"/>
            <w:bookmarkEnd w:id="156"/>
            <w:r>
              <w:t>2 0 2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Средства на счетах бюджета в рублях</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57" w:name="P1219"/>
            <w:bookmarkEnd w:id="157"/>
            <w:r>
              <w:t>2 0 2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Средства на счетах бюджета в пути</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158" w:name="P1224"/>
            <w:bookmarkEnd w:id="158"/>
            <w:r>
              <w:t>2 0 2</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3</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Средства на счетах бюджета в иностранной валюте и драгоценных металлах</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47">
              <w:r>
                <w:rPr>
                  <w:color w:val="0000FF"/>
                </w:rPr>
                <w:t>Приказа</w:t>
              </w:r>
            </w:hyperlink>
            <w:r>
              <w:t xml:space="preserve"> Минфина России от 21.12.2022 N 192н)</w:t>
            </w:r>
          </w:p>
        </w:tc>
      </w:tr>
      <w:tr w:rsidR="006434F1">
        <w:tc>
          <w:tcPr>
            <w:tcW w:w="3515" w:type="dxa"/>
            <w:vMerge w:val="restart"/>
            <w:tcBorders>
              <w:bottom w:val="nil"/>
            </w:tcBorders>
          </w:tcPr>
          <w:p w:rsidR="006434F1" w:rsidRDefault="006434F1">
            <w:pPr>
              <w:pStyle w:val="ConsPlusNormal"/>
            </w:pPr>
            <w:r>
              <w:t>Средства на счетах органа, осуществляющего кассовое обслуживание</w:t>
            </w:r>
          </w:p>
        </w:tc>
        <w:tc>
          <w:tcPr>
            <w:tcW w:w="1247" w:type="dxa"/>
          </w:tcPr>
          <w:p w:rsidR="006434F1" w:rsidRDefault="006434F1">
            <w:pPr>
              <w:pStyle w:val="ConsPlusNormal"/>
              <w:jc w:val="center"/>
            </w:pPr>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48">
              <w:r>
                <w:rPr>
                  <w:color w:val="0000FF"/>
                </w:rPr>
                <w:t>Приказ</w:t>
              </w:r>
            </w:hyperlink>
            <w:r>
              <w:t xml:space="preserve"> Минфина России от 21.12.2022 N 192н</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59" w:name="P1237"/>
            <w:bookmarkEnd w:id="159"/>
            <w:r>
              <w:t>2 0 3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органа, осуществляющего кассовое обслуживание</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60" w:name="P1242"/>
            <w:bookmarkEnd w:id="160"/>
            <w:r>
              <w:t>2 0 3</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органа, осуществляющего кассовое обслуживание, в пути</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49">
              <w:r>
                <w:rPr>
                  <w:color w:val="0000FF"/>
                </w:rPr>
                <w:t>Приказ</w:t>
              </w:r>
            </w:hyperlink>
            <w:r>
              <w:t xml:space="preserve"> Минфина России от 21.12.2022 N 192н</w:t>
            </w:r>
          </w:p>
        </w:tc>
      </w:tr>
      <w:tr w:rsidR="006434F1">
        <w:tc>
          <w:tcPr>
            <w:tcW w:w="3515" w:type="dxa"/>
            <w:vMerge/>
            <w:tcBorders>
              <w:bottom w:val="nil"/>
            </w:tcBorders>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50">
              <w:r>
                <w:rPr>
                  <w:color w:val="0000FF"/>
                </w:rPr>
                <w:t>Приказ</w:t>
              </w:r>
            </w:hyperlink>
            <w:r>
              <w:t xml:space="preserve"> Минфина России от 21.12.2022 N 192н</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61" w:name="P1249"/>
            <w:bookmarkEnd w:id="161"/>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Средства бюджетных учреждений</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62" w:name="P1254"/>
            <w:bookmarkEnd w:id="162"/>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Средства автономных учреждений</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163" w:name="P1259"/>
            <w:bookmarkEnd w:id="163"/>
            <w:r>
              <w:t>2 0 3</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5</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Средства иных организаций</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51">
              <w:r>
                <w:rPr>
                  <w:color w:val="0000FF"/>
                </w:rPr>
                <w:t>Приказа</w:t>
              </w:r>
            </w:hyperlink>
            <w:r>
              <w:t xml:space="preserve"> Минфина России от 21.12.2022 N 192н)</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"204 3 Т" (в ред. Приказа Минфина России от 21.12.2022 N 192н) </w:t>
                  </w:r>
                  <w:hyperlink r:id="rId5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164" w:name="P1267"/>
            <w:bookmarkEnd w:id="164"/>
            <w:r>
              <w:lastRenderedPageBreak/>
              <w:t>Финансовые вложения</w:t>
            </w:r>
          </w:p>
        </w:tc>
        <w:tc>
          <w:tcPr>
            <w:tcW w:w="1247" w:type="dxa"/>
            <w:tcBorders>
              <w:top w:val="nil"/>
            </w:tcBorders>
          </w:tcPr>
          <w:p w:rsidR="006434F1" w:rsidRDefault="006434F1">
            <w:pPr>
              <w:pStyle w:val="ConsPlusNormal"/>
              <w:jc w:val="center"/>
            </w:pPr>
            <w:r>
              <w:t>2 0 4</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65" w:name="P1273"/>
            <w:bookmarkEnd w:id="165"/>
            <w:r>
              <w:t>2 0 4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Ценные бумаги, кроме акций</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66" w:name="P1278"/>
            <w:bookmarkEnd w:id="166"/>
            <w:r>
              <w:t>2 0 4</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Акции и иные формы участия в капитале</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67" w:name="P1283"/>
            <w:bookmarkEnd w:id="167"/>
            <w:r>
              <w:t>2 0 4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Иные финансовые активы</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68" w:name="P1288"/>
            <w:bookmarkEnd w:id="168"/>
            <w:r>
              <w:t>2 0 4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Облигации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69" w:name="P1293"/>
            <w:bookmarkEnd w:id="169"/>
            <w:r>
              <w:t>2 0 4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Векселя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70" w:name="P1298"/>
            <w:bookmarkEnd w:id="170"/>
            <w:r>
              <w:t>2 0 4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Иные ценные бумаги, кроме акций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71" w:name="P1303"/>
            <w:bookmarkEnd w:id="171"/>
            <w:r>
              <w:t>2 0 4</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Акции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72" w:name="P1308"/>
            <w:bookmarkEnd w:id="172"/>
            <w:r>
              <w:t>2 0 4</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Участие в государственных (муниципальных) предприятиях</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73" w:name="P1313"/>
            <w:bookmarkEnd w:id="173"/>
            <w:r>
              <w:t>2 0 4</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Участие в государственных (муниципальных) учреждениях</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74" w:name="P1318"/>
            <w:bookmarkEnd w:id="174"/>
            <w:r>
              <w:t>2 0 4</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Иные формы участия в капитале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75" w:name="P1323"/>
            <w:bookmarkEnd w:id="175"/>
            <w:r>
              <w:t>2 0 4</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T</w:t>
            </w:r>
          </w:p>
        </w:tc>
        <w:tc>
          <w:tcPr>
            <w:tcW w:w="3322" w:type="dxa"/>
          </w:tcPr>
          <w:p w:rsidR="006434F1" w:rsidRDefault="006434F1">
            <w:pPr>
              <w:pStyle w:val="ConsPlusNormal"/>
            </w:pPr>
          </w:p>
        </w:tc>
        <w:tc>
          <w:tcPr>
            <w:tcW w:w="3742" w:type="dxa"/>
          </w:tcPr>
          <w:p w:rsidR="006434F1" w:rsidRDefault="006434F1">
            <w:pPr>
              <w:pStyle w:val="ConsPlusNormal"/>
            </w:pPr>
            <w:r>
              <w:t>Участие в договоре простого товарищества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76" w:name="P1328"/>
            <w:bookmarkEnd w:id="176"/>
            <w:r>
              <w:t>2 0 4</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Доли в международных организациях</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177" w:name="P1333"/>
            <w:bookmarkEnd w:id="177"/>
            <w:r>
              <w:t>2 0 4</w:t>
            </w:r>
          </w:p>
        </w:tc>
        <w:tc>
          <w:tcPr>
            <w:tcW w:w="998" w:type="dxa"/>
            <w:tcBorders>
              <w:bottom w:val="nil"/>
            </w:tcBorders>
          </w:tcPr>
          <w:p w:rsidR="006434F1" w:rsidRDefault="006434F1">
            <w:pPr>
              <w:pStyle w:val="ConsPlusNormal"/>
              <w:jc w:val="center"/>
            </w:pPr>
            <w:r>
              <w:t>5</w:t>
            </w:r>
          </w:p>
        </w:tc>
        <w:tc>
          <w:tcPr>
            <w:tcW w:w="830" w:type="dxa"/>
            <w:tcBorders>
              <w:bottom w:val="nil"/>
            </w:tcBorders>
          </w:tcPr>
          <w:p w:rsidR="006434F1" w:rsidRDefault="006434F1">
            <w:pPr>
              <w:pStyle w:val="ConsPlusNormal"/>
              <w:jc w:val="center"/>
            </w:pPr>
            <w:r>
              <w:t>3</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Прочие финансовые активы</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53">
              <w:r>
                <w:rPr>
                  <w:color w:val="0000FF"/>
                </w:rPr>
                <w:t>Приказа</w:t>
              </w:r>
            </w:hyperlink>
            <w:r>
              <w:t xml:space="preserve"> Минфина России от 21.12.2022 N 192н)</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Строки "205 0 0", "205 2 Т", "205 7 6", "205 8 Т" (в ред. Приказа Минфина России от 21.12.2022 N 192н) </w:t>
                  </w:r>
                  <w:hyperlink r:id="rId54">
                    <w:r>
                      <w:rPr>
                        <w:color w:val="0000FF"/>
                      </w:rPr>
                      <w:t>применяются</w:t>
                    </w:r>
                  </w:hyperlink>
                  <w:r>
                    <w:rPr>
                      <w:color w:val="392C69"/>
                    </w:rPr>
                    <w:t xml:space="preserve"> при ведении учета в </w:t>
                  </w:r>
                  <w:r>
                    <w:rPr>
                      <w:color w:val="392C69"/>
                    </w:rPr>
                    <w:lastRenderedPageBreak/>
                    <w:t>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178" w:name="P1341"/>
            <w:bookmarkEnd w:id="178"/>
            <w:r>
              <w:lastRenderedPageBreak/>
              <w:t xml:space="preserve">Расчеты по доходам </w:t>
            </w:r>
            <w:hyperlink w:anchor="P4513">
              <w:r>
                <w:rPr>
                  <w:color w:val="0000FF"/>
                </w:rPr>
                <w:t>&lt;***&gt;</w:t>
              </w:r>
            </w:hyperlink>
          </w:p>
        </w:tc>
        <w:tc>
          <w:tcPr>
            <w:tcW w:w="1247" w:type="dxa"/>
            <w:tcBorders>
              <w:top w:val="nil"/>
            </w:tcBorders>
          </w:tcPr>
          <w:p w:rsidR="006434F1" w:rsidRDefault="006434F1">
            <w:pPr>
              <w:pStyle w:val="ConsPlusNormal"/>
              <w:jc w:val="center"/>
            </w:pPr>
            <w:r>
              <w:t>2 0 5</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79" w:name="P1347"/>
            <w:bookmarkEnd w:id="179"/>
            <w:r>
              <w:t>2 0 5</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налоговым доходам, таможенным платежам и страховым взносам на обязательное социальное страхование</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0" w:name="P1352"/>
            <w:bookmarkEnd w:id="180"/>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доходам от собственности</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1" w:name="P1357"/>
            <w:bookmarkEnd w:id="181"/>
            <w:r>
              <w:t>2 0 5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доходам от оказания платных услуг (работ), компенсаций затрат</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2" w:name="P1362"/>
            <w:bookmarkEnd w:id="182"/>
            <w:r>
              <w:t>2 0 5</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суммам штрафов, пеней, неустоек, возмещений ущерба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3" w:name="P1367"/>
            <w:bookmarkEnd w:id="183"/>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безвозмездным денежным поступлениям текущего характера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4" w:name="P1372"/>
            <w:bookmarkEnd w:id="184"/>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безвозмездным денежным поступлениям капитального характера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5" w:name="P1377"/>
            <w:bookmarkEnd w:id="185"/>
            <w:r>
              <w:t>2 0 5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доходам от операций с активами</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6" w:name="P1382"/>
            <w:bookmarkEnd w:id="186"/>
            <w:r>
              <w:t>2 0 5</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прочим доходам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с плательщиками налогов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с плательщиками государственных пошлин, сборов</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с плательщиками таможенных платежей</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с плательщиками по обязательным страховым взносам</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операционной аренды</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финансовой аренды</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платежей при пользовании природными ресурсами</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процентов по депозитам, остаткам денежных средств</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процентов по иным финансовым инструментам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дивидендов от объектов инвестирования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иным доходам от собственности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К</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концессионной платы</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T</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деятельности простого товарищества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оказания платных услуг (работ)</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оказания услуг по программе обязательного медицинского страхования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платы за предоставление информации из государственных источников (реестров)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условным арендным платежам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бюджета от возврата субсидий на выполнение государственного (муниципального) задания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по выполненным этапам работ по договору строительного подряда</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штрафных санкций за нарушение законодательства о закупках</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доходам от возмещения </w:t>
            </w:r>
            <w:r>
              <w:lastRenderedPageBreak/>
              <w:t>ущерба имуществу (за исключением страховых возмещений)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прочим доходам от сумм принудительного изъятия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текущего характера от других бюджетов бюджетной системы Российской Федерации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текущего характера бюджетным и автономным учреждениям от сектора государственного управления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текущего характера от организаций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поступлениям текущего характера от наднациональных </w:t>
            </w:r>
            <w:r>
              <w:lastRenderedPageBreak/>
              <w:t>организаций и правительств иностранных государств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текущего характера от международных организаций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капитального характера от других бюджетов бюджетной системы Российской Федерации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капитального характера от организаций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капитального характера от наднациональных организаций и правительств иностранных государств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капитального характера от международных организаций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операций с основными средствами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операций с нематериальными активами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операций с непроизведенными активами</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операций с материальными запасами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операций с финансовыми активами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операций с биологическими активами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невыясненным поступлениям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pPr>
          </w:p>
        </w:tc>
        <w:tc>
          <w:tcPr>
            <w:tcW w:w="998" w:type="dxa"/>
          </w:tcPr>
          <w:p w:rsidR="006434F1" w:rsidRDefault="006434F1">
            <w:pPr>
              <w:pStyle w:val="ConsPlusNormal"/>
            </w:pPr>
          </w:p>
        </w:tc>
        <w:tc>
          <w:tcPr>
            <w:tcW w:w="830" w:type="dxa"/>
          </w:tcPr>
          <w:p w:rsidR="006434F1" w:rsidRDefault="006434F1">
            <w:pPr>
              <w:pStyle w:val="ConsPlusNormal"/>
            </w:pP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pPr>
          </w:p>
        </w:tc>
        <w:tc>
          <w:tcPr>
            <w:tcW w:w="998" w:type="dxa"/>
          </w:tcPr>
          <w:p w:rsidR="006434F1" w:rsidRDefault="006434F1">
            <w:pPr>
              <w:pStyle w:val="ConsPlusNormal"/>
            </w:pPr>
          </w:p>
        </w:tc>
        <w:tc>
          <w:tcPr>
            <w:tcW w:w="830" w:type="dxa"/>
          </w:tcPr>
          <w:p w:rsidR="006434F1" w:rsidRDefault="006434F1">
            <w:pPr>
              <w:pStyle w:val="ConsPlusNormal"/>
            </w:pP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2 0 5</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иным доходам</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2 0 5</w:t>
            </w:r>
          </w:p>
        </w:tc>
        <w:tc>
          <w:tcPr>
            <w:tcW w:w="998" w:type="dxa"/>
            <w:tcBorders>
              <w:bottom w:val="nil"/>
            </w:tcBorders>
          </w:tcPr>
          <w:p w:rsidR="006434F1" w:rsidRDefault="006434F1">
            <w:pPr>
              <w:pStyle w:val="ConsPlusNormal"/>
              <w:jc w:val="center"/>
            </w:pPr>
            <w:r>
              <w:t>8</w:t>
            </w:r>
          </w:p>
        </w:tc>
        <w:tc>
          <w:tcPr>
            <w:tcW w:w="830" w:type="dxa"/>
            <w:tcBorders>
              <w:bottom w:val="nil"/>
            </w:tcBorders>
          </w:tcPr>
          <w:p w:rsidR="006434F1" w:rsidRDefault="006434F1">
            <w:pPr>
              <w:pStyle w:val="ConsPlusNormal"/>
              <w:jc w:val="center"/>
            </w:pPr>
            <w:r>
              <w:t>T</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по прочим доходам от деятельности простого товарищества</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Приказов Минфина России от 14.09.2020 </w:t>
            </w:r>
            <w:hyperlink r:id="rId55">
              <w:r>
                <w:rPr>
                  <w:color w:val="0000FF"/>
                </w:rPr>
                <w:t>N 198н</w:t>
              </w:r>
            </w:hyperlink>
            <w:r>
              <w:t xml:space="preserve">, от 21.12.2022 </w:t>
            </w:r>
            <w:hyperlink r:id="rId56">
              <w:r>
                <w:rPr>
                  <w:color w:val="0000FF"/>
                </w:rPr>
                <w:t>N 192н</w:t>
              </w:r>
            </w:hyperlink>
            <w:r>
              <w:t>)</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"206 0 0" (в ред. Приказа Минфина России от 21.12.2022 N 192н) </w:t>
                  </w:r>
                  <w:hyperlink r:id="rId5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187" w:name="P1650"/>
            <w:bookmarkEnd w:id="187"/>
            <w:r>
              <w:t xml:space="preserve">Расчеты по выданным авансам </w:t>
            </w:r>
            <w:hyperlink w:anchor="P4513">
              <w:r>
                <w:rPr>
                  <w:color w:val="0000FF"/>
                </w:rPr>
                <w:t>&lt;***&gt;</w:t>
              </w:r>
            </w:hyperlink>
          </w:p>
        </w:tc>
        <w:tc>
          <w:tcPr>
            <w:tcW w:w="1247" w:type="dxa"/>
            <w:tcBorders>
              <w:top w:val="nil"/>
            </w:tcBorders>
          </w:tcPr>
          <w:p w:rsidR="006434F1" w:rsidRDefault="006434F1">
            <w:pPr>
              <w:pStyle w:val="ConsPlusNormal"/>
              <w:jc w:val="center"/>
            </w:pPr>
            <w:r>
              <w:t>2 0 6</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8" w:name="P1656"/>
            <w:bookmarkEnd w:id="188"/>
            <w:r>
              <w:t>2 0 6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авансам по оплате труда, начислениям на выплаты по оплате труда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89" w:name="P1661"/>
            <w:bookmarkEnd w:id="189"/>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авансам по работам, услугам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90" w:name="P1666"/>
            <w:bookmarkEnd w:id="190"/>
            <w:r>
              <w:t>2 0 6</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Расчеты по авансам по поступлению нефинансовых </w:t>
            </w:r>
            <w:r>
              <w:lastRenderedPageBreak/>
              <w:t>активов</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91" w:name="P1671"/>
            <w:bookmarkEnd w:id="191"/>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авансовым безвозмездным перечислениям текущего характера организациям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92" w:name="P1676"/>
            <w:bookmarkEnd w:id="192"/>
            <w:r>
              <w:t>2 0 6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безвозмездным перечислениям бюджетам</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93" w:name="P1682"/>
            <w:bookmarkEnd w:id="193"/>
            <w:r>
              <w:t>2 0 6</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авансам по социальному обеспечению</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94" w:name="P1688"/>
            <w:bookmarkEnd w:id="194"/>
            <w:r>
              <w:t>2 0 6</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авансам на приобретение ценных бумаг и иных финансовых вложений</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95" w:name="P1694"/>
            <w:bookmarkEnd w:id="195"/>
            <w:r>
              <w:t>2 0 6</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авансовым безвозмездным перечислениям капитального характера организациям</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196" w:name="P1700"/>
            <w:bookmarkEnd w:id="196"/>
            <w:r>
              <w:t>2 0 6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авансам по прочим расходам</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заработной плате</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прочим несоциальным выплатам персоналу в денежной форме</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начислениям на выплаты по оплате труда</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авансам по прочим несоциальным выплатам персоналу в </w:t>
            </w:r>
            <w:r>
              <w:lastRenderedPageBreak/>
              <w:t>натуральной форме</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услугам связи</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транспортным услугам</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коммунальным услугам</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арендной плате за пользование имуществом</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работам, услугам по содержанию имущества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прочим работам, услугам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страхованию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услугам, работам для целей капитальных вложений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арендной плате за пользование земельными участками и другими обособленными природными объектами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приобретению основных средств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приобретению нематериальных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приобретению непроизведенных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приобретению материальных запасов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приобретению биологических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государственным (муниципальным) учреждениям</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авансовым </w:t>
            </w:r>
            <w:r>
              <w:lastRenderedPageBreak/>
              <w:t>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A</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авансовым </w:t>
            </w:r>
            <w:r>
              <w:lastRenderedPageBreak/>
              <w:t>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B</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перечислениям текущего характера другим бюджетам бюджетной системы Российской Федерации</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перечислениям текущего характера наднациональным организациям и правительствам иностранных государств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перечислениям капитального характера другим бюджетам бюджетной системы Российской Федерации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перечислениям капитального характера наднациональным организациям и правительствам иностранных государств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перечислениям капитального характера международным организациям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пособиям по социальной помощи населению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пособиям по социальной помощи населению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пенсиям, пособиям, выплачиваемым работодателями, нанимателями бывшим работникам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социальным пособиям и компенсациям персоналу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социальным компенсациям персоналу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на приобретение ценных бумаг, кроме акций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на приобретение акций и по иным формам участия в капитале</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на приобретение иных финансовых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капитального характера государственным (муниципальным) учреждениям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авансовым безвозмездным перечислениям </w:t>
            </w:r>
            <w:r>
              <w:lastRenderedPageBreak/>
              <w:t>капитального характера иным нефинансовым организациям (за исключением нефинансовых организаций государственного сектора)</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оплате иных выплат текущего характера физическим лицам</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оплате иных выплат текущего характера организациям</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авансам по оплате иных выплат капитального характера физическим лицам</w:t>
            </w:r>
          </w:p>
        </w:tc>
      </w:tr>
      <w:tr w:rsidR="006434F1">
        <w:tblPrEx>
          <w:tblBorders>
            <w:insideH w:val="nil"/>
          </w:tblBorders>
        </w:tblPrEx>
        <w:tc>
          <w:tcPr>
            <w:tcW w:w="3515" w:type="dxa"/>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2 0 6</w:t>
            </w:r>
          </w:p>
        </w:tc>
        <w:tc>
          <w:tcPr>
            <w:tcW w:w="998" w:type="dxa"/>
            <w:tcBorders>
              <w:bottom w:val="nil"/>
            </w:tcBorders>
          </w:tcPr>
          <w:p w:rsidR="006434F1" w:rsidRDefault="006434F1">
            <w:pPr>
              <w:pStyle w:val="ConsPlusNormal"/>
              <w:jc w:val="center"/>
            </w:pPr>
            <w:r>
              <w:t>9</w:t>
            </w:r>
          </w:p>
        </w:tc>
        <w:tc>
          <w:tcPr>
            <w:tcW w:w="830" w:type="dxa"/>
            <w:tcBorders>
              <w:bottom w:val="nil"/>
            </w:tcBorders>
          </w:tcPr>
          <w:p w:rsidR="006434F1" w:rsidRDefault="006434F1">
            <w:pPr>
              <w:pStyle w:val="ConsPlusNormal"/>
              <w:jc w:val="center"/>
            </w:pPr>
            <w:r>
              <w:t>9</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по авансам по оплате иных выплат капитального характера организациям</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Приказов Минфина России от 14.09.2020 </w:t>
            </w:r>
            <w:hyperlink r:id="rId58">
              <w:r>
                <w:rPr>
                  <w:color w:val="0000FF"/>
                </w:rPr>
                <w:t>N 198н</w:t>
              </w:r>
            </w:hyperlink>
            <w:r>
              <w:t xml:space="preserve">, от 21.12.2022 </w:t>
            </w:r>
            <w:hyperlink r:id="rId59">
              <w:r>
                <w:rPr>
                  <w:color w:val="0000FF"/>
                </w:rPr>
                <w:t>N 192н</w:t>
              </w:r>
            </w:hyperlink>
            <w:r>
              <w:t>)</w:t>
            </w:r>
          </w:p>
        </w:tc>
      </w:tr>
      <w:tr w:rsidR="006434F1">
        <w:tc>
          <w:tcPr>
            <w:tcW w:w="3515" w:type="dxa"/>
            <w:vMerge w:val="restart"/>
            <w:tcBorders>
              <w:bottom w:val="nil"/>
            </w:tcBorders>
          </w:tcPr>
          <w:p w:rsidR="006434F1" w:rsidRDefault="006434F1">
            <w:pPr>
              <w:pStyle w:val="ConsPlusNormal"/>
            </w:pPr>
            <w:bookmarkStart w:id="197" w:name="P1989"/>
            <w:bookmarkEnd w:id="197"/>
            <w:r>
              <w:t>Расчеты по кредитам, займам (ссудам)</w:t>
            </w:r>
          </w:p>
        </w:tc>
        <w:tc>
          <w:tcPr>
            <w:tcW w:w="1247" w:type="dxa"/>
          </w:tcPr>
          <w:p w:rsidR="006434F1" w:rsidRDefault="006434F1">
            <w:pPr>
              <w:pStyle w:val="ConsPlusNormal"/>
              <w:jc w:val="center"/>
            </w:pPr>
            <w:r>
              <w:t>2 0 7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98" w:name="P1995"/>
            <w:bookmarkEnd w:id="198"/>
            <w:r>
              <w:t>2 0 7</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предоставленным кредитам, займам (ссудам)</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199" w:name="P2000"/>
            <w:bookmarkEnd w:id="199"/>
            <w:r>
              <w:t>2 0 7</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в рамках целевых иностранных кредитов (заимствований)</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00" w:name="P2005"/>
            <w:bookmarkEnd w:id="200"/>
            <w:r>
              <w:t>2 0 7</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дебиторами по государственным (муниципальным) гарантиям</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01" w:name="P2010"/>
            <w:bookmarkEnd w:id="201"/>
            <w:r>
              <w:t>2 0 7</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прочим долговым требованиям</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02" w:name="P2015"/>
            <w:bookmarkEnd w:id="202"/>
            <w:r>
              <w:t>2 0 7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бюджетным кредитам другим бюджетам бюджетной системы Российской Федерации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03" w:name="P2020"/>
            <w:bookmarkEnd w:id="203"/>
            <w:r>
              <w:t>2 0 7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с иными дебиторами по бюджетным кредитам</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204" w:name="P2025"/>
            <w:bookmarkEnd w:id="204"/>
            <w:r>
              <w:t>2 0 7</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4</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по иным долговым требованиям (займам (ссудам)</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60">
              <w:r>
                <w:rPr>
                  <w:color w:val="0000FF"/>
                </w:rPr>
                <w:t>Приказа</w:t>
              </w:r>
            </w:hyperlink>
            <w:r>
              <w:t xml:space="preserve"> Минфина России от 14.09.2020 N 198н)</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Строки "208 0 0", "208 6 4", "208 9 Т" (в ред. Приказа Минфина России от 21.12.2022 N 192н) </w:t>
                  </w:r>
                  <w:hyperlink r:id="rId61">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205" w:name="P2033"/>
            <w:bookmarkEnd w:id="205"/>
            <w:r>
              <w:t xml:space="preserve">Расчеты с подотчетными лицами </w:t>
            </w:r>
            <w:hyperlink w:anchor="P4513">
              <w:r>
                <w:rPr>
                  <w:color w:val="0000FF"/>
                </w:rPr>
                <w:t>&lt;***&gt;</w:t>
              </w:r>
            </w:hyperlink>
          </w:p>
        </w:tc>
        <w:tc>
          <w:tcPr>
            <w:tcW w:w="1247" w:type="dxa"/>
            <w:tcBorders>
              <w:top w:val="nil"/>
            </w:tcBorders>
          </w:tcPr>
          <w:p w:rsidR="006434F1" w:rsidRDefault="006434F1">
            <w:pPr>
              <w:pStyle w:val="ConsPlusNormal"/>
              <w:jc w:val="center"/>
            </w:pPr>
            <w:r>
              <w:t>2 0 8</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06" w:name="P2039"/>
            <w:bookmarkEnd w:id="206"/>
            <w:r>
              <w:t>2 0 8</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подотчетными лицами по оплате труда, начислениям на выплаты по оплате труда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07" w:name="P2044"/>
            <w:bookmarkEnd w:id="207"/>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подотчетными лицами по оплате работ, услуг</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08" w:name="P2049"/>
            <w:bookmarkEnd w:id="208"/>
            <w:r>
              <w:t>2 0 8</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подотчетными лицами по поступлению нефинансовых активов</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09" w:name="P2054"/>
            <w:bookmarkEnd w:id="209"/>
            <w:r>
              <w:t>2 0 8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подотчетными лицами по безвозмездным перечислениям бюджетам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10" w:name="P2059"/>
            <w:bookmarkEnd w:id="210"/>
            <w:r>
              <w:t>2 0 8</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подотчетными лицами по социальному обеспечению</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11" w:name="P2064"/>
            <w:bookmarkEnd w:id="211"/>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подотчетными лицами по прочим расходам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заработной плате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прочим несоциальным выплатам персоналу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начислениям на выплаты по оплате труда</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прочим несоциальным выплатам персоналу в натуральной форме</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услуг связи</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транспортных услуг</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подотчетными лицами по </w:t>
            </w:r>
            <w:r>
              <w:lastRenderedPageBreak/>
              <w:t>оплате коммунальных услуг</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арендной платы за пользование имуществом</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работ, услуг по содержанию имущества</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прочих работ, услуг</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страхования</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услуг, работ для целей капитальных вложений</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приобретению основных средств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приобретению нематериальных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подотчетными лицами по приобретению непроизведенных </w:t>
            </w:r>
            <w:r>
              <w:lastRenderedPageBreak/>
              <w:t>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приобретению материальных запасов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приобретению биологических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перечислениям наднациональным организациям и правительствам иностранных государств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перечислениям международным организациям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пособий по социальной помощи населению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пособий по социальной помощи населению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208</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подотчетными лицами по </w:t>
            </w:r>
            <w:r>
              <w:lastRenderedPageBreak/>
              <w:t>оплате пенсий, пособий, выплачиваемых работодателями, нанимателями бывшим работникам в денежной форме</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социальным пособиям и компенсациям персоналу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социальным компенсациям персоналу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пошлин и сборов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штрафных санкций по долговым обязательствам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подотчетными лицами по </w:t>
            </w:r>
            <w:r>
              <w:lastRenderedPageBreak/>
              <w:t>оплате других экономических санкций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иных выплат текущего характера физическим лицам</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иных выплат текущего характера организациям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иных выплат капитального характера физическим лицам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2 0 8</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с подотчетными лицами по оплате иных выплат капитального характера организациям</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208</w:t>
            </w:r>
          </w:p>
        </w:tc>
        <w:tc>
          <w:tcPr>
            <w:tcW w:w="998" w:type="dxa"/>
            <w:tcBorders>
              <w:bottom w:val="nil"/>
            </w:tcBorders>
          </w:tcPr>
          <w:p w:rsidR="006434F1" w:rsidRDefault="006434F1">
            <w:pPr>
              <w:pStyle w:val="ConsPlusNormal"/>
              <w:jc w:val="center"/>
            </w:pPr>
            <w:r>
              <w:t>9</w:t>
            </w:r>
          </w:p>
        </w:tc>
        <w:tc>
          <w:tcPr>
            <w:tcW w:w="830" w:type="dxa"/>
            <w:tcBorders>
              <w:bottom w:val="nil"/>
            </w:tcBorders>
          </w:tcPr>
          <w:p w:rsidR="006434F1" w:rsidRDefault="006434F1">
            <w:pPr>
              <w:pStyle w:val="ConsPlusNormal"/>
              <w:jc w:val="center"/>
            </w:pPr>
            <w:r>
              <w:t>T</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с подотчетными лицами по возмещению расходов (убытков) от деятельности простого товарищества</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Приказов Минфина России от 14.09.2020 </w:t>
            </w:r>
            <w:hyperlink r:id="rId62">
              <w:r>
                <w:rPr>
                  <w:color w:val="0000FF"/>
                </w:rPr>
                <w:t>N 198н</w:t>
              </w:r>
            </w:hyperlink>
            <w:r>
              <w:t xml:space="preserve">, от 21.12.2022 </w:t>
            </w:r>
            <w:hyperlink r:id="rId63">
              <w:r>
                <w:rPr>
                  <w:color w:val="0000FF"/>
                </w:rPr>
                <w:t>N 192н</w:t>
              </w:r>
            </w:hyperlink>
            <w:r>
              <w:t>)</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Строки "209 0 0", "209 3 9" (в ред. Приказа Минфина России от 21.12.2022 N 192н) </w:t>
                  </w:r>
                  <w:hyperlink r:id="rId64">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212" w:name="P2265"/>
            <w:bookmarkEnd w:id="212"/>
            <w:r>
              <w:t xml:space="preserve">Расчеты по ущербу и иным доходам </w:t>
            </w:r>
            <w:hyperlink w:anchor="P4513">
              <w:r>
                <w:rPr>
                  <w:color w:val="0000FF"/>
                </w:rPr>
                <w:t>&lt;***&gt;</w:t>
              </w:r>
            </w:hyperlink>
          </w:p>
        </w:tc>
        <w:tc>
          <w:tcPr>
            <w:tcW w:w="1247" w:type="dxa"/>
            <w:tcBorders>
              <w:top w:val="nil"/>
            </w:tcBorders>
          </w:tcPr>
          <w:p w:rsidR="006434F1" w:rsidRDefault="006434F1">
            <w:pPr>
              <w:pStyle w:val="ConsPlusNormal"/>
              <w:jc w:val="center"/>
            </w:pPr>
            <w:r>
              <w:t>2 0 9</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13" w:name="P2271"/>
            <w:bookmarkEnd w:id="213"/>
            <w:r>
              <w:t>2 0 9</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компенсации затрат</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компенсации затрат</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бюджета от возврата дебиторской задолженности прошлых лет</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бюджета от возмещений государственным внебюджетным фондом расходов страхователя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14" w:name="P2291"/>
            <w:bookmarkEnd w:id="214"/>
            <w:r>
              <w:t>2 0 9</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штрафам, пеням, неустойкам, возмещениям ущерба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штрафных санкций за нарушение условий контрактов (договоров)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страховых возмещений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возмещения ущерба имуществу (за исключением страховых возмещений)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прочих сумм принудительного изъятия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15" w:name="P2316"/>
            <w:bookmarkEnd w:id="215"/>
            <w:r>
              <w:t>2 0 9</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ущербу нефинансовым активам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ущербу основным средствам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ущербу нематериальным активам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ущербу непроизведенным активам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ущербу материальным запасам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ущербу биологическим активам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16" w:name="P2346"/>
            <w:bookmarkEnd w:id="216"/>
            <w:r>
              <w:t>2 0 9</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иным доходам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недостачам денежных средств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2 0 9</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недостачам иных финансовых активов</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2 0 9</w:t>
            </w:r>
          </w:p>
        </w:tc>
        <w:tc>
          <w:tcPr>
            <w:tcW w:w="998" w:type="dxa"/>
            <w:tcBorders>
              <w:bottom w:val="nil"/>
            </w:tcBorders>
          </w:tcPr>
          <w:p w:rsidR="006434F1" w:rsidRDefault="006434F1">
            <w:pPr>
              <w:pStyle w:val="ConsPlusNormal"/>
              <w:jc w:val="center"/>
            </w:pPr>
            <w:r>
              <w:t>8</w:t>
            </w:r>
          </w:p>
        </w:tc>
        <w:tc>
          <w:tcPr>
            <w:tcW w:w="830" w:type="dxa"/>
            <w:tcBorders>
              <w:bottom w:val="nil"/>
            </w:tcBorders>
          </w:tcPr>
          <w:p w:rsidR="006434F1" w:rsidRDefault="006434F1">
            <w:pPr>
              <w:pStyle w:val="ConsPlusNormal"/>
              <w:jc w:val="center"/>
            </w:pPr>
            <w:r>
              <w:t>9</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по иным доходам</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65">
              <w:r>
                <w:rPr>
                  <w:color w:val="0000FF"/>
                </w:rPr>
                <w:t>Приказа</w:t>
              </w:r>
            </w:hyperlink>
            <w:r>
              <w:t xml:space="preserve"> Минфина России от 21.12.2022 N 192н)</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Строки "210 0 3", "210 0 5", "210 Т 5" (в ред. Приказа Минфина России от 21.12.2022 N 192н) </w:t>
                  </w:r>
                  <w:hyperlink r:id="rId66">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tcBorders>
              <w:top w:val="nil"/>
            </w:tcBorders>
          </w:tcPr>
          <w:p w:rsidR="006434F1" w:rsidRDefault="006434F1">
            <w:pPr>
              <w:pStyle w:val="ConsPlusNormal"/>
            </w:pPr>
            <w:r>
              <w:t>Прочие расчеты с дебиторами</w:t>
            </w:r>
          </w:p>
        </w:tc>
        <w:tc>
          <w:tcPr>
            <w:tcW w:w="1247" w:type="dxa"/>
            <w:tcBorders>
              <w:top w:val="nil"/>
            </w:tcBorders>
          </w:tcPr>
          <w:p w:rsidR="006434F1" w:rsidRDefault="006434F1">
            <w:pPr>
              <w:pStyle w:val="ConsPlusNormal"/>
              <w:jc w:val="center"/>
            </w:pPr>
            <w:r>
              <w:t>2 1 0</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17" w:name="P2376"/>
            <w:bookmarkEnd w:id="217"/>
            <w:r>
              <w:t>2 1 0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финансовым органом по поступлениям в бюджет </w:t>
            </w:r>
            <w:hyperlink w:anchor="P4509">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18" w:name="P2382"/>
            <w:bookmarkEnd w:id="218"/>
            <w:r>
              <w:t>2 1 0</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2</w:t>
            </w:r>
          </w:p>
        </w:tc>
        <w:tc>
          <w:tcPr>
            <w:tcW w:w="3322" w:type="dxa"/>
          </w:tcPr>
          <w:p w:rsidR="006434F1" w:rsidRDefault="006434F1">
            <w:pPr>
              <w:pStyle w:val="ConsPlusNormal"/>
            </w:pPr>
            <w:r>
              <w:t>Расчеты с финансовым органом по уточнению невыясненных поступлений в бюджет года, предшествующего отчетному</w:t>
            </w:r>
          </w:p>
        </w:tc>
        <w:tc>
          <w:tcPr>
            <w:tcW w:w="3742" w:type="dxa"/>
          </w:tcPr>
          <w:p w:rsidR="006434F1" w:rsidRDefault="006434F1">
            <w:pPr>
              <w:pStyle w:val="ConsPlusNormal"/>
            </w:pPr>
            <w:r>
              <w:t xml:space="preserve">По видам поступлений </w:t>
            </w:r>
            <w:hyperlink w:anchor="P4509">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19" w:name="P2388"/>
            <w:bookmarkEnd w:id="219"/>
            <w:r>
              <w:t>2 1 0</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2</w:t>
            </w:r>
          </w:p>
        </w:tc>
        <w:tc>
          <w:tcPr>
            <w:tcW w:w="3322" w:type="dxa"/>
          </w:tcPr>
          <w:p w:rsidR="006434F1" w:rsidRDefault="006434F1">
            <w:pPr>
              <w:pStyle w:val="ConsPlusNormal"/>
            </w:pPr>
            <w:r>
              <w:t>Расчеты с финансовым органом по уточнению невыясненных поступлений в бюджет прошлых лет</w:t>
            </w:r>
          </w:p>
        </w:tc>
        <w:tc>
          <w:tcPr>
            <w:tcW w:w="3742" w:type="dxa"/>
          </w:tcPr>
          <w:p w:rsidR="006434F1" w:rsidRDefault="006434F1">
            <w:pPr>
              <w:pStyle w:val="ConsPlusNormal"/>
            </w:pPr>
            <w:r>
              <w:t xml:space="preserve">По видам поступлений </w:t>
            </w:r>
            <w:hyperlink w:anchor="P4509">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20" w:name="P2394"/>
            <w:bookmarkEnd w:id="220"/>
            <w:r>
              <w:t>2 1 0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финансовым органом по наличным денежным средствам </w:t>
            </w:r>
            <w:hyperlink w:anchor="P4513">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21" w:name="P2400"/>
            <w:bookmarkEnd w:id="221"/>
            <w:r>
              <w:t>2 1 0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распределенным поступлениям к зачислению в бюджет</w:t>
            </w: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22" w:name="P2406"/>
            <w:bookmarkEnd w:id="222"/>
            <w:r>
              <w:t>2 1 0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прочими дебиторами </w:t>
            </w:r>
            <w:hyperlink w:anchor="P4513">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23" w:name="P2412"/>
            <w:bookmarkEnd w:id="223"/>
            <w:r>
              <w:t>2 1 0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с учредителем</w:t>
            </w: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24" w:name="P2418"/>
            <w:bookmarkEnd w:id="224"/>
            <w:r>
              <w:t>2 1 0</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налоговым вычетам по НДС</w:t>
            </w:r>
          </w:p>
        </w:tc>
        <w:tc>
          <w:tcPr>
            <w:tcW w:w="3742" w:type="dxa"/>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25" w:name="P2424"/>
            <w:bookmarkEnd w:id="225"/>
            <w:r>
              <w:t>2 1 0</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НДС по авансам полученным</w:t>
            </w: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26" w:name="P2430"/>
            <w:bookmarkEnd w:id="226"/>
            <w:r>
              <w:t>2 1 0</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НДС по приобретенным материальным ценностям, работам, услугам</w:t>
            </w:r>
          </w:p>
        </w:tc>
      </w:tr>
      <w:tr w:rsidR="006434F1">
        <w:tc>
          <w:tcPr>
            <w:tcW w:w="3515" w:type="dxa"/>
            <w:tcBorders>
              <w:bottom w:val="nil"/>
            </w:tcBorders>
          </w:tcPr>
          <w:p w:rsidR="006434F1" w:rsidRDefault="006434F1">
            <w:pPr>
              <w:pStyle w:val="ConsPlusNormal"/>
            </w:pPr>
          </w:p>
        </w:tc>
        <w:tc>
          <w:tcPr>
            <w:tcW w:w="1247" w:type="dxa"/>
          </w:tcPr>
          <w:p w:rsidR="006434F1" w:rsidRDefault="006434F1">
            <w:pPr>
              <w:pStyle w:val="ConsPlusNormal"/>
              <w:jc w:val="center"/>
            </w:pPr>
            <w:bookmarkStart w:id="227" w:name="P2436"/>
            <w:bookmarkEnd w:id="227"/>
            <w:r>
              <w:t>2 1 0</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НДС по авансам уплаченным</w:t>
            </w:r>
          </w:p>
        </w:tc>
      </w:tr>
      <w:tr w:rsidR="006434F1">
        <w:tblPrEx>
          <w:tblBorders>
            <w:insideH w:val="nil"/>
          </w:tblBorders>
        </w:tblPrEx>
        <w:tc>
          <w:tcPr>
            <w:tcW w:w="3515" w:type="dxa"/>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2 1 0</w:t>
            </w:r>
          </w:p>
        </w:tc>
        <w:tc>
          <w:tcPr>
            <w:tcW w:w="998" w:type="dxa"/>
            <w:tcBorders>
              <w:bottom w:val="nil"/>
            </w:tcBorders>
          </w:tcPr>
          <w:p w:rsidR="006434F1" w:rsidRDefault="006434F1">
            <w:pPr>
              <w:pStyle w:val="ConsPlusNormal"/>
              <w:jc w:val="center"/>
            </w:pPr>
            <w:r>
              <w:t>T</w:t>
            </w:r>
          </w:p>
        </w:tc>
        <w:tc>
          <w:tcPr>
            <w:tcW w:w="830" w:type="dxa"/>
            <w:tcBorders>
              <w:bottom w:val="nil"/>
            </w:tcBorders>
          </w:tcPr>
          <w:p w:rsidR="006434F1" w:rsidRDefault="006434F1">
            <w:pPr>
              <w:pStyle w:val="ConsPlusNormal"/>
              <w:jc w:val="center"/>
            </w:pPr>
            <w:r>
              <w:t>5</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с товарищами по доходам по договору простого товарищества</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67">
              <w:r>
                <w:rPr>
                  <w:color w:val="0000FF"/>
                </w:rPr>
                <w:t>Приказа</w:t>
              </w:r>
            </w:hyperlink>
            <w:r>
              <w:t xml:space="preserve"> Минфина России от 21.12.2022 N 192н)</w:t>
            </w:r>
          </w:p>
        </w:tc>
      </w:tr>
      <w:tr w:rsidR="006434F1">
        <w:tc>
          <w:tcPr>
            <w:tcW w:w="3515" w:type="dxa"/>
          </w:tcPr>
          <w:p w:rsidR="006434F1" w:rsidRDefault="006434F1">
            <w:pPr>
              <w:pStyle w:val="ConsPlusNormal"/>
            </w:pPr>
            <w:bookmarkStart w:id="228" w:name="P2448"/>
            <w:bookmarkEnd w:id="228"/>
            <w:r>
              <w:t>Внутренние расчеты по поступлениям</w:t>
            </w:r>
          </w:p>
        </w:tc>
        <w:tc>
          <w:tcPr>
            <w:tcW w:w="1247" w:type="dxa"/>
          </w:tcPr>
          <w:p w:rsidR="006434F1" w:rsidRDefault="006434F1">
            <w:pPr>
              <w:pStyle w:val="ConsPlusNormal"/>
              <w:jc w:val="center"/>
            </w:pPr>
            <w:r>
              <w:t>2 1 1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229" w:name="P2454"/>
            <w:bookmarkEnd w:id="229"/>
            <w:r>
              <w:lastRenderedPageBreak/>
              <w:t>Внутренние расчеты по выбытиям</w:t>
            </w:r>
          </w:p>
        </w:tc>
        <w:tc>
          <w:tcPr>
            <w:tcW w:w="1247" w:type="dxa"/>
          </w:tcPr>
          <w:p w:rsidR="006434F1" w:rsidRDefault="006434F1">
            <w:pPr>
              <w:pStyle w:val="ConsPlusNormal"/>
              <w:jc w:val="center"/>
            </w:pPr>
            <w:r>
              <w:t>2 1 2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"215 5 Т" (в ред. Приказа Минфина России от 21.12.2022 N 192н) </w:t>
                  </w:r>
                  <w:hyperlink r:id="rId6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tcBorders>
              <w:top w:val="nil"/>
            </w:tcBorders>
          </w:tcPr>
          <w:p w:rsidR="006434F1" w:rsidRDefault="006434F1">
            <w:pPr>
              <w:pStyle w:val="ConsPlusNormal"/>
            </w:pPr>
            <w:bookmarkStart w:id="230" w:name="P2462"/>
            <w:bookmarkEnd w:id="230"/>
            <w:r>
              <w:t>Вложения в финансовые активы</w:t>
            </w:r>
          </w:p>
        </w:tc>
        <w:tc>
          <w:tcPr>
            <w:tcW w:w="1247" w:type="dxa"/>
            <w:tcBorders>
              <w:top w:val="nil"/>
            </w:tcBorders>
          </w:tcPr>
          <w:p w:rsidR="006434F1" w:rsidRDefault="006434F1">
            <w:pPr>
              <w:pStyle w:val="ConsPlusNormal"/>
              <w:jc w:val="center"/>
            </w:pPr>
            <w:r>
              <w:t>2 1 5</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tcBorders>
              <w:bottom w:val="nil"/>
            </w:tcBorders>
          </w:tcPr>
          <w:p w:rsidR="006434F1" w:rsidRDefault="006434F1">
            <w:pPr>
              <w:pStyle w:val="ConsPlusNormal"/>
            </w:pPr>
          </w:p>
        </w:tc>
        <w:tc>
          <w:tcPr>
            <w:tcW w:w="1247" w:type="dxa"/>
          </w:tcPr>
          <w:p w:rsidR="006434F1" w:rsidRDefault="006434F1">
            <w:pPr>
              <w:pStyle w:val="ConsPlusNormal"/>
              <w:jc w:val="center"/>
            </w:pPr>
            <w:bookmarkStart w:id="231" w:name="P2469"/>
            <w:bookmarkEnd w:id="231"/>
            <w:r>
              <w:t>2 1 5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ценные бумаги, кроме акций</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32" w:name="P2475"/>
            <w:bookmarkEnd w:id="232"/>
            <w:r>
              <w:t>2 1 5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акции и иные формы участия в капитале</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33" w:name="P2481"/>
            <w:bookmarkEnd w:id="233"/>
            <w:r>
              <w:t>2 1 5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иные финансовые активы</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34" w:name="P2487"/>
            <w:bookmarkEnd w:id="234"/>
            <w:r>
              <w:t>2 1 5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Вложения в облигации</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35" w:name="P2493"/>
            <w:bookmarkEnd w:id="235"/>
            <w:r>
              <w:t>2 1 5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Вложения в векселя</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36" w:name="P2499"/>
            <w:bookmarkEnd w:id="236"/>
            <w:r>
              <w:t>2 1 5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Вложения в иные ценные бумаги, кроме акций</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37" w:name="P2505"/>
            <w:bookmarkEnd w:id="237"/>
            <w:r>
              <w:t>2 1 5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Вложения в акции</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38" w:name="P2511"/>
            <w:bookmarkEnd w:id="238"/>
            <w:r>
              <w:t>2 1 5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Вложения в государственные (муниципальные) предприятия</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39" w:name="P2517"/>
            <w:bookmarkEnd w:id="239"/>
            <w:r>
              <w:t>2 1 5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Вложения в государственные (муниципальные) учреждения</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40" w:name="P2523"/>
            <w:bookmarkEnd w:id="240"/>
            <w:r>
              <w:t>2 1 5</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Вложения в иные формы участия в капитале</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41" w:name="P2529"/>
            <w:bookmarkEnd w:id="241"/>
            <w:r>
              <w:t>2 1 5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Вложения в международные организации</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42" w:name="P2535"/>
            <w:bookmarkEnd w:id="242"/>
            <w:r>
              <w:t>2 1 5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Вложения в прочие финансовые активы</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43" w:name="P2541"/>
            <w:bookmarkEnd w:id="243"/>
            <w:r>
              <w:t>2 1 5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Вложения в финансовые активы по сделкам валютный своп</w:t>
            </w:r>
          </w:p>
        </w:tc>
      </w:tr>
      <w:tr w:rsidR="006434F1">
        <w:tblPrEx>
          <w:tblBorders>
            <w:insideH w:val="nil"/>
          </w:tblBorders>
        </w:tblPrEx>
        <w:tc>
          <w:tcPr>
            <w:tcW w:w="3515" w:type="dxa"/>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2 1 5</w:t>
            </w:r>
          </w:p>
        </w:tc>
        <w:tc>
          <w:tcPr>
            <w:tcW w:w="998" w:type="dxa"/>
            <w:tcBorders>
              <w:bottom w:val="nil"/>
            </w:tcBorders>
          </w:tcPr>
          <w:p w:rsidR="006434F1" w:rsidRDefault="006434F1">
            <w:pPr>
              <w:pStyle w:val="ConsPlusNormal"/>
              <w:jc w:val="center"/>
            </w:pPr>
            <w:r>
              <w:t>5</w:t>
            </w:r>
          </w:p>
        </w:tc>
        <w:tc>
          <w:tcPr>
            <w:tcW w:w="830" w:type="dxa"/>
            <w:tcBorders>
              <w:bottom w:val="nil"/>
            </w:tcBorders>
          </w:tcPr>
          <w:p w:rsidR="006434F1" w:rsidRDefault="006434F1">
            <w:pPr>
              <w:pStyle w:val="ConsPlusNormal"/>
              <w:jc w:val="center"/>
            </w:pPr>
            <w:r>
              <w:t>T</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Вложения по договору простого товарищества</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Приказов Минфина России от 14.09.2020 </w:t>
            </w:r>
            <w:hyperlink r:id="rId69">
              <w:r>
                <w:rPr>
                  <w:color w:val="0000FF"/>
                </w:rPr>
                <w:t>N 198н</w:t>
              </w:r>
            </w:hyperlink>
            <w:r>
              <w:t xml:space="preserve">, от 21.12.2022 </w:t>
            </w:r>
            <w:hyperlink r:id="rId70">
              <w:r>
                <w:rPr>
                  <w:color w:val="0000FF"/>
                </w:rPr>
                <w:t>N 192н</w:t>
              </w:r>
            </w:hyperlink>
            <w:r>
              <w:t>)</w:t>
            </w:r>
          </w:p>
        </w:tc>
      </w:tr>
      <w:tr w:rsidR="006434F1">
        <w:tblPrEx>
          <w:tblBorders>
            <w:insideH w:val="nil"/>
          </w:tblBorders>
        </w:tblPrEx>
        <w:tc>
          <w:tcPr>
            <w:tcW w:w="3515" w:type="dxa"/>
            <w:tcBorders>
              <w:bottom w:val="nil"/>
            </w:tcBorders>
          </w:tcPr>
          <w:p w:rsidR="006434F1" w:rsidRDefault="006434F1">
            <w:pPr>
              <w:pStyle w:val="ConsPlusNormal"/>
            </w:pPr>
            <w:r>
              <w:t>Финансовые активы от управления остатками средств на ЕКС</w:t>
            </w:r>
          </w:p>
        </w:tc>
        <w:tc>
          <w:tcPr>
            <w:tcW w:w="10139" w:type="dxa"/>
            <w:gridSpan w:val="5"/>
            <w:tcBorders>
              <w:bottom w:val="nil"/>
            </w:tcBorders>
          </w:tcPr>
          <w:p w:rsidR="006434F1" w:rsidRDefault="006434F1">
            <w:pPr>
              <w:pStyle w:val="ConsPlusNormal"/>
              <w:jc w:val="both"/>
            </w:pPr>
            <w:r>
              <w:t xml:space="preserve">Утратили силу. - </w:t>
            </w:r>
            <w:hyperlink r:id="rId71">
              <w:r>
                <w:rPr>
                  <w:color w:val="0000FF"/>
                </w:rPr>
                <w:t>Приказ</w:t>
              </w:r>
            </w:hyperlink>
            <w:r>
              <w:t xml:space="preserve"> Минфина России от 21.12.2022 N 192н</w:t>
            </w:r>
          </w:p>
        </w:tc>
      </w:tr>
      <w:tr w:rsidR="006434F1">
        <w:tblPrEx>
          <w:tblBorders>
            <w:insideH w:val="nil"/>
          </w:tblBorders>
        </w:tblPrEx>
        <w:tc>
          <w:tcPr>
            <w:tcW w:w="3515" w:type="dxa"/>
            <w:tcBorders>
              <w:bottom w:val="nil"/>
            </w:tcBorders>
          </w:tcPr>
          <w:p w:rsidR="006434F1" w:rsidRDefault="006434F1">
            <w:pPr>
              <w:pStyle w:val="ConsPlusNormal"/>
            </w:pPr>
            <w:r>
              <w:t>Расчеты по доходам от управления остатками средств на ЕКС</w:t>
            </w:r>
          </w:p>
        </w:tc>
        <w:tc>
          <w:tcPr>
            <w:tcW w:w="10139" w:type="dxa"/>
            <w:gridSpan w:val="5"/>
            <w:tcBorders>
              <w:bottom w:val="nil"/>
            </w:tcBorders>
          </w:tcPr>
          <w:p w:rsidR="006434F1" w:rsidRDefault="006434F1">
            <w:pPr>
              <w:pStyle w:val="ConsPlusNormal"/>
              <w:jc w:val="both"/>
            </w:pPr>
            <w:r>
              <w:t xml:space="preserve">Утратили силу. - </w:t>
            </w:r>
            <w:hyperlink r:id="rId72">
              <w:r>
                <w:rPr>
                  <w:color w:val="0000FF"/>
                </w:rPr>
                <w:t>Приказ</w:t>
              </w:r>
            </w:hyperlink>
            <w:r>
              <w:t xml:space="preserve"> Минфина России от 21.12.2022 N 192н</w:t>
            </w:r>
          </w:p>
        </w:tc>
      </w:tr>
      <w:tr w:rsidR="006434F1">
        <w:tc>
          <w:tcPr>
            <w:tcW w:w="13654" w:type="dxa"/>
            <w:gridSpan w:val="6"/>
          </w:tcPr>
          <w:p w:rsidR="006434F1" w:rsidRDefault="006434F1">
            <w:pPr>
              <w:pStyle w:val="ConsPlusNormal"/>
              <w:jc w:val="center"/>
              <w:outlineLvl w:val="2"/>
            </w:pPr>
            <w:r>
              <w:t>Раздел 3. Обязательства</w:t>
            </w:r>
          </w:p>
        </w:tc>
      </w:tr>
      <w:tr w:rsidR="006434F1">
        <w:tc>
          <w:tcPr>
            <w:tcW w:w="3515" w:type="dxa"/>
          </w:tcPr>
          <w:p w:rsidR="006434F1" w:rsidRDefault="006434F1">
            <w:pPr>
              <w:pStyle w:val="ConsPlusNormal"/>
            </w:pPr>
            <w:r>
              <w:t>ОБЯЗАТЕЛЬСТВА</w:t>
            </w:r>
          </w:p>
        </w:tc>
        <w:tc>
          <w:tcPr>
            <w:tcW w:w="1247" w:type="dxa"/>
          </w:tcPr>
          <w:p w:rsidR="006434F1" w:rsidRDefault="006434F1">
            <w:pPr>
              <w:pStyle w:val="ConsPlusNormal"/>
              <w:jc w:val="center"/>
            </w:pPr>
            <w:r>
              <w:t>3 0 0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244" w:name="P2564"/>
            <w:bookmarkEnd w:id="244"/>
            <w:r>
              <w:t>Расчеты с кредиторами по долговым обязательствам</w:t>
            </w:r>
          </w:p>
        </w:tc>
        <w:tc>
          <w:tcPr>
            <w:tcW w:w="1247" w:type="dxa"/>
          </w:tcPr>
          <w:p w:rsidR="006434F1" w:rsidRDefault="006434F1">
            <w:pPr>
              <w:pStyle w:val="ConsPlusNormal"/>
              <w:jc w:val="center"/>
            </w:pPr>
            <w:r>
              <w:t>3 0 1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245" w:name="P2570"/>
            <w:bookmarkEnd w:id="245"/>
            <w:r>
              <w:t>3 0 1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долговым обязательствам в рублях</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246" w:name="P2575"/>
            <w:bookmarkEnd w:id="246"/>
            <w:r>
              <w:t>3 0 1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долговым обязательствам по целевым иностранным кредитам (заимствованиям)</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247" w:name="P2580"/>
            <w:bookmarkEnd w:id="247"/>
            <w:r>
              <w:t>3 0 1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государственным (муниципальным) гарантиям</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248" w:name="P2585"/>
            <w:bookmarkEnd w:id="248"/>
            <w:r>
              <w:t>3 0 1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долговым обязательствам в иностранной валюте</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249" w:name="P2590"/>
            <w:bookmarkEnd w:id="249"/>
            <w:r>
              <w:t>3 0 1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с бюджетами бюджетной системы Российской Федерации по привлеченным бюджетным кредитам</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250" w:name="P2595"/>
            <w:bookmarkEnd w:id="250"/>
            <w:r>
              <w:t>3 0 1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с кредиторами по государственным (муниципальным) ценным бумагам</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251" w:name="P2600"/>
            <w:bookmarkEnd w:id="251"/>
            <w:r>
              <w:t>3 0 1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с иными кредиторами по государственному (муниципальному) долгу</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252" w:name="P2605"/>
            <w:bookmarkEnd w:id="252"/>
            <w:r>
              <w:t>3 0 1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заимствованиям, не являющимся государственным (муниципальным) долгом</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Строки "302 0 0", "302 6 4", "302 9 Т" (в ред. Приказа Минфина России от 21.12.2022 N 192н) </w:t>
                  </w:r>
                  <w:hyperlink r:id="rId73">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253" w:name="P2612"/>
            <w:bookmarkEnd w:id="253"/>
            <w:r>
              <w:t xml:space="preserve">Расчеты по принятым обязательствам </w:t>
            </w:r>
            <w:hyperlink w:anchor="P4513">
              <w:r>
                <w:rPr>
                  <w:color w:val="0000FF"/>
                </w:rPr>
                <w:t>&lt;***&gt;</w:t>
              </w:r>
            </w:hyperlink>
          </w:p>
        </w:tc>
        <w:tc>
          <w:tcPr>
            <w:tcW w:w="1247" w:type="dxa"/>
            <w:tcBorders>
              <w:top w:val="nil"/>
            </w:tcBorders>
          </w:tcPr>
          <w:p w:rsidR="006434F1" w:rsidRDefault="006434F1">
            <w:pPr>
              <w:pStyle w:val="ConsPlusNormal"/>
              <w:jc w:val="center"/>
            </w:pPr>
            <w:r>
              <w:t>3 0 2</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54" w:name="P2618"/>
            <w:bookmarkEnd w:id="254"/>
            <w:r>
              <w:t>3 0 2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оплате труда, начислениям на выплаты по оплате труда</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55" w:name="P2623"/>
            <w:bookmarkEnd w:id="255"/>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работам, услугам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56" w:name="P2628"/>
            <w:bookmarkEnd w:id="256"/>
            <w:r>
              <w:t>3 0 2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поступлению нефинансовых активов</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57" w:name="P2633"/>
            <w:bookmarkEnd w:id="257"/>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безвозмездным перечислениям текущего характера организациям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58" w:name="P2638"/>
            <w:bookmarkEnd w:id="258"/>
            <w:r>
              <w:t>3 0 2</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безвозмездным перечислениям бюджетам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59" w:name="P2643"/>
            <w:bookmarkEnd w:id="259"/>
            <w:r>
              <w:t>3 0 2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социальному обеспечению</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0" w:name="P2648"/>
            <w:bookmarkEnd w:id="260"/>
            <w:r>
              <w:t>3 0 2</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приобретению финансовых активов</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1" w:name="P2653"/>
            <w:bookmarkEnd w:id="261"/>
            <w:r>
              <w:t>3 0 2</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безвозмездным перечислениям капитального характера организациям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2" w:name="P2658"/>
            <w:bookmarkEnd w:id="262"/>
            <w:r>
              <w:t>3 0 2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прочим расходам</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заработной плате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прочим несоциальным выплатам персоналу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начислениям на выплаты по оплате труда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прочим несоциальным выплатам персоналу в натуральной форме</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услугам связи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транспортным услугам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коммунальным услугам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арендной плате за пользование имуществом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работам, услугам по содержанию имущества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302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прочим работам, услугам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страхованию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услугам, работам для целей капитальных вложений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арендной плате за пользование земельными участками и другими обособленными природными объектами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приобретению основных средств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приобретению нематериальных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приобретению непроизведенных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приобретению материальных запасов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приобретению биологических активов</w:t>
            </w:r>
          </w:p>
        </w:tc>
      </w:tr>
      <w:tr w:rsidR="006434F1">
        <w:tc>
          <w:tcPr>
            <w:tcW w:w="3515" w:type="dxa"/>
            <w:vMerge/>
            <w:tcBorders>
              <w:top w:val="nil"/>
              <w:bottom w:val="nil"/>
            </w:tcBorders>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74">
              <w:r>
                <w:rPr>
                  <w:color w:val="0000FF"/>
                </w:rPr>
                <w:t>Приказ</w:t>
              </w:r>
            </w:hyperlink>
            <w:r>
              <w:t xml:space="preserve"> Минфина России от 14.09.2020 N 198н</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государственным (муниципальным) учреждениям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финансовым организациям государственного сектора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безвозмездным перечислениям текущего характера некоммерческим организациям и физическим лицам - производителям </w:t>
            </w:r>
            <w:r>
              <w:lastRenderedPageBreak/>
              <w:t>товаров, работ и услуг на производство</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финансовым организациям государственного сектора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A</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B</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3" w:name="P2812"/>
            <w:bookmarkEnd w:id="263"/>
            <w:r>
              <w:t>3 0 2</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перечислениям текущего характера другим бюджетам бюджетной системы Российской Федерации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перечислениям текущего характера наднациональным организациям и правительствам иностранных государств</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перечислениям текущего характера международным организациям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4" w:name="P2828"/>
            <w:bookmarkEnd w:id="264"/>
            <w:r>
              <w:t>3 0 2</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перечислениям капитального характера другим бюджетам бюджетной системы Российской Федерации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перечислениям капитального характера наднациональным организациям и правительствам иностранных государств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перечислениям капитального характера международным организациям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пенсиям, пособиям и выплатам по пенсионному, социальному и медицинскому страхованию населения</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пособиям по социальной </w:t>
            </w:r>
            <w:r>
              <w:lastRenderedPageBreak/>
              <w:t>помощи населению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пособиям по социальной помощи населению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пенсиям, пособиям, выплачиваемым работодателями, нанимателями бывшим работникам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социальным пособиям и компенсациям персоналу в денежной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социальным компенсациям персоналу в натуральной форме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приобретению ценных бумаг, кроме акций и иных финансовых инструментов</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приобретению акций и иных финансовых инструментов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приобретению иных финансовых активов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капитального характера государственным (муниципальным) учреждениям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капитального характера финансовым организациям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капитального характера нефинансовым организациям государственного сектора</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безвозмездным перечислениям капитального характера некоммерческим организациям и физическим лицам - производителям товаров, работ и </w:t>
            </w:r>
            <w:r>
              <w:lastRenderedPageBreak/>
              <w:t>услуг</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штрафам за нарушение условий контрактов (договоров)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другим экономическим санкциям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иным выплатам текущего характера физическим лицам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иным выплатам текущего характера организациям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иным выплатам капитального характера физическим лицам</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3 0 2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иным выплатам капитального характера организациям</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3 0 2</w:t>
            </w:r>
          </w:p>
        </w:tc>
        <w:tc>
          <w:tcPr>
            <w:tcW w:w="998" w:type="dxa"/>
            <w:tcBorders>
              <w:bottom w:val="nil"/>
            </w:tcBorders>
          </w:tcPr>
          <w:p w:rsidR="006434F1" w:rsidRDefault="006434F1">
            <w:pPr>
              <w:pStyle w:val="ConsPlusNormal"/>
              <w:jc w:val="center"/>
            </w:pPr>
            <w:r>
              <w:t>9</w:t>
            </w:r>
          </w:p>
        </w:tc>
        <w:tc>
          <w:tcPr>
            <w:tcW w:w="830" w:type="dxa"/>
            <w:tcBorders>
              <w:bottom w:val="nil"/>
            </w:tcBorders>
          </w:tcPr>
          <w:p w:rsidR="006434F1" w:rsidRDefault="006434F1">
            <w:pPr>
              <w:pStyle w:val="ConsPlusNormal"/>
              <w:jc w:val="center"/>
            </w:pPr>
            <w:r>
              <w:t>T</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по покрытию расходов (убытков) по договору простого товарищества</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Приказов Минфина России от 14.09.2020 </w:t>
            </w:r>
            <w:hyperlink r:id="rId75">
              <w:r>
                <w:rPr>
                  <w:color w:val="0000FF"/>
                </w:rPr>
                <w:t>N 198н</w:t>
              </w:r>
            </w:hyperlink>
            <w:r>
              <w:t xml:space="preserve">, от 21.12.2022 </w:t>
            </w:r>
            <w:hyperlink r:id="rId76">
              <w:r>
                <w:rPr>
                  <w:color w:val="0000FF"/>
                </w:rPr>
                <w:t>N 192н</w:t>
              </w:r>
            </w:hyperlink>
            <w:r>
              <w:t>)</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"303 0 0" (в ред. Приказа Минфина России от 21.12.2022 N 192н) </w:t>
                  </w:r>
                  <w:hyperlink r:id="rId7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vMerge w:val="restart"/>
            <w:tcBorders>
              <w:top w:val="nil"/>
              <w:bottom w:val="nil"/>
            </w:tcBorders>
          </w:tcPr>
          <w:p w:rsidR="006434F1" w:rsidRDefault="006434F1">
            <w:pPr>
              <w:pStyle w:val="ConsPlusNormal"/>
            </w:pPr>
            <w:bookmarkStart w:id="265" w:name="P2964"/>
            <w:bookmarkEnd w:id="265"/>
            <w:r>
              <w:t xml:space="preserve">Расчеты по платежам в бюджеты </w:t>
            </w:r>
            <w:hyperlink w:anchor="P4513">
              <w:r>
                <w:rPr>
                  <w:color w:val="0000FF"/>
                </w:rPr>
                <w:t>&lt;***&gt;</w:t>
              </w:r>
            </w:hyperlink>
          </w:p>
        </w:tc>
        <w:tc>
          <w:tcPr>
            <w:tcW w:w="1247" w:type="dxa"/>
            <w:tcBorders>
              <w:top w:val="nil"/>
            </w:tcBorders>
          </w:tcPr>
          <w:p w:rsidR="006434F1" w:rsidRDefault="006434F1">
            <w:pPr>
              <w:pStyle w:val="ConsPlusNormal"/>
              <w:jc w:val="center"/>
            </w:pPr>
            <w:r>
              <w:t>3 0 3</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6" w:name="P2970"/>
            <w:bookmarkEnd w:id="266"/>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налогу на доходы </w:t>
            </w:r>
            <w:r>
              <w:lastRenderedPageBreak/>
              <w:t>физических лиц</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7" w:name="P2975"/>
            <w:bookmarkEnd w:id="267"/>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8" w:name="P2981"/>
            <w:bookmarkEnd w:id="268"/>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налогу на прибыль организаций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69" w:name="P2986"/>
            <w:bookmarkEnd w:id="269"/>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налогу на добавленную стоимость</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0" w:name="P2991"/>
            <w:bookmarkEnd w:id="270"/>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прочим платежам в бюджет</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1" w:name="P2996"/>
            <w:bookmarkEnd w:id="271"/>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2" w:name="P3001"/>
            <w:bookmarkEnd w:id="272"/>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страховым взносам на обязательное медицинское страхование в Федеральный ФОМС</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3" w:name="P3006"/>
            <w:bookmarkEnd w:id="273"/>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Расчеты по страховым взносам на обязательное медицинское страхование в территориальный ФОМС</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4" w:name="P3011"/>
            <w:bookmarkEnd w:id="274"/>
            <w:r>
              <w:t>3 0 3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дополнительным страховым взносам на пенсионное страхование</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5" w:name="P3016"/>
            <w:bookmarkEnd w:id="275"/>
            <w:r>
              <w:t>3 0 3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r>
              <w:t>Расчеты по страховым взносам на обязательное пенсионное страхование на выплату страховой части трудовой пенсии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6" w:name="P3021"/>
            <w:bookmarkEnd w:id="276"/>
            <w:r>
              <w:t>3 0 3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страховым взносам на обязательное пенсионное страхование на выплату накопительной части трудовой пенсии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7" w:name="P3026"/>
            <w:bookmarkEnd w:id="277"/>
            <w:r>
              <w:t>3 0 3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налогу на имущество организаций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8" w:name="P3031"/>
            <w:bookmarkEnd w:id="278"/>
            <w:r>
              <w:t>3 0 3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земельному налогу</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279" w:name="P3036"/>
            <w:bookmarkEnd w:id="279"/>
            <w:r>
              <w:t>3 0 3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единому налоговому платежу</w:t>
            </w:r>
          </w:p>
        </w:tc>
      </w:tr>
      <w:tr w:rsidR="006434F1">
        <w:tblPrEx>
          <w:tblBorders>
            <w:insideH w:val="nil"/>
          </w:tblBorders>
        </w:tblPrEx>
        <w:tc>
          <w:tcPr>
            <w:tcW w:w="3515" w:type="dxa"/>
            <w:vMerge/>
            <w:tcBorders>
              <w:top w:val="nil"/>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280" w:name="P3041"/>
            <w:bookmarkEnd w:id="280"/>
            <w:r>
              <w:t>3 0 3</w:t>
            </w:r>
          </w:p>
        </w:tc>
        <w:tc>
          <w:tcPr>
            <w:tcW w:w="998" w:type="dxa"/>
            <w:tcBorders>
              <w:bottom w:val="nil"/>
            </w:tcBorders>
          </w:tcPr>
          <w:p w:rsidR="006434F1" w:rsidRDefault="006434F1">
            <w:pPr>
              <w:pStyle w:val="ConsPlusNormal"/>
              <w:jc w:val="center"/>
            </w:pPr>
            <w:r>
              <w:t>1</w:t>
            </w:r>
          </w:p>
        </w:tc>
        <w:tc>
          <w:tcPr>
            <w:tcW w:w="830" w:type="dxa"/>
            <w:tcBorders>
              <w:bottom w:val="nil"/>
            </w:tcBorders>
          </w:tcPr>
          <w:p w:rsidR="006434F1" w:rsidRDefault="006434F1">
            <w:pPr>
              <w:pStyle w:val="ConsPlusNormal"/>
              <w:jc w:val="center"/>
            </w:pPr>
            <w:r>
              <w:t>5</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по единому страховому тарифу</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78">
              <w:r>
                <w:rPr>
                  <w:color w:val="0000FF"/>
                </w:rPr>
                <w:t>Приказа</w:t>
              </w:r>
            </w:hyperlink>
            <w:r>
              <w:t xml:space="preserve"> Минфина России от 21.12.2022 N 192н)</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Строки "304 0 1" - "304 0 4", "304 Т 6" (в ред. Приказа Минфина России от 21.12.2022 N 192н) </w:t>
                  </w:r>
                  <w:hyperlink r:id="rId79">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tcBorders>
              <w:top w:val="nil"/>
            </w:tcBorders>
          </w:tcPr>
          <w:p w:rsidR="006434F1" w:rsidRDefault="006434F1">
            <w:pPr>
              <w:pStyle w:val="ConsPlusNormal"/>
            </w:pPr>
            <w:bookmarkStart w:id="281" w:name="P3049"/>
            <w:bookmarkEnd w:id="281"/>
            <w:r>
              <w:t>Прочие расчеты с кредиторами</w:t>
            </w:r>
          </w:p>
        </w:tc>
        <w:tc>
          <w:tcPr>
            <w:tcW w:w="1247" w:type="dxa"/>
            <w:tcBorders>
              <w:top w:val="nil"/>
            </w:tcBorders>
          </w:tcPr>
          <w:p w:rsidR="006434F1" w:rsidRDefault="006434F1">
            <w:pPr>
              <w:pStyle w:val="ConsPlusNormal"/>
              <w:jc w:val="center"/>
            </w:pPr>
            <w:r>
              <w:t>3 0 4</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82" w:name="P3056"/>
            <w:bookmarkEnd w:id="282"/>
            <w:r>
              <w:t>3 0 4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средствам, полученным во временное распоряжение </w:t>
            </w:r>
            <w:hyperlink w:anchor="P4513">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83" w:name="P3062"/>
            <w:bookmarkEnd w:id="283"/>
            <w:r>
              <w:t>3 0 4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депонентами </w:t>
            </w:r>
            <w:hyperlink w:anchor="P4513">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84" w:name="P3068"/>
            <w:bookmarkEnd w:id="284"/>
            <w:r>
              <w:t>3 0 4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удержаниям из выплат по оплате труда </w:t>
            </w:r>
            <w:hyperlink w:anchor="P4513">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285" w:name="P3074"/>
            <w:bookmarkEnd w:id="285"/>
            <w:r>
              <w:t>3 0 4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 xml:space="preserve">Внутриведомственные расчеты </w:t>
            </w:r>
            <w:hyperlink w:anchor="P4509">
              <w:r>
                <w:rPr>
                  <w:color w:val="0000FF"/>
                </w:rPr>
                <w:t>&lt;**&gt;</w:t>
              </w:r>
            </w:hyperlink>
          </w:p>
        </w:tc>
      </w:tr>
      <w:tr w:rsidR="006434F1">
        <w:tc>
          <w:tcPr>
            <w:tcW w:w="3515" w:type="dxa"/>
            <w:vMerge w:val="restart"/>
            <w:tcBorders>
              <w:bottom w:val="nil"/>
            </w:tcBorders>
          </w:tcPr>
          <w:p w:rsidR="006434F1" w:rsidRDefault="006434F1">
            <w:pPr>
              <w:pStyle w:val="ConsPlusNormal"/>
            </w:pPr>
          </w:p>
        </w:tc>
        <w:tc>
          <w:tcPr>
            <w:tcW w:w="1247" w:type="dxa"/>
          </w:tcPr>
          <w:p w:rsidR="006434F1" w:rsidRDefault="006434F1">
            <w:pPr>
              <w:pStyle w:val="ConsPlusNormal"/>
              <w:jc w:val="center"/>
            </w:pPr>
            <w:bookmarkStart w:id="286" w:name="P3080"/>
            <w:bookmarkEnd w:id="286"/>
            <w:r>
              <w:t>3 0 4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платежам из бюджета с финансовым органом </w:t>
            </w:r>
            <w:hyperlink w:anchor="P4509">
              <w:r>
                <w:rPr>
                  <w:color w:val="0000FF"/>
                </w:rPr>
                <w:t>&lt;**&gt;</w:t>
              </w:r>
            </w:hyperlink>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87" w:name="P3085"/>
            <w:bookmarkEnd w:id="287"/>
            <w:r>
              <w:t>3 0 4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прочими кредиторами </w:t>
            </w:r>
            <w:hyperlink w:anchor="P4513">
              <w:r>
                <w:rPr>
                  <w:color w:val="0000FF"/>
                </w:rPr>
                <w:t>&lt;***&gt;</w:t>
              </w:r>
            </w:hyperlink>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88" w:name="P3090"/>
            <w:bookmarkEnd w:id="288"/>
            <w:r>
              <w:t>3 0 4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с плательщиками по единому налоговому платежу</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89" w:name="P3095"/>
            <w:bookmarkEnd w:id="289"/>
            <w:r>
              <w:t>3 0 4</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 xml:space="preserve">Иные расчеты года, предшествующего отчетному, выявленные по контрольным мероприятиям </w:t>
            </w:r>
            <w:hyperlink w:anchor="P4509">
              <w:r>
                <w:rPr>
                  <w:color w:val="0000FF"/>
                </w:rPr>
                <w:t>&lt;**&gt;</w:t>
              </w:r>
            </w:hyperlink>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90" w:name="P3100"/>
            <w:bookmarkEnd w:id="290"/>
            <w:r>
              <w:t>3 0 4</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 xml:space="preserve">Иные расчеты прошлых лет, выявленные по контрольным мероприятиям </w:t>
            </w:r>
            <w:hyperlink w:anchor="P4509">
              <w:r>
                <w:rPr>
                  <w:color w:val="0000FF"/>
                </w:rPr>
                <w:t>&lt;**&gt;</w:t>
              </w:r>
            </w:hyperlink>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91" w:name="P3105"/>
            <w:bookmarkEnd w:id="291"/>
            <w:r>
              <w:t>3 0 4</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 xml:space="preserve">Иные расчеты года, предшествующего отчетному, выявленные в отчетном году </w:t>
            </w:r>
            <w:hyperlink w:anchor="P4509">
              <w:r>
                <w:rPr>
                  <w:color w:val="0000FF"/>
                </w:rPr>
                <w:t>&lt;**&gt;</w:t>
              </w:r>
            </w:hyperlink>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92" w:name="P3110"/>
            <w:bookmarkEnd w:id="292"/>
            <w:r>
              <w:t>3 0 4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 xml:space="preserve">Иные расчеты прошлых лет, выявленные в отчетном году </w:t>
            </w:r>
            <w:hyperlink w:anchor="P4509">
              <w:r>
                <w:rPr>
                  <w:color w:val="0000FF"/>
                </w:rPr>
                <w:t>&lt;**&gt;</w:t>
              </w:r>
            </w:hyperlink>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r>
              <w:t>3 0 4</w:t>
            </w:r>
          </w:p>
        </w:tc>
        <w:tc>
          <w:tcPr>
            <w:tcW w:w="998" w:type="dxa"/>
            <w:tcBorders>
              <w:bottom w:val="nil"/>
            </w:tcBorders>
          </w:tcPr>
          <w:p w:rsidR="006434F1" w:rsidRDefault="006434F1">
            <w:pPr>
              <w:pStyle w:val="ConsPlusNormal"/>
              <w:jc w:val="center"/>
            </w:pPr>
            <w:r>
              <w:t>T</w:t>
            </w:r>
          </w:p>
        </w:tc>
        <w:tc>
          <w:tcPr>
            <w:tcW w:w="830" w:type="dxa"/>
            <w:tcBorders>
              <w:bottom w:val="nil"/>
            </w:tcBorders>
          </w:tcPr>
          <w:p w:rsidR="006434F1" w:rsidRDefault="006434F1">
            <w:pPr>
              <w:pStyle w:val="ConsPlusNormal"/>
              <w:jc w:val="center"/>
            </w:pPr>
            <w:r>
              <w:t>6</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по вкладам товарищей по договору простого товарищества</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Приказов Минфина России от 14.09.2020 </w:t>
            </w:r>
            <w:hyperlink r:id="rId80">
              <w:r>
                <w:rPr>
                  <w:color w:val="0000FF"/>
                </w:rPr>
                <w:t>N 198н</w:t>
              </w:r>
            </w:hyperlink>
            <w:r>
              <w:t xml:space="preserve">, от 21.12.2022 </w:t>
            </w:r>
            <w:hyperlink r:id="rId81">
              <w:r>
                <w:rPr>
                  <w:color w:val="0000FF"/>
                </w:rPr>
                <w:t>N 192н</w:t>
              </w:r>
            </w:hyperlink>
            <w:r>
              <w:t>)</w:t>
            </w:r>
          </w:p>
        </w:tc>
      </w:tr>
      <w:tr w:rsidR="006434F1">
        <w:tblPrEx>
          <w:tblBorders>
            <w:insideH w:val="nil"/>
          </w:tblBorders>
        </w:tblPrEx>
        <w:tc>
          <w:tcPr>
            <w:tcW w:w="3515" w:type="dxa"/>
            <w:tcBorders>
              <w:bottom w:val="nil"/>
            </w:tcBorders>
          </w:tcPr>
          <w:p w:rsidR="006434F1" w:rsidRDefault="006434F1">
            <w:pPr>
              <w:pStyle w:val="ConsPlusNormal"/>
            </w:pPr>
            <w:r>
              <w:t xml:space="preserve">Расчеты по выплате наличных </w:t>
            </w:r>
            <w:r>
              <w:lastRenderedPageBreak/>
              <w:t>денег</w:t>
            </w:r>
          </w:p>
        </w:tc>
        <w:tc>
          <w:tcPr>
            <w:tcW w:w="10139" w:type="dxa"/>
            <w:gridSpan w:val="5"/>
            <w:tcBorders>
              <w:bottom w:val="nil"/>
            </w:tcBorders>
          </w:tcPr>
          <w:p w:rsidR="006434F1" w:rsidRDefault="006434F1">
            <w:pPr>
              <w:pStyle w:val="ConsPlusNormal"/>
              <w:jc w:val="both"/>
            </w:pPr>
            <w:r>
              <w:lastRenderedPageBreak/>
              <w:t xml:space="preserve">Утратили силу. - </w:t>
            </w:r>
            <w:hyperlink r:id="rId82">
              <w:r>
                <w:rPr>
                  <w:color w:val="0000FF"/>
                </w:rPr>
                <w:t>Приказ</w:t>
              </w:r>
            </w:hyperlink>
            <w:r>
              <w:t xml:space="preserve"> Минфина России от 21.12.2022 N 192н</w:t>
            </w:r>
          </w:p>
        </w:tc>
      </w:tr>
      <w:tr w:rsidR="006434F1">
        <w:tc>
          <w:tcPr>
            <w:tcW w:w="3515" w:type="dxa"/>
            <w:vMerge w:val="restart"/>
            <w:tcBorders>
              <w:bottom w:val="nil"/>
            </w:tcBorders>
          </w:tcPr>
          <w:p w:rsidR="006434F1" w:rsidRDefault="006434F1">
            <w:pPr>
              <w:pStyle w:val="ConsPlusNormal"/>
            </w:pPr>
            <w:bookmarkStart w:id="293" w:name="P3123"/>
            <w:bookmarkEnd w:id="293"/>
            <w:r>
              <w:lastRenderedPageBreak/>
              <w:t>Расчеты по операциям на счетах органа, осуществляющего кассовое обслуживание</w:t>
            </w:r>
          </w:p>
        </w:tc>
        <w:tc>
          <w:tcPr>
            <w:tcW w:w="1247" w:type="dxa"/>
          </w:tcPr>
          <w:p w:rsidR="006434F1" w:rsidRDefault="006434F1">
            <w:pPr>
              <w:pStyle w:val="ConsPlusNormal"/>
              <w:jc w:val="center"/>
            </w:pPr>
            <w:r>
              <w:t>3 0 7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94" w:name="P3129"/>
            <w:bookmarkEnd w:id="294"/>
            <w:r>
              <w:t>3 0 7</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операциям на счетах органа, осуществляющего кассовое обслуживание</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83">
              <w:r>
                <w:rPr>
                  <w:color w:val="0000FF"/>
                </w:rPr>
                <w:t>Приказ</w:t>
              </w:r>
            </w:hyperlink>
            <w:r>
              <w:t xml:space="preserve"> Минфина России от 21.12.2022 N 192н</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95" w:name="P3135"/>
            <w:bookmarkEnd w:id="295"/>
            <w:r>
              <w:t>3 0 7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операциям бюджетных учреждений</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296" w:name="P3140"/>
            <w:bookmarkEnd w:id="296"/>
            <w:r>
              <w:t>3 0 7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операциям автономных учреждений</w:t>
            </w:r>
          </w:p>
        </w:tc>
      </w:tr>
      <w:tr w:rsidR="006434F1">
        <w:tblPrEx>
          <w:tblBorders>
            <w:insideH w:val="nil"/>
          </w:tblBorders>
        </w:tblPrEx>
        <w:tc>
          <w:tcPr>
            <w:tcW w:w="3515" w:type="dxa"/>
            <w:vMerge/>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297" w:name="P3145"/>
            <w:bookmarkEnd w:id="297"/>
            <w:r>
              <w:t>3 0 7</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5</w:t>
            </w:r>
          </w:p>
        </w:tc>
        <w:tc>
          <w:tcPr>
            <w:tcW w:w="3322" w:type="dxa"/>
            <w:tcBorders>
              <w:bottom w:val="nil"/>
            </w:tcBorders>
          </w:tcPr>
          <w:p w:rsidR="006434F1" w:rsidRDefault="006434F1">
            <w:pPr>
              <w:pStyle w:val="ConsPlusNormal"/>
            </w:pPr>
          </w:p>
        </w:tc>
        <w:tc>
          <w:tcPr>
            <w:tcW w:w="3742" w:type="dxa"/>
            <w:tcBorders>
              <w:bottom w:val="nil"/>
            </w:tcBorders>
          </w:tcPr>
          <w:p w:rsidR="006434F1" w:rsidRDefault="006434F1">
            <w:pPr>
              <w:pStyle w:val="ConsPlusNormal"/>
            </w:pPr>
            <w:r>
              <w:t>Расчеты по операциям иных организаций</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84">
              <w:r>
                <w:rPr>
                  <w:color w:val="0000FF"/>
                </w:rPr>
                <w:t>Приказа</w:t>
              </w:r>
            </w:hyperlink>
            <w:r>
              <w:t xml:space="preserve"> Минфина России от 21.12.2022 N 192н)</w:t>
            </w:r>
          </w:p>
        </w:tc>
      </w:tr>
      <w:tr w:rsidR="006434F1">
        <w:tc>
          <w:tcPr>
            <w:tcW w:w="3515" w:type="dxa"/>
          </w:tcPr>
          <w:p w:rsidR="006434F1" w:rsidRDefault="006434F1">
            <w:pPr>
              <w:pStyle w:val="ConsPlusNormal"/>
            </w:pPr>
            <w:bookmarkStart w:id="298" w:name="P3151"/>
            <w:bookmarkEnd w:id="298"/>
            <w:r>
              <w:t>Внутренние расчеты по поступлениям</w:t>
            </w:r>
          </w:p>
        </w:tc>
        <w:tc>
          <w:tcPr>
            <w:tcW w:w="1247" w:type="dxa"/>
          </w:tcPr>
          <w:p w:rsidR="006434F1" w:rsidRDefault="006434F1">
            <w:pPr>
              <w:pStyle w:val="ConsPlusNormal"/>
              <w:jc w:val="center"/>
            </w:pPr>
            <w:r>
              <w:t>3 0 8</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299" w:name="P3157"/>
            <w:bookmarkEnd w:id="299"/>
            <w:r>
              <w:t>Внутренние расчеты по выбытиям</w:t>
            </w:r>
          </w:p>
        </w:tc>
        <w:tc>
          <w:tcPr>
            <w:tcW w:w="1247" w:type="dxa"/>
          </w:tcPr>
          <w:p w:rsidR="006434F1" w:rsidRDefault="006434F1">
            <w:pPr>
              <w:pStyle w:val="ConsPlusNormal"/>
              <w:jc w:val="center"/>
            </w:pPr>
            <w:r>
              <w:t>3 0 9</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blPrEx>
          <w:tblBorders>
            <w:insideH w:val="nil"/>
          </w:tblBorders>
        </w:tblPrEx>
        <w:tc>
          <w:tcPr>
            <w:tcW w:w="3515" w:type="dxa"/>
            <w:tcBorders>
              <w:bottom w:val="nil"/>
            </w:tcBorders>
          </w:tcPr>
          <w:p w:rsidR="006434F1" w:rsidRDefault="006434F1">
            <w:pPr>
              <w:pStyle w:val="ConsPlusNormal"/>
            </w:pPr>
            <w:r>
              <w:t>Расчеты с кредиторами по прочим операциям со средствами ЕКС</w:t>
            </w:r>
          </w:p>
        </w:tc>
        <w:tc>
          <w:tcPr>
            <w:tcW w:w="10139" w:type="dxa"/>
            <w:gridSpan w:val="5"/>
            <w:tcBorders>
              <w:bottom w:val="nil"/>
            </w:tcBorders>
          </w:tcPr>
          <w:p w:rsidR="006434F1" w:rsidRDefault="006434F1">
            <w:pPr>
              <w:pStyle w:val="ConsPlusNormal"/>
              <w:jc w:val="both"/>
            </w:pPr>
            <w:r>
              <w:t xml:space="preserve">Утратили силу. - </w:t>
            </w:r>
            <w:hyperlink r:id="rId85">
              <w:r>
                <w:rPr>
                  <w:color w:val="0000FF"/>
                </w:rPr>
                <w:t>Приказ</w:t>
              </w:r>
            </w:hyperlink>
            <w:r>
              <w:t xml:space="preserve"> Минфина России от 21.12.2022 N 192н</w:t>
            </w:r>
          </w:p>
        </w:tc>
      </w:tr>
      <w:tr w:rsidR="006434F1">
        <w:tc>
          <w:tcPr>
            <w:tcW w:w="13654" w:type="dxa"/>
            <w:gridSpan w:val="6"/>
          </w:tcPr>
          <w:p w:rsidR="006434F1" w:rsidRDefault="006434F1">
            <w:pPr>
              <w:pStyle w:val="ConsPlusNormal"/>
              <w:jc w:val="center"/>
              <w:outlineLvl w:val="2"/>
            </w:pPr>
            <w:r>
              <w:t>Раздел 4. Финансовый результат</w:t>
            </w:r>
          </w:p>
        </w:tc>
      </w:tr>
      <w:tr w:rsidR="006434F1">
        <w:tc>
          <w:tcPr>
            <w:tcW w:w="3515" w:type="dxa"/>
          </w:tcPr>
          <w:p w:rsidR="006434F1" w:rsidRDefault="006434F1">
            <w:pPr>
              <w:pStyle w:val="ConsPlusNormal"/>
              <w:jc w:val="both"/>
            </w:pPr>
            <w:r>
              <w:t>ФИНАНСОВЫЙ РЕЗУЛЬТАТ</w:t>
            </w:r>
          </w:p>
        </w:tc>
        <w:tc>
          <w:tcPr>
            <w:tcW w:w="1247" w:type="dxa"/>
          </w:tcPr>
          <w:p w:rsidR="006434F1" w:rsidRDefault="006434F1">
            <w:pPr>
              <w:pStyle w:val="ConsPlusNormal"/>
              <w:jc w:val="center"/>
            </w:pPr>
            <w:r>
              <w:t>4 0 0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300" w:name="P3172"/>
            <w:bookmarkEnd w:id="300"/>
            <w:r>
              <w:t>Финансовый результат экономического субъекта</w:t>
            </w:r>
          </w:p>
        </w:tc>
        <w:tc>
          <w:tcPr>
            <w:tcW w:w="1247" w:type="dxa"/>
          </w:tcPr>
          <w:p w:rsidR="006434F1" w:rsidRDefault="006434F1">
            <w:pPr>
              <w:pStyle w:val="ConsPlusNormal"/>
              <w:jc w:val="center"/>
            </w:pPr>
            <w:r>
              <w:t>4 0 1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01" w:name="P3179"/>
            <w:bookmarkEnd w:id="301"/>
            <w:r>
              <w:t>4 0 1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Доходы текущего финансового года </w:t>
            </w:r>
            <w:hyperlink w:anchor="P4509">
              <w:r>
                <w:rPr>
                  <w:color w:val="0000FF"/>
                </w:rPr>
                <w:t>&lt;**&gt;</w:t>
              </w:r>
            </w:hyperlink>
          </w:p>
        </w:tc>
        <w:tc>
          <w:tcPr>
            <w:tcW w:w="3742" w:type="dxa"/>
          </w:tcPr>
          <w:p w:rsidR="006434F1" w:rsidRDefault="006434F1">
            <w:pPr>
              <w:pStyle w:val="ConsPlusNormal"/>
            </w:pPr>
            <w:r>
              <w:t>По видам доходов</w:t>
            </w:r>
          </w:p>
        </w:tc>
      </w:tr>
      <w:tr w:rsidR="006434F1">
        <w:tc>
          <w:tcPr>
            <w:tcW w:w="3515" w:type="dxa"/>
            <w:vMerge w:val="restart"/>
          </w:tcPr>
          <w:p w:rsidR="006434F1" w:rsidRDefault="006434F1">
            <w:pPr>
              <w:pStyle w:val="ConsPlusNormal"/>
              <w:jc w:val="both"/>
            </w:pPr>
          </w:p>
        </w:tc>
        <w:tc>
          <w:tcPr>
            <w:tcW w:w="1247" w:type="dxa"/>
          </w:tcPr>
          <w:p w:rsidR="006434F1" w:rsidRDefault="006434F1">
            <w:pPr>
              <w:pStyle w:val="ConsPlusNormal"/>
              <w:jc w:val="center"/>
            </w:pPr>
            <w:bookmarkStart w:id="302" w:name="P3185"/>
            <w:bookmarkEnd w:id="302"/>
            <w:r>
              <w:t>4 0 1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6</w:t>
            </w:r>
          </w:p>
        </w:tc>
        <w:tc>
          <w:tcPr>
            <w:tcW w:w="3322" w:type="dxa"/>
          </w:tcPr>
          <w:p w:rsidR="006434F1" w:rsidRDefault="006434F1">
            <w:pPr>
              <w:pStyle w:val="ConsPlusNormal"/>
            </w:pPr>
            <w:r>
              <w:t xml:space="preserve">Доходы финансового года, предшествующего отчетному, выявленные по контрольным мероприятиям </w:t>
            </w:r>
            <w:hyperlink w:anchor="P4509">
              <w:r>
                <w:rPr>
                  <w:color w:val="0000FF"/>
                </w:rPr>
                <w:t>&lt;**&gt;</w:t>
              </w:r>
            </w:hyperlink>
          </w:p>
        </w:tc>
        <w:tc>
          <w:tcPr>
            <w:tcW w:w="3742" w:type="dxa"/>
          </w:tcPr>
          <w:p w:rsidR="006434F1" w:rsidRDefault="006434F1">
            <w:pPr>
              <w:pStyle w:val="ConsPlusNormal"/>
            </w:pPr>
            <w:r>
              <w:t>По видам доходов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03" w:name="P3190"/>
            <w:bookmarkEnd w:id="303"/>
            <w:r>
              <w:t>4 0 1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7</w:t>
            </w:r>
          </w:p>
        </w:tc>
        <w:tc>
          <w:tcPr>
            <w:tcW w:w="3322" w:type="dxa"/>
          </w:tcPr>
          <w:p w:rsidR="006434F1" w:rsidRDefault="006434F1">
            <w:pPr>
              <w:pStyle w:val="ConsPlusNormal"/>
            </w:pPr>
            <w:r>
              <w:t xml:space="preserve">Доходы прошлых финансовых лет, выявленные по контрольным мероприятиям </w:t>
            </w:r>
            <w:hyperlink w:anchor="P4509">
              <w:r>
                <w:rPr>
                  <w:color w:val="0000FF"/>
                </w:rPr>
                <w:t>&lt;**&gt;</w:t>
              </w:r>
            </w:hyperlink>
          </w:p>
        </w:tc>
        <w:tc>
          <w:tcPr>
            <w:tcW w:w="3742" w:type="dxa"/>
          </w:tcPr>
          <w:p w:rsidR="006434F1" w:rsidRDefault="006434F1">
            <w:pPr>
              <w:pStyle w:val="ConsPlusNormal"/>
            </w:pPr>
            <w:r>
              <w:t>По видам доходов</w:t>
            </w:r>
          </w:p>
        </w:tc>
      </w:tr>
      <w:tr w:rsidR="006434F1">
        <w:tc>
          <w:tcPr>
            <w:tcW w:w="3515" w:type="dxa"/>
            <w:vMerge w:val="restart"/>
          </w:tcPr>
          <w:p w:rsidR="006434F1" w:rsidRDefault="006434F1">
            <w:pPr>
              <w:pStyle w:val="ConsPlusNormal"/>
            </w:pPr>
          </w:p>
        </w:tc>
        <w:tc>
          <w:tcPr>
            <w:tcW w:w="1247" w:type="dxa"/>
          </w:tcPr>
          <w:p w:rsidR="006434F1" w:rsidRDefault="006434F1">
            <w:pPr>
              <w:pStyle w:val="ConsPlusNormal"/>
              <w:jc w:val="center"/>
            </w:pPr>
            <w:bookmarkStart w:id="304" w:name="P3196"/>
            <w:bookmarkEnd w:id="304"/>
            <w:r>
              <w:t>4 0 1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8</w:t>
            </w:r>
          </w:p>
        </w:tc>
        <w:tc>
          <w:tcPr>
            <w:tcW w:w="3322" w:type="dxa"/>
          </w:tcPr>
          <w:p w:rsidR="006434F1" w:rsidRDefault="006434F1">
            <w:pPr>
              <w:pStyle w:val="ConsPlusNormal"/>
            </w:pPr>
            <w:r>
              <w:t xml:space="preserve">Доходы финансового года, предшествующего отчетному, выявленные в отчетном году </w:t>
            </w:r>
            <w:hyperlink w:anchor="P4509">
              <w:r>
                <w:rPr>
                  <w:color w:val="0000FF"/>
                </w:rPr>
                <w:t>&lt;**&gt;</w:t>
              </w:r>
            </w:hyperlink>
          </w:p>
        </w:tc>
        <w:tc>
          <w:tcPr>
            <w:tcW w:w="3742" w:type="dxa"/>
          </w:tcPr>
          <w:p w:rsidR="006434F1" w:rsidRDefault="006434F1">
            <w:pPr>
              <w:pStyle w:val="ConsPlusNormal"/>
            </w:pPr>
            <w:r>
              <w:t>По видам доходов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05" w:name="P3201"/>
            <w:bookmarkEnd w:id="305"/>
            <w:r>
              <w:t>4 0 1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9</w:t>
            </w:r>
          </w:p>
        </w:tc>
        <w:tc>
          <w:tcPr>
            <w:tcW w:w="3322" w:type="dxa"/>
          </w:tcPr>
          <w:p w:rsidR="006434F1" w:rsidRDefault="006434F1">
            <w:pPr>
              <w:pStyle w:val="ConsPlusNormal"/>
            </w:pPr>
            <w:r>
              <w:t xml:space="preserve">Доходы прошлых финансовых лет, выявленные в отчетном году </w:t>
            </w:r>
            <w:hyperlink w:anchor="P4509">
              <w:r>
                <w:rPr>
                  <w:color w:val="0000FF"/>
                </w:rPr>
                <w:t>&lt;**&gt;</w:t>
              </w:r>
            </w:hyperlink>
          </w:p>
        </w:tc>
        <w:tc>
          <w:tcPr>
            <w:tcW w:w="3742" w:type="dxa"/>
          </w:tcPr>
          <w:p w:rsidR="006434F1" w:rsidRDefault="006434F1">
            <w:pPr>
              <w:pStyle w:val="ConsPlusNormal"/>
            </w:pPr>
            <w:r>
              <w:t>По видам доходов</w:t>
            </w: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06" w:name="P3207"/>
            <w:bookmarkEnd w:id="306"/>
            <w:r>
              <w:t>4 0 1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Расходы текущего финансового года </w:t>
            </w:r>
            <w:hyperlink w:anchor="P4509">
              <w:r>
                <w:rPr>
                  <w:color w:val="0000FF"/>
                </w:rPr>
                <w:t>&lt;**&gt;</w:t>
              </w:r>
            </w:hyperlink>
          </w:p>
        </w:tc>
        <w:tc>
          <w:tcPr>
            <w:tcW w:w="3742" w:type="dxa"/>
          </w:tcPr>
          <w:p w:rsidR="006434F1" w:rsidRDefault="006434F1">
            <w:pPr>
              <w:pStyle w:val="ConsPlusNormal"/>
            </w:pPr>
            <w:r>
              <w:t>По видам расходов</w:t>
            </w:r>
          </w:p>
        </w:tc>
      </w:tr>
      <w:tr w:rsidR="006434F1">
        <w:tc>
          <w:tcPr>
            <w:tcW w:w="3515" w:type="dxa"/>
            <w:vMerge w:val="restart"/>
          </w:tcPr>
          <w:p w:rsidR="006434F1" w:rsidRDefault="006434F1">
            <w:pPr>
              <w:pStyle w:val="ConsPlusNormal"/>
              <w:jc w:val="both"/>
            </w:pPr>
          </w:p>
        </w:tc>
        <w:tc>
          <w:tcPr>
            <w:tcW w:w="1247" w:type="dxa"/>
          </w:tcPr>
          <w:p w:rsidR="006434F1" w:rsidRDefault="006434F1">
            <w:pPr>
              <w:pStyle w:val="ConsPlusNormal"/>
              <w:jc w:val="center"/>
            </w:pPr>
            <w:bookmarkStart w:id="307" w:name="P3213"/>
            <w:bookmarkEnd w:id="307"/>
            <w:r>
              <w:t>4 0 1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6</w:t>
            </w:r>
          </w:p>
        </w:tc>
        <w:tc>
          <w:tcPr>
            <w:tcW w:w="3322" w:type="dxa"/>
          </w:tcPr>
          <w:p w:rsidR="006434F1" w:rsidRDefault="006434F1">
            <w:pPr>
              <w:pStyle w:val="ConsPlusNormal"/>
            </w:pPr>
            <w:r>
              <w:t xml:space="preserve">Расходы финансового года, предшествующего отчетному, выявленные по контрольным мероприятиям </w:t>
            </w:r>
            <w:hyperlink w:anchor="P4509">
              <w:r>
                <w:rPr>
                  <w:color w:val="0000FF"/>
                </w:rPr>
                <w:t>&lt;**&gt;</w:t>
              </w:r>
            </w:hyperlink>
          </w:p>
        </w:tc>
        <w:tc>
          <w:tcPr>
            <w:tcW w:w="3742" w:type="dxa"/>
          </w:tcPr>
          <w:p w:rsidR="006434F1" w:rsidRDefault="006434F1">
            <w:pPr>
              <w:pStyle w:val="ConsPlusNormal"/>
            </w:pPr>
            <w:r>
              <w:t>По видам расходов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08" w:name="P3218"/>
            <w:bookmarkEnd w:id="308"/>
            <w:r>
              <w:t>4 0 1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7</w:t>
            </w:r>
          </w:p>
        </w:tc>
        <w:tc>
          <w:tcPr>
            <w:tcW w:w="3322" w:type="dxa"/>
          </w:tcPr>
          <w:p w:rsidR="006434F1" w:rsidRDefault="006434F1">
            <w:pPr>
              <w:pStyle w:val="ConsPlusNormal"/>
            </w:pPr>
            <w:r>
              <w:t xml:space="preserve">Расходы прошлых финансовых лет, выявленные по контрольным мероприятиям </w:t>
            </w:r>
            <w:hyperlink w:anchor="P4509">
              <w:r>
                <w:rPr>
                  <w:color w:val="0000FF"/>
                </w:rPr>
                <w:t>&lt;**&gt;</w:t>
              </w:r>
            </w:hyperlink>
          </w:p>
        </w:tc>
        <w:tc>
          <w:tcPr>
            <w:tcW w:w="3742" w:type="dxa"/>
          </w:tcPr>
          <w:p w:rsidR="006434F1" w:rsidRDefault="006434F1">
            <w:pPr>
              <w:pStyle w:val="ConsPlusNormal"/>
            </w:pPr>
            <w:r>
              <w:t>По видам расходов</w:t>
            </w:r>
          </w:p>
        </w:tc>
      </w:tr>
      <w:tr w:rsidR="006434F1">
        <w:tc>
          <w:tcPr>
            <w:tcW w:w="3515" w:type="dxa"/>
            <w:vMerge w:val="restart"/>
          </w:tcPr>
          <w:p w:rsidR="006434F1" w:rsidRDefault="006434F1">
            <w:pPr>
              <w:pStyle w:val="ConsPlusNormal"/>
            </w:pPr>
          </w:p>
        </w:tc>
        <w:tc>
          <w:tcPr>
            <w:tcW w:w="1247" w:type="dxa"/>
          </w:tcPr>
          <w:p w:rsidR="006434F1" w:rsidRDefault="006434F1">
            <w:pPr>
              <w:pStyle w:val="ConsPlusNormal"/>
              <w:jc w:val="center"/>
            </w:pPr>
            <w:bookmarkStart w:id="309" w:name="P3224"/>
            <w:bookmarkEnd w:id="309"/>
            <w:r>
              <w:t>4 0 1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8</w:t>
            </w:r>
          </w:p>
        </w:tc>
        <w:tc>
          <w:tcPr>
            <w:tcW w:w="3322" w:type="dxa"/>
          </w:tcPr>
          <w:p w:rsidR="006434F1" w:rsidRDefault="006434F1">
            <w:pPr>
              <w:pStyle w:val="ConsPlusNormal"/>
            </w:pPr>
            <w:r>
              <w:t xml:space="preserve">Расходы финансового года, предшествующего отчетному, </w:t>
            </w:r>
            <w:r>
              <w:lastRenderedPageBreak/>
              <w:t xml:space="preserve">выявленные в отчетном году </w:t>
            </w:r>
            <w:hyperlink w:anchor="P4509">
              <w:r>
                <w:rPr>
                  <w:color w:val="0000FF"/>
                </w:rPr>
                <w:t>&lt;**&gt;</w:t>
              </w:r>
            </w:hyperlink>
          </w:p>
        </w:tc>
        <w:tc>
          <w:tcPr>
            <w:tcW w:w="3742" w:type="dxa"/>
          </w:tcPr>
          <w:p w:rsidR="006434F1" w:rsidRDefault="006434F1">
            <w:pPr>
              <w:pStyle w:val="ConsPlusNormal"/>
            </w:pPr>
            <w:r>
              <w:lastRenderedPageBreak/>
              <w:t>По видам расходов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10" w:name="P3229"/>
            <w:bookmarkEnd w:id="310"/>
            <w:r>
              <w:t>4 0 1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9</w:t>
            </w:r>
          </w:p>
        </w:tc>
        <w:tc>
          <w:tcPr>
            <w:tcW w:w="3322" w:type="dxa"/>
          </w:tcPr>
          <w:p w:rsidR="006434F1" w:rsidRDefault="006434F1">
            <w:pPr>
              <w:pStyle w:val="ConsPlusNormal"/>
            </w:pPr>
            <w:r>
              <w:t xml:space="preserve">Расходы прошлых финансовых лет, выявленные в отчетном году </w:t>
            </w:r>
            <w:hyperlink w:anchor="P4509">
              <w:r>
                <w:rPr>
                  <w:color w:val="0000FF"/>
                </w:rPr>
                <w:t>&lt;**&gt;</w:t>
              </w:r>
            </w:hyperlink>
          </w:p>
        </w:tc>
        <w:tc>
          <w:tcPr>
            <w:tcW w:w="3742" w:type="dxa"/>
          </w:tcPr>
          <w:p w:rsidR="006434F1" w:rsidRDefault="006434F1">
            <w:pPr>
              <w:pStyle w:val="ConsPlusNormal"/>
            </w:pPr>
            <w:r>
              <w:t>По видам расходов</w:t>
            </w: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11" w:name="P3235"/>
            <w:bookmarkEnd w:id="311"/>
            <w:r>
              <w:t>4 0 1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Финансовый результат прошлых отчетных периодов</w:t>
            </w: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p>
        </w:tc>
        <w:tc>
          <w:tcPr>
            <w:tcW w:w="1247" w:type="dxa"/>
          </w:tcPr>
          <w:p w:rsidR="006434F1" w:rsidRDefault="006434F1">
            <w:pPr>
              <w:pStyle w:val="ConsPlusNormal"/>
              <w:jc w:val="center"/>
            </w:pPr>
            <w:bookmarkStart w:id="312" w:name="P3241"/>
            <w:bookmarkEnd w:id="312"/>
            <w:r>
              <w:t>4 0 1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Доходы будущих периодов </w:t>
            </w:r>
            <w:hyperlink w:anchor="P4509">
              <w:r>
                <w:rPr>
                  <w:color w:val="0000FF"/>
                </w:rPr>
                <w:t>&lt;**&gt;</w:t>
              </w:r>
            </w:hyperlink>
          </w:p>
        </w:tc>
        <w:tc>
          <w:tcPr>
            <w:tcW w:w="3742" w:type="dxa"/>
          </w:tcPr>
          <w:p w:rsidR="006434F1" w:rsidRDefault="006434F1">
            <w:pPr>
              <w:pStyle w:val="ConsPlusNormal"/>
            </w:pPr>
            <w:r>
              <w:t>По видам доходов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13" w:name="P3246"/>
            <w:bookmarkEnd w:id="313"/>
            <w:r>
              <w:t>4 0 1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1</w:t>
            </w:r>
          </w:p>
        </w:tc>
        <w:tc>
          <w:tcPr>
            <w:tcW w:w="3322" w:type="dxa"/>
          </w:tcPr>
          <w:p w:rsidR="006434F1" w:rsidRDefault="006434F1">
            <w:pPr>
              <w:pStyle w:val="ConsPlusNormal"/>
            </w:pPr>
            <w:r>
              <w:t xml:space="preserve">Доходы будущих периодов к признанию в текущем году </w:t>
            </w:r>
            <w:hyperlink w:anchor="P4509">
              <w:r>
                <w:rPr>
                  <w:color w:val="0000FF"/>
                </w:rPr>
                <w:t>&lt;**&gt;</w:t>
              </w:r>
            </w:hyperlink>
          </w:p>
        </w:tc>
        <w:tc>
          <w:tcPr>
            <w:tcW w:w="3742" w:type="dxa"/>
          </w:tcPr>
          <w:p w:rsidR="006434F1" w:rsidRDefault="006434F1">
            <w:pPr>
              <w:pStyle w:val="ConsPlusNormal"/>
            </w:pPr>
            <w:r>
              <w:t>По видам доходов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14" w:name="P3251"/>
            <w:bookmarkEnd w:id="314"/>
            <w:r>
              <w:t>4 0 1</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9</w:t>
            </w:r>
          </w:p>
        </w:tc>
        <w:tc>
          <w:tcPr>
            <w:tcW w:w="3322" w:type="dxa"/>
          </w:tcPr>
          <w:p w:rsidR="006434F1" w:rsidRDefault="006434F1">
            <w:pPr>
              <w:pStyle w:val="ConsPlusNormal"/>
            </w:pPr>
            <w:r>
              <w:t xml:space="preserve">Доходы будущих периодов к признанию в очередные года </w:t>
            </w:r>
            <w:hyperlink w:anchor="P4509">
              <w:r>
                <w:rPr>
                  <w:color w:val="0000FF"/>
                </w:rPr>
                <w:t>&lt;**&gt;</w:t>
              </w:r>
            </w:hyperlink>
          </w:p>
        </w:tc>
        <w:tc>
          <w:tcPr>
            <w:tcW w:w="3742" w:type="dxa"/>
          </w:tcPr>
          <w:p w:rsidR="006434F1" w:rsidRDefault="006434F1">
            <w:pPr>
              <w:pStyle w:val="ConsPlusNormal"/>
            </w:pPr>
            <w:r>
              <w:t>По видам доходов</w:t>
            </w: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15" w:name="P3257"/>
            <w:bookmarkEnd w:id="315"/>
            <w:r>
              <w:t>4 0 1</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Расходы будущих периодов </w:t>
            </w:r>
            <w:hyperlink w:anchor="P4509">
              <w:r>
                <w:rPr>
                  <w:color w:val="0000FF"/>
                </w:rPr>
                <w:t>&lt;**&gt;</w:t>
              </w:r>
            </w:hyperlink>
          </w:p>
        </w:tc>
        <w:tc>
          <w:tcPr>
            <w:tcW w:w="3742" w:type="dxa"/>
          </w:tcPr>
          <w:p w:rsidR="006434F1" w:rsidRDefault="006434F1">
            <w:pPr>
              <w:pStyle w:val="ConsPlusNormal"/>
            </w:pPr>
            <w:r>
              <w:t>По видам расходов</w:t>
            </w:r>
          </w:p>
        </w:tc>
      </w:tr>
      <w:tr w:rsidR="006434F1">
        <w:tblPrEx>
          <w:tblBorders>
            <w:insideH w:val="nil"/>
          </w:tblBorders>
        </w:tblPrEx>
        <w:tc>
          <w:tcPr>
            <w:tcW w:w="3515" w:type="dxa"/>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316" w:name="P3263"/>
            <w:bookmarkEnd w:id="316"/>
            <w:r>
              <w:t>4 0 1</w:t>
            </w:r>
          </w:p>
        </w:tc>
        <w:tc>
          <w:tcPr>
            <w:tcW w:w="998" w:type="dxa"/>
            <w:tcBorders>
              <w:bottom w:val="nil"/>
            </w:tcBorders>
          </w:tcPr>
          <w:p w:rsidR="006434F1" w:rsidRDefault="006434F1">
            <w:pPr>
              <w:pStyle w:val="ConsPlusNormal"/>
              <w:jc w:val="center"/>
            </w:pPr>
            <w:r>
              <w:t>6</w:t>
            </w:r>
          </w:p>
        </w:tc>
        <w:tc>
          <w:tcPr>
            <w:tcW w:w="830" w:type="dxa"/>
            <w:tcBorders>
              <w:bottom w:val="nil"/>
            </w:tcBorders>
          </w:tcPr>
          <w:p w:rsidR="006434F1" w:rsidRDefault="006434F1">
            <w:pPr>
              <w:pStyle w:val="ConsPlusNormal"/>
              <w:jc w:val="center"/>
            </w:pPr>
            <w:r>
              <w:t>0</w:t>
            </w:r>
          </w:p>
        </w:tc>
        <w:tc>
          <w:tcPr>
            <w:tcW w:w="3322" w:type="dxa"/>
            <w:tcBorders>
              <w:bottom w:val="nil"/>
            </w:tcBorders>
          </w:tcPr>
          <w:p w:rsidR="006434F1" w:rsidRDefault="006434F1">
            <w:pPr>
              <w:pStyle w:val="ConsPlusNormal"/>
            </w:pPr>
            <w:r>
              <w:t xml:space="preserve">Резервы предстоящих расходов </w:t>
            </w:r>
            <w:hyperlink w:anchor="P4509">
              <w:r>
                <w:rPr>
                  <w:color w:val="0000FF"/>
                </w:rPr>
                <w:t>&lt;**&gt;</w:t>
              </w:r>
            </w:hyperlink>
          </w:p>
        </w:tc>
        <w:tc>
          <w:tcPr>
            <w:tcW w:w="3742" w:type="dxa"/>
            <w:tcBorders>
              <w:bottom w:val="nil"/>
            </w:tcBorders>
          </w:tcPr>
          <w:p w:rsidR="006434F1" w:rsidRDefault="006434F1">
            <w:pPr>
              <w:pStyle w:val="ConsPlusNormal"/>
            </w:pPr>
            <w:r>
              <w:t>По видам расходов</w:t>
            </w:r>
          </w:p>
        </w:tc>
      </w:tr>
      <w:tr w:rsidR="006434F1">
        <w:tblPrEx>
          <w:tblBorders>
            <w:insideH w:val="nil"/>
          </w:tblBorders>
        </w:tblPrEx>
        <w:tc>
          <w:tcPr>
            <w:tcW w:w="13654" w:type="dxa"/>
            <w:gridSpan w:val="6"/>
            <w:tcBorders>
              <w:top w:val="nil"/>
            </w:tcBorders>
          </w:tcPr>
          <w:p w:rsidR="006434F1" w:rsidRDefault="006434F1">
            <w:pPr>
              <w:pStyle w:val="ConsPlusNormal"/>
              <w:jc w:val="both"/>
            </w:pPr>
            <w:r>
              <w:t xml:space="preserve">(в ред. </w:t>
            </w:r>
            <w:hyperlink r:id="rId86">
              <w:r>
                <w:rPr>
                  <w:color w:val="0000FF"/>
                </w:rPr>
                <w:t>Приказа</w:t>
              </w:r>
            </w:hyperlink>
            <w:r>
              <w:t xml:space="preserve"> Минфина России от 14.09.2020 N 198н)</w:t>
            </w:r>
          </w:p>
        </w:tc>
      </w:tr>
      <w:tr w:rsidR="006434F1">
        <w:tc>
          <w:tcPr>
            <w:tcW w:w="3515" w:type="dxa"/>
            <w:vMerge w:val="restart"/>
          </w:tcPr>
          <w:p w:rsidR="006434F1" w:rsidRDefault="006434F1">
            <w:pPr>
              <w:pStyle w:val="ConsPlusNormal"/>
            </w:pPr>
            <w:bookmarkStart w:id="317" w:name="P3269"/>
            <w:bookmarkEnd w:id="317"/>
            <w:r>
              <w:t>Результат по кассовым операциям бюджета</w:t>
            </w:r>
          </w:p>
        </w:tc>
        <w:tc>
          <w:tcPr>
            <w:tcW w:w="1247" w:type="dxa"/>
          </w:tcPr>
          <w:p w:rsidR="006434F1" w:rsidRDefault="006434F1">
            <w:pPr>
              <w:pStyle w:val="ConsPlusNormal"/>
              <w:jc w:val="center"/>
            </w:pPr>
            <w:r>
              <w:t>4 0 2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18" w:name="P3275"/>
            <w:bookmarkEnd w:id="318"/>
            <w:r>
              <w:t>4 0 2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Поступления</w:t>
            </w:r>
          </w:p>
        </w:tc>
        <w:tc>
          <w:tcPr>
            <w:tcW w:w="3742" w:type="dxa"/>
          </w:tcPr>
          <w:p w:rsidR="006434F1" w:rsidRDefault="006434F1">
            <w:pPr>
              <w:pStyle w:val="ConsPlusNormal"/>
            </w:pPr>
            <w:r>
              <w:t>По видам поступлений</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19" w:name="P3280"/>
            <w:bookmarkEnd w:id="319"/>
            <w:r>
              <w:t>4 0 2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Выбытия</w:t>
            </w:r>
          </w:p>
        </w:tc>
        <w:tc>
          <w:tcPr>
            <w:tcW w:w="3742" w:type="dxa"/>
          </w:tcPr>
          <w:p w:rsidR="006434F1" w:rsidRDefault="006434F1">
            <w:pPr>
              <w:pStyle w:val="ConsPlusNormal"/>
            </w:pPr>
            <w:r>
              <w:t>По видам выбытий</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20" w:name="P3285"/>
            <w:bookmarkEnd w:id="320"/>
            <w:r>
              <w:t>4 0 2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Результат прошлых отчетных периодов по кассовому исполнению бюджета</w:t>
            </w:r>
          </w:p>
        </w:tc>
        <w:tc>
          <w:tcPr>
            <w:tcW w:w="3742" w:type="dxa"/>
          </w:tcPr>
          <w:p w:rsidR="006434F1" w:rsidRDefault="006434F1">
            <w:pPr>
              <w:pStyle w:val="ConsPlusNormal"/>
            </w:pPr>
          </w:p>
        </w:tc>
      </w:tr>
      <w:tr w:rsidR="006434F1">
        <w:tblPrEx>
          <w:tblBorders>
            <w:insideH w:val="nil"/>
          </w:tblBorders>
        </w:tblPrEx>
        <w:tc>
          <w:tcPr>
            <w:tcW w:w="3515" w:type="dxa"/>
            <w:tcBorders>
              <w:bottom w:val="nil"/>
            </w:tcBorders>
          </w:tcPr>
          <w:p w:rsidR="006434F1" w:rsidRDefault="006434F1">
            <w:pPr>
              <w:pStyle w:val="ConsPlusNormal"/>
            </w:pPr>
            <w:r>
              <w:lastRenderedPageBreak/>
              <w:t>Финансовый результат по управлению остатками средств на ЕКС</w:t>
            </w:r>
          </w:p>
        </w:tc>
        <w:tc>
          <w:tcPr>
            <w:tcW w:w="10139" w:type="dxa"/>
            <w:gridSpan w:val="5"/>
            <w:tcBorders>
              <w:bottom w:val="nil"/>
            </w:tcBorders>
          </w:tcPr>
          <w:p w:rsidR="006434F1" w:rsidRDefault="006434F1">
            <w:pPr>
              <w:pStyle w:val="ConsPlusNormal"/>
              <w:jc w:val="both"/>
            </w:pPr>
            <w:r>
              <w:t xml:space="preserve">Утратили силу. - </w:t>
            </w:r>
            <w:hyperlink r:id="rId87">
              <w:r>
                <w:rPr>
                  <w:color w:val="0000FF"/>
                </w:rPr>
                <w:t>Приказ</w:t>
              </w:r>
            </w:hyperlink>
            <w:r>
              <w:t xml:space="preserve"> Минфина России от 21.12.2022 N 192н</w:t>
            </w:r>
          </w:p>
        </w:tc>
      </w:tr>
      <w:tr w:rsidR="006434F1">
        <w:tc>
          <w:tcPr>
            <w:tcW w:w="13654" w:type="dxa"/>
            <w:gridSpan w:val="6"/>
          </w:tcPr>
          <w:p w:rsidR="006434F1" w:rsidRDefault="006434F1">
            <w:pPr>
              <w:pStyle w:val="ConsPlusNormal"/>
              <w:jc w:val="center"/>
              <w:outlineLvl w:val="2"/>
            </w:pPr>
            <w:bookmarkStart w:id="321" w:name="P3292"/>
            <w:bookmarkEnd w:id="321"/>
            <w:r>
              <w:t>Раздел 5. Санкционирование расходов хозяйствующего субъекта</w:t>
            </w:r>
          </w:p>
        </w:tc>
      </w:tr>
      <w:tr w:rsidR="006434F1">
        <w:tc>
          <w:tcPr>
            <w:tcW w:w="3515" w:type="dxa"/>
          </w:tcPr>
          <w:p w:rsidR="006434F1" w:rsidRDefault="006434F1">
            <w:pPr>
              <w:pStyle w:val="ConsPlusNormal"/>
            </w:pPr>
            <w:bookmarkStart w:id="322" w:name="P3293"/>
            <w:bookmarkEnd w:id="322"/>
            <w:r>
              <w:t xml:space="preserve">САНКЦИОНИРОВАНИЕ РАСХОДОВ </w:t>
            </w:r>
            <w:hyperlink w:anchor="P4509">
              <w:r>
                <w:rPr>
                  <w:color w:val="0000FF"/>
                </w:rPr>
                <w:t>&lt;**&gt;</w:t>
              </w:r>
            </w:hyperlink>
          </w:p>
        </w:tc>
        <w:tc>
          <w:tcPr>
            <w:tcW w:w="1247" w:type="dxa"/>
          </w:tcPr>
          <w:p w:rsidR="006434F1" w:rsidRDefault="006434F1">
            <w:pPr>
              <w:pStyle w:val="ConsPlusNormal"/>
              <w:jc w:val="center"/>
            </w:pPr>
            <w:r>
              <w:t>5 0 0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23" w:name="P3300"/>
            <w:bookmarkEnd w:id="323"/>
            <w:r>
              <w:t>5 0 0</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Санкционирование по текущему финансовому году</w:t>
            </w:r>
          </w:p>
        </w:tc>
        <w:tc>
          <w:tcPr>
            <w:tcW w:w="3742" w:type="dxa"/>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24" w:name="P3306"/>
            <w:bookmarkEnd w:id="324"/>
            <w:r>
              <w:t>5 0 0</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Санкционирование по первому году, следующему за текущим (очередному финансовому году)</w:t>
            </w:r>
          </w:p>
        </w:tc>
        <w:tc>
          <w:tcPr>
            <w:tcW w:w="3742" w:type="dxa"/>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25" w:name="P3312"/>
            <w:bookmarkEnd w:id="325"/>
            <w:r>
              <w:t>5 0 0</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Санкционирование по второму году, следующему за текущим (первому году, следующему за очередным)</w:t>
            </w:r>
          </w:p>
        </w:tc>
        <w:tc>
          <w:tcPr>
            <w:tcW w:w="3742" w:type="dxa"/>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26" w:name="P3318"/>
            <w:bookmarkEnd w:id="326"/>
            <w:r>
              <w:t>5 0 0</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Санкционирование по второму году, следующему за очередным</w:t>
            </w:r>
          </w:p>
        </w:tc>
        <w:tc>
          <w:tcPr>
            <w:tcW w:w="3742" w:type="dxa"/>
          </w:tcPr>
          <w:p w:rsidR="006434F1" w:rsidRDefault="006434F1">
            <w:pPr>
              <w:pStyle w:val="ConsPlusNormal"/>
            </w:pP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27" w:name="P3324"/>
            <w:bookmarkEnd w:id="327"/>
            <w:r>
              <w:t>5 0 0</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Санкционирование на иные очередные года (за пределами планового периода)</w:t>
            </w: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328" w:name="P3329"/>
            <w:bookmarkEnd w:id="328"/>
            <w:r>
              <w:t>Лимиты бюджетных обязательств</w:t>
            </w:r>
          </w:p>
        </w:tc>
        <w:tc>
          <w:tcPr>
            <w:tcW w:w="1247" w:type="dxa"/>
          </w:tcPr>
          <w:p w:rsidR="006434F1" w:rsidRDefault="006434F1">
            <w:pPr>
              <w:pStyle w:val="ConsPlusNormal"/>
              <w:jc w:val="center"/>
            </w:pPr>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29" w:name="P3335"/>
            <w:bookmarkEnd w:id="329"/>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Доведенные лимиты бюджетных обязательств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30" w:name="P3340"/>
            <w:bookmarkEnd w:id="330"/>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Лимиты бюджетных обязательств к распределению</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31" w:name="P3345"/>
            <w:bookmarkEnd w:id="331"/>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Лимиты бюджетных обязательств получателей бюджетных средств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32" w:name="P3350"/>
            <w:bookmarkEnd w:id="332"/>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Переданные лимиты бюджетных обязательств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33" w:name="P3355"/>
            <w:bookmarkEnd w:id="333"/>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Полученные лимиты бюджетных обязательств</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34" w:name="P3360"/>
            <w:bookmarkEnd w:id="334"/>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Лимиты бюджетных обязательств в пути</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35" w:name="P3365"/>
            <w:bookmarkEnd w:id="335"/>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Утвержденные лимиты бюджетных обязательств</w:t>
            </w:r>
          </w:p>
        </w:tc>
      </w:tr>
      <w:tr w:rsidR="006434F1">
        <w:tblPrEx>
          <w:tblBorders>
            <w:insideH w:val="nil"/>
          </w:tblBorders>
        </w:tblPrEx>
        <w:tc>
          <w:tcPr>
            <w:tcW w:w="13654" w:type="dxa"/>
            <w:gridSpan w:val="6"/>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6"/>
              <w:gridCol w:w="13260"/>
              <w:gridCol w:w="106"/>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"502 0 5" (в ред. Приказа Минфина России от 21.12.2022 N 192н) </w:t>
                  </w:r>
                  <w:hyperlink r:id="rId8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3515" w:type="dxa"/>
            <w:tcBorders>
              <w:top w:val="nil"/>
            </w:tcBorders>
          </w:tcPr>
          <w:p w:rsidR="006434F1" w:rsidRDefault="006434F1">
            <w:pPr>
              <w:pStyle w:val="ConsPlusNormal"/>
            </w:pPr>
            <w:bookmarkStart w:id="336" w:name="P3372"/>
            <w:bookmarkEnd w:id="336"/>
            <w:r>
              <w:t>Обязательства</w:t>
            </w:r>
          </w:p>
        </w:tc>
        <w:tc>
          <w:tcPr>
            <w:tcW w:w="1247" w:type="dxa"/>
            <w:tcBorders>
              <w:top w:val="nil"/>
            </w:tcBorders>
          </w:tcPr>
          <w:p w:rsidR="006434F1" w:rsidRDefault="006434F1">
            <w:pPr>
              <w:pStyle w:val="ConsPlusNormal"/>
              <w:jc w:val="center"/>
            </w:pPr>
            <w:r>
              <w:t>5 0 2</w:t>
            </w:r>
          </w:p>
        </w:tc>
        <w:tc>
          <w:tcPr>
            <w:tcW w:w="998" w:type="dxa"/>
            <w:tcBorders>
              <w:top w:val="nil"/>
            </w:tcBorders>
          </w:tcPr>
          <w:p w:rsidR="006434F1" w:rsidRDefault="006434F1">
            <w:pPr>
              <w:pStyle w:val="ConsPlusNormal"/>
              <w:jc w:val="center"/>
            </w:pPr>
            <w:r>
              <w:t>0</w:t>
            </w:r>
          </w:p>
        </w:tc>
        <w:tc>
          <w:tcPr>
            <w:tcW w:w="830" w:type="dxa"/>
            <w:tcBorders>
              <w:top w:val="nil"/>
            </w:tcBorders>
          </w:tcPr>
          <w:p w:rsidR="006434F1" w:rsidRDefault="006434F1">
            <w:pPr>
              <w:pStyle w:val="ConsPlusNormal"/>
              <w:jc w:val="center"/>
            </w:pPr>
            <w:r>
              <w:t>0</w:t>
            </w:r>
          </w:p>
        </w:tc>
        <w:tc>
          <w:tcPr>
            <w:tcW w:w="3322" w:type="dxa"/>
            <w:tcBorders>
              <w:top w:val="nil"/>
            </w:tcBorders>
          </w:tcPr>
          <w:p w:rsidR="006434F1" w:rsidRDefault="006434F1">
            <w:pPr>
              <w:pStyle w:val="ConsPlusNormal"/>
            </w:pPr>
          </w:p>
        </w:tc>
        <w:tc>
          <w:tcPr>
            <w:tcW w:w="3742" w:type="dxa"/>
            <w:tcBorders>
              <w:top w:val="nil"/>
            </w:tcBorders>
          </w:tcPr>
          <w:p w:rsidR="006434F1" w:rsidRDefault="006434F1">
            <w:pPr>
              <w:pStyle w:val="ConsPlusNormal"/>
            </w:pPr>
          </w:p>
        </w:tc>
      </w:tr>
      <w:tr w:rsidR="006434F1">
        <w:tc>
          <w:tcPr>
            <w:tcW w:w="3515" w:type="dxa"/>
            <w:tcBorders>
              <w:bottom w:val="nil"/>
            </w:tcBorders>
          </w:tcPr>
          <w:p w:rsidR="006434F1" w:rsidRDefault="006434F1">
            <w:pPr>
              <w:pStyle w:val="ConsPlusNormal"/>
            </w:pPr>
          </w:p>
        </w:tc>
        <w:tc>
          <w:tcPr>
            <w:tcW w:w="1247" w:type="dxa"/>
          </w:tcPr>
          <w:p w:rsidR="006434F1" w:rsidRDefault="006434F1">
            <w:pPr>
              <w:pStyle w:val="ConsPlusNormal"/>
              <w:jc w:val="center"/>
            </w:pPr>
            <w:bookmarkStart w:id="337" w:name="P3379"/>
            <w:bookmarkEnd w:id="337"/>
            <w:r>
              <w:t>5 0 2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Принятые обязательства</w:t>
            </w:r>
          </w:p>
        </w:tc>
      </w:tr>
      <w:tr w:rsidR="006434F1">
        <w:tc>
          <w:tcPr>
            <w:tcW w:w="3515" w:type="dxa"/>
            <w:tcBorders>
              <w:top w:val="nil"/>
            </w:tcBorders>
          </w:tcPr>
          <w:p w:rsidR="006434F1" w:rsidRDefault="006434F1">
            <w:pPr>
              <w:pStyle w:val="ConsPlusNormal"/>
            </w:pPr>
          </w:p>
        </w:tc>
        <w:tc>
          <w:tcPr>
            <w:tcW w:w="1247" w:type="dxa"/>
          </w:tcPr>
          <w:p w:rsidR="006434F1" w:rsidRDefault="006434F1">
            <w:pPr>
              <w:pStyle w:val="ConsPlusNormal"/>
              <w:jc w:val="center"/>
            </w:pPr>
            <w:bookmarkStart w:id="338" w:name="P3385"/>
            <w:bookmarkEnd w:id="338"/>
            <w:r>
              <w:t>5 0 2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Принятые денежные обязательства</w:t>
            </w:r>
          </w:p>
        </w:tc>
      </w:tr>
      <w:tr w:rsidR="006434F1">
        <w:tc>
          <w:tcPr>
            <w:tcW w:w="3515" w:type="dxa"/>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89">
              <w:r>
                <w:rPr>
                  <w:color w:val="0000FF"/>
                </w:rPr>
                <w:t>Приказ</w:t>
              </w:r>
            </w:hyperlink>
            <w:r>
              <w:t xml:space="preserve"> Минфина России от 14.09.2020 N 198н</w:t>
            </w:r>
          </w:p>
        </w:tc>
      </w:tr>
      <w:tr w:rsidR="006434F1">
        <w:tc>
          <w:tcPr>
            <w:tcW w:w="3515" w:type="dxa"/>
          </w:tcPr>
          <w:p w:rsidR="006434F1" w:rsidRDefault="006434F1">
            <w:pPr>
              <w:pStyle w:val="ConsPlusNormal"/>
            </w:pPr>
          </w:p>
        </w:tc>
        <w:tc>
          <w:tcPr>
            <w:tcW w:w="10139" w:type="dxa"/>
            <w:gridSpan w:val="5"/>
          </w:tcPr>
          <w:p w:rsidR="006434F1" w:rsidRDefault="006434F1">
            <w:pPr>
              <w:pStyle w:val="ConsPlusNormal"/>
              <w:jc w:val="both"/>
            </w:pPr>
            <w:r>
              <w:t xml:space="preserve">Позиция утратила силу. - </w:t>
            </w:r>
            <w:hyperlink r:id="rId90">
              <w:r>
                <w:rPr>
                  <w:color w:val="0000FF"/>
                </w:rPr>
                <w:t>Приказ</w:t>
              </w:r>
            </w:hyperlink>
            <w:r>
              <w:t xml:space="preserve"> Минфина России от 14.09.2020 N 198н</w:t>
            </w:r>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39" w:name="P3395"/>
            <w:bookmarkEnd w:id="339"/>
            <w:r>
              <w:t>5 0 2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 xml:space="preserve">Исполненные денежные обязательства </w:t>
            </w:r>
            <w:hyperlink w:anchor="P4517">
              <w:r>
                <w:rPr>
                  <w:color w:val="0000FF"/>
                </w:rPr>
                <w:t>&lt;****&gt;</w:t>
              </w:r>
            </w:hyperlink>
          </w:p>
        </w:tc>
      </w:tr>
      <w:tr w:rsidR="006434F1">
        <w:tc>
          <w:tcPr>
            <w:tcW w:w="3515" w:type="dxa"/>
          </w:tcPr>
          <w:p w:rsidR="006434F1" w:rsidRDefault="006434F1">
            <w:pPr>
              <w:pStyle w:val="ConsPlusNormal"/>
            </w:pPr>
          </w:p>
        </w:tc>
        <w:tc>
          <w:tcPr>
            <w:tcW w:w="1247" w:type="dxa"/>
          </w:tcPr>
          <w:p w:rsidR="006434F1" w:rsidRDefault="006434F1">
            <w:pPr>
              <w:pStyle w:val="ConsPlusNormal"/>
              <w:jc w:val="center"/>
            </w:pPr>
            <w:bookmarkStart w:id="340" w:name="P3401"/>
            <w:bookmarkEnd w:id="340"/>
            <w:r>
              <w:t>5 0 2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r>
              <w:t>Принимаемые обязательства</w:t>
            </w:r>
          </w:p>
        </w:tc>
        <w:tc>
          <w:tcPr>
            <w:tcW w:w="3742" w:type="dxa"/>
          </w:tcPr>
          <w:p w:rsidR="006434F1" w:rsidRDefault="006434F1">
            <w:pPr>
              <w:pStyle w:val="ConsPlusNormal"/>
            </w:pPr>
          </w:p>
        </w:tc>
      </w:tr>
      <w:tr w:rsidR="006434F1">
        <w:tblPrEx>
          <w:tblBorders>
            <w:insideH w:val="nil"/>
          </w:tblBorders>
        </w:tblPrEx>
        <w:tc>
          <w:tcPr>
            <w:tcW w:w="3515" w:type="dxa"/>
            <w:tcBorders>
              <w:bottom w:val="nil"/>
            </w:tcBorders>
          </w:tcPr>
          <w:p w:rsidR="006434F1" w:rsidRDefault="006434F1">
            <w:pPr>
              <w:pStyle w:val="ConsPlusNormal"/>
            </w:pPr>
          </w:p>
        </w:tc>
        <w:tc>
          <w:tcPr>
            <w:tcW w:w="1247" w:type="dxa"/>
            <w:tcBorders>
              <w:bottom w:val="nil"/>
            </w:tcBorders>
          </w:tcPr>
          <w:p w:rsidR="006434F1" w:rsidRDefault="006434F1">
            <w:pPr>
              <w:pStyle w:val="ConsPlusNormal"/>
              <w:jc w:val="center"/>
            </w:pPr>
            <w:bookmarkStart w:id="341" w:name="P3407"/>
            <w:bookmarkEnd w:id="341"/>
            <w:r>
              <w:t>5 0 2</w:t>
            </w:r>
          </w:p>
        </w:tc>
        <w:tc>
          <w:tcPr>
            <w:tcW w:w="998" w:type="dxa"/>
            <w:tcBorders>
              <w:bottom w:val="nil"/>
            </w:tcBorders>
          </w:tcPr>
          <w:p w:rsidR="006434F1" w:rsidRDefault="006434F1">
            <w:pPr>
              <w:pStyle w:val="ConsPlusNormal"/>
              <w:jc w:val="center"/>
            </w:pPr>
            <w:r>
              <w:t>0</w:t>
            </w:r>
          </w:p>
        </w:tc>
        <w:tc>
          <w:tcPr>
            <w:tcW w:w="830" w:type="dxa"/>
            <w:tcBorders>
              <w:bottom w:val="nil"/>
            </w:tcBorders>
          </w:tcPr>
          <w:p w:rsidR="006434F1" w:rsidRDefault="006434F1">
            <w:pPr>
              <w:pStyle w:val="ConsPlusNormal"/>
              <w:jc w:val="center"/>
            </w:pPr>
            <w:r>
              <w:t>9</w:t>
            </w:r>
          </w:p>
        </w:tc>
        <w:tc>
          <w:tcPr>
            <w:tcW w:w="3322" w:type="dxa"/>
            <w:tcBorders>
              <w:bottom w:val="nil"/>
            </w:tcBorders>
          </w:tcPr>
          <w:p w:rsidR="006434F1" w:rsidRDefault="006434F1">
            <w:pPr>
              <w:pStyle w:val="ConsPlusNormal"/>
            </w:pPr>
            <w:r>
              <w:t>Отложенные обязательства</w:t>
            </w:r>
          </w:p>
        </w:tc>
        <w:tc>
          <w:tcPr>
            <w:tcW w:w="3742" w:type="dxa"/>
            <w:tcBorders>
              <w:bottom w:val="nil"/>
            </w:tcBorders>
          </w:tcPr>
          <w:p w:rsidR="006434F1" w:rsidRDefault="006434F1">
            <w:pPr>
              <w:pStyle w:val="ConsPlusNormal"/>
            </w:pPr>
          </w:p>
        </w:tc>
      </w:tr>
      <w:tr w:rsidR="006434F1">
        <w:tblPrEx>
          <w:tblBorders>
            <w:insideH w:val="nil"/>
          </w:tblBorders>
        </w:tblPrEx>
        <w:tc>
          <w:tcPr>
            <w:tcW w:w="13654" w:type="dxa"/>
            <w:gridSpan w:val="6"/>
            <w:tcBorders>
              <w:top w:val="nil"/>
            </w:tcBorders>
          </w:tcPr>
          <w:p w:rsidR="006434F1" w:rsidRDefault="006434F1">
            <w:pPr>
              <w:pStyle w:val="ConsPlusNormal"/>
              <w:jc w:val="both"/>
            </w:pPr>
            <w:r>
              <w:lastRenderedPageBreak/>
              <w:t xml:space="preserve">(в ред. Приказов Минфина России от 14.09.2020 </w:t>
            </w:r>
            <w:hyperlink r:id="rId91">
              <w:r>
                <w:rPr>
                  <w:color w:val="0000FF"/>
                </w:rPr>
                <w:t>N 198н</w:t>
              </w:r>
            </w:hyperlink>
            <w:r>
              <w:t xml:space="preserve">, от 21.12.2022 </w:t>
            </w:r>
            <w:hyperlink r:id="rId92">
              <w:r>
                <w:rPr>
                  <w:color w:val="0000FF"/>
                </w:rPr>
                <w:t>N 192н</w:t>
              </w:r>
            </w:hyperlink>
            <w:r>
              <w:t>)</w:t>
            </w:r>
          </w:p>
        </w:tc>
      </w:tr>
      <w:tr w:rsidR="006434F1">
        <w:tc>
          <w:tcPr>
            <w:tcW w:w="3515" w:type="dxa"/>
            <w:vMerge w:val="restart"/>
          </w:tcPr>
          <w:p w:rsidR="006434F1" w:rsidRDefault="006434F1">
            <w:pPr>
              <w:pStyle w:val="ConsPlusNormal"/>
            </w:pPr>
            <w:bookmarkStart w:id="342" w:name="P3413"/>
            <w:bookmarkEnd w:id="342"/>
            <w:r>
              <w:t>Бюджетные ассигнования</w:t>
            </w:r>
          </w:p>
        </w:tc>
        <w:tc>
          <w:tcPr>
            <w:tcW w:w="1247" w:type="dxa"/>
          </w:tcPr>
          <w:p w:rsidR="006434F1" w:rsidRDefault="006434F1">
            <w:pPr>
              <w:pStyle w:val="ConsPlusNormal"/>
              <w:jc w:val="center"/>
            </w:pPr>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43" w:name="P3419"/>
            <w:bookmarkEnd w:id="343"/>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Доведенные бюджетные ассигнования</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44" w:name="P3424"/>
            <w:bookmarkEnd w:id="344"/>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Бюджетные ассигнования к распределению</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45" w:name="P3429"/>
            <w:bookmarkEnd w:id="345"/>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Бюджетные ассигнования получателей бюджетных средств и администраторов выплат по источникам</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46" w:name="P3434"/>
            <w:bookmarkEnd w:id="346"/>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Переданные бюджетные ассигнования</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47" w:name="P3439"/>
            <w:bookmarkEnd w:id="347"/>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Полученные бюджетные ассигнования</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48" w:name="P3444"/>
            <w:bookmarkEnd w:id="348"/>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Бюджетные ассигнования в пути</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49" w:name="P3449"/>
            <w:bookmarkEnd w:id="349"/>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Утвержденные бюджетные ассигнования</w:t>
            </w:r>
          </w:p>
        </w:tc>
      </w:tr>
      <w:tr w:rsidR="006434F1">
        <w:tc>
          <w:tcPr>
            <w:tcW w:w="3515" w:type="dxa"/>
          </w:tcPr>
          <w:p w:rsidR="006434F1" w:rsidRDefault="006434F1">
            <w:pPr>
              <w:pStyle w:val="ConsPlusNormal"/>
            </w:pPr>
            <w:bookmarkStart w:id="350" w:name="P3454"/>
            <w:bookmarkEnd w:id="350"/>
            <w:r>
              <w:t>Сметные (плановые, прогнозные) назначения</w:t>
            </w:r>
          </w:p>
        </w:tc>
        <w:tc>
          <w:tcPr>
            <w:tcW w:w="1247" w:type="dxa"/>
          </w:tcPr>
          <w:p w:rsidR="006434F1" w:rsidRDefault="006434F1">
            <w:pPr>
              <w:pStyle w:val="ConsPlusNormal"/>
              <w:jc w:val="center"/>
            </w:pPr>
            <w:r>
              <w:t>5 0 4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r>
              <w:t>По видам расходов (выплат), видам доходов (поступлений)</w:t>
            </w:r>
          </w:p>
        </w:tc>
      </w:tr>
      <w:tr w:rsidR="006434F1">
        <w:tc>
          <w:tcPr>
            <w:tcW w:w="3515" w:type="dxa"/>
          </w:tcPr>
          <w:p w:rsidR="006434F1" w:rsidRDefault="006434F1">
            <w:pPr>
              <w:pStyle w:val="ConsPlusNormal"/>
            </w:pPr>
            <w:bookmarkStart w:id="351" w:name="P3460"/>
            <w:bookmarkEnd w:id="351"/>
            <w:r>
              <w:t>Право на принятие обязательств</w:t>
            </w:r>
          </w:p>
        </w:tc>
        <w:tc>
          <w:tcPr>
            <w:tcW w:w="1247" w:type="dxa"/>
          </w:tcPr>
          <w:p w:rsidR="006434F1" w:rsidRDefault="006434F1">
            <w:pPr>
              <w:pStyle w:val="ConsPlusNormal"/>
              <w:jc w:val="center"/>
            </w:pPr>
            <w:r>
              <w:t>5 0 6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r>
              <w:t>По видам расходов (выплат) (обязательств)</w:t>
            </w:r>
          </w:p>
        </w:tc>
      </w:tr>
      <w:tr w:rsidR="006434F1">
        <w:tc>
          <w:tcPr>
            <w:tcW w:w="3515" w:type="dxa"/>
          </w:tcPr>
          <w:p w:rsidR="006434F1" w:rsidRDefault="006434F1">
            <w:pPr>
              <w:pStyle w:val="ConsPlusNormal"/>
            </w:pPr>
            <w:bookmarkStart w:id="352" w:name="P3466"/>
            <w:bookmarkEnd w:id="352"/>
            <w:r>
              <w:t>Утвержденный объем финансового обеспечения</w:t>
            </w:r>
          </w:p>
        </w:tc>
        <w:tc>
          <w:tcPr>
            <w:tcW w:w="1247" w:type="dxa"/>
          </w:tcPr>
          <w:p w:rsidR="006434F1" w:rsidRDefault="006434F1">
            <w:pPr>
              <w:pStyle w:val="ConsPlusNormal"/>
              <w:jc w:val="center"/>
            </w:pPr>
            <w:r>
              <w:t>5 0 7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r>
              <w:t>По видам доходов (поступлений)</w:t>
            </w:r>
          </w:p>
        </w:tc>
      </w:tr>
      <w:tr w:rsidR="006434F1">
        <w:tc>
          <w:tcPr>
            <w:tcW w:w="3515" w:type="dxa"/>
          </w:tcPr>
          <w:p w:rsidR="006434F1" w:rsidRDefault="006434F1">
            <w:pPr>
              <w:pStyle w:val="ConsPlusNormal"/>
            </w:pPr>
            <w:bookmarkStart w:id="353" w:name="P3472"/>
            <w:bookmarkEnd w:id="353"/>
            <w:r>
              <w:t xml:space="preserve">Получено финансового </w:t>
            </w:r>
            <w:r>
              <w:lastRenderedPageBreak/>
              <w:t>обеспечения</w:t>
            </w:r>
          </w:p>
        </w:tc>
        <w:tc>
          <w:tcPr>
            <w:tcW w:w="1247" w:type="dxa"/>
          </w:tcPr>
          <w:p w:rsidR="006434F1" w:rsidRDefault="006434F1">
            <w:pPr>
              <w:pStyle w:val="ConsPlusNormal"/>
              <w:jc w:val="center"/>
            </w:pPr>
            <w:r>
              <w:lastRenderedPageBreak/>
              <w:t>5 0 8</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r>
              <w:t>По видам доходов (поступлений)</w:t>
            </w:r>
          </w:p>
        </w:tc>
      </w:tr>
      <w:tr w:rsidR="006434F1">
        <w:tblPrEx>
          <w:tblBorders>
            <w:insideH w:val="nil"/>
          </w:tblBorders>
        </w:tblPrEx>
        <w:tc>
          <w:tcPr>
            <w:tcW w:w="13654" w:type="dxa"/>
            <w:gridSpan w:val="6"/>
            <w:tcBorders>
              <w:bottom w:val="nil"/>
            </w:tcBorders>
          </w:tcPr>
          <w:p w:rsidR="006434F1" w:rsidRDefault="006434F1">
            <w:pPr>
              <w:pStyle w:val="ConsPlusNormal"/>
              <w:jc w:val="center"/>
              <w:outlineLvl w:val="1"/>
            </w:pPr>
            <w:r>
              <w:lastRenderedPageBreak/>
              <w:t>Счета бухгалтерского учета системы казначейских платежей</w:t>
            </w:r>
          </w:p>
        </w:tc>
      </w:tr>
      <w:tr w:rsidR="006434F1">
        <w:tblPrEx>
          <w:tblBorders>
            <w:insideH w:val="nil"/>
          </w:tblBorders>
        </w:tblPrEx>
        <w:tc>
          <w:tcPr>
            <w:tcW w:w="13654" w:type="dxa"/>
            <w:gridSpan w:val="6"/>
            <w:tcBorders>
              <w:top w:val="nil"/>
            </w:tcBorders>
          </w:tcPr>
          <w:p w:rsidR="006434F1" w:rsidRDefault="006434F1">
            <w:pPr>
              <w:pStyle w:val="ConsPlusNormal"/>
              <w:jc w:val="center"/>
            </w:pPr>
            <w:r>
              <w:t xml:space="preserve">(введено </w:t>
            </w:r>
            <w:hyperlink r:id="rId93">
              <w:r>
                <w:rPr>
                  <w:color w:val="0000FF"/>
                </w:rPr>
                <w:t>Приказом</w:t>
              </w:r>
            </w:hyperlink>
            <w:r>
              <w:t xml:space="preserve"> Минфина России от 21.12.2022 N 192н)</w:t>
            </w:r>
          </w:p>
        </w:tc>
      </w:tr>
      <w:tr w:rsidR="006434F1">
        <w:tc>
          <w:tcPr>
            <w:tcW w:w="13654" w:type="dxa"/>
            <w:gridSpan w:val="6"/>
          </w:tcPr>
          <w:p w:rsidR="006434F1" w:rsidRDefault="006434F1">
            <w:pPr>
              <w:pStyle w:val="ConsPlusNormal"/>
              <w:jc w:val="center"/>
              <w:outlineLvl w:val="2"/>
            </w:pPr>
            <w:bookmarkStart w:id="354" w:name="P3480"/>
            <w:bookmarkEnd w:id="354"/>
            <w:r>
              <w:t xml:space="preserve">Раздел 6. Счета объектов учета системы казначейских платежей </w:t>
            </w:r>
            <w:hyperlink w:anchor="P4519">
              <w:r>
                <w:rPr>
                  <w:color w:val="0000FF"/>
                </w:rPr>
                <w:t>&lt;*****&gt;</w:t>
              </w:r>
            </w:hyperlink>
          </w:p>
        </w:tc>
      </w:tr>
      <w:tr w:rsidR="006434F1">
        <w:tc>
          <w:tcPr>
            <w:tcW w:w="3515" w:type="dxa"/>
          </w:tcPr>
          <w:p w:rsidR="006434F1" w:rsidRDefault="006434F1">
            <w:pPr>
              <w:pStyle w:val="ConsPlusNormal"/>
            </w:pPr>
            <w:r>
              <w:t>Финансовые активы системы казначейских платежей</w:t>
            </w:r>
          </w:p>
        </w:tc>
        <w:tc>
          <w:tcPr>
            <w:tcW w:w="1247" w:type="dxa"/>
          </w:tcPr>
          <w:p w:rsidR="006434F1" w:rsidRDefault="006434F1">
            <w:pPr>
              <w:pStyle w:val="ConsPlusNormal"/>
              <w:jc w:val="center"/>
            </w:pPr>
            <w:r>
              <w:t>0 2 0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val="restart"/>
            <w:tcBorders>
              <w:bottom w:val="nil"/>
            </w:tcBorders>
          </w:tcPr>
          <w:p w:rsidR="006434F1" w:rsidRDefault="006434F1">
            <w:pPr>
              <w:pStyle w:val="ConsPlusNormal"/>
            </w:pPr>
            <w:bookmarkStart w:id="355" w:name="P3487"/>
            <w:bookmarkEnd w:id="355"/>
            <w:r>
              <w:t>Средства в системе казначейских платежей на банковских счетах</w:t>
            </w:r>
          </w:p>
        </w:tc>
        <w:tc>
          <w:tcPr>
            <w:tcW w:w="1247" w:type="dxa"/>
          </w:tcPr>
          <w:p w:rsidR="006434F1" w:rsidRDefault="006434F1">
            <w:pPr>
              <w:pStyle w:val="ConsPlusNormal"/>
              <w:jc w:val="center"/>
            </w:pPr>
            <w:r>
              <w:t>0 2 1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0 2 1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ЕКС в системе казначейских платежей</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56" w:name="P3498"/>
            <w:bookmarkEnd w:id="356"/>
            <w:r>
              <w:t>0 2 1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Средства ЕКС в системе казначейских платежей в рублях</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57" w:name="P3503"/>
            <w:bookmarkEnd w:id="357"/>
            <w:r>
              <w:t>0 2 1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Средства ЕКС в системе казначейских платежей в иностранной валюте</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0 2 1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ФНБ в системе казначейских платежей на банковских счетах</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58" w:name="P3513"/>
            <w:bookmarkEnd w:id="358"/>
            <w:r>
              <w:t>0 2 1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Средства ФНБ в системе казначейских платежей на банковских счетах в рублях</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59" w:name="P3518"/>
            <w:bookmarkEnd w:id="359"/>
            <w:r>
              <w:t>0 2 1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Средства ФНБ в системе казначейских платежей на банковских счетах в иностранной валюте</w:t>
            </w:r>
          </w:p>
        </w:tc>
      </w:tr>
      <w:tr w:rsidR="006434F1">
        <w:tc>
          <w:tcPr>
            <w:tcW w:w="3515" w:type="dxa"/>
            <w:vMerge w:val="restart"/>
            <w:tcBorders>
              <w:top w:val="nil"/>
            </w:tcBorders>
          </w:tcPr>
          <w:p w:rsidR="006434F1" w:rsidRDefault="006434F1">
            <w:pPr>
              <w:pStyle w:val="ConsPlusNormal"/>
            </w:pPr>
          </w:p>
        </w:tc>
        <w:tc>
          <w:tcPr>
            <w:tcW w:w="1247" w:type="dxa"/>
          </w:tcPr>
          <w:p w:rsidR="006434F1" w:rsidRDefault="006434F1">
            <w:pPr>
              <w:pStyle w:val="ConsPlusNormal"/>
              <w:jc w:val="center"/>
            </w:pPr>
            <w:bookmarkStart w:id="360" w:name="P3524"/>
            <w:bookmarkEnd w:id="360"/>
            <w:r>
              <w:t>0 2 1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 xml:space="preserve">Средства ФНБ в системе казначейских платежей на банковских счетах в </w:t>
            </w:r>
            <w:r>
              <w:lastRenderedPageBreak/>
              <w:t>драгоценных металлах</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r>
              <w:t>0 2 1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w:t>
            </w:r>
          </w:p>
        </w:tc>
        <w:tc>
          <w:tcPr>
            <w:tcW w:w="3742" w:type="dxa"/>
          </w:tcPr>
          <w:p w:rsidR="006434F1" w:rsidRDefault="006434F1">
            <w:pPr>
              <w:pStyle w:val="ConsPlusNormal"/>
            </w:pP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361" w:name="P3534"/>
            <w:bookmarkEnd w:id="361"/>
            <w:r>
              <w:t>0 2 1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рублях</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362" w:name="P3539"/>
            <w:bookmarkEnd w:id="362"/>
            <w:r>
              <w:t>0 2 1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иностранной валюте</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363" w:name="P3544"/>
            <w:bookmarkEnd w:id="363"/>
            <w:r>
              <w:t>0 2 1</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в системе казначейских платежей в пути</w:t>
            </w:r>
          </w:p>
        </w:tc>
        <w:tc>
          <w:tcPr>
            <w:tcW w:w="3742" w:type="dxa"/>
          </w:tcPr>
          <w:p w:rsidR="006434F1" w:rsidRDefault="006434F1">
            <w:pPr>
              <w:pStyle w:val="ConsPlusNormal"/>
            </w:pP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r>
              <w:t>0 2 1</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Прочие средства в системе казначейских платежей на банковских счетах</w:t>
            </w:r>
          </w:p>
        </w:tc>
        <w:tc>
          <w:tcPr>
            <w:tcW w:w="3742" w:type="dxa"/>
          </w:tcPr>
          <w:p w:rsidR="006434F1" w:rsidRDefault="006434F1">
            <w:pPr>
              <w:pStyle w:val="ConsPlusNormal"/>
            </w:pP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364" w:name="P3554"/>
            <w:bookmarkEnd w:id="364"/>
            <w:r>
              <w:t>0 2 1</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Прочие средства в системе казначейских платежей на банковских счетах в рублях</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365" w:name="P3559"/>
            <w:bookmarkEnd w:id="365"/>
            <w:r>
              <w:t>0 2 1</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 xml:space="preserve">Прочие средства в системе </w:t>
            </w:r>
            <w:r>
              <w:lastRenderedPageBreak/>
              <w:t>казначейских платежей на банковских счетах в иностранной валюте</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366" w:name="P3564"/>
            <w:bookmarkEnd w:id="366"/>
            <w:r>
              <w:t>0 2 1</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Прочие средства в системе казначейских платежей на банковских счетах в драгоценных металлах</w:t>
            </w:r>
          </w:p>
        </w:tc>
      </w:tr>
      <w:tr w:rsidR="006434F1">
        <w:tc>
          <w:tcPr>
            <w:tcW w:w="3515" w:type="dxa"/>
            <w:vMerge w:val="restart"/>
          </w:tcPr>
          <w:p w:rsidR="006434F1" w:rsidRDefault="006434F1">
            <w:pPr>
              <w:pStyle w:val="ConsPlusNormal"/>
            </w:pPr>
            <w:bookmarkStart w:id="367" w:name="P3569"/>
            <w:bookmarkEnd w:id="367"/>
            <w:r>
              <w:t>Финансовые активы при управлении остатками средств на ЕКС</w:t>
            </w:r>
          </w:p>
        </w:tc>
        <w:tc>
          <w:tcPr>
            <w:tcW w:w="1247" w:type="dxa"/>
          </w:tcPr>
          <w:p w:rsidR="006434F1" w:rsidRDefault="006434F1">
            <w:pPr>
              <w:pStyle w:val="ConsPlusNormal"/>
              <w:jc w:val="center"/>
            </w:pPr>
            <w:r>
              <w:t>0 2 2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0 2 2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банковских счетах при управлении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68" w:name="P3580"/>
            <w:bookmarkEnd w:id="368"/>
            <w:r>
              <w:t>0 2 2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Средства на банковских счетах при управлении остатками средств на ЕКС в рублях</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69" w:name="P3585"/>
            <w:bookmarkEnd w:id="369"/>
            <w:r>
              <w:t>0 2 2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Средства на банковских счетах при управлении остатками средств на ЕКС в иностранной валюте</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0 2 2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депозитах при управлении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0" w:name="P3595"/>
            <w:bookmarkEnd w:id="370"/>
            <w:r>
              <w:t>0 2 2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Средства на депозитах при управлении остатками средств на ЕКС в рублях</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1" w:name="P3600"/>
            <w:bookmarkEnd w:id="371"/>
            <w:r>
              <w:t>0 2 2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Средства на депозитах при управлении остатками средств на ЕКС в иностранной валюте</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2" w:name="P3605"/>
            <w:bookmarkEnd w:id="372"/>
            <w:r>
              <w:t>0 2 2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Вложения в финансовые активы по сделкам валютный своп при </w:t>
            </w:r>
            <w:r>
              <w:lastRenderedPageBreak/>
              <w:t>управлении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0 2 2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Финансовые активы по договорам репо при управлении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3" w:name="P3615"/>
            <w:bookmarkEnd w:id="373"/>
            <w:r>
              <w:t>0 2 2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размещенным по договорам репо при управлении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4" w:name="P3620"/>
            <w:bookmarkEnd w:id="374"/>
            <w:r>
              <w:t>0 2 2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Вложения в ценные бумаги при управлении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5" w:name="P3625"/>
            <w:bookmarkEnd w:id="375"/>
            <w:r>
              <w:t>0 2 2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Ценные бумаги при управлении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6" w:name="P3630"/>
            <w:bookmarkEnd w:id="376"/>
            <w:r>
              <w:t>0 2 2</w:t>
            </w:r>
          </w:p>
        </w:tc>
        <w:tc>
          <w:tcPr>
            <w:tcW w:w="998" w:type="dxa"/>
          </w:tcPr>
          <w:p w:rsidR="006434F1" w:rsidRDefault="006434F1">
            <w:pPr>
              <w:pStyle w:val="ConsPlusNormal"/>
              <w:jc w:val="center"/>
            </w:pPr>
            <w:r>
              <w:t>8</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при управлении остатками средств на ЕКС в пути</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7" w:name="P3635"/>
            <w:bookmarkEnd w:id="377"/>
            <w:r>
              <w:t>0 2 2</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Прочие финансовые активы при управлении остатками средств на ЕКС</w:t>
            </w: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378" w:name="P3640"/>
            <w:bookmarkEnd w:id="378"/>
            <w:r>
              <w:t>Расчеты с дебиторами при управлении остатками средств на ЕКС</w:t>
            </w:r>
          </w:p>
        </w:tc>
        <w:tc>
          <w:tcPr>
            <w:tcW w:w="1247" w:type="dxa"/>
          </w:tcPr>
          <w:p w:rsidR="006434F1" w:rsidRDefault="006434F1">
            <w:pPr>
              <w:pStyle w:val="ConsPlusNormal"/>
              <w:jc w:val="center"/>
            </w:pPr>
            <w:r>
              <w:t>0 2 3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0 2 3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доходам от управления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79" w:name="P3651"/>
            <w:bookmarkEnd w:id="379"/>
            <w:r>
              <w:t>0 2 3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процентов по депозитам при управлении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80" w:name="P3656"/>
            <w:bookmarkEnd w:id="380"/>
            <w:r>
              <w:t>0 2 3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доходам от процентов по договорам репо при управлении </w:t>
            </w:r>
            <w:r>
              <w:lastRenderedPageBreak/>
              <w:t>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81" w:name="P3661"/>
            <w:bookmarkEnd w:id="381"/>
            <w:r>
              <w:t>0 2 3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ценных бумаг при управлении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82" w:name="P3666"/>
            <w:bookmarkEnd w:id="382"/>
            <w:r>
              <w:t>0 2 3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штрафных санкций при управлении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83" w:name="P3671"/>
            <w:bookmarkEnd w:id="383"/>
            <w:r>
              <w:t>0 2 3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по прочим доходам от управления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384" w:name="P3676"/>
            <w:bookmarkEnd w:id="384"/>
            <w:r>
              <w:t>0 2 3</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Прочие расчеты с дебиторами при управлении остатками средств на ЕКС</w:t>
            </w: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385" w:name="P3681"/>
            <w:bookmarkEnd w:id="385"/>
            <w:r>
              <w:t>Прочие финансовые активы системы казначейских платежей</w:t>
            </w:r>
          </w:p>
        </w:tc>
        <w:tc>
          <w:tcPr>
            <w:tcW w:w="1247" w:type="dxa"/>
          </w:tcPr>
          <w:p w:rsidR="006434F1" w:rsidRDefault="006434F1">
            <w:pPr>
              <w:pStyle w:val="ConsPlusNormal"/>
              <w:jc w:val="center"/>
            </w:pPr>
            <w:r>
              <w:t>0 2 4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r>
              <w:t>Расчеты и обязательства системы казначейских платежей</w:t>
            </w:r>
          </w:p>
        </w:tc>
        <w:tc>
          <w:tcPr>
            <w:tcW w:w="1247" w:type="dxa"/>
          </w:tcPr>
          <w:p w:rsidR="006434F1" w:rsidRDefault="006434F1">
            <w:pPr>
              <w:pStyle w:val="ConsPlusNormal"/>
              <w:jc w:val="center"/>
            </w:pPr>
            <w:r>
              <w:t>0 3 0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386" w:name="P3693"/>
            <w:bookmarkEnd w:id="386"/>
            <w:r>
              <w:t>Расчеты по средствам поступлений в бюджеты</w:t>
            </w:r>
          </w:p>
        </w:tc>
        <w:tc>
          <w:tcPr>
            <w:tcW w:w="1247" w:type="dxa"/>
          </w:tcPr>
          <w:p w:rsidR="006434F1" w:rsidRDefault="006434F1">
            <w:pPr>
              <w:pStyle w:val="ConsPlusNormal"/>
              <w:jc w:val="center"/>
            </w:pPr>
            <w:r>
              <w:t>0 3 1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val="restart"/>
            <w:tcBorders>
              <w:bottom w:val="nil"/>
            </w:tcBorders>
          </w:tcPr>
          <w:p w:rsidR="006434F1" w:rsidRDefault="006434F1">
            <w:pPr>
              <w:pStyle w:val="ConsPlusNormal"/>
            </w:pPr>
            <w:bookmarkStart w:id="387" w:name="P3699"/>
            <w:bookmarkEnd w:id="387"/>
            <w:r>
              <w:t>Расчеты по средствам бюджетов, учреждений и иных юридических лиц</w:t>
            </w:r>
          </w:p>
        </w:tc>
        <w:tc>
          <w:tcPr>
            <w:tcW w:w="1247" w:type="dxa"/>
          </w:tcPr>
          <w:p w:rsidR="006434F1" w:rsidRDefault="006434F1">
            <w:pPr>
              <w:pStyle w:val="ConsPlusNormal"/>
              <w:jc w:val="center"/>
            </w:pPr>
            <w:r>
              <w:t>0 3 2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0 3 2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федерального бюджета, федеральных учреждений и иных юридических лиц</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88" w:name="P3710"/>
            <w:bookmarkEnd w:id="388"/>
            <w:r>
              <w:t>0 3 2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федерального бюджета</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89" w:name="P3715"/>
            <w:bookmarkEnd w:id="389"/>
            <w:r>
              <w:t>0 3 2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поступающим во временное распоряжение получателей средств федерального бюджета</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90" w:name="P3720"/>
            <w:bookmarkEnd w:id="390"/>
            <w:r>
              <w:t>0 3 2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федеральных бюджетных, автономных учреждений</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91" w:name="P3725"/>
            <w:bookmarkEnd w:id="391"/>
            <w:r>
              <w:t>0 3 2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участников казначейского сопровождения, источником финансового обеспечения которых являются средства федерального бюджета</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92" w:name="P3730"/>
            <w:bookmarkEnd w:id="392"/>
            <w:r>
              <w:t>0 3 2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получателей средств из бюджета, источником финансового обеспечения которых являются средства федерального бюджета</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93" w:name="P3735"/>
            <w:bookmarkEnd w:id="393"/>
            <w:r>
              <w:t>0 3 2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ФНБ</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0 3 2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бюджетов субъектов Российской Федерации, государственных учреждений и иных юридических лиц</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94" w:name="P3745"/>
            <w:bookmarkEnd w:id="394"/>
            <w:r>
              <w:t>0 3 2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бюджетов субъектов Российской Федерации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95" w:name="P3750"/>
            <w:bookmarkEnd w:id="395"/>
            <w:r>
              <w:t>0 3 2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поступающим во временное распоряжение получателей средств бюджетов субъектов Российской Федерации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96" w:name="P3755"/>
            <w:bookmarkEnd w:id="396"/>
            <w:r>
              <w:t>0 3 2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бюджетных, автономных учреждений субъектов Российской Федерации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397" w:name="P3760"/>
            <w:bookmarkEnd w:id="397"/>
            <w:r>
              <w:t>0 3 2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w:t>
            </w:r>
          </w:p>
        </w:tc>
      </w:tr>
      <w:tr w:rsidR="006434F1">
        <w:tc>
          <w:tcPr>
            <w:tcW w:w="3515" w:type="dxa"/>
            <w:vMerge w:val="restart"/>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98" w:name="P3766"/>
            <w:bookmarkEnd w:id="398"/>
            <w:r>
              <w:t>0 3 2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r>
              <w:t>0 3 2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местных бюджетов, муниципальных учреждений и иных юридических лиц</w:t>
            </w:r>
          </w:p>
        </w:tc>
        <w:tc>
          <w:tcPr>
            <w:tcW w:w="3742" w:type="dxa"/>
          </w:tcPr>
          <w:p w:rsidR="006434F1" w:rsidRDefault="006434F1">
            <w:pPr>
              <w:pStyle w:val="ConsPlusNormal"/>
            </w:pP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399" w:name="P3776"/>
            <w:bookmarkEnd w:id="399"/>
            <w:r>
              <w:t>0 3 2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местных бюджетов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0" w:name="P3781"/>
            <w:bookmarkEnd w:id="400"/>
            <w:r>
              <w:t>0 3 2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поступающим во временное распоряжение получателей средств местных бюджетов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1" w:name="P3786"/>
            <w:bookmarkEnd w:id="401"/>
            <w:r>
              <w:t>0 3 2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муниципальных бюджетных, автономных учреждений</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2" w:name="P3791"/>
            <w:bookmarkEnd w:id="402"/>
            <w:r>
              <w:t>0 3 2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средствам участников </w:t>
            </w:r>
            <w:r>
              <w:lastRenderedPageBreak/>
              <w:t>казначейского сопровождения, источником финансового обеспечения которых являются средства местных бюджетов</w:t>
            </w:r>
          </w:p>
        </w:tc>
      </w:tr>
      <w:tr w:rsidR="006434F1">
        <w:tc>
          <w:tcPr>
            <w:tcW w:w="3515" w:type="dxa"/>
            <w:vMerge/>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3" w:name="P3796"/>
            <w:bookmarkEnd w:id="403"/>
            <w:r>
              <w:t>0 3 2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получателей средств из бюджета, источником финансового обеспечения которых являются средства местных бюджетов</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0 3 2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бюджета СФР, учреждений СФР</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4" w:name="P3808"/>
            <w:bookmarkEnd w:id="404"/>
            <w:r>
              <w:t>0 3 2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бюджета СФР</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5" w:name="P3814"/>
            <w:bookmarkEnd w:id="405"/>
            <w:r>
              <w:t>0 3 2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поступающим во временное распоряжение получателей средств бюджета СФР</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6" w:name="P3820"/>
            <w:bookmarkEnd w:id="406"/>
            <w:r>
              <w:t>0 3 2</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бюджетных учреждений СФР</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0 3 2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бюджета ФФОМС</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7" w:name="P3832"/>
            <w:bookmarkEnd w:id="407"/>
            <w:r>
              <w:t>0 3 2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бюджета ФФОМС</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8" w:name="P3838"/>
            <w:bookmarkEnd w:id="408"/>
            <w:r>
              <w:t>0 3 2</w:t>
            </w:r>
          </w:p>
        </w:tc>
        <w:tc>
          <w:tcPr>
            <w:tcW w:w="998" w:type="dxa"/>
          </w:tcPr>
          <w:p w:rsidR="006434F1" w:rsidRDefault="006434F1">
            <w:pPr>
              <w:pStyle w:val="ConsPlusNormal"/>
              <w:jc w:val="center"/>
            </w:pPr>
            <w:r>
              <w:t>6</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поступающим во временное распоряжение получателей средств бюджета ФФОМС</w:t>
            </w: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r>
              <w:t>0 3 2</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бюджетов ТФОМС</w:t>
            </w:r>
          </w:p>
        </w:tc>
        <w:tc>
          <w:tcPr>
            <w:tcW w:w="3742" w:type="dxa"/>
          </w:tcPr>
          <w:p w:rsidR="006434F1" w:rsidRDefault="006434F1">
            <w:pPr>
              <w:pStyle w:val="ConsPlusNormal"/>
            </w:pPr>
          </w:p>
        </w:tc>
      </w:tr>
      <w:tr w:rsidR="006434F1">
        <w:tc>
          <w:tcPr>
            <w:tcW w:w="3515" w:type="dxa"/>
            <w:tcBorders>
              <w:top w:val="nil"/>
              <w:bottom w:val="nil"/>
            </w:tcBorders>
          </w:tcPr>
          <w:p w:rsidR="006434F1" w:rsidRDefault="006434F1">
            <w:pPr>
              <w:pStyle w:val="ConsPlusNormal"/>
            </w:pPr>
          </w:p>
        </w:tc>
        <w:tc>
          <w:tcPr>
            <w:tcW w:w="1247" w:type="dxa"/>
          </w:tcPr>
          <w:p w:rsidR="006434F1" w:rsidRDefault="006434F1">
            <w:pPr>
              <w:pStyle w:val="ConsPlusNormal"/>
              <w:jc w:val="center"/>
            </w:pPr>
            <w:bookmarkStart w:id="409" w:name="P3850"/>
            <w:bookmarkEnd w:id="409"/>
            <w:r>
              <w:t>0 3 2</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бюджетов ТФОМС</w:t>
            </w:r>
          </w:p>
        </w:tc>
      </w:tr>
      <w:tr w:rsidR="006434F1">
        <w:tc>
          <w:tcPr>
            <w:tcW w:w="3515" w:type="dxa"/>
            <w:tcBorders>
              <w:top w:val="nil"/>
            </w:tcBorders>
          </w:tcPr>
          <w:p w:rsidR="006434F1" w:rsidRDefault="006434F1">
            <w:pPr>
              <w:pStyle w:val="ConsPlusNormal"/>
            </w:pPr>
          </w:p>
        </w:tc>
        <w:tc>
          <w:tcPr>
            <w:tcW w:w="1247" w:type="dxa"/>
          </w:tcPr>
          <w:p w:rsidR="006434F1" w:rsidRDefault="006434F1">
            <w:pPr>
              <w:pStyle w:val="ConsPlusNormal"/>
              <w:jc w:val="center"/>
            </w:pPr>
            <w:bookmarkStart w:id="410" w:name="P3856"/>
            <w:bookmarkEnd w:id="410"/>
            <w:r>
              <w:t>0 3 2</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поступающим во временное распоряжение получателей средств бюджетов ТФОМС</w:t>
            </w:r>
          </w:p>
        </w:tc>
      </w:tr>
      <w:tr w:rsidR="006434F1">
        <w:tc>
          <w:tcPr>
            <w:tcW w:w="3515" w:type="dxa"/>
            <w:vMerge w:val="restart"/>
          </w:tcPr>
          <w:p w:rsidR="006434F1" w:rsidRDefault="006434F1">
            <w:pPr>
              <w:pStyle w:val="ConsPlusNormal"/>
            </w:pPr>
            <w:bookmarkStart w:id="411" w:name="P3861"/>
            <w:bookmarkEnd w:id="411"/>
            <w:r>
              <w:t>Расчеты по отдельным операциям участников системы казначейских платежей</w:t>
            </w:r>
          </w:p>
        </w:tc>
        <w:tc>
          <w:tcPr>
            <w:tcW w:w="1247" w:type="dxa"/>
          </w:tcPr>
          <w:p w:rsidR="006434F1" w:rsidRDefault="006434F1">
            <w:pPr>
              <w:pStyle w:val="ConsPlusNormal"/>
              <w:jc w:val="center"/>
            </w:pPr>
            <w:r>
              <w:t>0 3 3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12" w:name="P3867"/>
            <w:bookmarkEnd w:id="412"/>
            <w:r>
              <w:t>0 3 3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13" w:name="P3872"/>
            <w:bookmarkEnd w:id="413"/>
            <w:r>
              <w:t>0 3 3</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прочим операциям участников системы казначейских платежей</w:t>
            </w: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414" w:name="P3877"/>
            <w:bookmarkEnd w:id="414"/>
            <w:r>
              <w:t>Расчеты по прочим обязательствам системы казначейских платежей</w:t>
            </w:r>
          </w:p>
        </w:tc>
        <w:tc>
          <w:tcPr>
            <w:tcW w:w="1247" w:type="dxa"/>
          </w:tcPr>
          <w:p w:rsidR="006434F1" w:rsidRDefault="006434F1">
            <w:pPr>
              <w:pStyle w:val="ConsPlusNormal"/>
              <w:jc w:val="center"/>
            </w:pPr>
            <w:r>
              <w:t>0 3 4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15" w:name="P3883"/>
            <w:bookmarkEnd w:id="415"/>
            <w:r>
              <w:t>0 3 4</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Внутриказначейские расчеты</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16" w:name="P3888"/>
            <w:bookmarkEnd w:id="416"/>
            <w:r>
              <w:t>0 3 4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ЕКС до выяснения принадлежности</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17" w:name="P3893"/>
            <w:bookmarkEnd w:id="417"/>
            <w:r>
              <w:t>0 3 4</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прочим обязательствам системы казначейских платежей</w:t>
            </w: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418" w:name="P3898"/>
            <w:bookmarkEnd w:id="418"/>
            <w:r>
              <w:t xml:space="preserve">Расчеты по средствам, </w:t>
            </w:r>
            <w:r>
              <w:lastRenderedPageBreak/>
              <w:t>привлеченным при управлении остатками средств на ЕКС</w:t>
            </w:r>
          </w:p>
        </w:tc>
        <w:tc>
          <w:tcPr>
            <w:tcW w:w="1247" w:type="dxa"/>
          </w:tcPr>
          <w:p w:rsidR="006434F1" w:rsidRDefault="006434F1">
            <w:pPr>
              <w:pStyle w:val="ConsPlusNormal"/>
              <w:jc w:val="center"/>
            </w:pPr>
            <w:r>
              <w:lastRenderedPageBreak/>
              <w:t>0 3 5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19" w:name="P3904"/>
            <w:bookmarkEnd w:id="419"/>
            <w:r>
              <w:t>0 3 5</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привлеченным по кредитным договорам при управлении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20" w:name="P3909"/>
            <w:bookmarkEnd w:id="420"/>
            <w:r>
              <w:t>0 3 5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средствам, привлеченным по договорам репо при управлении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21" w:name="P3914"/>
            <w:bookmarkEnd w:id="421"/>
            <w:r>
              <w:t>0 3 5</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прочим средствам, привлеченным при управлении остатками средств на ЕКС</w:t>
            </w:r>
          </w:p>
        </w:tc>
        <w:tc>
          <w:tcPr>
            <w:tcW w:w="3742" w:type="dxa"/>
          </w:tcPr>
          <w:p w:rsidR="006434F1" w:rsidRDefault="006434F1">
            <w:pPr>
              <w:pStyle w:val="ConsPlusNormal"/>
            </w:pPr>
          </w:p>
        </w:tc>
      </w:tr>
      <w:tr w:rsidR="006434F1">
        <w:tc>
          <w:tcPr>
            <w:tcW w:w="3515" w:type="dxa"/>
            <w:vMerge w:val="restart"/>
            <w:tcBorders>
              <w:bottom w:val="nil"/>
            </w:tcBorders>
          </w:tcPr>
          <w:p w:rsidR="006434F1" w:rsidRDefault="006434F1">
            <w:pPr>
              <w:pStyle w:val="ConsPlusNormal"/>
            </w:pPr>
            <w:bookmarkStart w:id="422" w:name="P3919"/>
            <w:bookmarkEnd w:id="422"/>
            <w:r>
              <w:t>Расчеты с кредиторами при управлении остатками средств на ЕКС</w:t>
            </w:r>
          </w:p>
        </w:tc>
        <w:tc>
          <w:tcPr>
            <w:tcW w:w="1247" w:type="dxa"/>
          </w:tcPr>
          <w:p w:rsidR="006434F1" w:rsidRDefault="006434F1">
            <w:pPr>
              <w:pStyle w:val="ConsPlusNormal"/>
              <w:jc w:val="center"/>
            </w:pPr>
            <w:r>
              <w:t>0 3 6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0 3 6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кредиторами по уплате процентов, штрафных санкций и прочим выплатам по средствам, привлеченным при управлении остатками средств на ЕКС</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23" w:name="P3930"/>
            <w:bookmarkEnd w:id="423"/>
            <w:r>
              <w:t>0 3 6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с кредиторами по уплате процентов по средствам, привлеченным по кредитным договорам при управлении остатками средств на ЕКС</w:t>
            </w:r>
          </w:p>
        </w:tc>
      </w:tr>
      <w:tr w:rsidR="006434F1">
        <w:tc>
          <w:tcPr>
            <w:tcW w:w="3515" w:type="dxa"/>
            <w:vMerge w:val="restart"/>
            <w:tcBorders>
              <w:top w:val="nil"/>
            </w:tcBorders>
          </w:tcPr>
          <w:p w:rsidR="006434F1" w:rsidRDefault="006434F1">
            <w:pPr>
              <w:pStyle w:val="ConsPlusNormal"/>
            </w:pPr>
          </w:p>
        </w:tc>
        <w:tc>
          <w:tcPr>
            <w:tcW w:w="1247" w:type="dxa"/>
          </w:tcPr>
          <w:p w:rsidR="006434F1" w:rsidRDefault="006434F1">
            <w:pPr>
              <w:pStyle w:val="ConsPlusNormal"/>
              <w:jc w:val="center"/>
            </w:pPr>
            <w:bookmarkStart w:id="424" w:name="P3936"/>
            <w:bookmarkEnd w:id="424"/>
            <w:r>
              <w:t>0 3 6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с кредиторами по уплате процентов по средствам, привлеченным по договорам репо при управлении остатками средств на ЕКС</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25" w:name="P3941"/>
            <w:bookmarkEnd w:id="425"/>
            <w:r>
              <w:t>0 3 6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с кредиторами по уплате </w:t>
            </w:r>
            <w:r>
              <w:lastRenderedPageBreak/>
              <w:t>штрафных санкций по средствам, привлеченным при управлении остатками средств на ЕКС</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26" w:name="P3946"/>
            <w:bookmarkEnd w:id="426"/>
            <w:r>
              <w:t>0 3 6</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9</w:t>
            </w:r>
          </w:p>
        </w:tc>
        <w:tc>
          <w:tcPr>
            <w:tcW w:w="3322" w:type="dxa"/>
          </w:tcPr>
          <w:p w:rsidR="006434F1" w:rsidRDefault="006434F1">
            <w:pPr>
              <w:pStyle w:val="ConsPlusNormal"/>
            </w:pPr>
          </w:p>
        </w:tc>
        <w:tc>
          <w:tcPr>
            <w:tcW w:w="3742" w:type="dxa"/>
          </w:tcPr>
          <w:p w:rsidR="006434F1" w:rsidRDefault="006434F1">
            <w:pPr>
              <w:pStyle w:val="ConsPlusNormal"/>
            </w:pPr>
            <w:r>
              <w:t>Расчеты с кредиторами по прочим выплатам по средствам, привлеченным при управлении остатками средств на ЕКС</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27" w:name="P3951"/>
            <w:bookmarkEnd w:id="427"/>
            <w:r>
              <w:t>0 3 6</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полученным средствам от выплат по ценным бумагам по договорам репо при управлении остатками средств на ЕКС</w:t>
            </w:r>
          </w:p>
        </w:tc>
        <w:tc>
          <w:tcPr>
            <w:tcW w:w="3742" w:type="dxa"/>
          </w:tcPr>
          <w:p w:rsidR="006434F1" w:rsidRDefault="006434F1">
            <w:pPr>
              <w:pStyle w:val="ConsPlusNormal"/>
            </w:pP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28" w:name="P3956"/>
            <w:bookmarkEnd w:id="428"/>
            <w:r>
              <w:t>0 3 6</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с кредиторами по договорам репо при управлении остатками средств на ЕКС</w:t>
            </w:r>
          </w:p>
        </w:tc>
        <w:tc>
          <w:tcPr>
            <w:tcW w:w="3742" w:type="dxa"/>
          </w:tcPr>
          <w:p w:rsidR="006434F1" w:rsidRDefault="006434F1">
            <w:pPr>
              <w:pStyle w:val="ConsPlusNormal"/>
            </w:pP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29" w:name="P3961"/>
            <w:bookmarkEnd w:id="429"/>
            <w:r>
              <w:t>0 3 6</w:t>
            </w:r>
          </w:p>
        </w:tc>
        <w:tc>
          <w:tcPr>
            <w:tcW w:w="998" w:type="dxa"/>
          </w:tcPr>
          <w:p w:rsidR="006434F1" w:rsidRDefault="006434F1">
            <w:pPr>
              <w:pStyle w:val="ConsPlusNormal"/>
              <w:jc w:val="center"/>
            </w:pPr>
            <w:r>
              <w:t>9</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Прочие расчеты с кредиторами при управлении остатками средств на ЕКС</w:t>
            </w:r>
          </w:p>
        </w:tc>
        <w:tc>
          <w:tcPr>
            <w:tcW w:w="3742" w:type="dxa"/>
          </w:tcPr>
          <w:p w:rsidR="006434F1" w:rsidRDefault="006434F1">
            <w:pPr>
              <w:pStyle w:val="ConsPlusNormal"/>
            </w:pPr>
          </w:p>
        </w:tc>
      </w:tr>
      <w:tr w:rsidR="006434F1">
        <w:tc>
          <w:tcPr>
            <w:tcW w:w="3515" w:type="dxa"/>
          </w:tcPr>
          <w:p w:rsidR="006434F1" w:rsidRDefault="006434F1">
            <w:pPr>
              <w:pStyle w:val="ConsPlusNormal"/>
            </w:pPr>
            <w:r>
              <w:t>Финансовый результат по управлению остатками средств на ЕКС</w:t>
            </w:r>
          </w:p>
        </w:tc>
        <w:tc>
          <w:tcPr>
            <w:tcW w:w="1247" w:type="dxa"/>
          </w:tcPr>
          <w:p w:rsidR="006434F1" w:rsidRDefault="006434F1">
            <w:pPr>
              <w:pStyle w:val="ConsPlusNormal"/>
              <w:jc w:val="center"/>
            </w:pPr>
            <w:r>
              <w:t>0 4 0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430" w:name="P3972"/>
            <w:bookmarkEnd w:id="430"/>
            <w:r>
              <w:t>Финансовый результат по управлению остатками средств на ЕКС</w:t>
            </w:r>
          </w:p>
        </w:tc>
        <w:tc>
          <w:tcPr>
            <w:tcW w:w="1247" w:type="dxa"/>
          </w:tcPr>
          <w:p w:rsidR="006434F1" w:rsidRDefault="006434F1">
            <w:pPr>
              <w:pStyle w:val="ConsPlusNormal"/>
              <w:jc w:val="center"/>
            </w:pPr>
            <w:r>
              <w:t>0 4 1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31" w:name="P3978"/>
            <w:bookmarkEnd w:id="431"/>
            <w:r>
              <w:t>0 4 1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Доходы от управления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32" w:name="P3983"/>
            <w:bookmarkEnd w:id="432"/>
            <w:r>
              <w:t>0 4 1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Доходы от управления остатками средств на ЕКС, подлежащие распределению между бюджетами</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33" w:name="P3988"/>
            <w:bookmarkEnd w:id="433"/>
            <w:r>
              <w:t>0 4 1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Доходы от управления остатками средств на ЕКС, распределенные между бюджетами</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34" w:name="P3993"/>
            <w:bookmarkEnd w:id="434"/>
            <w:r>
              <w:t>0 4 1</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Прочие доходы от операций с активами при управлении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35" w:name="P3998"/>
            <w:bookmarkEnd w:id="435"/>
            <w:r>
              <w:t>0 4 1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Финансовый результат по управлению остатками средств на ЕКС прошлых отчетных периодов</w:t>
            </w:r>
          </w:p>
        </w:tc>
        <w:tc>
          <w:tcPr>
            <w:tcW w:w="3742" w:type="dxa"/>
          </w:tcPr>
          <w:p w:rsidR="006434F1" w:rsidRDefault="006434F1">
            <w:pPr>
              <w:pStyle w:val="ConsPlusNormal"/>
            </w:pPr>
          </w:p>
        </w:tc>
      </w:tr>
      <w:tr w:rsidR="006434F1">
        <w:tc>
          <w:tcPr>
            <w:tcW w:w="3515" w:type="dxa"/>
          </w:tcPr>
          <w:p w:rsidR="006434F1" w:rsidRDefault="006434F1">
            <w:pPr>
              <w:pStyle w:val="ConsPlusNormal"/>
            </w:pPr>
            <w:r>
              <w:t xml:space="preserve">Санкционирование расходов в системе казначейских платежей </w:t>
            </w:r>
            <w:hyperlink w:anchor="P4521">
              <w:r>
                <w:rPr>
                  <w:color w:val="0000FF"/>
                </w:rPr>
                <w:t>&lt;******&gt;</w:t>
              </w:r>
            </w:hyperlink>
          </w:p>
        </w:tc>
        <w:tc>
          <w:tcPr>
            <w:tcW w:w="1247" w:type="dxa"/>
          </w:tcPr>
          <w:p w:rsidR="006434F1" w:rsidRDefault="006434F1">
            <w:pPr>
              <w:pStyle w:val="ConsPlusNormal"/>
              <w:jc w:val="center"/>
            </w:pPr>
            <w:r>
              <w:t>5 0 0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436" w:name="P4009"/>
            <w:bookmarkEnd w:id="436"/>
            <w:r>
              <w:t>Лимиты бюджетных обязательств</w:t>
            </w:r>
          </w:p>
        </w:tc>
        <w:tc>
          <w:tcPr>
            <w:tcW w:w="1247" w:type="dxa"/>
          </w:tcPr>
          <w:p w:rsidR="006434F1" w:rsidRDefault="006434F1">
            <w:pPr>
              <w:pStyle w:val="ConsPlusNormal"/>
              <w:jc w:val="center"/>
            </w:pPr>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437" w:name="P4015"/>
            <w:bookmarkEnd w:id="437"/>
            <w:r>
              <w:t>Обязательства</w:t>
            </w:r>
          </w:p>
        </w:tc>
        <w:tc>
          <w:tcPr>
            <w:tcW w:w="1247" w:type="dxa"/>
          </w:tcPr>
          <w:p w:rsidR="006434F1" w:rsidRDefault="006434F1">
            <w:pPr>
              <w:pStyle w:val="ConsPlusNormal"/>
              <w:jc w:val="center"/>
            </w:pPr>
            <w:r>
              <w:t>5 0 2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438" w:name="P4021"/>
            <w:bookmarkEnd w:id="438"/>
            <w:r>
              <w:t>Бюджетные ассигнования</w:t>
            </w:r>
          </w:p>
        </w:tc>
        <w:tc>
          <w:tcPr>
            <w:tcW w:w="1247" w:type="dxa"/>
          </w:tcPr>
          <w:p w:rsidR="006434F1" w:rsidRDefault="006434F1">
            <w:pPr>
              <w:pStyle w:val="ConsPlusNormal"/>
              <w:jc w:val="center"/>
            </w:pPr>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13654" w:type="dxa"/>
            <w:gridSpan w:val="6"/>
          </w:tcPr>
          <w:p w:rsidR="006434F1" w:rsidRDefault="006434F1">
            <w:pPr>
              <w:pStyle w:val="ConsPlusNormal"/>
              <w:jc w:val="center"/>
              <w:outlineLvl w:val="2"/>
            </w:pPr>
            <w:bookmarkStart w:id="439" w:name="P4027"/>
            <w:bookmarkEnd w:id="439"/>
            <w:r>
              <w:t xml:space="preserve">Раздел 7. Счета объектов учета системы казначейских платежей в переходный период </w:t>
            </w:r>
            <w:hyperlink w:anchor="P4519">
              <w:r>
                <w:rPr>
                  <w:color w:val="0000FF"/>
                </w:rPr>
                <w:t>&lt;*****&gt;</w:t>
              </w:r>
            </w:hyperlink>
          </w:p>
        </w:tc>
      </w:tr>
      <w:tr w:rsidR="006434F1">
        <w:tc>
          <w:tcPr>
            <w:tcW w:w="3515" w:type="dxa"/>
            <w:vMerge w:val="restart"/>
          </w:tcPr>
          <w:p w:rsidR="006434F1" w:rsidRDefault="006434F1">
            <w:pPr>
              <w:pStyle w:val="ConsPlusNormal"/>
            </w:pPr>
            <w:bookmarkStart w:id="440" w:name="P4028"/>
            <w:bookmarkEnd w:id="440"/>
            <w:r>
              <w:t>Средства на счетах бюджета</w:t>
            </w:r>
          </w:p>
        </w:tc>
        <w:tc>
          <w:tcPr>
            <w:tcW w:w="1247" w:type="dxa"/>
          </w:tcPr>
          <w:p w:rsidR="006434F1" w:rsidRDefault="006434F1">
            <w:pPr>
              <w:pStyle w:val="ConsPlusNormal"/>
              <w:jc w:val="center"/>
            </w:pPr>
            <w:r>
              <w:t>2 0 2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41" w:name="P4034"/>
            <w:bookmarkEnd w:id="441"/>
            <w:r>
              <w:t>2 0 2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бюджета в органе Федерального казначейства</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42" w:name="P4039"/>
            <w:bookmarkEnd w:id="442"/>
            <w:r>
              <w:t>2 0 2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бюджета в кредитной организации</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43" w:name="P4044"/>
            <w:bookmarkEnd w:id="443"/>
            <w:r>
              <w:t>2 0 2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бюджета на депозитных счетах</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44" w:name="P4049"/>
            <w:bookmarkEnd w:id="444"/>
            <w:r>
              <w:t>2 0 2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Средства на счетах бюджета в рублях</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45" w:name="P4054"/>
            <w:bookmarkEnd w:id="445"/>
            <w:r>
              <w:t>2 0 2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Средства на счетах бюджета в пути</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46" w:name="P4059"/>
            <w:bookmarkEnd w:id="446"/>
            <w:r>
              <w:t>2 0 2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Средства на счетах бюджета в иностранной валюте и драгоценных металлах</w:t>
            </w:r>
          </w:p>
        </w:tc>
      </w:tr>
      <w:tr w:rsidR="006434F1">
        <w:tc>
          <w:tcPr>
            <w:tcW w:w="3515" w:type="dxa"/>
            <w:vMerge w:val="restart"/>
            <w:tcBorders>
              <w:bottom w:val="nil"/>
            </w:tcBorders>
          </w:tcPr>
          <w:p w:rsidR="006434F1" w:rsidRDefault="006434F1">
            <w:pPr>
              <w:pStyle w:val="ConsPlusNormal"/>
            </w:pPr>
            <w:bookmarkStart w:id="447" w:name="P4064"/>
            <w:bookmarkEnd w:id="447"/>
            <w:r>
              <w:t>Средства на счетах органа, осуществляющего кассовое обслуживание</w:t>
            </w:r>
          </w:p>
        </w:tc>
        <w:tc>
          <w:tcPr>
            <w:tcW w:w="1247" w:type="dxa"/>
          </w:tcPr>
          <w:p w:rsidR="006434F1" w:rsidRDefault="006434F1">
            <w:pPr>
              <w:pStyle w:val="ConsPlusNormal"/>
              <w:jc w:val="center"/>
            </w:pPr>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48" w:name="P4070"/>
            <w:bookmarkEnd w:id="448"/>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Средства поступлений, распределяемые между бюджетами бюджетной системы Российской Федерации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49" w:name="P4075"/>
            <w:bookmarkEnd w:id="449"/>
            <w:r>
              <w:t>2 0 3</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органа, осуществляющего кассовое обслуживание</w:t>
            </w:r>
          </w:p>
        </w:tc>
        <w:tc>
          <w:tcPr>
            <w:tcW w:w="3742" w:type="dxa"/>
          </w:tcPr>
          <w:p w:rsidR="006434F1" w:rsidRDefault="006434F1">
            <w:pPr>
              <w:pStyle w:val="ConsPlusNormal"/>
            </w:pPr>
          </w:p>
        </w:tc>
      </w:tr>
      <w:tr w:rsidR="006434F1">
        <w:tc>
          <w:tcPr>
            <w:tcW w:w="3515" w:type="dxa"/>
            <w:vMerge w:val="restart"/>
            <w:tcBorders>
              <w:top w:val="nil"/>
            </w:tcBorders>
          </w:tcPr>
          <w:p w:rsidR="006434F1" w:rsidRDefault="006434F1">
            <w:pPr>
              <w:pStyle w:val="ConsPlusNormal"/>
            </w:pPr>
          </w:p>
        </w:tc>
        <w:tc>
          <w:tcPr>
            <w:tcW w:w="1247" w:type="dxa"/>
          </w:tcPr>
          <w:p w:rsidR="006434F1" w:rsidRDefault="006434F1">
            <w:pPr>
              <w:pStyle w:val="ConsPlusNormal"/>
              <w:jc w:val="center"/>
            </w:pPr>
            <w:bookmarkStart w:id="450" w:name="P4081"/>
            <w:bookmarkEnd w:id="450"/>
            <w:r>
              <w:t>2 0 3</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органа, осуществляющего кассовое обслуживание, в пути</w:t>
            </w:r>
          </w:p>
        </w:tc>
        <w:tc>
          <w:tcPr>
            <w:tcW w:w="3742" w:type="dxa"/>
          </w:tcPr>
          <w:p w:rsidR="006434F1" w:rsidRDefault="006434F1">
            <w:pPr>
              <w:pStyle w:val="ConsPlusNormal"/>
            </w:pP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51" w:name="P4086"/>
            <w:bookmarkEnd w:id="451"/>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Средства бюджета</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52" w:name="P4091"/>
            <w:bookmarkEnd w:id="452"/>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Средства бюджетных учреждений</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53" w:name="P4096"/>
            <w:bookmarkEnd w:id="453"/>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Средства автономных учреждений</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54" w:name="P4101"/>
            <w:bookmarkEnd w:id="454"/>
            <w:r>
              <w:t>2 0 3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Средства иных организаций</w:t>
            </w: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bookmarkStart w:id="455" w:name="P4106"/>
            <w:bookmarkEnd w:id="455"/>
            <w:r>
              <w:t>2 0 3</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Средства на счетах для выплаты наличных денег</w:t>
            </w: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r>
              <w:t>Прочие расчеты с дебиторами</w:t>
            </w:r>
          </w:p>
        </w:tc>
        <w:tc>
          <w:tcPr>
            <w:tcW w:w="1247" w:type="dxa"/>
          </w:tcPr>
          <w:p w:rsidR="006434F1" w:rsidRDefault="006434F1">
            <w:pPr>
              <w:pStyle w:val="ConsPlusNormal"/>
              <w:jc w:val="center"/>
            </w:pPr>
            <w:r>
              <w:t>2 1 0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56" w:name="P4117"/>
            <w:bookmarkEnd w:id="456"/>
            <w:r>
              <w:t>2 1 0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с прочими дебиторами</w:t>
            </w:r>
          </w:p>
        </w:tc>
      </w:tr>
      <w:tr w:rsidR="006434F1">
        <w:tc>
          <w:tcPr>
            <w:tcW w:w="3515" w:type="dxa"/>
          </w:tcPr>
          <w:p w:rsidR="006434F1" w:rsidRDefault="006434F1">
            <w:pPr>
              <w:pStyle w:val="ConsPlusNormal"/>
            </w:pPr>
            <w:r>
              <w:t>Внутренние расчеты по поступлениям</w:t>
            </w:r>
          </w:p>
        </w:tc>
        <w:tc>
          <w:tcPr>
            <w:tcW w:w="1247" w:type="dxa"/>
          </w:tcPr>
          <w:p w:rsidR="006434F1" w:rsidRDefault="006434F1">
            <w:pPr>
              <w:pStyle w:val="ConsPlusNormal"/>
              <w:jc w:val="center"/>
            </w:pPr>
            <w:r>
              <w:t>2 1 1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r>
              <w:t>Внутренние расчеты по выбытиям</w:t>
            </w:r>
          </w:p>
        </w:tc>
        <w:tc>
          <w:tcPr>
            <w:tcW w:w="1247" w:type="dxa"/>
          </w:tcPr>
          <w:p w:rsidR="006434F1" w:rsidRDefault="006434F1">
            <w:pPr>
              <w:pStyle w:val="ConsPlusNormal"/>
              <w:jc w:val="center"/>
            </w:pPr>
            <w:r>
              <w:t>2 1 2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457" w:name="P4134"/>
            <w:bookmarkEnd w:id="457"/>
            <w:r>
              <w:t>Вложения в финансовые активы</w:t>
            </w:r>
          </w:p>
        </w:tc>
        <w:tc>
          <w:tcPr>
            <w:tcW w:w="1247" w:type="dxa"/>
          </w:tcPr>
          <w:p w:rsidR="006434F1" w:rsidRDefault="006434F1">
            <w:pPr>
              <w:pStyle w:val="ConsPlusNormal"/>
              <w:jc w:val="center"/>
            </w:pPr>
            <w:r>
              <w:t>2 1 5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58" w:name="P4140"/>
            <w:bookmarkEnd w:id="458"/>
            <w:r>
              <w:t>2 1 5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ценные бумаги, кроме акций</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r>
              <w:t>2 1 5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Вложения в облигации</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59" w:name="P4150"/>
            <w:bookmarkEnd w:id="459"/>
            <w:r>
              <w:t>2 1 5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Вложения в иные финансовые активы</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60" w:name="P4155"/>
            <w:bookmarkEnd w:id="460"/>
            <w:r>
              <w:t>2 1 5</w:t>
            </w:r>
          </w:p>
        </w:tc>
        <w:tc>
          <w:tcPr>
            <w:tcW w:w="998" w:type="dxa"/>
          </w:tcPr>
          <w:p w:rsidR="006434F1" w:rsidRDefault="006434F1">
            <w:pPr>
              <w:pStyle w:val="ConsPlusNormal"/>
              <w:jc w:val="center"/>
            </w:pPr>
            <w:r>
              <w:t>5</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Вложения в финансовые активы по сделкам валютный своп</w:t>
            </w:r>
          </w:p>
        </w:tc>
      </w:tr>
      <w:tr w:rsidR="006434F1">
        <w:tc>
          <w:tcPr>
            <w:tcW w:w="3515" w:type="dxa"/>
            <w:vMerge w:val="restart"/>
          </w:tcPr>
          <w:p w:rsidR="006434F1" w:rsidRDefault="006434F1">
            <w:pPr>
              <w:pStyle w:val="ConsPlusNormal"/>
            </w:pPr>
            <w:bookmarkStart w:id="461" w:name="P4160"/>
            <w:bookmarkEnd w:id="461"/>
            <w:r>
              <w:t>Финансовые активы от управления остатками средств на ЕКС</w:t>
            </w:r>
          </w:p>
        </w:tc>
        <w:tc>
          <w:tcPr>
            <w:tcW w:w="1247" w:type="dxa"/>
          </w:tcPr>
          <w:p w:rsidR="006434F1" w:rsidRDefault="006434F1">
            <w:pPr>
              <w:pStyle w:val="ConsPlusNormal"/>
              <w:jc w:val="center"/>
            </w:pPr>
            <w:r>
              <w:t>2 2 4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62" w:name="P4166"/>
            <w:bookmarkEnd w:id="462"/>
            <w:r>
              <w:t>2 2 4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Ценные бумаги от управления остатками средств на ЕКС</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63" w:name="P4171"/>
            <w:bookmarkEnd w:id="463"/>
            <w:r>
              <w:t>2 2 4</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Ценные бумаги от управления остатками средств на ЕКС</w:t>
            </w:r>
          </w:p>
        </w:tc>
      </w:tr>
      <w:tr w:rsidR="006434F1">
        <w:tc>
          <w:tcPr>
            <w:tcW w:w="3515" w:type="dxa"/>
            <w:vMerge w:val="restart"/>
            <w:tcBorders>
              <w:bottom w:val="nil"/>
            </w:tcBorders>
          </w:tcPr>
          <w:p w:rsidR="006434F1" w:rsidRDefault="006434F1">
            <w:pPr>
              <w:pStyle w:val="ConsPlusNormal"/>
            </w:pPr>
            <w:bookmarkStart w:id="464" w:name="P4176"/>
            <w:bookmarkEnd w:id="464"/>
            <w:r>
              <w:t>Расчеты по доходам от управления остатками средств на ЕКС</w:t>
            </w:r>
          </w:p>
        </w:tc>
        <w:tc>
          <w:tcPr>
            <w:tcW w:w="1247" w:type="dxa"/>
          </w:tcPr>
          <w:p w:rsidR="006434F1" w:rsidRDefault="006434F1">
            <w:pPr>
              <w:pStyle w:val="ConsPlusNormal"/>
              <w:jc w:val="center"/>
            </w:pPr>
            <w:r>
              <w:t>2 2 5</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65" w:name="P4182"/>
            <w:bookmarkEnd w:id="465"/>
            <w:r>
              <w:t>2 2 5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доходам от собственности от управления остатками средств на ЕКС</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2 2 5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доходам от процентов по депозитам от управления остатками </w:t>
            </w:r>
            <w:r>
              <w:lastRenderedPageBreak/>
              <w:t>средств на ЕКС</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2 2 5</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процентов по иным финансовым инструментам от управления остатками средств на ЕКС</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66" w:name="P4197"/>
            <w:bookmarkEnd w:id="466"/>
            <w:r>
              <w:t>2 2 5</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доходам от штрафных санкций от управления остатками средств на ЕКС</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r>
              <w:t>2 2 5</w:t>
            </w:r>
          </w:p>
        </w:tc>
        <w:tc>
          <w:tcPr>
            <w:tcW w:w="998" w:type="dxa"/>
          </w:tcPr>
          <w:p w:rsidR="006434F1" w:rsidRDefault="006434F1">
            <w:pPr>
              <w:pStyle w:val="ConsPlusNormal"/>
              <w:jc w:val="center"/>
            </w:pPr>
            <w:r>
              <w:t>4</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штрафных санкций от управления остатками средств на ЕКС</w:t>
            </w:r>
          </w:p>
        </w:tc>
      </w:tr>
      <w:tr w:rsidR="006434F1">
        <w:tc>
          <w:tcPr>
            <w:tcW w:w="3515" w:type="dxa"/>
            <w:vMerge w:val="restart"/>
            <w:tcBorders>
              <w:top w:val="nil"/>
            </w:tcBorders>
          </w:tcPr>
          <w:p w:rsidR="006434F1" w:rsidRDefault="006434F1">
            <w:pPr>
              <w:pStyle w:val="ConsPlusNormal"/>
            </w:pPr>
          </w:p>
        </w:tc>
        <w:tc>
          <w:tcPr>
            <w:tcW w:w="1247" w:type="dxa"/>
          </w:tcPr>
          <w:p w:rsidR="006434F1" w:rsidRDefault="006434F1">
            <w:pPr>
              <w:pStyle w:val="ConsPlusNormal"/>
              <w:jc w:val="center"/>
            </w:pPr>
            <w:bookmarkStart w:id="467" w:name="P4208"/>
            <w:bookmarkEnd w:id="467"/>
            <w:r>
              <w:t>2 2 5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доходам от операций с активами от управления остатками средств на ЕКС</w:t>
            </w:r>
          </w:p>
        </w:tc>
        <w:tc>
          <w:tcPr>
            <w:tcW w:w="3742" w:type="dxa"/>
          </w:tcPr>
          <w:p w:rsidR="006434F1" w:rsidRDefault="006434F1">
            <w:pPr>
              <w:pStyle w:val="ConsPlusNormal"/>
            </w:pPr>
          </w:p>
        </w:tc>
      </w:tr>
      <w:tr w:rsidR="006434F1">
        <w:tc>
          <w:tcPr>
            <w:tcW w:w="3515" w:type="dxa"/>
            <w:vMerge/>
            <w:tcBorders>
              <w:top w:val="nil"/>
            </w:tcBorders>
          </w:tcPr>
          <w:p w:rsidR="006434F1" w:rsidRDefault="006434F1">
            <w:pPr>
              <w:pStyle w:val="ConsPlusNormal"/>
            </w:pPr>
          </w:p>
        </w:tc>
        <w:tc>
          <w:tcPr>
            <w:tcW w:w="1247" w:type="dxa"/>
          </w:tcPr>
          <w:p w:rsidR="006434F1" w:rsidRDefault="006434F1">
            <w:pPr>
              <w:pStyle w:val="ConsPlusNormal"/>
              <w:jc w:val="center"/>
            </w:pPr>
            <w:r>
              <w:t>2 2 5</w:t>
            </w:r>
          </w:p>
        </w:tc>
        <w:tc>
          <w:tcPr>
            <w:tcW w:w="998" w:type="dxa"/>
          </w:tcPr>
          <w:p w:rsidR="006434F1" w:rsidRDefault="006434F1">
            <w:pPr>
              <w:pStyle w:val="ConsPlusNormal"/>
              <w:jc w:val="center"/>
            </w:pPr>
            <w:r>
              <w:t>7</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доходам от операций с финансовыми активами от управления остатками средств на ЕКС</w:t>
            </w:r>
          </w:p>
        </w:tc>
      </w:tr>
      <w:tr w:rsidR="006434F1">
        <w:tc>
          <w:tcPr>
            <w:tcW w:w="3515" w:type="dxa"/>
          </w:tcPr>
          <w:p w:rsidR="006434F1" w:rsidRDefault="006434F1">
            <w:pPr>
              <w:pStyle w:val="ConsPlusNormal"/>
            </w:pPr>
            <w:bookmarkStart w:id="468" w:name="P4218"/>
            <w:bookmarkEnd w:id="468"/>
            <w:r>
              <w:t>Расчеты по выплате наличных денег</w:t>
            </w:r>
          </w:p>
        </w:tc>
        <w:tc>
          <w:tcPr>
            <w:tcW w:w="1247" w:type="dxa"/>
          </w:tcPr>
          <w:p w:rsidR="006434F1" w:rsidRDefault="006434F1">
            <w:pPr>
              <w:pStyle w:val="ConsPlusNormal"/>
              <w:jc w:val="center"/>
            </w:pPr>
            <w:r>
              <w:t>3 0 6</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bookmarkStart w:id="469" w:name="P4224"/>
            <w:bookmarkEnd w:id="469"/>
            <w:r>
              <w:t>Расчеты по операциям на счетах органа, осуществляющего кассовое обслуживание</w:t>
            </w:r>
          </w:p>
        </w:tc>
        <w:tc>
          <w:tcPr>
            <w:tcW w:w="1247" w:type="dxa"/>
          </w:tcPr>
          <w:p w:rsidR="006434F1" w:rsidRDefault="006434F1">
            <w:pPr>
              <w:pStyle w:val="ConsPlusNormal"/>
              <w:jc w:val="center"/>
            </w:pPr>
            <w:r>
              <w:t>3 0 7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70" w:name="P4230"/>
            <w:bookmarkEnd w:id="470"/>
            <w:r>
              <w:t>3 0 7</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операциям на счетах органа, осуществляющего кассовое обслуживание</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71" w:name="P4235"/>
            <w:bookmarkEnd w:id="471"/>
            <w:r>
              <w:t>3 0 7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Расчеты по операциям бюджета</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72" w:name="P4240"/>
            <w:bookmarkEnd w:id="472"/>
            <w:r>
              <w:t>3 0 7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Расчеты по операциям бюджетных учреждений</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73" w:name="P4245"/>
            <w:bookmarkEnd w:id="473"/>
            <w:r>
              <w:t>3 0 7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Расчеты по операциям автономных учреждений</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74" w:name="P4250"/>
            <w:bookmarkEnd w:id="474"/>
            <w:r>
              <w:t>3 0 7</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операциям иных организаций</w:t>
            </w:r>
          </w:p>
        </w:tc>
      </w:tr>
      <w:tr w:rsidR="006434F1">
        <w:tc>
          <w:tcPr>
            <w:tcW w:w="3515" w:type="dxa"/>
          </w:tcPr>
          <w:p w:rsidR="006434F1" w:rsidRDefault="006434F1">
            <w:pPr>
              <w:pStyle w:val="ConsPlusNormal"/>
            </w:pPr>
            <w:bookmarkStart w:id="475" w:name="P4255"/>
            <w:bookmarkEnd w:id="475"/>
            <w:r>
              <w:t>Внутренние расчеты по поступлениям</w:t>
            </w:r>
          </w:p>
        </w:tc>
        <w:tc>
          <w:tcPr>
            <w:tcW w:w="1247" w:type="dxa"/>
          </w:tcPr>
          <w:p w:rsidR="006434F1" w:rsidRDefault="006434F1">
            <w:pPr>
              <w:pStyle w:val="ConsPlusNormal"/>
              <w:jc w:val="center"/>
            </w:pPr>
            <w:r>
              <w:t>3 0 8</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476" w:name="P4261"/>
            <w:bookmarkEnd w:id="476"/>
            <w:r>
              <w:t>Внутренние расчеты по выбытиям</w:t>
            </w:r>
          </w:p>
        </w:tc>
        <w:tc>
          <w:tcPr>
            <w:tcW w:w="1247" w:type="dxa"/>
          </w:tcPr>
          <w:p w:rsidR="006434F1" w:rsidRDefault="006434F1">
            <w:pPr>
              <w:pStyle w:val="ConsPlusNormal"/>
              <w:jc w:val="center"/>
            </w:pPr>
            <w:r>
              <w:t>3 0 9</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val="restart"/>
          </w:tcPr>
          <w:p w:rsidR="006434F1" w:rsidRDefault="006434F1">
            <w:pPr>
              <w:pStyle w:val="ConsPlusNormal"/>
            </w:pPr>
            <w:r>
              <w:t>Расчеты с кредиторами по привлеченным средствам на ЕКС</w:t>
            </w:r>
          </w:p>
        </w:tc>
        <w:tc>
          <w:tcPr>
            <w:tcW w:w="1247" w:type="dxa"/>
          </w:tcPr>
          <w:p w:rsidR="006434F1" w:rsidRDefault="006434F1">
            <w:pPr>
              <w:pStyle w:val="ConsPlusNormal"/>
              <w:jc w:val="center"/>
            </w:pPr>
            <w:r>
              <w:t>3 2 1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77" w:name="P4273"/>
            <w:bookmarkEnd w:id="477"/>
            <w:r>
              <w:t>3 2 1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Расчеты по привлеченным средствам на ЕКС в рублях</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78" w:name="P4278"/>
            <w:bookmarkEnd w:id="478"/>
            <w:r>
              <w:t>3 2 1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5</w:t>
            </w:r>
          </w:p>
        </w:tc>
        <w:tc>
          <w:tcPr>
            <w:tcW w:w="3322" w:type="dxa"/>
          </w:tcPr>
          <w:p w:rsidR="006434F1" w:rsidRDefault="006434F1">
            <w:pPr>
              <w:pStyle w:val="ConsPlusNormal"/>
            </w:pPr>
          </w:p>
        </w:tc>
        <w:tc>
          <w:tcPr>
            <w:tcW w:w="3742" w:type="dxa"/>
          </w:tcPr>
          <w:p w:rsidR="006434F1" w:rsidRDefault="006434F1">
            <w:pPr>
              <w:pStyle w:val="ConsPlusNormal"/>
            </w:pPr>
            <w:r>
              <w:t>Расчеты по привлеченным средствам на ЕКС в рублях по договорам репо</w:t>
            </w:r>
          </w:p>
        </w:tc>
      </w:tr>
      <w:tr w:rsidR="006434F1">
        <w:tc>
          <w:tcPr>
            <w:tcW w:w="3515" w:type="dxa"/>
            <w:vMerge w:val="restart"/>
          </w:tcPr>
          <w:p w:rsidR="006434F1" w:rsidRDefault="006434F1">
            <w:pPr>
              <w:pStyle w:val="ConsPlusNormal"/>
            </w:pPr>
            <w:r>
              <w:t>Расчеты с кредиторами по прочим операциям со средствами ЕКС</w:t>
            </w:r>
          </w:p>
        </w:tc>
        <w:tc>
          <w:tcPr>
            <w:tcW w:w="1247" w:type="dxa"/>
          </w:tcPr>
          <w:p w:rsidR="006434F1" w:rsidRDefault="006434F1">
            <w:pPr>
              <w:pStyle w:val="ConsPlusNormal"/>
              <w:jc w:val="center"/>
            </w:pPr>
            <w:r>
              <w:t>3 2 4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79" w:name="P4289"/>
            <w:bookmarkEnd w:id="479"/>
            <w:r>
              <w:t>3 2 4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Расчеты по средствам, полученным во временное распоряжение, от управления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80" w:name="P4294"/>
            <w:bookmarkEnd w:id="480"/>
            <w:r>
              <w:t>3 2 4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4</w:t>
            </w:r>
          </w:p>
        </w:tc>
        <w:tc>
          <w:tcPr>
            <w:tcW w:w="3322" w:type="dxa"/>
          </w:tcPr>
          <w:p w:rsidR="006434F1" w:rsidRDefault="006434F1">
            <w:pPr>
              <w:pStyle w:val="ConsPlusNormal"/>
            </w:pPr>
          </w:p>
        </w:tc>
        <w:tc>
          <w:tcPr>
            <w:tcW w:w="3742" w:type="dxa"/>
          </w:tcPr>
          <w:p w:rsidR="006434F1" w:rsidRDefault="006434F1">
            <w:pPr>
              <w:pStyle w:val="ConsPlusNormal"/>
            </w:pPr>
            <w:r>
              <w:t>Внутренние расчеты по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81" w:name="P4299"/>
            <w:bookmarkEnd w:id="481"/>
            <w:r>
              <w:t>3 2 4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6</w:t>
            </w:r>
          </w:p>
        </w:tc>
        <w:tc>
          <w:tcPr>
            <w:tcW w:w="3322" w:type="dxa"/>
          </w:tcPr>
          <w:p w:rsidR="006434F1" w:rsidRDefault="006434F1">
            <w:pPr>
              <w:pStyle w:val="ConsPlusNormal"/>
            </w:pPr>
          </w:p>
        </w:tc>
        <w:tc>
          <w:tcPr>
            <w:tcW w:w="3742" w:type="dxa"/>
          </w:tcPr>
          <w:p w:rsidR="006434F1" w:rsidRDefault="006434F1">
            <w:pPr>
              <w:pStyle w:val="ConsPlusNormal"/>
            </w:pPr>
            <w:r>
              <w:t>Расчеты с прочими кредиторами по управлению остатками средств на ЕКС</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82" w:name="P4304"/>
            <w:bookmarkEnd w:id="482"/>
            <w:r>
              <w:t>3 2 4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7</w:t>
            </w:r>
          </w:p>
        </w:tc>
        <w:tc>
          <w:tcPr>
            <w:tcW w:w="3322" w:type="dxa"/>
          </w:tcPr>
          <w:p w:rsidR="006434F1" w:rsidRDefault="006434F1">
            <w:pPr>
              <w:pStyle w:val="ConsPlusNormal"/>
            </w:pPr>
          </w:p>
        </w:tc>
        <w:tc>
          <w:tcPr>
            <w:tcW w:w="3742" w:type="dxa"/>
          </w:tcPr>
          <w:p w:rsidR="006434F1" w:rsidRDefault="006434F1">
            <w:pPr>
              <w:pStyle w:val="ConsPlusNormal"/>
            </w:pPr>
            <w:r>
              <w:t>Расчеты по операциям со средствами ЕКС до выяснения принадлежности</w:t>
            </w: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83" w:name="P4309"/>
            <w:bookmarkEnd w:id="483"/>
            <w:r>
              <w:t>3 2 4</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8</w:t>
            </w:r>
          </w:p>
        </w:tc>
        <w:tc>
          <w:tcPr>
            <w:tcW w:w="3322" w:type="dxa"/>
          </w:tcPr>
          <w:p w:rsidR="006434F1" w:rsidRDefault="006434F1">
            <w:pPr>
              <w:pStyle w:val="ConsPlusNormal"/>
            </w:pPr>
          </w:p>
        </w:tc>
        <w:tc>
          <w:tcPr>
            <w:tcW w:w="3742" w:type="dxa"/>
          </w:tcPr>
          <w:p w:rsidR="006434F1" w:rsidRDefault="006434F1">
            <w:pPr>
              <w:pStyle w:val="ConsPlusNormal"/>
            </w:pPr>
            <w:r>
              <w:t xml:space="preserve">Расчеты по уплате процентов по привлеченным средствам по договорам репо по управлению </w:t>
            </w:r>
            <w:r>
              <w:lastRenderedPageBreak/>
              <w:t>остатками средств на ЕКС</w:t>
            </w:r>
          </w:p>
        </w:tc>
      </w:tr>
      <w:tr w:rsidR="006434F1">
        <w:tc>
          <w:tcPr>
            <w:tcW w:w="3515" w:type="dxa"/>
            <w:vMerge w:val="restart"/>
          </w:tcPr>
          <w:p w:rsidR="006434F1" w:rsidRDefault="006434F1">
            <w:pPr>
              <w:pStyle w:val="ConsPlusNormal"/>
            </w:pPr>
            <w:bookmarkStart w:id="484" w:name="P4314"/>
            <w:bookmarkEnd w:id="484"/>
            <w:r>
              <w:lastRenderedPageBreak/>
              <w:t>Результат по кассовым операциям бюджета</w:t>
            </w:r>
          </w:p>
        </w:tc>
        <w:tc>
          <w:tcPr>
            <w:tcW w:w="1247" w:type="dxa"/>
          </w:tcPr>
          <w:p w:rsidR="006434F1" w:rsidRDefault="006434F1">
            <w:pPr>
              <w:pStyle w:val="ConsPlusNormal"/>
              <w:jc w:val="center"/>
            </w:pPr>
            <w:r>
              <w:t>4 0 2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85" w:name="P4320"/>
            <w:bookmarkEnd w:id="485"/>
            <w:r>
              <w:t>4 0 2</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Поступления</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86" w:name="P4325"/>
            <w:bookmarkEnd w:id="486"/>
            <w:r>
              <w:t>4 0 2</w:t>
            </w:r>
          </w:p>
        </w:tc>
        <w:tc>
          <w:tcPr>
            <w:tcW w:w="998" w:type="dxa"/>
          </w:tcPr>
          <w:p w:rsidR="006434F1" w:rsidRDefault="006434F1">
            <w:pPr>
              <w:pStyle w:val="ConsPlusNormal"/>
              <w:jc w:val="center"/>
            </w:pPr>
            <w:r>
              <w:t>2</w:t>
            </w:r>
          </w:p>
        </w:tc>
        <w:tc>
          <w:tcPr>
            <w:tcW w:w="830" w:type="dxa"/>
          </w:tcPr>
          <w:p w:rsidR="006434F1" w:rsidRDefault="006434F1">
            <w:pPr>
              <w:pStyle w:val="ConsPlusNormal"/>
              <w:jc w:val="center"/>
            </w:pPr>
            <w:r>
              <w:t>0</w:t>
            </w:r>
          </w:p>
        </w:tc>
        <w:tc>
          <w:tcPr>
            <w:tcW w:w="3322" w:type="dxa"/>
          </w:tcPr>
          <w:p w:rsidR="006434F1" w:rsidRDefault="006434F1">
            <w:pPr>
              <w:pStyle w:val="ConsPlusNormal"/>
            </w:pPr>
            <w:r>
              <w:t>Выбытия</w:t>
            </w:r>
          </w:p>
        </w:tc>
        <w:tc>
          <w:tcPr>
            <w:tcW w:w="3742" w:type="dxa"/>
          </w:tcPr>
          <w:p w:rsidR="006434F1" w:rsidRDefault="006434F1">
            <w:pPr>
              <w:pStyle w:val="ConsPlusNormal"/>
            </w:pPr>
          </w:p>
        </w:tc>
      </w:tr>
      <w:tr w:rsidR="006434F1">
        <w:tc>
          <w:tcPr>
            <w:tcW w:w="3515" w:type="dxa"/>
            <w:vMerge/>
          </w:tcPr>
          <w:p w:rsidR="006434F1" w:rsidRDefault="006434F1">
            <w:pPr>
              <w:pStyle w:val="ConsPlusNormal"/>
            </w:pPr>
          </w:p>
        </w:tc>
        <w:tc>
          <w:tcPr>
            <w:tcW w:w="1247" w:type="dxa"/>
          </w:tcPr>
          <w:p w:rsidR="006434F1" w:rsidRDefault="006434F1">
            <w:pPr>
              <w:pStyle w:val="ConsPlusNormal"/>
              <w:jc w:val="center"/>
            </w:pPr>
            <w:bookmarkStart w:id="487" w:name="P4330"/>
            <w:bookmarkEnd w:id="487"/>
            <w:r>
              <w:t>4 0 2</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Результат прошлых отчетных периодов по кассовому исполнению бюджета</w:t>
            </w:r>
          </w:p>
        </w:tc>
        <w:tc>
          <w:tcPr>
            <w:tcW w:w="3742" w:type="dxa"/>
          </w:tcPr>
          <w:p w:rsidR="006434F1" w:rsidRDefault="006434F1">
            <w:pPr>
              <w:pStyle w:val="ConsPlusNormal"/>
            </w:pPr>
          </w:p>
        </w:tc>
      </w:tr>
      <w:tr w:rsidR="006434F1">
        <w:tc>
          <w:tcPr>
            <w:tcW w:w="3515" w:type="dxa"/>
            <w:vMerge w:val="restart"/>
            <w:tcBorders>
              <w:bottom w:val="nil"/>
            </w:tcBorders>
          </w:tcPr>
          <w:p w:rsidR="006434F1" w:rsidRDefault="006434F1">
            <w:pPr>
              <w:pStyle w:val="ConsPlusNormal"/>
            </w:pPr>
            <w:bookmarkStart w:id="488" w:name="P4335"/>
            <w:bookmarkEnd w:id="488"/>
            <w:r>
              <w:t>Финансовый результат по управлению остатками средств на ЕКС</w:t>
            </w:r>
          </w:p>
        </w:tc>
        <w:tc>
          <w:tcPr>
            <w:tcW w:w="1247" w:type="dxa"/>
          </w:tcPr>
          <w:p w:rsidR="006434F1" w:rsidRDefault="006434F1">
            <w:pPr>
              <w:pStyle w:val="ConsPlusNormal"/>
              <w:jc w:val="center"/>
            </w:pPr>
            <w:r>
              <w:t>4 2 1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89" w:name="P4341"/>
            <w:bookmarkEnd w:id="489"/>
            <w:r>
              <w:t>4 2 1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0</w:t>
            </w:r>
          </w:p>
        </w:tc>
        <w:tc>
          <w:tcPr>
            <w:tcW w:w="3322" w:type="dxa"/>
          </w:tcPr>
          <w:p w:rsidR="006434F1" w:rsidRDefault="006434F1">
            <w:pPr>
              <w:pStyle w:val="ConsPlusNormal"/>
            </w:pPr>
            <w:r>
              <w:t>Финансовый результат по управлению остатками средств на ЕКС текущего финансового года</w:t>
            </w:r>
          </w:p>
        </w:tc>
        <w:tc>
          <w:tcPr>
            <w:tcW w:w="3742" w:type="dxa"/>
          </w:tcPr>
          <w:p w:rsidR="006434F1" w:rsidRDefault="006434F1">
            <w:pPr>
              <w:pStyle w:val="ConsPlusNormal"/>
            </w:pP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90" w:name="P4346"/>
            <w:bookmarkEnd w:id="490"/>
            <w:r>
              <w:t>4 2 1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1</w:t>
            </w:r>
          </w:p>
        </w:tc>
        <w:tc>
          <w:tcPr>
            <w:tcW w:w="3322" w:type="dxa"/>
          </w:tcPr>
          <w:p w:rsidR="006434F1" w:rsidRDefault="006434F1">
            <w:pPr>
              <w:pStyle w:val="ConsPlusNormal"/>
            </w:pPr>
          </w:p>
        </w:tc>
        <w:tc>
          <w:tcPr>
            <w:tcW w:w="3742" w:type="dxa"/>
          </w:tcPr>
          <w:p w:rsidR="006434F1" w:rsidRDefault="006434F1">
            <w:pPr>
              <w:pStyle w:val="ConsPlusNormal"/>
            </w:pPr>
            <w:r>
              <w:t>Доходы от управления остатками средств на ЕКС текущего финансового года, подлежащие распределению между бюджетами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91" w:name="P4351"/>
            <w:bookmarkEnd w:id="491"/>
            <w:r>
              <w:t>4 2 1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2</w:t>
            </w:r>
          </w:p>
        </w:tc>
        <w:tc>
          <w:tcPr>
            <w:tcW w:w="3322" w:type="dxa"/>
          </w:tcPr>
          <w:p w:rsidR="006434F1" w:rsidRDefault="006434F1">
            <w:pPr>
              <w:pStyle w:val="ConsPlusNormal"/>
            </w:pPr>
          </w:p>
        </w:tc>
        <w:tc>
          <w:tcPr>
            <w:tcW w:w="3742" w:type="dxa"/>
          </w:tcPr>
          <w:p w:rsidR="006434F1" w:rsidRDefault="006434F1">
            <w:pPr>
              <w:pStyle w:val="ConsPlusNormal"/>
            </w:pPr>
            <w:r>
              <w:t>Доходы от управления остатками средств на ЕКС текущего финансового года, распределенные между бюджетами</w:t>
            </w:r>
          </w:p>
        </w:tc>
      </w:tr>
      <w:tr w:rsidR="006434F1">
        <w:tc>
          <w:tcPr>
            <w:tcW w:w="3515" w:type="dxa"/>
            <w:vMerge/>
            <w:tcBorders>
              <w:bottom w:val="nil"/>
            </w:tcBorders>
          </w:tcPr>
          <w:p w:rsidR="006434F1" w:rsidRDefault="006434F1">
            <w:pPr>
              <w:pStyle w:val="ConsPlusNormal"/>
            </w:pPr>
          </w:p>
        </w:tc>
        <w:tc>
          <w:tcPr>
            <w:tcW w:w="1247" w:type="dxa"/>
          </w:tcPr>
          <w:p w:rsidR="006434F1" w:rsidRDefault="006434F1">
            <w:pPr>
              <w:pStyle w:val="ConsPlusNormal"/>
              <w:jc w:val="center"/>
            </w:pPr>
            <w:bookmarkStart w:id="492" w:name="P4356"/>
            <w:bookmarkEnd w:id="492"/>
            <w:r>
              <w:t>4 2 1</w:t>
            </w:r>
          </w:p>
        </w:tc>
        <w:tc>
          <w:tcPr>
            <w:tcW w:w="998" w:type="dxa"/>
          </w:tcPr>
          <w:p w:rsidR="006434F1" w:rsidRDefault="006434F1">
            <w:pPr>
              <w:pStyle w:val="ConsPlusNormal"/>
              <w:jc w:val="center"/>
            </w:pPr>
            <w:r>
              <w:t>1</w:t>
            </w:r>
          </w:p>
        </w:tc>
        <w:tc>
          <w:tcPr>
            <w:tcW w:w="830" w:type="dxa"/>
          </w:tcPr>
          <w:p w:rsidR="006434F1" w:rsidRDefault="006434F1">
            <w:pPr>
              <w:pStyle w:val="ConsPlusNormal"/>
              <w:jc w:val="center"/>
            </w:pPr>
            <w:r>
              <w:t>3</w:t>
            </w:r>
          </w:p>
        </w:tc>
        <w:tc>
          <w:tcPr>
            <w:tcW w:w="3322" w:type="dxa"/>
          </w:tcPr>
          <w:p w:rsidR="006434F1" w:rsidRDefault="006434F1">
            <w:pPr>
              <w:pStyle w:val="ConsPlusNormal"/>
            </w:pPr>
          </w:p>
        </w:tc>
        <w:tc>
          <w:tcPr>
            <w:tcW w:w="3742" w:type="dxa"/>
          </w:tcPr>
          <w:p w:rsidR="006434F1" w:rsidRDefault="006434F1">
            <w:pPr>
              <w:pStyle w:val="ConsPlusNormal"/>
            </w:pPr>
            <w:r>
              <w:t>Прочие доходы от операций с активами от управления остатками средств на ЕКС текущего финансового года</w:t>
            </w:r>
          </w:p>
        </w:tc>
      </w:tr>
      <w:tr w:rsidR="006434F1">
        <w:tc>
          <w:tcPr>
            <w:tcW w:w="3515" w:type="dxa"/>
            <w:tcBorders>
              <w:top w:val="nil"/>
            </w:tcBorders>
          </w:tcPr>
          <w:p w:rsidR="006434F1" w:rsidRDefault="006434F1">
            <w:pPr>
              <w:pStyle w:val="ConsPlusNormal"/>
            </w:pPr>
          </w:p>
        </w:tc>
        <w:tc>
          <w:tcPr>
            <w:tcW w:w="1247" w:type="dxa"/>
          </w:tcPr>
          <w:p w:rsidR="006434F1" w:rsidRDefault="006434F1">
            <w:pPr>
              <w:pStyle w:val="ConsPlusNormal"/>
              <w:jc w:val="center"/>
            </w:pPr>
            <w:bookmarkStart w:id="493" w:name="P4362"/>
            <w:bookmarkEnd w:id="493"/>
            <w:r>
              <w:t>4 2 1</w:t>
            </w:r>
          </w:p>
        </w:tc>
        <w:tc>
          <w:tcPr>
            <w:tcW w:w="998" w:type="dxa"/>
          </w:tcPr>
          <w:p w:rsidR="006434F1" w:rsidRDefault="006434F1">
            <w:pPr>
              <w:pStyle w:val="ConsPlusNormal"/>
              <w:jc w:val="center"/>
            </w:pPr>
            <w:r>
              <w:t>3</w:t>
            </w:r>
          </w:p>
        </w:tc>
        <w:tc>
          <w:tcPr>
            <w:tcW w:w="830" w:type="dxa"/>
          </w:tcPr>
          <w:p w:rsidR="006434F1" w:rsidRDefault="006434F1">
            <w:pPr>
              <w:pStyle w:val="ConsPlusNormal"/>
              <w:jc w:val="center"/>
            </w:pPr>
            <w:r>
              <w:t>0</w:t>
            </w:r>
          </w:p>
        </w:tc>
        <w:tc>
          <w:tcPr>
            <w:tcW w:w="3322" w:type="dxa"/>
          </w:tcPr>
          <w:p w:rsidR="006434F1" w:rsidRDefault="006434F1">
            <w:pPr>
              <w:pStyle w:val="ConsPlusNormal"/>
            </w:pPr>
            <w:r>
              <w:t xml:space="preserve">Финансовый результат по управлению остатками средств </w:t>
            </w:r>
            <w:r>
              <w:lastRenderedPageBreak/>
              <w:t>на ЕКС прошлых отчетных периодов</w:t>
            </w:r>
          </w:p>
        </w:tc>
        <w:tc>
          <w:tcPr>
            <w:tcW w:w="3742" w:type="dxa"/>
          </w:tcPr>
          <w:p w:rsidR="006434F1" w:rsidRDefault="006434F1">
            <w:pPr>
              <w:pStyle w:val="ConsPlusNormal"/>
            </w:pPr>
          </w:p>
        </w:tc>
      </w:tr>
      <w:tr w:rsidR="006434F1">
        <w:tc>
          <w:tcPr>
            <w:tcW w:w="3515" w:type="dxa"/>
          </w:tcPr>
          <w:p w:rsidR="006434F1" w:rsidRDefault="006434F1">
            <w:pPr>
              <w:pStyle w:val="ConsPlusNormal"/>
            </w:pPr>
            <w:r>
              <w:lastRenderedPageBreak/>
              <w:t xml:space="preserve">Санкционирование расходов в системе казначейских платежей в переходный период </w:t>
            </w:r>
            <w:hyperlink w:anchor="P4521">
              <w:r>
                <w:rPr>
                  <w:color w:val="0000FF"/>
                </w:rPr>
                <w:t>&lt;******&gt;</w:t>
              </w:r>
            </w:hyperlink>
          </w:p>
        </w:tc>
        <w:tc>
          <w:tcPr>
            <w:tcW w:w="1247" w:type="dxa"/>
          </w:tcPr>
          <w:p w:rsidR="006434F1" w:rsidRDefault="006434F1">
            <w:pPr>
              <w:pStyle w:val="ConsPlusNormal"/>
              <w:jc w:val="center"/>
            </w:pPr>
            <w:r>
              <w:t>5 0 0</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494" w:name="P4373"/>
            <w:bookmarkEnd w:id="494"/>
            <w:r>
              <w:t>Лимиты бюджетных обязательств</w:t>
            </w:r>
          </w:p>
        </w:tc>
        <w:tc>
          <w:tcPr>
            <w:tcW w:w="1247" w:type="dxa"/>
          </w:tcPr>
          <w:p w:rsidR="006434F1" w:rsidRDefault="006434F1">
            <w:pPr>
              <w:pStyle w:val="ConsPlusNormal"/>
              <w:jc w:val="center"/>
            </w:pPr>
            <w:r>
              <w:t>5 0 1</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495" w:name="P4379"/>
            <w:bookmarkEnd w:id="495"/>
            <w:r>
              <w:t>Обязательства</w:t>
            </w:r>
          </w:p>
        </w:tc>
        <w:tc>
          <w:tcPr>
            <w:tcW w:w="1247" w:type="dxa"/>
          </w:tcPr>
          <w:p w:rsidR="006434F1" w:rsidRDefault="006434F1">
            <w:pPr>
              <w:pStyle w:val="ConsPlusNormal"/>
              <w:jc w:val="center"/>
            </w:pPr>
            <w:r>
              <w:t>5 0 2</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r w:rsidR="006434F1">
        <w:tc>
          <w:tcPr>
            <w:tcW w:w="3515" w:type="dxa"/>
          </w:tcPr>
          <w:p w:rsidR="006434F1" w:rsidRDefault="006434F1">
            <w:pPr>
              <w:pStyle w:val="ConsPlusNormal"/>
            </w:pPr>
            <w:bookmarkStart w:id="496" w:name="P4385"/>
            <w:bookmarkEnd w:id="496"/>
            <w:r>
              <w:t>Бюджетные ассигнования</w:t>
            </w:r>
          </w:p>
        </w:tc>
        <w:tc>
          <w:tcPr>
            <w:tcW w:w="1247" w:type="dxa"/>
          </w:tcPr>
          <w:p w:rsidR="006434F1" w:rsidRDefault="006434F1">
            <w:pPr>
              <w:pStyle w:val="ConsPlusNormal"/>
              <w:jc w:val="center"/>
            </w:pPr>
            <w:r>
              <w:t>5 0 3</w:t>
            </w:r>
          </w:p>
        </w:tc>
        <w:tc>
          <w:tcPr>
            <w:tcW w:w="998" w:type="dxa"/>
          </w:tcPr>
          <w:p w:rsidR="006434F1" w:rsidRDefault="006434F1">
            <w:pPr>
              <w:pStyle w:val="ConsPlusNormal"/>
              <w:jc w:val="center"/>
            </w:pPr>
            <w:r>
              <w:t>0</w:t>
            </w:r>
          </w:p>
        </w:tc>
        <w:tc>
          <w:tcPr>
            <w:tcW w:w="830" w:type="dxa"/>
          </w:tcPr>
          <w:p w:rsidR="006434F1" w:rsidRDefault="006434F1">
            <w:pPr>
              <w:pStyle w:val="ConsPlusNormal"/>
              <w:jc w:val="center"/>
            </w:pPr>
            <w:r>
              <w:t>0</w:t>
            </w:r>
          </w:p>
        </w:tc>
        <w:tc>
          <w:tcPr>
            <w:tcW w:w="3322" w:type="dxa"/>
          </w:tcPr>
          <w:p w:rsidR="006434F1" w:rsidRDefault="006434F1">
            <w:pPr>
              <w:pStyle w:val="ConsPlusNormal"/>
            </w:pPr>
          </w:p>
        </w:tc>
        <w:tc>
          <w:tcPr>
            <w:tcW w:w="3742" w:type="dxa"/>
          </w:tcPr>
          <w:p w:rsidR="006434F1" w:rsidRDefault="006434F1">
            <w:pPr>
              <w:pStyle w:val="ConsPlusNormal"/>
            </w:pPr>
          </w:p>
        </w:tc>
      </w:tr>
    </w:tbl>
    <w:p w:rsidR="006434F1" w:rsidRDefault="006434F1">
      <w:pPr>
        <w:pStyle w:val="ConsPlusNormal"/>
        <w:sectPr w:rsidR="006434F1">
          <w:pgSz w:w="16838" w:h="11905" w:orient="landscape"/>
          <w:pgMar w:top="1701" w:right="1134" w:bottom="850" w:left="1134" w:header="0" w:footer="0" w:gutter="0"/>
          <w:cols w:space="720"/>
          <w:titlePg/>
        </w:sectPr>
      </w:pPr>
    </w:p>
    <w:p w:rsidR="006434F1" w:rsidRDefault="006434F1">
      <w:pPr>
        <w:pStyle w:val="ConsPlusNormal"/>
        <w:jc w:val="both"/>
      </w:pPr>
    </w:p>
    <w:p w:rsidR="006434F1" w:rsidRDefault="006434F1">
      <w:pPr>
        <w:pStyle w:val="ConsPlusTitle"/>
        <w:jc w:val="center"/>
        <w:outlineLvl w:val="1"/>
      </w:pPr>
      <w:bookmarkStart w:id="497" w:name="P4392"/>
      <w:bookmarkEnd w:id="497"/>
      <w:r>
        <w:t>ЗАБАЛАНСОВЫЕ СЧЕТА</w:t>
      </w:r>
    </w:p>
    <w:p w:rsidR="006434F1" w:rsidRDefault="006434F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247"/>
      </w:tblGrid>
      <w:tr w:rsidR="006434F1">
        <w:tc>
          <w:tcPr>
            <w:tcW w:w="7824" w:type="dxa"/>
          </w:tcPr>
          <w:p w:rsidR="006434F1" w:rsidRDefault="006434F1">
            <w:pPr>
              <w:pStyle w:val="ConsPlusNormal"/>
              <w:jc w:val="center"/>
            </w:pPr>
            <w:r>
              <w:t>Наименование счета</w:t>
            </w:r>
          </w:p>
        </w:tc>
        <w:tc>
          <w:tcPr>
            <w:tcW w:w="1247" w:type="dxa"/>
          </w:tcPr>
          <w:p w:rsidR="006434F1" w:rsidRDefault="006434F1">
            <w:pPr>
              <w:pStyle w:val="ConsPlusNormal"/>
              <w:jc w:val="center"/>
            </w:pPr>
            <w:r>
              <w:t>Номер счета</w:t>
            </w:r>
          </w:p>
        </w:tc>
      </w:tr>
      <w:tr w:rsidR="006434F1">
        <w:tc>
          <w:tcPr>
            <w:tcW w:w="7824" w:type="dxa"/>
          </w:tcPr>
          <w:p w:rsidR="006434F1" w:rsidRDefault="006434F1">
            <w:pPr>
              <w:pStyle w:val="ConsPlusNormal"/>
              <w:jc w:val="center"/>
            </w:pPr>
            <w:r>
              <w:t>1</w:t>
            </w:r>
          </w:p>
        </w:tc>
        <w:tc>
          <w:tcPr>
            <w:tcW w:w="1247" w:type="dxa"/>
          </w:tcPr>
          <w:p w:rsidR="006434F1" w:rsidRDefault="006434F1">
            <w:pPr>
              <w:pStyle w:val="ConsPlusNormal"/>
              <w:jc w:val="center"/>
            </w:pPr>
            <w:r>
              <w:t>2</w:t>
            </w:r>
          </w:p>
        </w:tc>
      </w:tr>
      <w:tr w:rsidR="006434F1">
        <w:tblPrEx>
          <w:tblBorders>
            <w:insideH w:val="nil"/>
          </w:tblBorders>
        </w:tblPrEx>
        <w:tc>
          <w:tcPr>
            <w:tcW w:w="9071" w:type="dxa"/>
            <w:gridSpan w:val="2"/>
            <w:tcBorders>
              <w:bottom w:val="nil"/>
            </w:tcBorders>
          </w:tcPr>
          <w:p w:rsidR="006434F1" w:rsidRDefault="006434F1">
            <w:pPr>
              <w:pStyle w:val="ConsPlusNormal"/>
              <w:jc w:val="center"/>
              <w:outlineLvl w:val="2"/>
            </w:pPr>
            <w:r>
              <w:t>Забалансовые счета</w:t>
            </w:r>
          </w:p>
          <w:p w:rsidR="006434F1" w:rsidRDefault="006434F1">
            <w:pPr>
              <w:pStyle w:val="ConsPlusNormal"/>
              <w:jc w:val="center"/>
            </w:pPr>
            <w:r>
              <w:t>бухгалтерского учета организаций бюджетной сферы</w:t>
            </w:r>
          </w:p>
        </w:tc>
      </w:tr>
      <w:tr w:rsidR="006434F1">
        <w:tblPrEx>
          <w:tblBorders>
            <w:insideH w:val="nil"/>
          </w:tblBorders>
        </w:tblPrEx>
        <w:tc>
          <w:tcPr>
            <w:tcW w:w="9071" w:type="dxa"/>
            <w:gridSpan w:val="2"/>
            <w:tcBorders>
              <w:top w:val="nil"/>
            </w:tcBorders>
          </w:tcPr>
          <w:p w:rsidR="006434F1" w:rsidRDefault="006434F1">
            <w:pPr>
              <w:pStyle w:val="ConsPlusNormal"/>
              <w:jc w:val="center"/>
            </w:pPr>
            <w:r>
              <w:t xml:space="preserve">(введено </w:t>
            </w:r>
            <w:hyperlink r:id="rId94">
              <w:r>
                <w:rPr>
                  <w:color w:val="0000FF"/>
                </w:rPr>
                <w:t>Приказом</w:t>
              </w:r>
            </w:hyperlink>
            <w:r>
              <w:t xml:space="preserve"> Минфина России от 21.12.2022 N 192н)</w:t>
            </w:r>
          </w:p>
        </w:tc>
      </w:tr>
      <w:tr w:rsidR="006434F1">
        <w:tc>
          <w:tcPr>
            <w:tcW w:w="7824" w:type="dxa"/>
          </w:tcPr>
          <w:p w:rsidR="006434F1" w:rsidRDefault="006434F1">
            <w:pPr>
              <w:pStyle w:val="ConsPlusNormal"/>
            </w:pPr>
            <w:bookmarkStart w:id="498" w:name="P4401"/>
            <w:bookmarkEnd w:id="498"/>
            <w:r>
              <w:t xml:space="preserve">Имущество, полученное в пользование </w:t>
            </w:r>
            <w:hyperlink w:anchor="P4509">
              <w:r>
                <w:rPr>
                  <w:color w:val="0000FF"/>
                </w:rPr>
                <w:t>&lt;**&gt;</w:t>
              </w:r>
            </w:hyperlink>
          </w:p>
        </w:tc>
        <w:tc>
          <w:tcPr>
            <w:tcW w:w="1247" w:type="dxa"/>
          </w:tcPr>
          <w:p w:rsidR="006434F1" w:rsidRDefault="006434F1">
            <w:pPr>
              <w:pStyle w:val="ConsPlusNormal"/>
              <w:jc w:val="center"/>
            </w:pPr>
            <w:r>
              <w:t>01</w:t>
            </w:r>
          </w:p>
        </w:tc>
      </w:tr>
      <w:tr w:rsidR="006434F1">
        <w:tc>
          <w:tcPr>
            <w:tcW w:w="7824" w:type="dxa"/>
          </w:tcPr>
          <w:p w:rsidR="006434F1" w:rsidRDefault="006434F1">
            <w:pPr>
              <w:pStyle w:val="ConsPlusNormal"/>
            </w:pPr>
            <w:bookmarkStart w:id="499" w:name="P4403"/>
            <w:bookmarkEnd w:id="499"/>
            <w:r>
              <w:t>Материальные ценности на хранении</w:t>
            </w:r>
          </w:p>
        </w:tc>
        <w:tc>
          <w:tcPr>
            <w:tcW w:w="1247" w:type="dxa"/>
          </w:tcPr>
          <w:p w:rsidR="006434F1" w:rsidRDefault="006434F1">
            <w:pPr>
              <w:pStyle w:val="ConsPlusNormal"/>
              <w:jc w:val="center"/>
            </w:pPr>
            <w:r>
              <w:t>02</w:t>
            </w:r>
          </w:p>
        </w:tc>
      </w:tr>
      <w:tr w:rsidR="006434F1">
        <w:tc>
          <w:tcPr>
            <w:tcW w:w="7824" w:type="dxa"/>
          </w:tcPr>
          <w:p w:rsidR="006434F1" w:rsidRDefault="006434F1">
            <w:pPr>
              <w:pStyle w:val="ConsPlusNormal"/>
            </w:pPr>
            <w:bookmarkStart w:id="500" w:name="P4405"/>
            <w:bookmarkEnd w:id="500"/>
            <w:r>
              <w:t>Бланки строгой отчетности</w:t>
            </w:r>
          </w:p>
        </w:tc>
        <w:tc>
          <w:tcPr>
            <w:tcW w:w="1247" w:type="dxa"/>
          </w:tcPr>
          <w:p w:rsidR="006434F1" w:rsidRDefault="006434F1">
            <w:pPr>
              <w:pStyle w:val="ConsPlusNormal"/>
              <w:jc w:val="center"/>
            </w:pPr>
            <w:r>
              <w:t>03</w:t>
            </w:r>
          </w:p>
        </w:tc>
      </w:tr>
      <w:tr w:rsidR="006434F1">
        <w:tc>
          <w:tcPr>
            <w:tcW w:w="7824" w:type="dxa"/>
          </w:tcPr>
          <w:p w:rsidR="006434F1" w:rsidRDefault="006434F1">
            <w:pPr>
              <w:pStyle w:val="ConsPlusNormal"/>
            </w:pPr>
            <w:bookmarkStart w:id="501" w:name="P4407"/>
            <w:bookmarkEnd w:id="501"/>
            <w:r>
              <w:t>Сомнительная задолженность</w:t>
            </w:r>
          </w:p>
        </w:tc>
        <w:tc>
          <w:tcPr>
            <w:tcW w:w="1247" w:type="dxa"/>
          </w:tcPr>
          <w:p w:rsidR="006434F1" w:rsidRDefault="006434F1">
            <w:pPr>
              <w:pStyle w:val="ConsPlusNormal"/>
              <w:jc w:val="center"/>
            </w:pPr>
            <w:r>
              <w:t>04</w:t>
            </w:r>
          </w:p>
        </w:tc>
      </w:tr>
      <w:tr w:rsidR="006434F1">
        <w:tc>
          <w:tcPr>
            <w:tcW w:w="7824" w:type="dxa"/>
          </w:tcPr>
          <w:p w:rsidR="006434F1" w:rsidRDefault="006434F1">
            <w:pPr>
              <w:pStyle w:val="ConsPlusNormal"/>
            </w:pPr>
            <w:bookmarkStart w:id="502" w:name="P4409"/>
            <w:bookmarkEnd w:id="502"/>
            <w:r>
              <w:t>Материальные ценности, оплаченные по централизованному снабжению</w:t>
            </w:r>
          </w:p>
        </w:tc>
        <w:tc>
          <w:tcPr>
            <w:tcW w:w="1247" w:type="dxa"/>
          </w:tcPr>
          <w:p w:rsidR="006434F1" w:rsidRDefault="006434F1">
            <w:pPr>
              <w:pStyle w:val="ConsPlusNormal"/>
              <w:jc w:val="center"/>
            </w:pPr>
            <w:r>
              <w:t>05</w:t>
            </w:r>
          </w:p>
        </w:tc>
      </w:tr>
      <w:tr w:rsidR="006434F1">
        <w:tc>
          <w:tcPr>
            <w:tcW w:w="7824" w:type="dxa"/>
          </w:tcPr>
          <w:p w:rsidR="006434F1" w:rsidRDefault="006434F1">
            <w:pPr>
              <w:pStyle w:val="ConsPlusNormal"/>
            </w:pPr>
            <w:bookmarkStart w:id="503" w:name="P4411"/>
            <w:bookmarkEnd w:id="503"/>
            <w:r>
              <w:t>Задолженность учащихся и студентов за невозвращенные материальные ценности</w:t>
            </w:r>
          </w:p>
        </w:tc>
        <w:tc>
          <w:tcPr>
            <w:tcW w:w="1247" w:type="dxa"/>
          </w:tcPr>
          <w:p w:rsidR="006434F1" w:rsidRDefault="006434F1">
            <w:pPr>
              <w:pStyle w:val="ConsPlusNormal"/>
              <w:jc w:val="center"/>
            </w:pPr>
            <w:r>
              <w:t>06</w:t>
            </w:r>
          </w:p>
        </w:tc>
      </w:tr>
      <w:tr w:rsidR="006434F1">
        <w:tc>
          <w:tcPr>
            <w:tcW w:w="7824" w:type="dxa"/>
          </w:tcPr>
          <w:p w:rsidR="006434F1" w:rsidRDefault="006434F1">
            <w:pPr>
              <w:pStyle w:val="ConsPlusNormal"/>
            </w:pPr>
            <w:bookmarkStart w:id="504" w:name="P4413"/>
            <w:bookmarkEnd w:id="504"/>
            <w:r>
              <w:t>Награды, призы, кубки и ценные подарки, сувениры</w:t>
            </w:r>
          </w:p>
        </w:tc>
        <w:tc>
          <w:tcPr>
            <w:tcW w:w="1247" w:type="dxa"/>
          </w:tcPr>
          <w:p w:rsidR="006434F1" w:rsidRDefault="006434F1">
            <w:pPr>
              <w:pStyle w:val="ConsPlusNormal"/>
              <w:jc w:val="center"/>
            </w:pPr>
            <w:r>
              <w:t>07</w:t>
            </w:r>
          </w:p>
        </w:tc>
      </w:tr>
      <w:tr w:rsidR="006434F1">
        <w:tc>
          <w:tcPr>
            <w:tcW w:w="7824" w:type="dxa"/>
          </w:tcPr>
          <w:p w:rsidR="006434F1" w:rsidRDefault="006434F1">
            <w:pPr>
              <w:pStyle w:val="ConsPlusNormal"/>
            </w:pPr>
            <w:bookmarkStart w:id="505" w:name="P4415"/>
            <w:bookmarkEnd w:id="505"/>
            <w:r>
              <w:t>Путевки неоплаченные</w:t>
            </w:r>
          </w:p>
        </w:tc>
        <w:tc>
          <w:tcPr>
            <w:tcW w:w="1247" w:type="dxa"/>
          </w:tcPr>
          <w:p w:rsidR="006434F1" w:rsidRDefault="006434F1">
            <w:pPr>
              <w:pStyle w:val="ConsPlusNormal"/>
              <w:jc w:val="center"/>
            </w:pPr>
            <w:r>
              <w:t>08</w:t>
            </w:r>
          </w:p>
        </w:tc>
      </w:tr>
      <w:tr w:rsidR="006434F1">
        <w:tc>
          <w:tcPr>
            <w:tcW w:w="7824" w:type="dxa"/>
          </w:tcPr>
          <w:p w:rsidR="006434F1" w:rsidRDefault="006434F1">
            <w:pPr>
              <w:pStyle w:val="ConsPlusNormal"/>
            </w:pPr>
            <w:bookmarkStart w:id="506" w:name="P4417"/>
            <w:bookmarkEnd w:id="506"/>
            <w:r>
              <w:t>Запасные части к транспортным средствам, выданные взамен изношенных</w:t>
            </w:r>
          </w:p>
        </w:tc>
        <w:tc>
          <w:tcPr>
            <w:tcW w:w="1247" w:type="dxa"/>
          </w:tcPr>
          <w:p w:rsidR="006434F1" w:rsidRDefault="006434F1">
            <w:pPr>
              <w:pStyle w:val="ConsPlusNormal"/>
              <w:jc w:val="center"/>
            </w:pPr>
            <w:r>
              <w:t>09</w:t>
            </w:r>
          </w:p>
        </w:tc>
      </w:tr>
      <w:tr w:rsidR="006434F1">
        <w:tc>
          <w:tcPr>
            <w:tcW w:w="7824" w:type="dxa"/>
          </w:tcPr>
          <w:p w:rsidR="006434F1" w:rsidRDefault="006434F1">
            <w:pPr>
              <w:pStyle w:val="ConsPlusNormal"/>
            </w:pPr>
            <w:bookmarkStart w:id="507" w:name="P4419"/>
            <w:bookmarkEnd w:id="507"/>
            <w:r>
              <w:t>Обеспечение исполнения обязательств</w:t>
            </w:r>
          </w:p>
        </w:tc>
        <w:tc>
          <w:tcPr>
            <w:tcW w:w="1247" w:type="dxa"/>
          </w:tcPr>
          <w:p w:rsidR="006434F1" w:rsidRDefault="006434F1">
            <w:pPr>
              <w:pStyle w:val="ConsPlusNormal"/>
              <w:jc w:val="center"/>
            </w:pPr>
            <w:r>
              <w:t>10</w:t>
            </w:r>
          </w:p>
        </w:tc>
      </w:tr>
      <w:tr w:rsidR="006434F1">
        <w:tc>
          <w:tcPr>
            <w:tcW w:w="7824" w:type="dxa"/>
          </w:tcPr>
          <w:p w:rsidR="006434F1" w:rsidRDefault="006434F1">
            <w:pPr>
              <w:pStyle w:val="ConsPlusNormal"/>
            </w:pPr>
            <w:bookmarkStart w:id="508" w:name="P4421"/>
            <w:bookmarkEnd w:id="508"/>
            <w:r>
              <w:t>Государственные и муниципальные гарантии</w:t>
            </w:r>
          </w:p>
        </w:tc>
        <w:tc>
          <w:tcPr>
            <w:tcW w:w="1247" w:type="dxa"/>
          </w:tcPr>
          <w:p w:rsidR="006434F1" w:rsidRDefault="006434F1">
            <w:pPr>
              <w:pStyle w:val="ConsPlusNormal"/>
              <w:jc w:val="center"/>
            </w:pPr>
            <w:r>
              <w:t>11</w:t>
            </w:r>
          </w:p>
        </w:tc>
      </w:tr>
      <w:tr w:rsidR="006434F1">
        <w:tc>
          <w:tcPr>
            <w:tcW w:w="7824" w:type="dxa"/>
          </w:tcPr>
          <w:p w:rsidR="006434F1" w:rsidRDefault="006434F1">
            <w:pPr>
              <w:pStyle w:val="ConsPlusNormal"/>
            </w:pPr>
            <w:bookmarkStart w:id="509" w:name="P4423"/>
            <w:bookmarkEnd w:id="509"/>
            <w:r>
              <w:t>Спецоборудование для выполнения научно-исследовательских работ по договорам с заказчиками</w:t>
            </w:r>
          </w:p>
        </w:tc>
        <w:tc>
          <w:tcPr>
            <w:tcW w:w="1247" w:type="dxa"/>
          </w:tcPr>
          <w:p w:rsidR="006434F1" w:rsidRDefault="006434F1">
            <w:pPr>
              <w:pStyle w:val="ConsPlusNormal"/>
              <w:jc w:val="center"/>
            </w:pPr>
            <w:r>
              <w:t>12</w:t>
            </w:r>
          </w:p>
        </w:tc>
      </w:tr>
      <w:tr w:rsidR="006434F1">
        <w:tc>
          <w:tcPr>
            <w:tcW w:w="7824" w:type="dxa"/>
          </w:tcPr>
          <w:p w:rsidR="006434F1" w:rsidRDefault="006434F1">
            <w:pPr>
              <w:pStyle w:val="ConsPlusNormal"/>
            </w:pPr>
            <w:bookmarkStart w:id="510" w:name="P4425"/>
            <w:bookmarkEnd w:id="510"/>
            <w:r>
              <w:t>Экспериментальные устройства</w:t>
            </w:r>
          </w:p>
        </w:tc>
        <w:tc>
          <w:tcPr>
            <w:tcW w:w="1247" w:type="dxa"/>
          </w:tcPr>
          <w:p w:rsidR="006434F1" w:rsidRDefault="006434F1">
            <w:pPr>
              <w:pStyle w:val="ConsPlusNormal"/>
              <w:jc w:val="center"/>
            </w:pPr>
            <w:r>
              <w:t>13</w:t>
            </w:r>
          </w:p>
        </w:tc>
      </w:tr>
      <w:tr w:rsidR="006434F1">
        <w:tc>
          <w:tcPr>
            <w:tcW w:w="7824" w:type="dxa"/>
          </w:tcPr>
          <w:p w:rsidR="006434F1" w:rsidRDefault="006434F1">
            <w:pPr>
              <w:pStyle w:val="ConsPlusNormal"/>
            </w:pPr>
            <w:bookmarkStart w:id="511" w:name="P4427"/>
            <w:bookmarkEnd w:id="511"/>
            <w:r>
              <w:t>Расчетные документы, ожидающие исполнения</w:t>
            </w:r>
          </w:p>
        </w:tc>
        <w:tc>
          <w:tcPr>
            <w:tcW w:w="1247" w:type="dxa"/>
          </w:tcPr>
          <w:p w:rsidR="006434F1" w:rsidRDefault="006434F1">
            <w:pPr>
              <w:pStyle w:val="ConsPlusNormal"/>
              <w:jc w:val="center"/>
            </w:pPr>
            <w:r>
              <w:t>14</w:t>
            </w:r>
          </w:p>
        </w:tc>
      </w:tr>
      <w:tr w:rsidR="006434F1">
        <w:tc>
          <w:tcPr>
            <w:tcW w:w="7824" w:type="dxa"/>
          </w:tcPr>
          <w:p w:rsidR="006434F1" w:rsidRDefault="006434F1">
            <w:pPr>
              <w:pStyle w:val="ConsPlusNormal"/>
            </w:pPr>
            <w:bookmarkStart w:id="512" w:name="P4429"/>
            <w:bookmarkEnd w:id="512"/>
            <w:r>
              <w:t>Расчетные документы, не оплаченные в срок из-за отсутствия средств на счете государственного (муниципального) учреждения</w:t>
            </w:r>
          </w:p>
        </w:tc>
        <w:tc>
          <w:tcPr>
            <w:tcW w:w="1247" w:type="dxa"/>
          </w:tcPr>
          <w:p w:rsidR="006434F1" w:rsidRDefault="006434F1">
            <w:pPr>
              <w:pStyle w:val="ConsPlusNormal"/>
              <w:jc w:val="center"/>
            </w:pPr>
            <w:r>
              <w:t>15</w:t>
            </w:r>
          </w:p>
        </w:tc>
      </w:tr>
      <w:tr w:rsidR="006434F1">
        <w:tc>
          <w:tcPr>
            <w:tcW w:w="7824" w:type="dxa"/>
          </w:tcPr>
          <w:p w:rsidR="006434F1" w:rsidRDefault="006434F1">
            <w:pPr>
              <w:pStyle w:val="ConsPlusNormal"/>
            </w:pPr>
            <w:bookmarkStart w:id="513" w:name="P4431"/>
            <w:bookmarkEnd w:id="513"/>
            <w:r>
              <w:t>Переплаты пенсий и пособий вследствие неправильного применения законодательства о пенсиях и пособиях, счетных ошибок</w:t>
            </w:r>
          </w:p>
        </w:tc>
        <w:tc>
          <w:tcPr>
            <w:tcW w:w="1247" w:type="dxa"/>
          </w:tcPr>
          <w:p w:rsidR="006434F1" w:rsidRDefault="006434F1">
            <w:pPr>
              <w:pStyle w:val="ConsPlusNormal"/>
              <w:jc w:val="center"/>
            </w:pPr>
            <w:r>
              <w:t>16</w:t>
            </w:r>
          </w:p>
        </w:tc>
      </w:tr>
      <w:tr w:rsidR="006434F1">
        <w:tc>
          <w:tcPr>
            <w:tcW w:w="7824" w:type="dxa"/>
          </w:tcPr>
          <w:p w:rsidR="006434F1" w:rsidRDefault="006434F1">
            <w:pPr>
              <w:pStyle w:val="ConsPlusNormal"/>
            </w:pPr>
            <w:bookmarkStart w:id="514" w:name="P4433"/>
            <w:bookmarkEnd w:id="514"/>
            <w:r>
              <w:t xml:space="preserve">Поступления денежных средств </w:t>
            </w:r>
            <w:hyperlink w:anchor="P4509">
              <w:r>
                <w:rPr>
                  <w:color w:val="0000FF"/>
                </w:rPr>
                <w:t>&lt;**&gt;</w:t>
              </w:r>
            </w:hyperlink>
          </w:p>
        </w:tc>
        <w:tc>
          <w:tcPr>
            <w:tcW w:w="1247" w:type="dxa"/>
          </w:tcPr>
          <w:p w:rsidR="006434F1" w:rsidRDefault="006434F1">
            <w:pPr>
              <w:pStyle w:val="ConsPlusNormal"/>
              <w:jc w:val="center"/>
            </w:pPr>
            <w:r>
              <w:t>17</w:t>
            </w:r>
          </w:p>
        </w:tc>
      </w:tr>
      <w:tr w:rsidR="006434F1">
        <w:tc>
          <w:tcPr>
            <w:tcW w:w="7824" w:type="dxa"/>
          </w:tcPr>
          <w:p w:rsidR="006434F1" w:rsidRDefault="006434F1">
            <w:pPr>
              <w:pStyle w:val="ConsPlusNormal"/>
            </w:pPr>
            <w:bookmarkStart w:id="515" w:name="P4435"/>
            <w:bookmarkEnd w:id="515"/>
            <w:r>
              <w:t xml:space="preserve">Выбытия денежных средств </w:t>
            </w:r>
            <w:hyperlink w:anchor="P4509">
              <w:r>
                <w:rPr>
                  <w:color w:val="0000FF"/>
                </w:rPr>
                <w:t>&lt;**&gt;</w:t>
              </w:r>
            </w:hyperlink>
          </w:p>
        </w:tc>
        <w:tc>
          <w:tcPr>
            <w:tcW w:w="1247" w:type="dxa"/>
          </w:tcPr>
          <w:p w:rsidR="006434F1" w:rsidRDefault="006434F1">
            <w:pPr>
              <w:pStyle w:val="ConsPlusNormal"/>
              <w:jc w:val="center"/>
            </w:pPr>
            <w:r>
              <w:t>18</w:t>
            </w:r>
          </w:p>
        </w:tc>
      </w:tr>
      <w:tr w:rsidR="006434F1">
        <w:tc>
          <w:tcPr>
            <w:tcW w:w="7824" w:type="dxa"/>
          </w:tcPr>
          <w:p w:rsidR="006434F1" w:rsidRDefault="006434F1">
            <w:pPr>
              <w:pStyle w:val="ConsPlusNormal"/>
            </w:pPr>
            <w:bookmarkStart w:id="516" w:name="P4437"/>
            <w:bookmarkEnd w:id="516"/>
            <w:r>
              <w:t>Невыясненные поступления прошлых лет</w:t>
            </w:r>
          </w:p>
        </w:tc>
        <w:tc>
          <w:tcPr>
            <w:tcW w:w="1247" w:type="dxa"/>
          </w:tcPr>
          <w:p w:rsidR="006434F1" w:rsidRDefault="006434F1">
            <w:pPr>
              <w:pStyle w:val="ConsPlusNormal"/>
              <w:jc w:val="center"/>
            </w:pPr>
            <w:r>
              <w:t>19</w:t>
            </w:r>
          </w:p>
        </w:tc>
      </w:tr>
      <w:tr w:rsidR="006434F1">
        <w:tc>
          <w:tcPr>
            <w:tcW w:w="7824" w:type="dxa"/>
          </w:tcPr>
          <w:p w:rsidR="006434F1" w:rsidRDefault="006434F1">
            <w:pPr>
              <w:pStyle w:val="ConsPlusNormal"/>
            </w:pPr>
            <w:bookmarkStart w:id="517" w:name="P4439"/>
            <w:bookmarkEnd w:id="517"/>
            <w:r>
              <w:t>Задолженность, невостребованная кредиторами</w:t>
            </w:r>
          </w:p>
        </w:tc>
        <w:tc>
          <w:tcPr>
            <w:tcW w:w="1247" w:type="dxa"/>
          </w:tcPr>
          <w:p w:rsidR="006434F1" w:rsidRDefault="006434F1">
            <w:pPr>
              <w:pStyle w:val="ConsPlusNormal"/>
              <w:jc w:val="center"/>
            </w:pPr>
            <w:r>
              <w:t>20</w:t>
            </w:r>
          </w:p>
        </w:tc>
      </w:tr>
      <w:tr w:rsidR="006434F1">
        <w:tc>
          <w:tcPr>
            <w:tcW w:w="7824" w:type="dxa"/>
          </w:tcPr>
          <w:p w:rsidR="006434F1" w:rsidRDefault="006434F1">
            <w:pPr>
              <w:pStyle w:val="ConsPlusNormal"/>
            </w:pPr>
            <w:bookmarkStart w:id="518" w:name="P4441"/>
            <w:bookmarkEnd w:id="518"/>
            <w:r>
              <w:t>Основные средства в эксплуатации</w:t>
            </w:r>
          </w:p>
        </w:tc>
        <w:tc>
          <w:tcPr>
            <w:tcW w:w="1247" w:type="dxa"/>
          </w:tcPr>
          <w:p w:rsidR="006434F1" w:rsidRDefault="006434F1">
            <w:pPr>
              <w:pStyle w:val="ConsPlusNormal"/>
              <w:jc w:val="center"/>
            </w:pPr>
            <w:r>
              <w:t>21</w:t>
            </w:r>
          </w:p>
        </w:tc>
      </w:tr>
      <w:tr w:rsidR="006434F1">
        <w:tc>
          <w:tcPr>
            <w:tcW w:w="7824" w:type="dxa"/>
          </w:tcPr>
          <w:p w:rsidR="006434F1" w:rsidRDefault="006434F1">
            <w:pPr>
              <w:pStyle w:val="ConsPlusNormal"/>
            </w:pPr>
            <w:bookmarkStart w:id="519" w:name="P4443"/>
            <w:bookmarkEnd w:id="519"/>
            <w:r>
              <w:lastRenderedPageBreak/>
              <w:t>Материальные ценности, полученные по централизованному снабжению</w:t>
            </w:r>
          </w:p>
        </w:tc>
        <w:tc>
          <w:tcPr>
            <w:tcW w:w="1247" w:type="dxa"/>
          </w:tcPr>
          <w:p w:rsidR="006434F1" w:rsidRDefault="006434F1">
            <w:pPr>
              <w:pStyle w:val="ConsPlusNormal"/>
              <w:jc w:val="center"/>
            </w:pPr>
            <w:r>
              <w:t>22</w:t>
            </w:r>
          </w:p>
        </w:tc>
      </w:tr>
      <w:tr w:rsidR="006434F1">
        <w:tc>
          <w:tcPr>
            <w:tcW w:w="7824" w:type="dxa"/>
          </w:tcPr>
          <w:p w:rsidR="006434F1" w:rsidRDefault="006434F1">
            <w:pPr>
              <w:pStyle w:val="ConsPlusNormal"/>
            </w:pPr>
            <w:bookmarkStart w:id="520" w:name="P4445"/>
            <w:bookmarkEnd w:id="520"/>
            <w:r>
              <w:t>Периодические издания для пользования</w:t>
            </w:r>
          </w:p>
        </w:tc>
        <w:tc>
          <w:tcPr>
            <w:tcW w:w="1247" w:type="dxa"/>
          </w:tcPr>
          <w:p w:rsidR="006434F1" w:rsidRDefault="006434F1">
            <w:pPr>
              <w:pStyle w:val="ConsPlusNormal"/>
              <w:jc w:val="center"/>
            </w:pPr>
            <w:r>
              <w:t>23</w:t>
            </w:r>
          </w:p>
        </w:tc>
      </w:tr>
      <w:tr w:rsidR="006434F1">
        <w:tc>
          <w:tcPr>
            <w:tcW w:w="7824" w:type="dxa"/>
          </w:tcPr>
          <w:p w:rsidR="006434F1" w:rsidRDefault="006434F1">
            <w:pPr>
              <w:pStyle w:val="ConsPlusNormal"/>
            </w:pPr>
            <w:bookmarkStart w:id="521" w:name="P4447"/>
            <w:bookmarkEnd w:id="521"/>
            <w:r>
              <w:t xml:space="preserve">Нефинансовые активы, переданные в доверительное управление </w:t>
            </w:r>
            <w:hyperlink w:anchor="P4509">
              <w:r>
                <w:rPr>
                  <w:color w:val="0000FF"/>
                </w:rPr>
                <w:t>&lt;**&gt;</w:t>
              </w:r>
            </w:hyperlink>
          </w:p>
        </w:tc>
        <w:tc>
          <w:tcPr>
            <w:tcW w:w="1247" w:type="dxa"/>
          </w:tcPr>
          <w:p w:rsidR="006434F1" w:rsidRDefault="006434F1">
            <w:pPr>
              <w:pStyle w:val="ConsPlusNormal"/>
              <w:jc w:val="center"/>
            </w:pPr>
            <w:r>
              <w:t>24</w:t>
            </w:r>
          </w:p>
        </w:tc>
      </w:tr>
      <w:tr w:rsidR="006434F1">
        <w:tc>
          <w:tcPr>
            <w:tcW w:w="7824" w:type="dxa"/>
          </w:tcPr>
          <w:p w:rsidR="006434F1" w:rsidRDefault="006434F1">
            <w:pPr>
              <w:pStyle w:val="ConsPlusNormal"/>
            </w:pPr>
            <w:bookmarkStart w:id="522" w:name="P4449"/>
            <w:bookmarkEnd w:id="522"/>
            <w:r>
              <w:t xml:space="preserve">Имущество, переданное в возмездное пользование (аренду) </w:t>
            </w:r>
            <w:hyperlink w:anchor="P4509">
              <w:r>
                <w:rPr>
                  <w:color w:val="0000FF"/>
                </w:rPr>
                <w:t>&lt;**&gt;</w:t>
              </w:r>
            </w:hyperlink>
          </w:p>
        </w:tc>
        <w:tc>
          <w:tcPr>
            <w:tcW w:w="1247" w:type="dxa"/>
          </w:tcPr>
          <w:p w:rsidR="006434F1" w:rsidRDefault="006434F1">
            <w:pPr>
              <w:pStyle w:val="ConsPlusNormal"/>
              <w:jc w:val="center"/>
            </w:pPr>
            <w:r>
              <w:t>25</w:t>
            </w:r>
          </w:p>
        </w:tc>
      </w:tr>
      <w:tr w:rsidR="006434F1">
        <w:tc>
          <w:tcPr>
            <w:tcW w:w="7824" w:type="dxa"/>
          </w:tcPr>
          <w:p w:rsidR="006434F1" w:rsidRDefault="006434F1">
            <w:pPr>
              <w:pStyle w:val="ConsPlusNormal"/>
            </w:pPr>
            <w:bookmarkStart w:id="523" w:name="P4451"/>
            <w:bookmarkEnd w:id="523"/>
            <w:r>
              <w:t xml:space="preserve">Имущество, переданное в безвозмездное пользование </w:t>
            </w:r>
            <w:hyperlink w:anchor="P4509">
              <w:r>
                <w:rPr>
                  <w:color w:val="0000FF"/>
                </w:rPr>
                <w:t>&lt;**&gt;</w:t>
              </w:r>
            </w:hyperlink>
          </w:p>
        </w:tc>
        <w:tc>
          <w:tcPr>
            <w:tcW w:w="1247" w:type="dxa"/>
          </w:tcPr>
          <w:p w:rsidR="006434F1" w:rsidRDefault="006434F1">
            <w:pPr>
              <w:pStyle w:val="ConsPlusNormal"/>
              <w:jc w:val="center"/>
            </w:pPr>
            <w:r>
              <w:t>26</w:t>
            </w:r>
          </w:p>
        </w:tc>
      </w:tr>
      <w:tr w:rsidR="006434F1">
        <w:tc>
          <w:tcPr>
            <w:tcW w:w="7824" w:type="dxa"/>
          </w:tcPr>
          <w:p w:rsidR="006434F1" w:rsidRDefault="006434F1">
            <w:pPr>
              <w:pStyle w:val="ConsPlusNormal"/>
            </w:pPr>
            <w:bookmarkStart w:id="524" w:name="P4453"/>
            <w:bookmarkEnd w:id="524"/>
            <w:r>
              <w:t xml:space="preserve">Материальные ценности, выданные в личное пользование работникам (сотрудникам) </w:t>
            </w:r>
            <w:hyperlink w:anchor="P4509">
              <w:r>
                <w:rPr>
                  <w:color w:val="0000FF"/>
                </w:rPr>
                <w:t>&lt;**&gt;</w:t>
              </w:r>
            </w:hyperlink>
          </w:p>
        </w:tc>
        <w:tc>
          <w:tcPr>
            <w:tcW w:w="1247" w:type="dxa"/>
          </w:tcPr>
          <w:p w:rsidR="006434F1" w:rsidRDefault="006434F1">
            <w:pPr>
              <w:pStyle w:val="ConsPlusNormal"/>
              <w:jc w:val="center"/>
            </w:pPr>
            <w:r>
              <w:t>27</w:t>
            </w:r>
          </w:p>
        </w:tc>
      </w:tr>
      <w:tr w:rsidR="006434F1">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"Представленные субсидии на приобретение жилья" (в ред. Приказа Минфина России от 21.12.2022 N 192н) </w:t>
                  </w:r>
                  <w:hyperlink r:id="rId9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7824" w:type="dxa"/>
            <w:tcBorders>
              <w:top w:val="nil"/>
              <w:bottom w:val="nil"/>
            </w:tcBorders>
            <w:vAlign w:val="center"/>
          </w:tcPr>
          <w:p w:rsidR="006434F1" w:rsidRDefault="006434F1">
            <w:pPr>
              <w:pStyle w:val="ConsPlusNormal"/>
            </w:pPr>
            <w:r>
              <w:t xml:space="preserve">Представленные субсидии на приобретение жилья </w:t>
            </w:r>
            <w:hyperlink w:anchor="P4521">
              <w:r>
                <w:rPr>
                  <w:color w:val="0000FF"/>
                </w:rPr>
                <w:t>&lt;******&gt;</w:t>
              </w:r>
            </w:hyperlink>
          </w:p>
        </w:tc>
        <w:tc>
          <w:tcPr>
            <w:tcW w:w="1247" w:type="dxa"/>
            <w:tcBorders>
              <w:top w:val="nil"/>
              <w:bottom w:val="nil"/>
            </w:tcBorders>
            <w:vAlign w:val="center"/>
          </w:tcPr>
          <w:p w:rsidR="006434F1" w:rsidRDefault="006434F1">
            <w:pPr>
              <w:pStyle w:val="ConsPlusNormal"/>
              <w:jc w:val="center"/>
            </w:pPr>
            <w:r>
              <w:t>29</w:t>
            </w:r>
          </w:p>
        </w:tc>
      </w:tr>
      <w:tr w:rsidR="006434F1">
        <w:tblPrEx>
          <w:tblBorders>
            <w:insideH w:val="nil"/>
          </w:tblBorders>
        </w:tblPrEx>
        <w:tc>
          <w:tcPr>
            <w:tcW w:w="9071" w:type="dxa"/>
            <w:gridSpan w:val="2"/>
            <w:tcBorders>
              <w:top w:val="nil"/>
            </w:tcBorders>
          </w:tcPr>
          <w:p w:rsidR="006434F1" w:rsidRDefault="006434F1">
            <w:pPr>
              <w:pStyle w:val="ConsPlusNormal"/>
              <w:jc w:val="both"/>
            </w:pPr>
            <w:r>
              <w:t xml:space="preserve">(в ред. </w:t>
            </w:r>
            <w:hyperlink r:id="rId96">
              <w:r>
                <w:rPr>
                  <w:color w:val="0000FF"/>
                </w:rPr>
                <w:t>Приказа</w:t>
              </w:r>
            </w:hyperlink>
            <w:r>
              <w:t xml:space="preserve"> Минфина России от 21.12.2022 N 192н)</w:t>
            </w:r>
          </w:p>
        </w:tc>
      </w:tr>
      <w:tr w:rsidR="006434F1">
        <w:tc>
          <w:tcPr>
            <w:tcW w:w="7824" w:type="dxa"/>
          </w:tcPr>
          <w:p w:rsidR="006434F1" w:rsidRDefault="006434F1">
            <w:pPr>
              <w:pStyle w:val="ConsPlusNormal"/>
            </w:pPr>
            <w:bookmarkStart w:id="525" w:name="P4460"/>
            <w:bookmarkEnd w:id="525"/>
            <w:r>
              <w:t xml:space="preserve">Расчеты по исполнению денежных обязательств через третьих лиц </w:t>
            </w:r>
            <w:hyperlink w:anchor="P4509">
              <w:r>
                <w:rPr>
                  <w:color w:val="0000FF"/>
                </w:rPr>
                <w:t>&lt;**&gt;</w:t>
              </w:r>
            </w:hyperlink>
          </w:p>
        </w:tc>
        <w:tc>
          <w:tcPr>
            <w:tcW w:w="1247" w:type="dxa"/>
          </w:tcPr>
          <w:p w:rsidR="006434F1" w:rsidRDefault="006434F1">
            <w:pPr>
              <w:pStyle w:val="ConsPlusNormal"/>
              <w:jc w:val="center"/>
            </w:pPr>
            <w:r>
              <w:t>30</w:t>
            </w:r>
          </w:p>
        </w:tc>
      </w:tr>
      <w:tr w:rsidR="006434F1">
        <w:tc>
          <w:tcPr>
            <w:tcW w:w="7824" w:type="dxa"/>
          </w:tcPr>
          <w:p w:rsidR="006434F1" w:rsidRDefault="006434F1">
            <w:pPr>
              <w:pStyle w:val="ConsPlusNormal"/>
            </w:pPr>
            <w:bookmarkStart w:id="526" w:name="P4462"/>
            <w:bookmarkEnd w:id="526"/>
            <w:r>
              <w:t>Акции по номинальной стоимости</w:t>
            </w:r>
          </w:p>
        </w:tc>
        <w:tc>
          <w:tcPr>
            <w:tcW w:w="1247" w:type="dxa"/>
          </w:tcPr>
          <w:p w:rsidR="006434F1" w:rsidRDefault="006434F1">
            <w:pPr>
              <w:pStyle w:val="ConsPlusNormal"/>
              <w:jc w:val="center"/>
            </w:pPr>
            <w:r>
              <w:t>31</w:t>
            </w:r>
          </w:p>
        </w:tc>
      </w:tr>
      <w:tr w:rsidR="006434F1">
        <w:tblPrEx>
          <w:tblBorders>
            <w:insideH w:val="nil"/>
          </w:tblBorders>
        </w:tblPrEx>
        <w:tc>
          <w:tcPr>
            <w:tcW w:w="9071" w:type="dxa"/>
            <w:gridSpan w:val="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71"/>
              <w:gridCol w:w="109"/>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Строка "Ценные бумаги по договорам репо" (в ред. Приказа Минфина России от 21.12.2022 N 192н) </w:t>
                  </w:r>
                  <w:hyperlink r:id="rId9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pPr>
          </w:p>
        </w:tc>
      </w:tr>
      <w:tr w:rsidR="006434F1">
        <w:tblPrEx>
          <w:tblBorders>
            <w:insideH w:val="nil"/>
          </w:tblBorders>
        </w:tblPrEx>
        <w:tc>
          <w:tcPr>
            <w:tcW w:w="7824" w:type="dxa"/>
            <w:tcBorders>
              <w:top w:val="nil"/>
              <w:bottom w:val="nil"/>
            </w:tcBorders>
            <w:vAlign w:val="center"/>
          </w:tcPr>
          <w:p w:rsidR="006434F1" w:rsidRDefault="006434F1">
            <w:pPr>
              <w:pStyle w:val="ConsPlusNormal"/>
            </w:pPr>
            <w:bookmarkStart w:id="527" w:name="P4466"/>
            <w:bookmarkEnd w:id="527"/>
            <w:r>
              <w:t xml:space="preserve">Ценные бумаги по договорам репо </w:t>
            </w:r>
            <w:hyperlink w:anchor="P4525">
              <w:r>
                <w:rPr>
                  <w:color w:val="0000FF"/>
                </w:rPr>
                <w:t>&lt;********&gt;</w:t>
              </w:r>
            </w:hyperlink>
          </w:p>
        </w:tc>
        <w:tc>
          <w:tcPr>
            <w:tcW w:w="1247" w:type="dxa"/>
            <w:tcBorders>
              <w:top w:val="nil"/>
              <w:bottom w:val="nil"/>
            </w:tcBorders>
            <w:vAlign w:val="center"/>
          </w:tcPr>
          <w:p w:rsidR="006434F1" w:rsidRDefault="006434F1">
            <w:pPr>
              <w:pStyle w:val="ConsPlusNormal"/>
              <w:jc w:val="center"/>
            </w:pPr>
            <w:r>
              <w:t>33</w:t>
            </w:r>
          </w:p>
        </w:tc>
      </w:tr>
      <w:tr w:rsidR="006434F1">
        <w:tblPrEx>
          <w:tblBorders>
            <w:insideH w:val="nil"/>
          </w:tblBorders>
        </w:tblPrEx>
        <w:tc>
          <w:tcPr>
            <w:tcW w:w="9071" w:type="dxa"/>
            <w:gridSpan w:val="2"/>
            <w:tcBorders>
              <w:top w:val="nil"/>
            </w:tcBorders>
          </w:tcPr>
          <w:p w:rsidR="006434F1" w:rsidRDefault="006434F1">
            <w:pPr>
              <w:pStyle w:val="ConsPlusNormal"/>
              <w:jc w:val="both"/>
            </w:pPr>
            <w:r>
              <w:t xml:space="preserve">(в ред. </w:t>
            </w:r>
            <w:hyperlink r:id="rId98">
              <w:r>
                <w:rPr>
                  <w:color w:val="0000FF"/>
                </w:rPr>
                <w:t>Приказа</w:t>
              </w:r>
            </w:hyperlink>
            <w:r>
              <w:t xml:space="preserve"> Минфина России от 21.12.2022 N 192н)</w:t>
            </w:r>
          </w:p>
        </w:tc>
      </w:tr>
      <w:tr w:rsidR="006434F1">
        <w:tblPrEx>
          <w:tblBorders>
            <w:insideH w:val="nil"/>
          </w:tblBorders>
        </w:tblPrEx>
        <w:tc>
          <w:tcPr>
            <w:tcW w:w="7824" w:type="dxa"/>
            <w:tcBorders>
              <w:bottom w:val="nil"/>
            </w:tcBorders>
          </w:tcPr>
          <w:p w:rsidR="006434F1" w:rsidRDefault="006434F1">
            <w:pPr>
              <w:pStyle w:val="ConsPlusNormal"/>
            </w:pPr>
            <w:bookmarkStart w:id="528" w:name="P4469"/>
            <w:bookmarkEnd w:id="528"/>
            <w:r>
              <w:t>Сметная стоимость создания (реконструкции) объекта концессии</w:t>
            </w:r>
          </w:p>
        </w:tc>
        <w:tc>
          <w:tcPr>
            <w:tcW w:w="1247" w:type="dxa"/>
            <w:tcBorders>
              <w:bottom w:val="nil"/>
            </w:tcBorders>
          </w:tcPr>
          <w:p w:rsidR="006434F1" w:rsidRDefault="006434F1">
            <w:pPr>
              <w:pStyle w:val="ConsPlusNormal"/>
              <w:jc w:val="center"/>
            </w:pPr>
            <w:r>
              <w:t>38</w:t>
            </w:r>
          </w:p>
        </w:tc>
      </w:tr>
      <w:tr w:rsidR="006434F1">
        <w:tblPrEx>
          <w:tblBorders>
            <w:insideH w:val="nil"/>
          </w:tblBorders>
        </w:tblPrEx>
        <w:tc>
          <w:tcPr>
            <w:tcW w:w="9071" w:type="dxa"/>
            <w:gridSpan w:val="2"/>
            <w:tcBorders>
              <w:top w:val="nil"/>
            </w:tcBorders>
          </w:tcPr>
          <w:p w:rsidR="006434F1" w:rsidRDefault="006434F1">
            <w:pPr>
              <w:pStyle w:val="ConsPlusNormal"/>
              <w:jc w:val="both"/>
            </w:pPr>
            <w:r>
              <w:t xml:space="preserve">(введено </w:t>
            </w:r>
            <w:hyperlink r:id="rId99">
              <w:r>
                <w:rPr>
                  <w:color w:val="0000FF"/>
                </w:rPr>
                <w:t>Приказом</w:t>
              </w:r>
            </w:hyperlink>
            <w:r>
              <w:t xml:space="preserve"> Минфина России от 14.09.2020 N 198н)</w:t>
            </w:r>
          </w:p>
        </w:tc>
      </w:tr>
      <w:tr w:rsidR="006434F1">
        <w:tblPrEx>
          <w:tblBorders>
            <w:insideH w:val="nil"/>
          </w:tblBorders>
        </w:tblPrEx>
        <w:tc>
          <w:tcPr>
            <w:tcW w:w="7824" w:type="dxa"/>
            <w:tcBorders>
              <w:bottom w:val="nil"/>
            </w:tcBorders>
          </w:tcPr>
          <w:p w:rsidR="006434F1" w:rsidRDefault="006434F1">
            <w:pPr>
              <w:pStyle w:val="ConsPlusNormal"/>
            </w:pPr>
            <w:bookmarkStart w:id="529" w:name="P4472"/>
            <w:bookmarkEnd w:id="529"/>
            <w:r>
              <w:t>Доходы от инвестиций на создание и (или) реконструкцию объекта концессии</w:t>
            </w:r>
          </w:p>
        </w:tc>
        <w:tc>
          <w:tcPr>
            <w:tcW w:w="1247" w:type="dxa"/>
            <w:tcBorders>
              <w:bottom w:val="nil"/>
            </w:tcBorders>
          </w:tcPr>
          <w:p w:rsidR="006434F1" w:rsidRDefault="006434F1">
            <w:pPr>
              <w:pStyle w:val="ConsPlusNormal"/>
              <w:jc w:val="center"/>
            </w:pPr>
            <w:r>
              <w:t>39</w:t>
            </w:r>
          </w:p>
        </w:tc>
      </w:tr>
      <w:tr w:rsidR="006434F1">
        <w:tblPrEx>
          <w:tblBorders>
            <w:insideH w:val="nil"/>
          </w:tblBorders>
        </w:tblPrEx>
        <w:tc>
          <w:tcPr>
            <w:tcW w:w="9071" w:type="dxa"/>
            <w:gridSpan w:val="2"/>
            <w:tcBorders>
              <w:top w:val="nil"/>
            </w:tcBorders>
          </w:tcPr>
          <w:p w:rsidR="006434F1" w:rsidRDefault="006434F1">
            <w:pPr>
              <w:pStyle w:val="ConsPlusNormal"/>
              <w:jc w:val="both"/>
            </w:pPr>
            <w:r>
              <w:t xml:space="preserve">(введено </w:t>
            </w:r>
            <w:hyperlink r:id="rId100">
              <w:r>
                <w:rPr>
                  <w:color w:val="0000FF"/>
                </w:rPr>
                <w:t>Приказом</w:t>
              </w:r>
            </w:hyperlink>
            <w:r>
              <w:t xml:space="preserve"> Минфина России от 14.09.2020 N 198н)</w:t>
            </w:r>
          </w:p>
        </w:tc>
      </w:tr>
      <w:tr w:rsidR="006434F1">
        <w:tc>
          <w:tcPr>
            <w:tcW w:w="7824" w:type="dxa"/>
          </w:tcPr>
          <w:p w:rsidR="006434F1" w:rsidRDefault="006434F1">
            <w:pPr>
              <w:pStyle w:val="ConsPlusNormal"/>
            </w:pPr>
            <w:bookmarkStart w:id="530" w:name="P4475"/>
            <w:bookmarkEnd w:id="530"/>
            <w:r>
              <w:t xml:space="preserve">Финансовые активы в управляющих компаниях </w:t>
            </w:r>
            <w:hyperlink w:anchor="P4509">
              <w:r>
                <w:rPr>
                  <w:color w:val="0000FF"/>
                </w:rPr>
                <w:t>&lt;**&gt;</w:t>
              </w:r>
            </w:hyperlink>
          </w:p>
        </w:tc>
        <w:tc>
          <w:tcPr>
            <w:tcW w:w="1247" w:type="dxa"/>
          </w:tcPr>
          <w:p w:rsidR="006434F1" w:rsidRDefault="006434F1">
            <w:pPr>
              <w:pStyle w:val="ConsPlusNormal"/>
              <w:jc w:val="center"/>
            </w:pPr>
            <w:r>
              <w:t>40</w:t>
            </w:r>
          </w:p>
        </w:tc>
      </w:tr>
      <w:tr w:rsidR="006434F1">
        <w:tc>
          <w:tcPr>
            <w:tcW w:w="7824" w:type="dxa"/>
          </w:tcPr>
          <w:p w:rsidR="006434F1" w:rsidRDefault="006434F1">
            <w:pPr>
              <w:pStyle w:val="ConsPlusNormal"/>
            </w:pPr>
            <w:bookmarkStart w:id="531" w:name="P4477"/>
            <w:bookmarkEnd w:id="531"/>
            <w:r>
              <w:t>Бюджетные инвестиции, реализуемые организациями</w:t>
            </w:r>
          </w:p>
        </w:tc>
        <w:tc>
          <w:tcPr>
            <w:tcW w:w="1247" w:type="dxa"/>
          </w:tcPr>
          <w:p w:rsidR="006434F1" w:rsidRDefault="006434F1">
            <w:pPr>
              <w:pStyle w:val="ConsPlusNormal"/>
              <w:jc w:val="center"/>
            </w:pPr>
            <w:r>
              <w:t>42</w:t>
            </w:r>
          </w:p>
        </w:tc>
      </w:tr>
      <w:tr w:rsidR="006434F1">
        <w:tblPrEx>
          <w:tblBorders>
            <w:insideH w:val="nil"/>
          </w:tblBorders>
        </w:tblPrEx>
        <w:tc>
          <w:tcPr>
            <w:tcW w:w="7824" w:type="dxa"/>
            <w:tcBorders>
              <w:bottom w:val="nil"/>
            </w:tcBorders>
          </w:tcPr>
          <w:p w:rsidR="006434F1" w:rsidRDefault="006434F1">
            <w:pPr>
              <w:pStyle w:val="ConsPlusNormal"/>
            </w:pPr>
            <w:bookmarkStart w:id="532" w:name="P4479"/>
            <w:bookmarkEnd w:id="532"/>
            <w:r>
              <w:t>Доходы и расходы по долгосрочным договорам строительного подряда</w:t>
            </w:r>
          </w:p>
        </w:tc>
        <w:tc>
          <w:tcPr>
            <w:tcW w:w="1247" w:type="dxa"/>
            <w:tcBorders>
              <w:bottom w:val="nil"/>
            </w:tcBorders>
          </w:tcPr>
          <w:p w:rsidR="006434F1" w:rsidRDefault="006434F1">
            <w:pPr>
              <w:pStyle w:val="ConsPlusNormal"/>
              <w:jc w:val="center"/>
            </w:pPr>
            <w:r>
              <w:t>45</w:t>
            </w:r>
          </w:p>
        </w:tc>
      </w:tr>
      <w:tr w:rsidR="006434F1">
        <w:tblPrEx>
          <w:tblBorders>
            <w:insideH w:val="nil"/>
          </w:tblBorders>
        </w:tblPrEx>
        <w:tc>
          <w:tcPr>
            <w:tcW w:w="9071" w:type="dxa"/>
            <w:gridSpan w:val="2"/>
            <w:tcBorders>
              <w:top w:val="nil"/>
            </w:tcBorders>
          </w:tcPr>
          <w:p w:rsidR="006434F1" w:rsidRDefault="006434F1">
            <w:pPr>
              <w:pStyle w:val="ConsPlusNormal"/>
              <w:jc w:val="both"/>
            </w:pPr>
            <w:r>
              <w:t xml:space="preserve">(введено </w:t>
            </w:r>
            <w:hyperlink r:id="rId101">
              <w:r>
                <w:rPr>
                  <w:color w:val="0000FF"/>
                </w:rPr>
                <w:t>Приказом</w:t>
              </w:r>
            </w:hyperlink>
            <w:r>
              <w:t xml:space="preserve"> Минфина России от 14.09.2020 N 198н)</w:t>
            </w:r>
          </w:p>
        </w:tc>
      </w:tr>
      <w:tr w:rsidR="006434F1">
        <w:tblPrEx>
          <w:tblBorders>
            <w:insideH w:val="nil"/>
          </w:tblBorders>
        </w:tblPrEx>
        <w:tc>
          <w:tcPr>
            <w:tcW w:w="7824" w:type="dxa"/>
            <w:tcBorders>
              <w:bottom w:val="nil"/>
            </w:tcBorders>
          </w:tcPr>
          <w:p w:rsidR="006434F1" w:rsidRDefault="006434F1">
            <w:pPr>
              <w:pStyle w:val="ConsPlusNormal"/>
            </w:pPr>
            <w:bookmarkStart w:id="533" w:name="P4482"/>
            <w:bookmarkEnd w:id="533"/>
            <w:r>
              <w:t>Не признанный финансовый результат объекта инвестирования</w:t>
            </w:r>
          </w:p>
        </w:tc>
        <w:tc>
          <w:tcPr>
            <w:tcW w:w="1247" w:type="dxa"/>
            <w:tcBorders>
              <w:bottom w:val="nil"/>
            </w:tcBorders>
          </w:tcPr>
          <w:p w:rsidR="006434F1" w:rsidRDefault="006434F1">
            <w:pPr>
              <w:pStyle w:val="ConsPlusNormal"/>
              <w:jc w:val="center"/>
            </w:pPr>
            <w:r>
              <w:t>49</w:t>
            </w:r>
          </w:p>
        </w:tc>
      </w:tr>
      <w:tr w:rsidR="006434F1">
        <w:tblPrEx>
          <w:tblBorders>
            <w:insideH w:val="nil"/>
          </w:tblBorders>
        </w:tblPrEx>
        <w:tc>
          <w:tcPr>
            <w:tcW w:w="9071" w:type="dxa"/>
            <w:gridSpan w:val="2"/>
            <w:tcBorders>
              <w:top w:val="nil"/>
            </w:tcBorders>
          </w:tcPr>
          <w:p w:rsidR="006434F1" w:rsidRDefault="006434F1">
            <w:pPr>
              <w:pStyle w:val="ConsPlusNormal"/>
              <w:jc w:val="both"/>
            </w:pPr>
            <w:r>
              <w:t xml:space="preserve">(в ред. </w:t>
            </w:r>
            <w:hyperlink r:id="rId102">
              <w:r>
                <w:rPr>
                  <w:color w:val="0000FF"/>
                </w:rPr>
                <w:t>Приказа</w:t>
              </w:r>
            </w:hyperlink>
            <w:r>
              <w:t xml:space="preserve"> Минфина России от 21.12.2022 N 192н)</w:t>
            </w:r>
          </w:p>
        </w:tc>
      </w:tr>
      <w:tr w:rsidR="006434F1">
        <w:tblPrEx>
          <w:tblBorders>
            <w:insideH w:val="nil"/>
          </w:tblBorders>
        </w:tblPrEx>
        <w:tc>
          <w:tcPr>
            <w:tcW w:w="9071" w:type="dxa"/>
            <w:gridSpan w:val="2"/>
            <w:tcBorders>
              <w:bottom w:val="nil"/>
            </w:tcBorders>
          </w:tcPr>
          <w:p w:rsidR="006434F1" w:rsidRDefault="006434F1">
            <w:pPr>
              <w:pStyle w:val="ConsPlusNormal"/>
              <w:jc w:val="center"/>
              <w:outlineLvl w:val="2"/>
            </w:pPr>
            <w:r>
              <w:t>Забалансовые счета</w:t>
            </w:r>
          </w:p>
          <w:p w:rsidR="006434F1" w:rsidRDefault="006434F1">
            <w:pPr>
              <w:pStyle w:val="ConsPlusNormal"/>
              <w:jc w:val="center"/>
            </w:pPr>
            <w:r>
              <w:t>объектов учета системы казначейских платежей</w:t>
            </w:r>
          </w:p>
        </w:tc>
      </w:tr>
      <w:tr w:rsidR="006434F1">
        <w:tblPrEx>
          <w:tblBorders>
            <w:insideH w:val="nil"/>
          </w:tblBorders>
        </w:tblPrEx>
        <w:tc>
          <w:tcPr>
            <w:tcW w:w="9071" w:type="dxa"/>
            <w:gridSpan w:val="2"/>
            <w:tcBorders>
              <w:top w:val="nil"/>
            </w:tcBorders>
          </w:tcPr>
          <w:p w:rsidR="006434F1" w:rsidRDefault="006434F1">
            <w:pPr>
              <w:pStyle w:val="ConsPlusNormal"/>
              <w:jc w:val="center"/>
            </w:pPr>
            <w:r>
              <w:lastRenderedPageBreak/>
              <w:t xml:space="preserve">(введено </w:t>
            </w:r>
            <w:hyperlink r:id="rId103">
              <w:r>
                <w:rPr>
                  <w:color w:val="0000FF"/>
                </w:rPr>
                <w:t>Приказом</w:t>
              </w:r>
            </w:hyperlink>
            <w:r>
              <w:t xml:space="preserve"> Минфина России от 21.12.2022 N 192н)</w:t>
            </w:r>
          </w:p>
        </w:tc>
      </w:tr>
      <w:tr w:rsidR="006434F1">
        <w:tc>
          <w:tcPr>
            <w:tcW w:w="7824" w:type="dxa"/>
          </w:tcPr>
          <w:p w:rsidR="006434F1" w:rsidRDefault="006434F1">
            <w:pPr>
              <w:pStyle w:val="ConsPlusNormal"/>
            </w:pPr>
            <w:bookmarkStart w:id="534" w:name="P4488"/>
            <w:bookmarkEnd w:id="534"/>
            <w:r>
              <w:t>Невыясненные поступления прошлых лет</w:t>
            </w:r>
          </w:p>
        </w:tc>
        <w:tc>
          <w:tcPr>
            <w:tcW w:w="1247" w:type="dxa"/>
          </w:tcPr>
          <w:p w:rsidR="006434F1" w:rsidRDefault="006434F1">
            <w:pPr>
              <w:pStyle w:val="ConsPlusNormal"/>
              <w:jc w:val="center"/>
            </w:pPr>
            <w:r>
              <w:t>19</w:t>
            </w:r>
          </w:p>
        </w:tc>
      </w:tr>
      <w:tr w:rsidR="006434F1">
        <w:tc>
          <w:tcPr>
            <w:tcW w:w="7824" w:type="dxa"/>
          </w:tcPr>
          <w:p w:rsidR="006434F1" w:rsidRDefault="006434F1">
            <w:pPr>
              <w:pStyle w:val="ConsPlusNormal"/>
            </w:pPr>
            <w:bookmarkStart w:id="535" w:name="P4490"/>
            <w:bookmarkEnd w:id="535"/>
            <w:r>
              <w:t>Ценные бумаги по договорам репо при размещении средств при управлении остатками средств на ЕКС</w:t>
            </w:r>
          </w:p>
        </w:tc>
        <w:tc>
          <w:tcPr>
            <w:tcW w:w="1247" w:type="dxa"/>
          </w:tcPr>
          <w:p w:rsidR="006434F1" w:rsidRDefault="006434F1">
            <w:pPr>
              <w:pStyle w:val="ConsPlusNormal"/>
              <w:jc w:val="center"/>
            </w:pPr>
            <w:r>
              <w:t>53</w:t>
            </w:r>
          </w:p>
        </w:tc>
      </w:tr>
      <w:tr w:rsidR="006434F1">
        <w:tc>
          <w:tcPr>
            <w:tcW w:w="7824" w:type="dxa"/>
          </w:tcPr>
          <w:p w:rsidR="006434F1" w:rsidRDefault="006434F1">
            <w:pPr>
              <w:pStyle w:val="ConsPlusNormal"/>
            </w:pPr>
            <w:bookmarkStart w:id="536" w:name="P4492"/>
            <w:bookmarkEnd w:id="536"/>
            <w:r>
              <w:t>Ценные бумаги по договорам репо при привлечении средств при управлении остатками средств на ЕКС</w:t>
            </w:r>
          </w:p>
        </w:tc>
        <w:tc>
          <w:tcPr>
            <w:tcW w:w="1247" w:type="dxa"/>
          </w:tcPr>
          <w:p w:rsidR="006434F1" w:rsidRDefault="006434F1">
            <w:pPr>
              <w:pStyle w:val="ConsPlusNormal"/>
              <w:jc w:val="center"/>
            </w:pPr>
            <w:r>
              <w:t>54</w:t>
            </w:r>
          </w:p>
        </w:tc>
      </w:tr>
      <w:tr w:rsidR="006434F1">
        <w:tblPrEx>
          <w:tblBorders>
            <w:insideH w:val="nil"/>
          </w:tblBorders>
        </w:tblPrEx>
        <w:tc>
          <w:tcPr>
            <w:tcW w:w="7824" w:type="dxa"/>
            <w:tcBorders>
              <w:bottom w:val="nil"/>
            </w:tcBorders>
          </w:tcPr>
          <w:p w:rsidR="006434F1" w:rsidRDefault="006434F1">
            <w:pPr>
              <w:pStyle w:val="ConsPlusNormal"/>
              <w:jc w:val="center"/>
              <w:outlineLvl w:val="2"/>
            </w:pPr>
            <w:r>
              <w:t>Забалансовые счета объектов учета системы казначейских платежей в переходный период</w:t>
            </w:r>
          </w:p>
        </w:tc>
        <w:tc>
          <w:tcPr>
            <w:tcW w:w="1247" w:type="dxa"/>
            <w:tcBorders>
              <w:bottom w:val="nil"/>
            </w:tcBorders>
          </w:tcPr>
          <w:p w:rsidR="006434F1" w:rsidRDefault="006434F1">
            <w:pPr>
              <w:pStyle w:val="ConsPlusNormal"/>
            </w:pPr>
          </w:p>
        </w:tc>
      </w:tr>
      <w:tr w:rsidR="006434F1">
        <w:tblPrEx>
          <w:tblBorders>
            <w:insideH w:val="nil"/>
          </w:tblBorders>
        </w:tblPrEx>
        <w:tc>
          <w:tcPr>
            <w:tcW w:w="9071" w:type="dxa"/>
            <w:gridSpan w:val="2"/>
            <w:tcBorders>
              <w:top w:val="nil"/>
            </w:tcBorders>
          </w:tcPr>
          <w:p w:rsidR="006434F1" w:rsidRDefault="006434F1">
            <w:pPr>
              <w:pStyle w:val="ConsPlusNormal"/>
              <w:jc w:val="center"/>
            </w:pPr>
            <w:r>
              <w:t xml:space="preserve">(введено </w:t>
            </w:r>
            <w:hyperlink r:id="rId104">
              <w:r>
                <w:rPr>
                  <w:color w:val="0000FF"/>
                </w:rPr>
                <w:t>Приказом</w:t>
              </w:r>
            </w:hyperlink>
            <w:r>
              <w:t xml:space="preserve"> Минфина России от 21.12.2022 N 192н)</w:t>
            </w:r>
          </w:p>
        </w:tc>
      </w:tr>
      <w:tr w:rsidR="006434F1">
        <w:tc>
          <w:tcPr>
            <w:tcW w:w="7824" w:type="dxa"/>
          </w:tcPr>
          <w:p w:rsidR="006434F1" w:rsidRDefault="006434F1">
            <w:pPr>
              <w:pStyle w:val="ConsPlusNormal"/>
            </w:pPr>
            <w:r>
              <w:t>Невыясненные поступления прошлых лет</w:t>
            </w:r>
          </w:p>
        </w:tc>
        <w:tc>
          <w:tcPr>
            <w:tcW w:w="1247" w:type="dxa"/>
          </w:tcPr>
          <w:p w:rsidR="006434F1" w:rsidRDefault="006434F1">
            <w:pPr>
              <w:pStyle w:val="ConsPlusNormal"/>
              <w:jc w:val="center"/>
            </w:pPr>
            <w:r>
              <w:t>19</w:t>
            </w:r>
          </w:p>
        </w:tc>
      </w:tr>
      <w:tr w:rsidR="006434F1">
        <w:tc>
          <w:tcPr>
            <w:tcW w:w="7824" w:type="dxa"/>
          </w:tcPr>
          <w:p w:rsidR="006434F1" w:rsidRDefault="006434F1">
            <w:pPr>
              <w:pStyle w:val="ConsPlusNormal"/>
            </w:pPr>
            <w:bookmarkStart w:id="537" w:name="P4499"/>
            <w:bookmarkEnd w:id="537"/>
            <w:r>
              <w:t>Ценные бумаги по договорам репо при размещении средств при управлении остатками средств на ЕКС</w:t>
            </w:r>
          </w:p>
        </w:tc>
        <w:tc>
          <w:tcPr>
            <w:tcW w:w="1247" w:type="dxa"/>
          </w:tcPr>
          <w:p w:rsidR="006434F1" w:rsidRDefault="006434F1">
            <w:pPr>
              <w:pStyle w:val="ConsPlusNormal"/>
              <w:jc w:val="center"/>
            </w:pPr>
            <w:r>
              <w:t>53</w:t>
            </w:r>
          </w:p>
        </w:tc>
      </w:tr>
      <w:tr w:rsidR="006434F1">
        <w:tc>
          <w:tcPr>
            <w:tcW w:w="7824" w:type="dxa"/>
          </w:tcPr>
          <w:p w:rsidR="006434F1" w:rsidRDefault="006434F1">
            <w:pPr>
              <w:pStyle w:val="ConsPlusNormal"/>
            </w:pPr>
            <w:bookmarkStart w:id="538" w:name="P4501"/>
            <w:bookmarkEnd w:id="538"/>
            <w:r>
              <w:t>Ценные бумаги по договорам репо при привлечении средств при управлении остатками средств на ЕКС</w:t>
            </w:r>
          </w:p>
        </w:tc>
        <w:tc>
          <w:tcPr>
            <w:tcW w:w="1247" w:type="dxa"/>
          </w:tcPr>
          <w:p w:rsidR="006434F1" w:rsidRDefault="006434F1">
            <w:pPr>
              <w:pStyle w:val="ConsPlusNormal"/>
              <w:jc w:val="center"/>
            </w:pPr>
            <w:r>
              <w:t>54</w:t>
            </w:r>
          </w:p>
        </w:tc>
      </w:tr>
    </w:tbl>
    <w:p w:rsidR="006434F1" w:rsidRDefault="006434F1">
      <w:pPr>
        <w:pStyle w:val="ConsPlusNormal"/>
        <w:jc w:val="both"/>
      </w:pPr>
    </w:p>
    <w:p w:rsidR="006434F1" w:rsidRDefault="006434F1">
      <w:pPr>
        <w:pStyle w:val="ConsPlusNormal"/>
        <w:ind w:firstLine="540"/>
        <w:jc w:val="both"/>
      </w:pPr>
      <w:r>
        <w:t>--------------------------------</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Сноски "&lt;*&gt;" - "&lt;**&gt;" (в ред. Приказа Минфина России от 21.12.2022 N 192н) </w:t>
            </w:r>
            <w:hyperlink r:id="rId105">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bookmarkStart w:id="539" w:name="P4507"/>
      <w:bookmarkEnd w:id="539"/>
      <w:r>
        <w:t>&lt;*&gt; Детализация аналитической группы по соответствующим аналитическим видам.</w:t>
      </w:r>
    </w:p>
    <w:p w:rsidR="006434F1" w:rsidRDefault="006434F1">
      <w:pPr>
        <w:pStyle w:val="ConsPlusNormal"/>
        <w:jc w:val="both"/>
      </w:pPr>
      <w:r>
        <w:t xml:space="preserve">(сноска в ред. </w:t>
      </w:r>
      <w:hyperlink r:id="rId106">
        <w:r>
          <w:rPr>
            <w:color w:val="0000FF"/>
          </w:rPr>
          <w:t>Приказа</w:t>
        </w:r>
      </w:hyperlink>
      <w:r>
        <w:t xml:space="preserve"> Минфина России от 21.12.2022 N 192н)</w:t>
      </w:r>
    </w:p>
    <w:p w:rsidR="006434F1" w:rsidRDefault="006434F1">
      <w:pPr>
        <w:pStyle w:val="ConsPlusNormal"/>
        <w:spacing w:before="220"/>
        <w:ind w:firstLine="540"/>
        <w:jc w:val="both"/>
      </w:pPr>
      <w:bookmarkStart w:id="540" w:name="P4509"/>
      <w:bookmarkEnd w:id="540"/>
      <w:r>
        <w:t xml:space="preserve">&lt;**&gt;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включая дополнительную детализацию статей и (или) подстатей КОСГУ (при наличии). По счетам </w:t>
      </w:r>
      <w:hyperlink w:anchor="P3292">
        <w:r>
          <w:rPr>
            <w:color w:val="0000FF"/>
          </w:rPr>
          <w:t>раздела 5</w:t>
        </w:r>
      </w:hyperlink>
      <w:r>
        <w:t xml:space="preserve"> "Санкционирование расходов хозяйствующего субъекта" - по аналитическим кодам вида поступлений, выбытий, по которым предусмотрены плановые (прогнозные) показатели бюджетной сметы или плана финансово-хозяйственной деятельности (по кодам КОСГУ, включая дополнительную детализацию статей и (или) подстатей КОСГУ (при наличии).</w:t>
      </w:r>
    </w:p>
    <w:p w:rsidR="006434F1" w:rsidRDefault="006434F1">
      <w:pPr>
        <w:pStyle w:val="ConsPlusNormal"/>
        <w:jc w:val="both"/>
      </w:pPr>
      <w:r>
        <w:t xml:space="preserve">(сноска в ред. </w:t>
      </w:r>
      <w:hyperlink r:id="rId107">
        <w:r>
          <w:rPr>
            <w:color w:val="0000FF"/>
          </w:rPr>
          <w:t>Приказа</w:t>
        </w:r>
      </w:hyperlink>
      <w:r>
        <w:t xml:space="preserve"> Минфина России от 21.12.2022 N 192н)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Сноска "&lt;***&gt;" (в ред. Приказа Минфина России от 21.12.2022 N 192н) </w:t>
            </w:r>
            <w:hyperlink r:id="rId10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bookmarkStart w:id="541" w:name="P4513"/>
      <w:bookmarkEnd w:id="541"/>
      <w:r>
        <w:t>&lt;***&gt; По аналитическим кодам, соответствующим кодам подстатей КОСГУ статей 560 "Увеличение прочей дебиторской задолженности", 660 "Уменьшение прочей дебиторской задолженности", 730 "Увеличение прочей кредиторской задолженности", 830 "Уменьшение прочей кредиторской задолженности", содержащих в третьем разряде кода подстатьи код, отражающий классификацию институциональных единиц (далее - аналитический код изменений дебиторской (кредиторской) задолженности, код институциональных единиц). По счетам, отражающим остатки на начало очередного финансового года - по аналитическим кодам в структуре "00X", где X - соответствующий код институциональных единиц.</w:t>
      </w:r>
    </w:p>
    <w:p w:rsidR="006434F1" w:rsidRDefault="006434F1">
      <w:pPr>
        <w:pStyle w:val="ConsPlusNormal"/>
        <w:jc w:val="both"/>
      </w:pPr>
      <w:r>
        <w:lastRenderedPageBreak/>
        <w:t xml:space="preserve">(сноска в ред. </w:t>
      </w:r>
      <w:hyperlink r:id="rId109">
        <w:r>
          <w:rPr>
            <w:color w:val="0000FF"/>
          </w:rPr>
          <w:t>Приказа</w:t>
        </w:r>
      </w:hyperlink>
      <w:r>
        <w:t xml:space="preserve"> Минфина России от 21.12.2022 N 192н)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Сноски "&lt;****&gt;" - "&lt;*****&gt;" (в ред. Приказа Минфина России от 21.12.2022 N 192н) </w:t>
            </w:r>
            <w:hyperlink r:id="rId110">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bookmarkStart w:id="542" w:name="P4517"/>
      <w:bookmarkEnd w:id="542"/>
      <w:r>
        <w:t>&lt;****&gt; По аналитическим счетам учета операций по исполнению бюджета, в том числе при управлении остатками средств на едином казначейском счете (ЕКС).</w:t>
      </w:r>
    </w:p>
    <w:p w:rsidR="006434F1" w:rsidRDefault="006434F1">
      <w:pPr>
        <w:pStyle w:val="ConsPlusNormal"/>
        <w:jc w:val="both"/>
      </w:pPr>
      <w:r>
        <w:t xml:space="preserve">(сноска в ред. </w:t>
      </w:r>
      <w:hyperlink r:id="rId111">
        <w:r>
          <w:rPr>
            <w:color w:val="0000FF"/>
          </w:rPr>
          <w:t>Приказа</w:t>
        </w:r>
      </w:hyperlink>
      <w:r>
        <w:t xml:space="preserve"> Минфина России от 21.12.2022 N 192н)</w:t>
      </w:r>
    </w:p>
    <w:p w:rsidR="006434F1" w:rsidRDefault="006434F1">
      <w:pPr>
        <w:pStyle w:val="ConsPlusNormal"/>
        <w:spacing w:before="220"/>
        <w:ind w:firstLine="540"/>
        <w:jc w:val="both"/>
      </w:pPr>
      <w:bookmarkStart w:id="543" w:name="P4519"/>
      <w:bookmarkEnd w:id="543"/>
      <w:r>
        <w:t>&lt;*****&gt; По соответствующим аналитическим счетам, содержащим коды (составные части кодов) по бюджетной классификации Российской Федерации, по которым осуществляются операции при исполнении бюджетов бюджетной системы Российской Федерации, включая бюджеты государственных внебюджетных фондов (Фонда пенсионного и социального страхования Российской Федерации (СФР), Федерального фонда обязательного медицинского страхования (ФФОМС), Территориальных фондов обязательного медицинского страхования (ТФОМС).</w:t>
      </w:r>
    </w:p>
    <w:p w:rsidR="006434F1" w:rsidRDefault="006434F1">
      <w:pPr>
        <w:pStyle w:val="ConsPlusNormal"/>
        <w:jc w:val="both"/>
      </w:pPr>
      <w:r>
        <w:t xml:space="preserve">(сноска в ред. </w:t>
      </w:r>
      <w:hyperlink r:id="rId112">
        <w:r>
          <w:rPr>
            <w:color w:val="0000FF"/>
          </w:rPr>
          <w:t>Приказа</w:t>
        </w:r>
      </w:hyperlink>
      <w:r>
        <w:t xml:space="preserve"> Минфина России от 21.12.2022 N 192н)</w:t>
      </w:r>
    </w:p>
    <w:p w:rsidR="006434F1" w:rsidRDefault="006434F1">
      <w:pPr>
        <w:pStyle w:val="ConsPlusNormal"/>
        <w:spacing w:before="220"/>
        <w:ind w:firstLine="540"/>
        <w:jc w:val="both"/>
      </w:pPr>
      <w:bookmarkStart w:id="544" w:name="P4521"/>
      <w:bookmarkEnd w:id="544"/>
      <w:r>
        <w:t>&lt;******&gt; По соответствующим аналитическим счетам, содержащим коды (составные части кодов) расходов бюджетов, источников финансирования дефицитов бюджетов по бюджетной классификации Российской Федерации, по которым осуществляются операции.</w:t>
      </w:r>
    </w:p>
    <w:p w:rsidR="006434F1" w:rsidRDefault="006434F1">
      <w:pPr>
        <w:pStyle w:val="ConsPlusNormal"/>
        <w:jc w:val="both"/>
      </w:pPr>
      <w:r>
        <w:t xml:space="preserve">(сноска введена </w:t>
      </w:r>
      <w:hyperlink r:id="rId113">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&lt;*******&gt; По аналитике согласно учетной политики субъекта учета.</w:t>
      </w:r>
    </w:p>
    <w:p w:rsidR="006434F1" w:rsidRDefault="006434F1">
      <w:pPr>
        <w:pStyle w:val="ConsPlusNormal"/>
        <w:jc w:val="both"/>
      </w:pPr>
      <w:r>
        <w:t xml:space="preserve">(сноска введена </w:t>
      </w:r>
      <w:hyperlink r:id="rId114">
        <w:r>
          <w:rPr>
            <w:color w:val="0000FF"/>
          </w:rPr>
          <w:t>Приказом</w:t>
        </w:r>
      </w:hyperlink>
      <w:r>
        <w:t xml:space="preserve"> Минфина России от 21.12.2022 N 192н)</w:t>
      </w:r>
    </w:p>
    <w:p w:rsidR="006434F1" w:rsidRDefault="006434F1">
      <w:pPr>
        <w:pStyle w:val="ConsPlusNormal"/>
        <w:spacing w:before="220"/>
        <w:ind w:firstLine="540"/>
        <w:jc w:val="both"/>
      </w:pPr>
      <w:bookmarkStart w:id="545" w:name="P4525"/>
      <w:bookmarkEnd w:id="545"/>
      <w:r>
        <w:t>&lt;********&gt; По соответствующим аналитическим счетам, содержащим коды по бюджетной классификации Российской Федерации (коды КОСГУ), по которым отражаются операции по зачету взаимных обязательств по первой и второй частям договоров репо.</w:t>
      </w:r>
    </w:p>
    <w:p w:rsidR="006434F1" w:rsidRDefault="006434F1">
      <w:pPr>
        <w:pStyle w:val="ConsPlusNormal"/>
        <w:jc w:val="both"/>
      </w:pPr>
      <w:r>
        <w:t xml:space="preserve">(сноска введена </w:t>
      </w:r>
      <w:hyperlink r:id="rId115">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jc w:val="right"/>
        <w:outlineLvl w:val="0"/>
      </w:pPr>
      <w:r>
        <w:t>Приложение N 2</w:t>
      </w:r>
    </w:p>
    <w:p w:rsidR="006434F1" w:rsidRDefault="006434F1">
      <w:pPr>
        <w:pStyle w:val="ConsPlusNormal"/>
        <w:jc w:val="right"/>
      </w:pPr>
      <w:r>
        <w:t>к Приказу Министерства финансов</w:t>
      </w:r>
    </w:p>
    <w:p w:rsidR="006434F1" w:rsidRDefault="006434F1">
      <w:pPr>
        <w:pStyle w:val="ConsPlusNormal"/>
        <w:jc w:val="right"/>
      </w:pPr>
      <w:r>
        <w:t>Российской Федерации</w:t>
      </w:r>
    </w:p>
    <w:p w:rsidR="006434F1" w:rsidRDefault="006434F1">
      <w:pPr>
        <w:pStyle w:val="ConsPlusNormal"/>
        <w:jc w:val="right"/>
      </w:pPr>
      <w:r>
        <w:t>"Об утверждении Единого плана</w:t>
      </w:r>
    </w:p>
    <w:p w:rsidR="006434F1" w:rsidRDefault="006434F1">
      <w:pPr>
        <w:pStyle w:val="ConsPlusNormal"/>
        <w:jc w:val="right"/>
      </w:pPr>
      <w:r>
        <w:t>счетов бухгалтерского учета</w:t>
      </w:r>
    </w:p>
    <w:p w:rsidR="006434F1" w:rsidRDefault="006434F1">
      <w:pPr>
        <w:pStyle w:val="ConsPlusNormal"/>
        <w:jc w:val="right"/>
      </w:pPr>
      <w:r>
        <w:t>для органов государственной</w:t>
      </w:r>
    </w:p>
    <w:p w:rsidR="006434F1" w:rsidRDefault="006434F1">
      <w:pPr>
        <w:pStyle w:val="ConsPlusNormal"/>
        <w:jc w:val="right"/>
      </w:pPr>
      <w:r>
        <w:t>власти (государственных органов),</w:t>
      </w:r>
    </w:p>
    <w:p w:rsidR="006434F1" w:rsidRDefault="006434F1">
      <w:pPr>
        <w:pStyle w:val="ConsPlusNormal"/>
        <w:jc w:val="right"/>
      </w:pPr>
      <w:r>
        <w:t>органов местного самоуправления,</w:t>
      </w:r>
    </w:p>
    <w:p w:rsidR="006434F1" w:rsidRDefault="006434F1">
      <w:pPr>
        <w:pStyle w:val="ConsPlusNormal"/>
        <w:jc w:val="right"/>
      </w:pPr>
      <w:r>
        <w:t>органов управления государственными</w:t>
      </w:r>
    </w:p>
    <w:p w:rsidR="006434F1" w:rsidRDefault="006434F1">
      <w:pPr>
        <w:pStyle w:val="ConsPlusNormal"/>
        <w:jc w:val="right"/>
      </w:pPr>
      <w:r>
        <w:t>внебюджетными фондами, государственных</w:t>
      </w:r>
    </w:p>
    <w:p w:rsidR="006434F1" w:rsidRDefault="006434F1">
      <w:pPr>
        <w:pStyle w:val="ConsPlusNormal"/>
        <w:jc w:val="right"/>
      </w:pPr>
      <w:r>
        <w:t>академий наук, государственных</w:t>
      </w:r>
    </w:p>
    <w:p w:rsidR="006434F1" w:rsidRDefault="006434F1">
      <w:pPr>
        <w:pStyle w:val="ConsPlusNormal"/>
        <w:jc w:val="right"/>
      </w:pPr>
      <w:r>
        <w:t>(муниципальных) учреждений</w:t>
      </w:r>
    </w:p>
    <w:p w:rsidR="006434F1" w:rsidRDefault="006434F1">
      <w:pPr>
        <w:pStyle w:val="ConsPlusNormal"/>
        <w:jc w:val="right"/>
      </w:pPr>
      <w:r>
        <w:t>и Инструкции по его применению"</w:t>
      </w:r>
    </w:p>
    <w:p w:rsidR="006434F1" w:rsidRDefault="006434F1">
      <w:pPr>
        <w:pStyle w:val="ConsPlusNormal"/>
        <w:jc w:val="right"/>
      </w:pPr>
      <w:r>
        <w:t>от 1 декабря 2010 г. N 157н</w:t>
      </w:r>
    </w:p>
    <w:p w:rsidR="006434F1" w:rsidRDefault="006434F1">
      <w:pPr>
        <w:pStyle w:val="ConsPlusNormal"/>
        <w:jc w:val="right"/>
      </w:pPr>
    </w:p>
    <w:p w:rsidR="006434F1" w:rsidRDefault="006434F1">
      <w:pPr>
        <w:pStyle w:val="ConsPlusTitle"/>
        <w:jc w:val="center"/>
      </w:pPr>
      <w:bookmarkStart w:id="546" w:name="P4547"/>
      <w:bookmarkEnd w:id="546"/>
      <w:r>
        <w:t>ИНСТРУКЦИЯ</w:t>
      </w:r>
    </w:p>
    <w:p w:rsidR="006434F1" w:rsidRDefault="006434F1">
      <w:pPr>
        <w:pStyle w:val="ConsPlusTitle"/>
        <w:jc w:val="center"/>
      </w:pPr>
      <w:r>
        <w:t>ПО ПРИМЕНЕНИЮ ЕДИНОГО ПЛАНА СЧЕТОВ БУХГАЛТЕРСКОГО УЧЕТА</w:t>
      </w:r>
    </w:p>
    <w:p w:rsidR="006434F1" w:rsidRDefault="006434F1">
      <w:pPr>
        <w:pStyle w:val="ConsPlusTitle"/>
        <w:jc w:val="center"/>
      </w:pPr>
      <w:r>
        <w:t>ДЛЯ ОРГАНОВ ГОСУДАРСТВЕННОЙ ВЛАСТИ (ГОСУДАРСТВЕННЫХ</w:t>
      </w:r>
    </w:p>
    <w:p w:rsidR="006434F1" w:rsidRDefault="006434F1">
      <w:pPr>
        <w:pStyle w:val="ConsPlusTitle"/>
        <w:jc w:val="center"/>
      </w:pPr>
      <w:r>
        <w:lastRenderedPageBreak/>
        <w:t>ОРГАНОВ), ОРГАНОВ МЕСТНОГО САМОУПРАВЛЕНИЯ, ОРГАНОВ</w:t>
      </w:r>
    </w:p>
    <w:p w:rsidR="006434F1" w:rsidRDefault="006434F1">
      <w:pPr>
        <w:pStyle w:val="ConsPlusTitle"/>
        <w:jc w:val="center"/>
      </w:pPr>
      <w:r>
        <w:t>УПРАВЛЕНИЯ ГОСУДАРСТВЕННЫМИ ВНЕБЮДЖЕТНЫМИ ФОНДАМИ,</w:t>
      </w:r>
    </w:p>
    <w:p w:rsidR="006434F1" w:rsidRDefault="006434F1">
      <w:pPr>
        <w:pStyle w:val="ConsPlusTitle"/>
        <w:jc w:val="center"/>
      </w:pPr>
      <w:r>
        <w:t>ГОСУДАРСТВЕННЫХ АКАДЕМИЙ НАУК, ГОСУДАРСТВЕННЫХ</w:t>
      </w:r>
    </w:p>
    <w:p w:rsidR="006434F1" w:rsidRDefault="006434F1">
      <w:pPr>
        <w:pStyle w:val="ConsPlusTitle"/>
        <w:jc w:val="center"/>
      </w:pPr>
      <w:r>
        <w:t>(МУНИЦИПАЛЬНЫХ) УЧРЕЖДЕНИЙ</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center"/>
            </w:pPr>
            <w:r>
              <w:rPr>
                <w:color w:val="392C69"/>
              </w:rPr>
              <w:t>Список изменяющих документов</w:t>
            </w:r>
          </w:p>
          <w:p w:rsidR="006434F1" w:rsidRDefault="006434F1">
            <w:pPr>
              <w:pStyle w:val="ConsPlusNormal"/>
              <w:jc w:val="center"/>
            </w:pPr>
            <w:r>
              <w:rPr>
                <w:color w:val="392C69"/>
              </w:rPr>
              <w:t xml:space="preserve">(в ред. Приказов Минфина России от 12.10.2012 </w:t>
            </w:r>
            <w:hyperlink r:id="rId116">
              <w:r>
                <w:rPr>
                  <w:color w:val="0000FF"/>
                </w:rPr>
                <w:t>N 134н</w:t>
              </w:r>
            </w:hyperlink>
            <w:r>
              <w:rPr>
                <w:color w:val="392C69"/>
              </w:rPr>
              <w:t>,</w:t>
            </w:r>
          </w:p>
          <w:p w:rsidR="006434F1" w:rsidRDefault="006434F1">
            <w:pPr>
              <w:pStyle w:val="ConsPlusNormal"/>
              <w:jc w:val="center"/>
            </w:pPr>
            <w:r>
              <w:rPr>
                <w:color w:val="392C69"/>
              </w:rPr>
              <w:t xml:space="preserve">от 29.08.2014 </w:t>
            </w:r>
            <w:hyperlink r:id="rId117">
              <w:r>
                <w:rPr>
                  <w:color w:val="0000FF"/>
                </w:rPr>
                <w:t>N 89н</w:t>
              </w:r>
            </w:hyperlink>
            <w:r>
              <w:rPr>
                <w:color w:val="392C69"/>
              </w:rPr>
              <w:t xml:space="preserve">, от 06.08.2015 </w:t>
            </w:r>
            <w:hyperlink r:id="rId118">
              <w:r>
                <w:rPr>
                  <w:color w:val="0000FF"/>
                </w:rPr>
                <w:t>N 124н</w:t>
              </w:r>
            </w:hyperlink>
            <w:r>
              <w:rPr>
                <w:color w:val="392C69"/>
              </w:rPr>
              <w:t xml:space="preserve">, от 01.03.2016 </w:t>
            </w:r>
            <w:hyperlink r:id="rId119">
              <w:r>
                <w:rPr>
                  <w:color w:val="0000FF"/>
                </w:rPr>
                <w:t>N 16н</w:t>
              </w:r>
            </w:hyperlink>
            <w:r>
              <w:rPr>
                <w:color w:val="392C69"/>
              </w:rPr>
              <w:t>,</w:t>
            </w:r>
          </w:p>
          <w:p w:rsidR="006434F1" w:rsidRDefault="006434F1">
            <w:pPr>
              <w:pStyle w:val="ConsPlusNormal"/>
              <w:jc w:val="center"/>
            </w:pPr>
            <w:r>
              <w:rPr>
                <w:color w:val="392C69"/>
              </w:rPr>
              <w:t xml:space="preserve">от 16.11.2016 </w:t>
            </w:r>
            <w:hyperlink r:id="rId120">
              <w:r>
                <w:rPr>
                  <w:color w:val="0000FF"/>
                </w:rPr>
                <w:t>N 209н</w:t>
              </w:r>
            </w:hyperlink>
            <w:r>
              <w:rPr>
                <w:color w:val="392C69"/>
              </w:rPr>
              <w:t xml:space="preserve">, от 27.09.2017 </w:t>
            </w:r>
            <w:hyperlink r:id="rId121">
              <w:r>
                <w:rPr>
                  <w:color w:val="0000FF"/>
                </w:rPr>
                <w:t>N 148н</w:t>
              </w:r>
            </w:hyperlink>
            <w:r>
              <w:rPr>
                <w:color w:val="392C69"/>
              </w:rPr>
              <w:t xml:space="preserve">, от 31.03.2018 </w:t>
            </w:r>
            <w:hyperlink r:id="rId122">
              <w:r>
                <w:rPr>
                  <w:color w:val="0000FF"/>
                </w:rPr>
                <w:t>N 64н</w:t>
              </w:r>
            </w:hyperlink>
            <w:r>
              <w:rPr>
                <w:color w:val="392C69"/>
              </w:rPr>
              <w:t>,</w:t>
            </w:r>
          </w:p>
          <w:p w:rsidR="006434F1" w:rsidRDefault="006434F1">
            <w:pPr>
              <w:pStyle w:val="ConsPlusNormal"/>
              <w:jc w:val="center"/>
            </w:pPr>
            <w:r>
              <w:rPr>
                <w:color w:val="392C69"/>
              </w:rPr>
              <w:t xml:space="preserve">от 28.12.2018 </w:t>
            </w:r>
            <w:hyperlink r:id="rId123">
              <w:r>
                <w:rPr>
                  <w:color w:val="0000FF"/>
                </w:rPr>
                <w:t>N 298н</w:t>
              </w:r>
            </w:hyperlink>
            <w:r>
              <w:rPr>
                <w:color w:val="392C69"/>
              </w:rPr>
              <w:t xml:space="preserve">, от 14.09.2020 </w:t>
            </w:r>
            <w:hyperlink r:id="rId124">
              <w:r>
                <w:rPr>
                  <w:color w:val="0000FF"/>
                </w:rPr>
                <w:t>N 198н</w:t>
              </w:r>
            </w:hyperlink>
            <w:r>
              <w:rPr>
                <w:color w:val="392C69"/>
              </w:rPr>
              <w:t xml:space="preserve">, от 21.12.2022 </w:t>
            </w:r>
            <w:hyperlink r:id="rId125">
              <w:r>
                <w:rPr>
                  <w:color w:val="0000FF"/>
                </w:rPr>
                <w:t>N 192н</w:t>
              </w:r>
            </w:hyperlink>
            <w:r>
              <w:rPr>
                <w:color w:val="392C69"/>
              </w:rPr>
              <w:t>,</w:t>
            </w:r>
          </w:p>
          <w:p w:rsidR="006434F1" w:rsidRDefault="006434F1">
            <w:pPr>
              <w:pStyle w:val="ConsPlusNormal"/>
              <w:jc w:val="center"/>
            </w:pPr>
            <w:r>
              <w:rPr>
                <w:color w:val="392C69"/>
              </w:rPr>
              <w:t xml:space="preserve">от 27.04.2023 </w:t>
            </w:r>
            <w:hyperlink r:id="rId126">
              <w:r>
                <w:rPr>
                  <w:color w:val="0000FF"/>
                </w:rPr>
                <w:t>N 56н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jc w:val="center"/>
      </w:pPr>
    </w:p>
    <w:p w:rsidR="006434F1" w:rsidRDefault="006434F1">
      <w:pPr>
        <w:pStyle w:val="ConsPlusTitle"/>
        <w:jc w:val="center"/>
        <w:outlineLvl w:val="1"/>
      </w:pPr>
      <w:r>
        <w:t>I. ОБЩИЕ ПОЛОЖЕНИЯ</w:t>
      </w:r>
    </w:p>
    <w:p w:rsidR="006434F1" w:rsidRDefault="006434F1">
      <w:pPr>
        <w:pStyle w:val="ConsPlusNormal"/>
        <w:jc w:val="center"/>
      </w:pPr>
    </w:p>
    <w:p w:rsidR="006434F1" w:rsidRDefault="006434F1">
      <w:pPr>
        <w:pStyle w:val="ConsPlusNormal"/>
        <w:ind w:firstLine="540"/>
        <w:jc w:val="both"/>
      </w:pPr>
      <w:r>
        <w:t>1. Настоящая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Инструкция) устанавливает единый порядок применения субъектами учета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(далее - Единый план счетов), обязательные общие требования к учету нефинансовых, финансовых активов, обязательств, операций, их изменяющих, и полученных по указанным операциям финансовых результатов на соответствующих счетах Единого плана счетов, в том числе требования по их признанию, оценке, группировке, общие способы и правила организации и ведения бюджетного учета учреждениями, осуществляющими полномочия получателя бюджетных средств, иными организациями в части осуществляемых ими в соответствии с бюджетным законодательством Российской Федерации &lt;1&gt; полномочий по ведению бюджетного учета и (или) составлению и представлению бюджетной отчетности, органами Федерального казначейства, осуществляющими операции в системе казначейских платежей в рамках казначейского обслуживания и (или) управления остатками средств на едином казначейском счете (далее - ЕКС), органами, осуществляющими кассовое обслуживание бюджетов бюджетной системы Российской Федерации, финансовыми органами, и бухгалтерского учета бюджетными учреждениями, автономными учреждениями, государственными академиями наук (далее, в целях настоящей Инструкции - бухгалтерский учет) путем сплошного, непрерывного и документального учета всех операций с активами и обязательствами.</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&lt;1&gt; Согласно </w:t>
      </w:r>
      <w:hyperlink r:id="rId127">
        <w:r>
          <w:rPr>
            <w:color w:val="0000FF"/>
          </w:rPr>
          <w:t>пунктам 4</w:t>
        </w:r>
      </w:hyperlink>
      <w:r>
        <w:t xml:space="preserve"> и </w:t>
      </w:r>
      <w:hyperlink r:id="rId128">
        <w:r>
          <w:rPr>
            <w:color w:val="0000FF"/>
          </w:rPr>
          <w:t>4.1 статьи 79</w:t>
        </w:r>
      </w:hyperlink>
      <w:r>
        <w:t xml:space="preserve"> Бюджетного кодекса Российской Федерации (Собрание законодательства Российской Федерации, 1998, N 31, ст. 3823; 2018, N 30, ст. 4557).</w:t>
      </w:r>
    </w:p>
    <w:p w:rsidR="006434F1" w:rsidRDefault="006434F1">
      <w:pPr>
        <w:pStyle w:val="ConsPlusNormal"/>
        <w:ind w:firstLine="540"/>
        <w:jc w:val="both"/>
      </w:pPr>
    </w:p>
    <w:p w:rsidR="006434F1" w:rsidRDefault="006434F1">
      <w:pPr>
        <w:pStyle w:val="ConsPlusNormal"/>
        <w:ind w:firstLine="540"/>
        <w:jc w:val="both"/>
      </w:pPr>
      <w:r>
        <w:t xml:space="preserve">В целях настоящей Инструкции под субъектами учета понимаются: органы государственной власти (государственные органы), органы местного самоуправления, органы управления государственными внебюджетными фондами, государственные академии наук, государственные (муниципальные) учреждения, в том числе находящиеся за пределами Российской Федерации, иные юридические лица, осуществляющие согласно законодательству Российской Федерации бюджетные полномочия получателя бюджетных средств (далее - учреждения); обособленное подразделение учреждения, указанное в его учредительных документах, действующее на основании утвержденного положения, наделенное обязанностью (полномочием) ведения бухгалтерского учета (далее - обособленное структурное подразделение); финансовые органы соответствующих бюджетов бюджетной системы Российской Федерации, органы управления </w:t>
      </w:r>
      <w:r>
        <w:lastRenderedPageBreak/>
        <w:t>государственными внебюджетными фондами Российской Федерации, органы управления территориальными государственными внебюджетными фондами, осуществляющие составление и исполнение бюджетов, за исключением органов Федерального казначейства, осуществляющих казначейское обслуживание исполнения федерального бюджета (далее - финансовые органы); финансовые органы субъектов Российской Федерации (муниципальных образований), осуществляющие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 органы Федерального казначейства, осуществляющие казначейское обслуживание исполнения бюджетов бюджетной системы Российской Федерации, операций со средствами бюджетных, автономных учреждений и иных организаций, не являющихся участниками бюджетного процесса, а также иные операции в системе казначейских платежей (далее - органы Федерального казначейства).</w:t>
      </w:r>
    </w:p>
    <w:p w:rsidR="006434F1" w:rsidRDefault="006434F1">
      <w:pPr>
        <w:pStyle w:val="ConsPlusNormal"/>
        <w:spacing w:before="220"/>
        <w:ind w:firstLine="540"/>
        <w:jc w:val="both"/>
      </w:pPr>
      <w:r>
        <w:t>Единый план счетов предназначен для упорядоченного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муниципальных образований, государственных академий наук, государственных (муниципальных) бюджетных и автономных учреждений, а также об операциях, изменяющих указанные активы и обязательства, и полученных по указанным операциям финансовых результатах (далее - объекты учета). Единый план счетов содержит наименования и номера синтетических счетов объектов учета (синтетических кодов счетов (счетов первого порядка) и аналитических кодов синтетических счетов).</w:t>
      </w:r>
    </w:p>
    <w:p w:rsidR="006434F1" w:rsidRDefault="006434F1">
      <w:pPr>
        <w:pStyle w:val="ConsPlusNormal"/>
        <w:spacing w:before="220"/>
        <w:ind w:firstLine="540"/>
        <w:jc w:val="both"/>
      </w:pPr>
      <w:r>
        <w:t>Дополнительные забалансовые счета и (или) аналитические коды синтетических счетов Единого плана счетов устанавливаются в рамках учетной политики субъекта учета (единой учетной политики при централизации учета) (далее при совместном упоминании - учетная политика)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w:t>
      </w:r>
    </w:p>
    <w:p w:rsidR="006434F1" w:rsidRDefault="006434F1">
      <w:pPr>
        <w:pStyle w:val="ConsPlusNormal"/>
        <w:jc w:val="both"/>
      </w:pPr>
      <w:r>
        <w:t xml:space="preserve">(п. 1 в ред. </w:t>
      </w:r>
      <w:hyperlink r:id="rId129">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2. Бухгалтерский учет осуществляется учреждениями, финансовыми органами, органами Федерального казначейства и органами, осуществляющими кассовое обслуживание, в соответствии с Бюджетным </w:t>
      </w:r>
      <w:hyperlink r:id="rId130">
        <w:r>
          <w:rPr>
            <w:color w:val="0000FF"/>
          </w:rPr>
          <w:t>кодексом</w:t>
        </w:r>
      </w:hyperlink>
      <w:r>
        <w:t xml:space="preserve"> Российской Федерации, Федеральным </w:t>
      </w:r>
      <w:hyperlink r:id="rId131">
        <w:r>
          <w:rPr>
            <w:color w:val="0000FF"/>
          </w:rPr>
          <w:t>законом</w:t>
        </w:r>
      </w:hyperlink>
      <w:r>
        <w:t xml:space="preserve"> от 6 декабря 2011 г. N 402-ФЗ "О бухгалтерском учете" &lt;2&gt;, настоящей Инструкцией и иными нормативными правовыми актами Российской Федерации, регулирующими бухгалтерский учет.</w:t>
      </w:r>
    </w:p>
    <w:p w:rsidR="006434F1" w:rsidRDefault="006434F1">
      <w:pPr>
        <w:pStyle w:val="ConsPlusNormal"/>
        <w:jc w:val="both"/>
      </w:pPr>
      <w:r>
        <w:t xml:space="preserve">(в ред. </w:t>
      </w:r>
      <w:hyperlink r:id="rId132">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hyperlink r:id="rId133">
        <w:r>
          <w:rPr>
            <w:color w:val="0000FF"/>
          </w:rPr>
          <w:t>&lt;2&gt;</w:t>
        </w:r>
      </w:hyperlink>
      <w:r>
        <w:t xml:space="preserve"> (Собрание законодательства Российской Федерации, 2011, N 50, ст. 7344; 2019, N 30, ст. 4149).</w:t>
      </w:r>
    </w:p>
    <w:p w:rsidR="006434F1" w:rsidRDefault="006434F1">
      <w:pPr>
        <w:pStyle w:val="ConsPlusNormal"/>
        <w:jc w:val="both"/>
      </w:pPr>
      <w:r>
        <w:t xml:space="preserve">(сноска в ред. </w:t>
      </w:r>
      <w:hyperlink r:id="rId134">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r>
        <w:t xml:space="preserve">Положения настоящей Инструкции применяются одновременно с применением положений федерального </w:t>
      </w:r>
      <w:hyperlink r:id="rId135">
        <w:r>
          <w:rPr>
            <w:color w:val="0000FF"/>
          </w:rPr>
          <w:t>стандарта</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&lt;3&gt; (далее - Стандарт Концептуальные основы).</w:t>
      </w:r>
    </w:p>
    <w:p w:rsidR="006434F1" w:rsidRDefault="006434F1">
      <w:pPr>
        <w:pStyle w:val="ConsPlusNormal"/>
        <w:jc w:val="both"/>
      </w:pPr>
      <w:r>
        <w:t xml:space="preserve">(абзац введен </w:t>
      </w:r>
      <w:hyperlink r:id="rId136">
        <w:r>
          <w:rPr>
            <w:color w:val="0000FF"/>
          </w:rPr>
          <w:t>Приказом</w:t>
        </w:r>
      </w:hyperlink>
      <w:r>
        <w:t xml:space="preserve"> Минфина России от 31.03.2018 N 64н; в ред. </w:t>
      </w:r>
      <w:hyperlink r:id="rId137">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hyperlink r:id="rId138">
        <w:r>
          <w:rPr>
            <w:color w:val="0000FF"/>
          </w:rPr>
          <w:t>&lt;3&gt;</w:t>
        </w:r>
      </w:hyperlink>
      <w:r>
        <w:t xml:space="preserve"> Утвержден </w:t>
      </w:r>
      <w:hyperlink r:id="rId139">
        <w:r>
          <w:rPr>
            <w:color w:val="0000FF"/>
          </w:rPr>
          <w:t>приказом</w:t>
        </w:r>
      </w:hyperlink>
      <w:r>
        <w:t xml:space="preserve"> Министерства финансов Российской Федерации от 31 декабря 2016 г.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w:t>
      </w:r>
      <w:r>
        <w:lastRenderedPageBreak/>
        <w:t>организаций государственного сектора" (зарегистрирован Министерством юстиции Российской Федерации 27 апреля 2017 г., регистрационный номер 46517) с изменениями, внесенными приказами Министерства финансов Российской Федерации от 10 июня 2019 г. N 94н (зарегистрирован Министерством юстиции Российской Федерации 4 июля 2019 г., регистрационный номер 55140), от 30 июня 2020 г. N 130н (зарегистрирован Министерством юстиции Российской Федерации 14 сентября 2020 г., регистрационный номер 59804).</w:t>
      </w:r>
    </w:p>
    <w:p w:rsidR="006434F1" w:rsidRDefault="006434F1">
      <w:pPr>
        <w:pStyle w:val="ConsPlusNormal"/>
        <w:jc w:val="both"/>
      </w:pPr>
      <w:r>
        <w:t xml:space="preserve">(сноска в ред. </w:t>
      </w:r>
      <w:hyperlink r:id="rId140">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r>
        <w:t xml:space="preserve">Термины, определения которым даны в </w:t>
      </w:r>
      <w:hyperlink r:id="rId141">
        <w:r>
          <w:rPr>
            <w:color w:val="0000FF"/>
          </w:rPr>
          <w:t>Стандарте</w:t>
        </w:r>
      </w:hyperlink>
      <w:r>
        <w:t xml:space="preserve"> Концептуальные основы, в иных федеральных стандартах бухгалтерского учета государственных финансов, используются в настоящей Инструкции в том значении, в котором они используются в этих стандартах.</w:t>
      </w:r>
    </w:p>
    <w:p w:rsidR="006434F1" w:rsidRDefault="006434F1">
      <w:pPr>
        <w:pStyle w:val="ConsPlusNormal"/>
        <w:jc w:val="both"/>
      </w:pPr>
      <w:r>
        <w:t xml:space="preserve">(абзац введен </w:t>
      </w:r>
      <w:hyperlink r:id="rId142">
        <w:r>
          <w:rPr>
            <w:color w:val="0000FF"/>
          </w:rPr>
          <w:t>Приказом</w:t>
        </w:r>
      </w:hyperlink>
      <w:r>
        <w:t xml:space="preserve"> Минфина России от 31.03.2018 N 64н; в ред. </w:t>
      </w:r>
      <w:hyperlink r:id="rId143">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3. При ведении бухгалтерского учета учреждениям, финансовым органам, органам Федерального казначейства, органам, осуществляющим кассовое обслуживание, необходимо учитывать, что:</w:t>
      </w:r>
    </w:p>
    <w:p w:rsidR="006434F1" w:rsidRDefault="006434F1">
      <w:pPr>
        <w:pStyle w:val="ConsPlusNormal"/>
        <w:jc w:val="both"/>
      </w:pPr>
      <w:r>
        <w:t xml:space="preserve">(в ред. </w:t>
      </w:r>
      <w:hyperlink r:id="rId144">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осуществляется методом двойной записи на взаимосвязанных балансовых счетах бухгалтерского учета, включенных в Рабочий план счетов субъекта учета, Рабочий план счетов централизованного бухгалтерского учета (далее при совместном упоминании - Рабочий план счетов). Учет объектов бухгалтерского учета, отражаемых на забалансовых счетах бухгалтерского учета, включенных в Рабочий план счетов, ведется по простой системе бухгалтерских записей;</w:t>
      </w:r>
    </w:p>
    <w:p w:rsidR="006434F1" w:rsidRDefault="006434F1">
      <w:pPr>
        <w:pStyle w:val="ConsPlusNormal"/>
        <w:jc w:val="both"/>
      </w:pPr>
      <w:r>
        <w:t xml:space="preserve">(в ред. Приказов Минфина России от 31.03.2018 </w:t>
      </w:r>
      <w:hyperlink r:id="rId145">
        <w:r>
          <w:rPr>
            <w:color w:val="0000FF"/>
          </w:rPr>
          <w:t>N 64н</w:t>
        </w:r>
      </w:hyperlink>
      <w:r>
        <w:t xml:space="preserve">, от 14.09.2020 </w:t>
      </w:r>
      <w:hyperlink r:id="rId146">
        <w:r>
          <w:rPr>
            <w:color w:val="0000FF"/>
          </w:rPr>
          <w:t>N 198н</w:t>
        </w:r>
      </w:hyperlink>
      <w:r>
        <w:t>)</w:t>
      </w:r>
    </w:p>
    <w:p w:rsidR="006434F1" w:rsidRDefault="006434F1">
      <w:pPr>
        <w:pStyle w:val="ConsPlusNormal"/>
        <w:spacing w:before="220"/>
        <w:ind w:firstLine="540"/>
        <w:jc w:val="both"/>
      </w:pPr>
      <w:r>
        <w:t>бухгалтерский учет ведется методом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(или их эквиваленты) при расчетах, связанных с осуществлением указанных операций;</w:t>
      </w:r>
    </w:p>
    <w:p w:rsidR="006434F1" w:rsidRDefault="006434F1">
      <w:pPr>
        <w:pStyle w:val="ConsPlusNormal"/>
        <w:spacing w:before="220"/>
        <w:ind w:firstLine="540"/>
        <w:jc w:val="both"/>
      </w:pPr>
      <w:r>
        <w:t>бухгалтерский учет ведется непрерывно исходя из допущения непрерывности деятельности субъекта учета в обозримом будущем;</w:t>
      </w:r>
    </w:p>
    <w:p w:rsidR="006434F1" w:rsidRDefault="006434F1">
      <w:pPr>
        <w:pStyle w:val="ConsPlusNormal"/>
        <w:jc w:val="both"/>
      </w:pPr>
      <w:r>
        <w:t xml:space="preserve">(в ред. </w:t>
      </w:r>
      <w:hyperlink r:id="rId147">
        <w:r>
          <w:rPr>
            <w:color w:val="0000FF"/>
          </w:rPr>
          <w:t>Приказа</w:t>
        </w:r>
      </w:hyperlink>
      <w:r>
        <w:t xml:space="preserve"> Минфина России от 31.03.2018 N 64н)</w:t>
      </w:r>
    </w:p>
    <w:p w:rsidR="006434F1" w:rsidRDefault="006434F1">
      <w:pPr>
        <w:pStyle w:val="ConsPlusNormal"/>
        <w:spacing w:before="220"/>
        <w:ind w:firstLine="540"/>
        <w:jc w:val="both"/>
      </w:pPr>
      <w:r>
        <w:t>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6434F1" w:rsidRDefault="006434F1">
      <w:pPr>
        <w:pStyle w:val="ConsPlusNormal"/>
        <w:jc w:val="both"/>
      </w:pPr>
      <w:r>
        <w:t xml:space="preserve">(абзац введен </w:t>
      </w:r>
      <w:hyperlink r:id="rId148">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данные бухгалтерского учета и сформированная на их основе отчетность субъектов учета формируются с учетом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имели место в период между отчетной датой и датой подписания бухгалтерской (финансовой) отчетности (далее - событие после отчетной даты);</w:t>
      </w:r>
    </w:p>
    <w:p w:rsidR="006434F1" w:rsidRDefault="006434F1">
      <w:pPr>
        <w:pStyle w:val="ConsPlusNormal"/>
        <w:jc w:val="both"/>
      </w:pPr>
      <w:r>
        <w:t xml:space="preserve">(абзац введен </w:t>
      </w:r>
      <w:hyperlink r:id="rId149">
        <w:r>
          <w:rPr>
            <w:color w:val="0000FF"/>
          </w:rPr>
          <w:t>Приказом</w:t>
        </w:r>
      </w:hyperlink>
      <w:r>
        <w:t xml:space="preserve"> Минфина России от 29.08.2014 N 89н; в ред. </w:t>
      </w:r>
      <w:hyperlink r:id="rId150">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 xml:space="preserve">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w:t>
      </w:r>
      <w:r>
        <w:lastRenderedPageBreak/>
        <w:t>(финансовой) отчетности, информация об указанном событии и его оценке в денежном выражении раскрывается в бухгалтерской (финансовой) отчетности (текстовой части пояснительной записки);</w:t>
      </w:r>
    </w:p>
    <w:p w:rsidR="006434F1" w:rsidRDefault="006434F1">
      <w:pPr>
        <w:pStyle w:val="ConsPlusNormal"/>
        <w:jc w:val="both"/>
      </w:pPr>
      <w:r>
        <w:t xml:space="preserve">(абзац введен </w:t>
      </w:r>
      <w:hyperlink r:id="rId151">
        <w:r>
          <w:rPr>
            <w:color w:val="0000FF"/>
          </w:rPr>
          <w:t>Приказом</w:t>
        </w:r>
      </w:hyperlink>
      <w:r>
        <w:t xml:space="preserve"> Минфина России от 16.11.2016 N 209н)</w:t>
      </w:r>
    </w:p>
    <w:p w:rsidR="006434F1" w:rsidRDefault="006434F1">
      <w:pPr>
        <w:pStyle w:val="ConsPlusNormal"/>
        <w:spacing w:before="220"/>
        <w:ind w:firstLine="540"/>
        <w:jc w:val="both"/>
      </w:pPr>
      <w:r>
        <w:t>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w:t>
      </w:r>
    </w:p>
    <w:p w:rsidR="006434F1" w:rsidRDefault="006434F1">
      <w:pPr>
        <w:pStyle w:val="ConsPlusNormal"/>
        <w:jc w:val="both"/>
      </w:pPr>
      <w:r>
        <w:t xml:space="preserve">(в ред. Приказов Минфина России от 29.08.2014 </w:t>
      </w:r>
      <w:hyperlink r:id="rId152">
        <w:r>
          <w:rPr>
            <w:color w:val="0000FF"/>
          </w:rPr>
          <w:t>N 89н</w:t>
        </w:r>
      </w:hyperlink>
      <w:r>
        <w:t xml:space="preserve">, от 14.09.2020 </w:t>
      </w:r>
      <w:hyperlink r:id="rId153">
        <w:r>
          <w:rPr>
            <w:color w:val="0000FF"/>
          </w:rPr>
          <w:t>N 198н</w:t>
        </w:r>
      </w:hyperlink>
      <w:r>
        <w:t>)</w:t>
      </w:r>
    </w:p>
    <w:p w:rsidR="006434F1" w:rsidRDefault="006434F1">
      <w:pPr>
        <w:pStyle w:val="ConsPlusNormal"/>
        <w:spacing w:before="220"/>
        <w:ind w:firstLine="540"/>
        <w:jc w:val="both"/>
      </w:pPr>
      <w:r>
        <w:t>информация об имуществе, обязательствах и операциях, их изменяющих, а также о результатах исполнения бюджета и (или) хозяйственной деятельности субъекта учета, формируется субъектом учета на соответствующих счетах бухгалтерского учета с обеспечением аналитического учета (аналитики), в объеме показателей, предусмотренных для представления внешним пользователям (опубликования в средствах массовой информации) согласно законодательству Российской Федерации. Аналитический учет расчетов по доходам (расходам) осуществляется в разрезе контрагентов (идентификаторов контрагентов) и (или) групп контрагентов в случаях, предусмотренных настоящей Инструкцией, правовых оснований, включая даты исполнения, а также иных показателей, предусмотренных настоящей Инструкцией и учетной политикой. В случае невозможности установления конкретной даты исполнения задолженности или обязательства в аналитическом показателе "дата исполнения" отражается значение "31.12.2999". Аналитический учет расчетов по межбюджетным трансфертам, субсидиям бюджетным и автономным учреждениям, грантам в форме субсидий, субсидиям юридическим лицам, физическим лицам - производителям товаров, работ, услуг, иным физическим лицам, предоставляемым с условиями при передаче активов (далее - трансферты с условиями), осуществляется с дополнительным аналитическим признаком, идентифицирующим целевое назначение средств, предоставляемых с условиями при передаче активов (кодов целей) (при наличии);</w:t>
      </w:r>
    </w:p>
    <w:p w:rsidR="006434F1" w:rsidRDefault="006434F1">
      <w:pPr>
        <w:pStyle w:val="ConsPlusNormal"/>
        <w:jc w:val="both"/>
      </w:pPr>
      <w:r>
        <w:t xml:space="preserve">(в ред. </w:t>
      </w:r>
      <w:hyperlink r:id="rId154">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данные бухгалтерского учета и сформированная на их основе отчетность учреждений должны быть сопоставимы у государственного (муниципального) учреждения вне зависимости от его типа, в том числе за различные финансовые (отчетные) периоды его деятельности;</w:t>
      </w:r>
    </w:p>
    <w:p w:rsidR="006434F1" w:rsidRDefault="006434F1">
      <w:pPr>
        <w:pStyle w:val="ConsPlusNormal"/>
        <w:spacing w:before="220"/>
        <w:ind w:firstLine="540"/>
        <w:jc w:val="both"/>
      </w:pPr>
      <w:r>
        <w:t>Рабочий план счетов, а также требования к структуре аналитического учета, утвержденные в рамках формирования учетной политики, применяются непрерывно и изменяются при условии обеспечения сопоставимости показателей бухгалтерского учета и отчетности за отчетный, текущий и очередной финансовый годы (очередной финансовый год и плановый период);</w:t>
      </w:r>
    </w:p>
    <w:p w:rsidR="006434F1" w:rsidRDefault="006434F1">
      <w:pPr>
        <w:pStyle w:val="ConsPlusNormal"/>
        <w:jc w:val="both"/>
      </w:pPr>
      <w:r>
        <w:t xml:space="preserve">(в ред. </w:t>
      </w:r>
      <w:hyperlink r:id="rId155">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в бухгалтерском учете подлежит отражению информация, не содержащая существенных ошибок и искажений, позволяющая ее пользователям положиться на нее, как на правдивую;</w:t>
      </w:r>
    </w:p>
    <w:p w:rsidR="006434F1" w:rsidRDefault="006434F1">
      <w:pPr>
        <w:pStyle w:val="ConsPlusNormal"/>
        <w:jc w:val="both"/>
      </w:pPr>
      <w:r>
        <w:t xml:space="preserve">(в ред. </w:t>
      </w:r>
      <w:hyperlink r:id="rId156">
        <w:r>
          <w:rPr>
            <w:color w:val="0000FF"/>
          </w:rPr>
          <w:t>Приказа</w:t>
        </w:r>
      </w:hyperlink>
      <w:r>
        <w:t xml:space="preserve"> Минфина России от 31.03.2018 N 64н)</w:t>
      </w:r>
    </w:p>
    <w:p w:rsidR="006434F1" w:rsidRDefault="006434F1">
      <w:pPr>
        <w:pStyle w:val="ConsPlusNormal"/>
        <w:spacing w:before="220"/>
        <w:ind w:firstLine="540"/>
        <w:jc w:val="both"/>
      </w:pPr>
      <w:r>
        <w:t xml:space="preserve">наличие ошибок и (или) искажений по показателям (аналитическим показателям) бухгалтерской (финансовой) отчетности субъекта учета, не влияющих на экономическое решение учредителей учреждения (пользователей информации), принимаемое на основании данных такой бухгалтерской (финансовой) отчетности, и не формирующих показатели, необходимые для оценки (определения) исполнения субъектом учета (субъектом отчетности) условий получения субсидий бюджетными (автономными) учреждениями, условий получения бюджетных кредитов, межбюджетных трансфертов, иных бюджетных ограничений, не влияет на достоверность </w:t>
      </w:r>
      <w:r>
        <w:lastRenderedPageBreak/>
        <w:t>бухгалтерской (финансовой) отчетности;</w:t>
      </w:r>
    </w:p>
    <w:p w:rsidR="006434F1" w:rsidRDefault="006434F1">
      <w:pPr>
        <w:pStyle w:val="ConsPlusNormal"/>
        <w:jc w:val="both"/>
      </w:pPr>
      <w:r>
        <w:t xml:space="preserve">(абзац введен </w:t>
      </w:r>
      <w:hyperlink r:id="rId157">
        <w:r>
          <w:rPr>
            <w:color w:val="0000FF"/>
          </w:rPr>
          <w:t>Приказом</w:t>
        </w:r>
      </w:hyperlink>
      <w:r>
        <w:t xml:space="preserve"> Минфина России от 27.09.2017 N 148н)</w:t>
      </w:r>
    </w:p>
    <w:p w:rsidR="006434F1" w:rsidRDefault="006434F1">
      <w:pPr>
        <w:pStyle w:val="ConsPlusNormal"/>
        <w:spacing w:before="220"/>
        <w:ind w:firstLine="540"/>
        <w:jc w:val="both"/>
      </w:pPr>
      <w:r>
        <w:t>при ведении бухгалтерского учета субъект учета обеспечивает приоритетное признание в бухгалтерском учете расходов и обязательств над признанием возможных доходов и активов, отражая указанные объекты учета по самым консервативным оценкам - не завышая активы и (или) доходы и не занижая обязательства и (или) расходы (принцип осмотрительности);</w:t>
      </w:r>
    </w:p>
    <w:p w:rsidR="006434F1" w:rsidRDefault="006434F1">
      <w:pPr>
        <w:pStyle w:val="ConsPlusNormal"/>
        <w:jc w:val="both"/>
      </w:pPr>
      <w:r>
        <w:t xml:space="preserve">(в ред. </w:t>
      </w:r>
      <w:hyperlink r:id="rId158">
        <w:r>
          <w:rPr>
            <w:color w:val="0000FF"/>
          </w:rPr>
          <w:t>Приказа</w:t>
        </w:r>
      </w:hyperlink>
      <w:r>
        <w:t xml:space="preserve"> Минфина России от 31.03.2018 N 64н)</w:t>
      </w:r>
    </w:p>
    <w:p w:rsidR="006434F1" w:rsidRDefault="006434F1">
      <w:pPr>
        <w:pStyle w:val="ConsPlusNormal"/>
        <w:spacing w:before="220"/>
        <w:ind w:firstLine="540"/>
        <w:jc w:val="both"/>
      </w:pPr>
      <w:r>
        <w:t>имущество, являющееся собственностью учредителя государственного (муниципального) учреждения, учитывается учреждением обособленно от иного имущества, находящегося у данного учреждения в пользовании (управлении, на хранение);</w:t>
      </w:r>
    </w:p>
    <w:p w:rsidR="006434F1" w:rsidRDefault="006434F1">
      <w:pPr>
        <w:pStyle w:val="ConsPlusNormal"/>
        <w:spacing w:before="220"/>
        <w:ind w:firstLine="540"/>
        <w:jc w:val="both"/>
      </w:pPr>
      <w:r>
        <w:t>обязательства, по которым учреждение отвечает имуществом, находящимся у него на праве оперативного управления, а также указанное имущество учитываются в бухгалтерском учете учреждений обособленно от иных объектов учета.</w:t>
      </w:r>
    </w:p>
    <w:p w:rsidR="006434F1" w:rsidRDefault="006434F1">
      <w:pPr>
        <w:pStyle w:val="ConsPlusNormal"/>
        <w:spacing w:before="220"/>
        <w:ind w:firstLine="540"/>
        <w:jc w:val="both"/>
      </w:pPr>
      <w:r>
        <w:t>Принятие к учету имущества и (или) обязательств, а также информации об изменении их денежного эквивалента (об увеличении, уменьшении) в рамках правопреемства по правам и обязанностям при реорганизации учреждения (слиянии, присоединении, разделении, выделении, преобразовании) упразднении государственного органа (органа местного самоуправления) осуществляется на основании данных бухгалтерского учета (регистров бухгалтерского учета) реорганизуемого учреждения (упраздняемого государственного органа (органа местного управления), сформированных с учетом положений Инструкции, подтвержденных актами приема-передачи имущества, обязательств (актами приема-передачи данных регистров бухгалтерского учета), содержащими информацию о денежном эквиваленте всех передаваемых объектов учета.</w:t>
      </w:r>
    </w:p>
    <w:p w:rsidR="006434F1" w:rsidRDefault="006434F1">
      <w:pPr>
        <w:pStyle w:val="ConsPlusNormal"/>
        <w:jc w:val="both"/>
      </w:pPr>
      <w:r>
        <w:t xml:space="preserve">(абзац введен </w:t>
      </w:r>
      <w:hyperlink r:id="rId159">
        <w:r>
          <w:rPr>
            <w:color w:val="0000FF"/>
          </w:rPr>
          <w:t>Приказом</w:t>
        </w:r>
      </w:hyperlink>
      <w:r>
        <w:t xml:space="preserve"> Минфина России от 16.11.2016 N 209н)</w:t>
      </w:r>
    </w:p>
    <w:p w:rsidR="006434F1" w:rsidRDefault="006434F1">
      <w:pPr>
        <w:pStyle w:val="ConsPlusNormal"/>
        <w:spacing w:before="220"/>
        <w:ind w:firstLine="540"/>
        <w:jc w:val="both"/>
      </w:pPr>
      <w:r>
        <w:t>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w:t>
      </w:r>
    </w:p>
    <w:p w:rsidR="006434F1" w:rsidRDefault="006434F1">
      <w:pPr>
        <w:pStyle w:val="ConsPlusNormal"/>
        <w:jc w:val="both"/>
      </w:pPr>
      <w:r>
        <w:t xml:space="preserve">(п. 4 в ред. </w:t>
      </w:r>
      <w:hyperlink r:id="rId160">
        <w:r>
          <w:rPr>
            <w:color w:val="0000FF"/>
          </w:rPr>
          <w:t>Приказа</w:t>
        </w:r>
      </w:hyperlink>
      <w:r>
        <w:t xml:space="preserve"> Минфина России от 31.03.2018 N 64н)</w:t>
      </w:r>
    </w:p>
    <w:p w:rsidR="006434F1" w:rsidRDefault="006434F1">
      <w:pPr>
        <w:pStyle w:val="ConsPlusNormal"/>
        <w:spacing w:before="220"/>
        <w:ind w:firstLine="540"/>
        <w:jc w:val="both"/>
      </w:pPr>
      <w:r>
        <w:t>4(1). В случае передачи Федеральному казначейству, финансовому органу субъекта Российской Федерации, финансовому органу муниципального образования (далее - уполномоченные органы) полномочий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ведение бухгалтерского учета осуществляется должностными лицами структурного подразделения уполномоченного органа (его территориального органа) и (или) подведомственного казенного учреждения, на которое возложено ведение бухгалтерского учета в рамках выполнения переданных полномочий (далее - уполномоченная организация).</w:t>
      </w:r>
    </w:p>
    <w:p w:rsidR="006434F1" w:rsidRDefault="006434F1">
      <w:pPr>
        <w:pStyle w:val="ConsPlusNormal"/>
        <w:jc w:val="both"/>
      </w:pPr>
      <w:r>
        <w:t xml:space="preserve">(п. 4(1) введен </w:t>
      </w:r>
      <w:hyperlink r:id="rId161">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 xml:space="preserve">5. Передача по решению субъекта учета полномочий по ведению бухгалтерского учета, в том числе по составлению бухгалтерской (финансовой) отчетности, другому государственному (муниципальному) учреждению (централизованной бухгалтерии) осуществляется по согласованию с субъектом консолидированной отчетности (с главным распорядителем бюджетных средств, в ведении которого находится учреждение), на основании договора </w:t>
      </w:r>
      <w:r>
        <w:lastRenderedPageBreak/>
        <w:t>(соглашения).</w:t>
      </w:r>
    </w:p>
    <w:p w:rsidR="006434F1" w:rsidRDefault="006434F1">
      <w:pPr>
        <w:pStyle w:val="ConsPlusNormal"/>
        <w:jc w:val="both"/>
      </w:pPr>
      <w:r>
        <w:t xml:space="preserve">(в ред. </w:t>
      </w:r>
      <w:hyperlink r:id="rId162">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В случае передачи субъектом учета на основании договора (соглашения) полномочий по ведению бухгалтерского учета другому государственному (муниципальному) учреждению, ведение бухгалтерского учета субъекта учета осуществляется согласно договору (соглашению) структурным подразделением централизованной бухгалтерии или ее должностным лицом, на которое возложено ведение бухгалтерского учета в рамках выполнения переданных полномочий (далее - централизованная бухгалтерия по соглашению).</w:t>
      </w:r>
    </w:p>
    <w:p w:rsidR="006434F1" w:rsidRDefault="006434F1">
      <w:pPr>
        <w:pStyle w:val="ConsPlusNormal"/>
        <w:jc w:val="both"/>
      </w:pPr>
      <w:r>
        <w:t xml:space="preserve">(в ред. </w:t>
      </w:r>
      <w:hyperlink r:id="rId163">
        <w:r>
          <w:rPr>
            <w:color w:val="0000FF"/>
          </w:rPr>
          <w:t>Приказа</w:t>
        </w:r>
      </w:hyperlink>
      <w:r>
        <w:t xml:space="preserve"> Минфина России от 21.12.2022 N 192н)</w:t>
      </w:r>
    </w:p>
    <w:p w:rsidR="006434F1" w:rsidRDefault="006434F1">
      <w:pPr>
        <w:pStyle w:val="ConsPlusNormal"/>
        <w:jc w:val="both"/>
      </w:pPr>
      <w:r>
        <w:t xml:space="preserve">(п. 5 в ред. </w:t>
      </w:r>
      <w:hyperlink r:id="rId164">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6. Организация и ведение бухгалтерского учета осуществляется субъектом учета (уполномоченной организацией или централизованной бухгалтерией по соглашению (далее при совместном упоминании - централизованная бухгалтерия)) в соответствии с учетной политикой, сформированной в соответствии с федеральными стандартами бухгалтерского учета государственных финансов и настоящей Инструкцией.</w:t>
      </w:r>
    </w:p>
    <w:p w:rsidR="006434F1" w:rsidRDefault="006434F1">
      <w:pPr>
        <w:pStyle w:val="ConsPlusNormal"/>
        <w:jc w:val="both"/>
      </w:pPr>
      <w:r>
        <w:t xml:space="preserve">(в ред. Приказов Минфина России от 14.09.2020 </w:t>
      </w:r>
      <w:hyperlink r:id="rId165">
        <w:r>
          <w:rPr>
            <w:color w:val="0000FF"/>
          </w:rPr>
          <w:t>N 198н</w:t>
        </w:r>
      </w:hyperlink>
      <w:r>
        <w:t xml:space="preserve">, от 21.12.2022 </w:t>
      </w:r>
      <w:hyperlink r:id="rId166">
        <w:r>
          <w:rPr>
            <w:color w:val="0000FF"/>
          </w:rPr>
          <w:t>N 192н</w:t>
        </w:r>
      </w:hyperlink>
      <w:r>
        <w:t>)</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&lt;3&gt; Сноска исключена. - </w:t>
      </w:r>
      <w:hyperlink r:id="rId167">
        <w:r>
          <w:rPr>
            <w:color w:val="0000FF"/>
          </w:rPr>
          <w:t>Приказ</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r>
        <w:t xml:space="preserve">7 - 9. Утратили силу. - </w:t>
      </w:r>
      <w:hyperlink r:id="rId168">
        <w:r>
          <w:rPr>
            <w:color w:val="0000FF"/>
          </w:rPr>
          <w:t>Приказ</w:t>
        </w:r>
      </w:hyperlink>
      <w:r>
        <w:t xml:space="preserve"> Минфина России от 31.03.2018 N 64н.</w:t>
      </w:r>
    </w:p>
    <w:p w:rsidR="006434F1" w:rsidRDefault="006434F1">
      <w:pPr>
        <w:pStyle w:val="ConsPlusNormal"/>
        <w:spacing w:before="220"/>
        <w:ind w:firstLine="540"/>
        <w:jc w:val="both"/>
      </w:pPr>
      <w:r>
        <w:t>10. Систематизация, обобщение и (или) группировка и накопление информации, содержащейся в принятых к учету первичных (сводных) учетных документах, в целях отражения ее на счетах бухгалтерского учета и в бухгалтерской (финансовой) отчетности осуществляется в регистрах бухгалтерского учета.</w:t>
      </w:r>
    </w:p>
    <w:p w:rsidR="006434F1" w:rsidRDefault="006434F1">
      <w:pPr>
        <w:pStyle w:val="ConsPlusNormal"/>
        <w:jc w:val="both"/>
      </w:pPr>
      <w:r>
        <w:t xml:space="preserve">(п. 10 в ред. </w:t>
      </w:r>
      <w:hyperlink r:id="rId169">
        <w:r>
          <w:rPr>
            <w:color w:val="0000FF"/>
          </w:rPr>
          <w:t>Приказа</w:t>
        </w:r>
      </w:hyperlink>
      <w:r>
        <w:t xml:space="preserve"> Минфина России от 31.03.2018 N 64н)</w:t>
      </w:r>
    </w:p>
    <w:p w:rsidR="006434F1" w:rsidRDefault="006434F1">
      <w:pPr>
        <w:pStyle w:val="ConsPlusNormal"/>
        <w:spacing w:before="220"/>
        <w:ind w:firstLine="540"/>
        <w:jc w:val="both"/>
      </w:pPr>
      <w:r>
        <w:t>11. Регистры бухгалтерского учета составляются по унифицированным формам, установленным в рамках бюджетного законодательства.</w:t>
      </w:r>
    </w:p>
    <w:p w:rsidR="006434F1" w:rsidRDefault="006434F1">
      <w:pPr>
        <w:pStyle w:val="ConsPlusNormal"/>
        <w:spacing w:before="220"/>
        <w:ind w:firstLine="540"/>
        <w:jc w:val="both"/>
      </w:pPr>
      <w:r>
        <w:t>Регистры бухгалтерского учета, формы которых не унифицированы, устанавливаются субъектом учета (централизованной бухгалтерией) в рамках формирования своей учетной политики и должны содержать следующие обязательные реквизиты:</w:t>
      </w:r>
    </w:p>
    <w:p w:rsidR="006434F1" w:rsidRDefault="006434F1">
      <w:pPr>
        <w:pStyle w:val="ConsPlusNormal"/>
        <w:spacing w:before="220"/>
        <w:ind w:firstLine="540"/>
        <w:jc w:val="both"/>
      </w:pPr>
      <w:r>
        <w:t>наименование регистра;</w:t>
      </w:r>
    </w:p>
    <w:p w:rsidR="006434F1" w:rsidRDefault="006434F1">
      <w:pPr>
        <w:pStyle w:val="ConsPlusNormal"/>
        <w:spacing w:before="220"/>
        <w:ind w:firstLine="540"/>
        <w:jc w:val="both"/>
      </w:pPr>
      <w:r>
        <w:t>наименование субъекта учета, составившего регистр;</w:t>
      </w:r>
    </w:p>
    <w:p w:rsidR="006434F1" w:rsidRDefault="006434F1">
      <w:pPr>
        <w:pStyle w:val="ConsPlusNormal"/>
        <w:spacing w:before="220"/>
        <w:ind w:firstLine="540"/>
        <w:jc w:val="both"/>
      </w:pPr>
      <w:r>
        <w:t>дата начала и окончания ведения регистра и (или) период, за который составлен регистр;</w:t>
      </w:r>
    </w:p>
    <w:p w:rsidR="006434F1" w:rsidRDefault="006434F1">
      <w:pPr>
        <w:pStyle w:val="ConsPlusNormal"/>
        <w:spacing w:before="220"/>
        <w:ind w:firstLine="540"/>
        <w:jc w:val="both"/>
      </w:pPr>
      <w:r>
        <w:t>хронологическая и (или) систематическая группировка объектов бухгалтерского учета;</w:t>
      </w:r>
    </w:p>
    <w:p w:rsidR="006434F1" w:rsidRDefault="006434F1">
      <w:pPr>
        <w:pStyle w:val="ConsPlusNormal"/>
        <w:spacing w:before="220"/>
        <w:ind w:firstLine="540"/>
        <w:jc w:val="both"/>
      </w:pPr>
      <w:r>
        <w:t>величина денежного и (или) натурального измерения объектов бухгалтерского учета с указанием единицы измерения;</w:t>
      </w:r>
    </w:p>
    <w:p w:rsidR="006434F1" w:rsidRDefault="006434F1">
      <w:pPr>
        <w:pStyle w:val="ConsPlusNormal"/>
        <w:spacing w:before="220"/>
        <w:ind w:firstLine="540"/>
        <w:jc w:val="both"/>
      </w:pPr>
      <w:r>
        <w:t>наименования должностей лиц, ответственных за ведение регистра;</w:t>
      </w:r>
    </w:p>
    <w:p w:rsidR="006434F1" w:rsidRDefault="006434F1">
      <w:pPr>
        <w:pStyle w:val="ConsPlusNormal"/>
        <w:spacing w:before="220"/>
        <w:ind w:firstLine="540"/>
        <w:jc w:val="both"/>
      </w:pPr>
      <w:r>
        <w:t>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6434F1" w:rsidRDefault="006434F1">
      <w:pPr>
        <w:pStyle w:val="ConsPlusNormal"/>
        <w:spacing w:before="220"/>
        <w:ind w:firstLine="540"/>
        <w:jc w:val="both"/>
      </w:pPr>
      <w:r>
        <w:t>иные реквизиты, предусмотренные для формирования унифицированных форм документов.</w:t>
      </w:r>
    </w:p>
    <w:p w:rsidR="006434F1" w:rsidRDefault="006434F1">
      <w:pPr>
        <w:pStyle w:val="ConsPlusNormal"/>
        <w:spacing w:before="220"/>
        <w:ind w:firstLine="540"/>
        <w:jc w:val="both"/>
      </w:pPr>
      <w:r>
        <w:lastRenderedPageBreak/>
        <w:t>Регистры бухгалтерского учета формируются в виде книг, журналов, карточек в форме электронного документа, подписанного электронной подписью (далее - электронный регистр), и (или) на бумажном носителе, в случае отсутствия возможности их формирования и хранения в виде электронных документов и (или) в случае, если федеральными законами или принимаемыми в соответствии с ними нормативными правовыми актами установлено требование о необходимости составления (хранения) документа исключительно на бумажном носителе.</w:t>
      </w:r>
    </w:p>
    <w:p w:rsidR="006434F1" w:rsidRDefault="006434F1">
      <w:pPr>
        <w:pStyle w:val="ConsPlusNormal"/>
        <w:spacing w:before="220"/>
        <w:ind w:firstLine="540"/>
        <w:jc w:val="both"/>
      </w:pPr>
      <w:r>
        <w:t>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rsidR="006434F1" w:rsidRDefault="006434F1">
      <w:pPr>
        <w:pStyle w:val="ConsPlusNormal"/>
        <w:spacing w:before="220"/>
        <w:ind w:firstLine="540"/>
        <w:jc w:val="both"/>
      </w:pPr>
      <w:r>
        <w:t>Журнал операций по счету "Касса";</w:t>
      </w:r>
    </w:p>
    <w:p w:rsidR="006434F1" w:rsidRDefault="006434F1">
      <w:pPr>
        <w:pStyle w:val="ConsPlusNormal"/>
        <w:spacing w:before="220"/>
        <w:ind w:firstLine="540"/>
        <w:jc w:val="both"/>
      </w:pPr>
      <w:r>
        <w:t>Журнал операций с безналичными денежными средствами;</w:t>
      </w:r>
    </w:p>
    <w:p w:rsidR="006434F1" w:rsidRDefault="006434F1">
      <w:pPr>
        <w:pStyle w:val="ConsPlusNormal"/>
        <w:spacing w:before="220"/>
        <w:ind w:firstLine="540"/>
        <w:jc w:val="both"/>
      </w:pPr>
      <w:r>
        <w:t>Журнал операций расчетов с подотчетными лицами;</w:t>
      </w:r>
    </w:p>
    <w:p w:rsidR="006434F1" w:rsidRDefault="006434F1">
      <w:pPr>
        <w:pStyle w:val="ConsPlusNormal"/>
        <w:spacing w:before="220"/>
        <w:ind w:firstLine="540"/>
        <w:jc w:val="both"/>
      </w:pPr>
      <w:r>
        <w:t>Журнал операций расчетов с поставщиками и подрядчиками;</w:t>
      </w:r>
    </w:p>
    <w:p w:rsidR="006434F1" w:rsidRDefault="006434F1">
      <w:pPr>
        <w:pStyle w:val="ConsPlusNormal"/>
        <w:spacing w:before="220"/>
        <w:ind w:firstLine="540"/>
        <w:jc w:val="both"/>
      </w:pPr>
      <w:r>
        <w:t>Журнал операций расчетов с дебиторами по доходам;</w:t>
      </w:r>
    </w:p>
    <w:p w:rsidR="006434F1" w:rsidRDefault="006434F1">
      <w:pPr>
        <w:pStyle w:val="ConsPlusNormal"/>
        <w:spacing w:before="220"/>
        <w:ind w:firstLine="540"/>
        <w:jc w:val="both"/>
      </w:pPr>
      <w:r>
        <w:t>Журнал операций расчетов по оплате труда, денежному довольствию и стипендиям;</w:t>
      </w:r>
    </w:p>
    <w:p w:rsidR="006434F1" w:rsidRDefault="006434F1">
      <w:pPr>
        <w:pStyle w:val="ConsPlusNormal"/>
        <w:spacing w:before="220"/>
        <w:ind w:firstLine="540"/>
        <w:jc w:val="both"/>
      </w:pPr>
      <w:r>
        <w:t>Журнал операций по исправлению ошибок прошлых лет;</w:t>
      </w:r>
    </w:p>
    <w:p w:rsidR="006434F1" w:rsidRDefault="006434F1">
      <w:pPr>
        <w:pStyle w:val="ConsPlusNormal"/>
        <w:spacing w:before="220"/>
        <w:ind w:firstLine="540"/>
        <w:jc w:val="both"/>
      </w:pPr>
      <w:r>
        <w:t>Журнал операций межотчетного периода;</w:t>
      </w:r>
    </w:p>
    <w:p w:rsidR="006434F1" w:rsidRDefault="006434F1">
      <w:pPr>
        <w:pStyle w:val="ConsPlusNormal"/>
        <w:spacing w:before="220"/>
        <w:ind w:firstLine="540"/>
        <w:jc w:val="both"/>
      </w:pPr>
      <w:r>
        <w:t>Журнал операций по выбытию и перемещению нефинансовых активов;</w:t>
      </w:r>
    </w:p>
    <w:p w:rsidR="006434F1" w:rsidRDefault="006434F1">
      <w:pPr>
        <w:pStyle w:val="ConsPlusNormal"/>
        <w:spacing w:before="220"/>
        <w:ind w:firstLine="540"/>
        <w:jc w:val="both"/>
      </w:pPr>
      <w:r>
        <w:t>Журнал по прочим операциям (далее - Журналы операций);</w:t>
      </w:r>
    </w:p>
    <w:p w:rsidR="006434F1" w:rsidRDefault="006434F1">
      <w:pPr>
        <w:pStyle w:val="ConsPlusNormal"/>
        <w:spacing w:before="220"/>
        <w:ind w:firstLine="540"/>
        <w:jc w:val="both"/>
      </w:pPr>
      <w:r>
        <w:t>Главная книга;</w:t>
      </w:r>
    </w:p>
    <w:p w:rsidR="006434F1" w:rsidRDefault="006434F1">
      <w:pPr>
        <w:pStyle w:val="ConsPlusNormal"/>
        <w:spacing w:before="220"/>
        <w:ind w:firstLine="540"/>
        <w:jc w:val="both"/>
      </w:pPr>
      <w:r>
        <w:t>иных регистрах, предусмотренных настоящей Инструкцией, а также субъектом учета (централизованной бухгалтерией) в рамках формирования своей учетной политики.</w:t>
      </w:r>
    </w:p>
    <w:p w:rsidR="006434F1" w:rsidRDefault="006434F1">
      <w:pPr>
        <w:pStyle w:val="ConsPlusNormal"/>
        <w:spacing w:before="220"/>
        <w:ind w:firstLine="540"/>
        <w:jc w:val="both"/>
      </w:pPr>
      <w: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rsidR="006434F1" w:rsidRDefault="006434F1">
      <w:pPr>
        <w:pStyle w:val="ConsPlusNormal"/>
        <w:spacing w:before="220"/>
        <w:ind w:firstLine="540"/>
        <w:jc w:val="both"/>
      </w:pPr>
      <w: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сброшюровываются.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w:t>
      </w:r>
      <w:r>
        <w:lastRenderedPageBreak/>
        <w:t>бухгалтерского учета (Журнала операций) с указанием при наличии его номера; количества листов в папке (деле).</w:t>
      </w:r>
    </w:p>
    <w:p w:rsidR="006434F1" w:rsidRDefault="006434F1">
      <w:pPr>
        <w:pStyle w:val="ConsPlusNormal"/>
        <w:spacing w:before="220"/>
        <w:ind w:firstLine="540"/>
        <w:jc w:val="both"/>
      </w:pPr>
      <w:r>
        <w:t>В соответствии с установленной в рамках документооборота периодичности формирования регистров бухгалтерского учета (Журналов операций) на бумажном носителе (операционного дня, месяца, квартала) по первичным (сводным) электронным документам, принятым к учету и относящимся к соответствующему регистру бухгалтерского учета (Журналу операций), формируется реестр электронных документов (регистр, содержащий перечень (реестр) электронных документов), подшиваемый в отдельную папку (дело).</w:t>
      </w:r>
    </w:p>
    <w:p w:rsidR="006434F1" w:rsidRDefault="006434F1">
      <w:pPr>
        <w:pStyle w:val="ConsPlusNormal"/>
        <w:spacing w:before="220"/>
        <w:ind w:firstLine="540"/>
        <w:jc w:val="both"/>
      </w:pPr>
      <w:r>
        <w:t>По истечении месяца данные оборотов по счетам из соответствующих Журналов операций записываются в Главную книгу.</w:t>
      </w:r>
    </w:p>
    <w:p w:rsidR="006434F1" w:rsidRDefault="006434F1">
      <w:pPr>
        <w:pStyle w:val="ConsPlusNormal"/>
        <w:spacing w:before="220"/>
        <w:ind w:firstLine="540"/>
        <w:jc w:val="both"/>
      </w:pPr>
      <w:r>
        <w:t>В органах, осуществляющих кассовое обслуживание, в финансовых органах ведутся Журналы по прочим операциям, данные из которых отражаются в Главной книге по кассовому обслуживанию и (или) по исполнению соответствующего бюджета ежедневно.</w:t>
      </w:r>
    </w:p>
    <w:p w:rsidR="006434F1" w:rsidRDefault="006434F1">
      <w:pPr>
        <w:pStyle w:val="ConsPlusNormal"/>
        <w:spacing w:before="220"/>
        <w:ind w:firstLine="540"/>
        <w:jc w:val="both"/>
      </w:pPr>
      <w:r>
        <w:t>В органах Федерального казначейства ведутся Журналы по прочим операциям, данные из которых отражаются в Главной книге по соответствующему казначейскому обслуживанию и (или) Главной книге по операциям управления остатками средств на ЕКС ежедневно.</w:t>
      </w:r>
    </w:p>
    <w:p w:rsidR="006434F1" w:rsidRDefault="006434F1">
      <w:pPr>
        <w:pStyle w:val="ConsPlusNormal"/>
        <w:spacing w:before="220"/>
        <w:ind w:firstLine="540"/>
        <w:jc w:val="both"/>
      </w:pPr>
      <w:r>
        <w:t>Регистры бухгалтерского учета подписываются должностным лицом, на которое возложено ведение бухгалтерского учета (главным бухгалтером, при осуществлении централизуемых полномочий - руководителем централизованной бухгалтерии (далее при совместном упоминании - главный бухгалтер) и (или) лицом, ответственным за их формирование.</w:t>
      </w:r>
    </w:p>
    <w:p w:rsidR="006434F1" w:rsidRDefault="006434F1">
      <w:pPr>
        <w:pStyle w:val="ConsPlusNormal"/>
        <w:spacing w:before="220"/>
        <w:ind w:firstLine="540"/>
        <w:jc w:val="both"/>
      </w:pPr>
      <w:r>
        <w:t>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6434F1" w:rsidRDefault="006434F1">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за исключением счетов учета расчетов по дебиторской и кредиторской задолженности, содержащих в 24 - 26 разрядах номера счета аналитический код изменений дебиторской (кредиторской) задолженности, в регистры бухгалтерского учета очередного финансового года не переходят.</w:t>
      </w:r>
    </w:p>
    <w:p w:rsidR="006434F1" w:rsidRDefault="006434F1">
      <w:pPr>
        <w:pStyle w:val="ConsPlusNormal"/>
        <w:spacing w:before="220"/>
        <w:ind w:firstLine="540"/>
        <w:jc w:val="both"/>
      </w:pPr>
      <w:r>
        <w:t>По счетам расчетов по дебиторской (кредиторской) задолженности, по которым дебетовые (кредитовые) обороты отражаются с указанием в 24 - 26 разрядах номера счета соответствующего аналитического кода изменений дебиторской (кредиторской) задолженности, остатки на начало очередного финансового года формируются с указанием в 24 - 26 разрядах номера счета аналитического кода в структуре "00X", где X - соответствующий код институциональных единиц.</w:t>
      </w:r>
    </w:p>
    <w:p w:rsidR="006434F1" w:rsidRDefault="006434F1">
      <w:pPr>
        <w:pStyle w:val="ConsPlusNormal"/>
        <w:spacing w:before="220"/>
        <w:ind w:firstLine="540"/>
        <w:jc w:val="both"/>
      </w:pPr>
      <w:r>
        <w:t>Показатели начисленных (принятых) денежных обязательств, не исполненных в текущем периоде, в части кредиторской задолженности в отношении которой принято решение о списании на забалансовый учет (сумм задолженности, невостребованной кредиторами), в регистры бухгалтерского учета очередного финансового года не переходят.</w:t>
      </w:r>
    </w:p>
    <w:p w:rsidR="006434F1" w:rsidRDefault="006434F1">
      <w:pPr>
        <w:pStyle w:val="ConsPlusNormal"/>
        <w:jc w:val="both"/>
      </w:pPr>
      <w:r>
        <w:t xml:space="preserve">(п. 11 в ред. </w:t>
      </w:r>
      <w:hyperlink r:id="rId17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12. Формирование </w:t>
      </w:r>
      <w:hyperlink r:id="rId171">
        <w:r>
          <w:rPr>
            <w:color w:val="0000FF"/>
          </w:rPr>
          <w:t>регистров</w:t>
        </w:r>
      </w:hyperlink>
      <w:r>
        <w:t xml:space="preserve"> бухгалтерского учета (Журналов операций) и Главной книги по сведениям, составляющим государственную тайну, осуществляется обособленно и с соблюдением норм законодательства Российской Федерации о защите государственной тайны.</w:t>
      </w:r>
    </w:p>
    <w:p w:rsidR="006434F1" w:rsidRDefault="006434F1">
      <w:pPr>
        <w:pStyle w:val="ConsPlusNormal"/>
        <w:spacing w:before="220"/>
        <w:ind w:firstLine="540"/>
        <w:jc w:val="both"/>
      </w:pPr>
      <w:bookmarkStart w:id="547" w:name="P4669"/>
      <w:bookmarkEnd w:id="547"/>
      <w:r>
        <w:t xml:space="preserve">13. Бухгалтерский учет ведется в валюте Российской Федерации - в рублях, если иное не предусмотрено для субъектов учета, постоянно осуществляющих свою деятельность вне территории Российской Федерации. Стоимость объектов учета, выраженная в иностранной валюте и драгоценных металлах, подлежит пересчету в валюту Российской Федерации (далее в целях </w:t>
      </w:r>
      <w:r>
        <w:lastRenderedPageBreak/>
        <w:t>настоящей Инструкции - рублевый эквивалент).</w:t>
      </w:r>
    </w:p>
    <w:p w:rsidR="006434F1" w:rsidRDefault="006434F1">
      <w:pPr>
        <w:pStyle w:val="ConsPlusNormal"/>
        <w:jc w:val="both"/>
      </w:pPr>
      <w:r>
        <w:t xml:space="preserve">(в ред. </w:t>
      </w:r>
      <w:hyperlink r:id="rId172">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Объекты учета, стоимость которых выражена в иностранной валюте и драгоценных металлах, принимаются к бухгалтерскому учету в рублевом эквиваленте, исчисленном на дату совершения операции (в случаях, предусмотренных настоящей Инструкцией, - на отчетную дату) путем пересчета суммы в иностранной валюте и драгоценных металлах по курсу пересчета, определенному с учетом положений федерального </w:t>
      </w:r>
      <w:hyperlink r:id="rId173">
        <w:r>
          <w:rPr>
            <w:color w:val="0000FF"/>
          </w:rPr>
          <w:t>стандарта</w:t>
        </w:r>
      </w:hyperlink>
      <w:r>
        <w:t xml:space="preserve"> бухгалтерского учета для организаций государственного сектора "Влияние изменений курсов иностранных валют" &lt;4&gt; (далее - Стандарт "Влияние изменений курсов иностранных валют").</w:t>
      </w:r>
    </w:p>
    <w:p w:rsidR="006434F1" w:rsidRDefault="006434F1">
      <w:pPr>
        <w:pStyle w:val="ConsPlusNormal"/>
        <w:jc w:val="both"/>
      </w:pPr>
      <w:r>
        <w:t xml:space="preserve">(в ред. </w:t>
      </w:r>
      <w:hyperlink r:id="rId174">
        <w:r>
          <w:rPr>
            <w:color w:val="0000FF"/>
          </w:rPr>
          <w:t>Приказа</w:t>
        </w:r>
      </w:hyperlink>
      <w:r>
        <w:t xml:space="preserve"> Минфина России от 21.12.2022 N 192н)</w:t>
      </w:r>
    </w:p>
    <w:p w:rsidR="006434F1" w:rsidRDefault="006434F1">
      <w:pPr>
        <w:pStyle w:val="ConsPlusNormal"/>
        <w:jc w:val="both"/>
      </w:pPr>
      <w:r>
        <w:t xml:space="preserve">(п. 13 в ред. </w:t>
      </w:r>
      <w:hyperlink r:id="rId175">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&lt;4&gt; Утвержден </w:t>
      </w:r>
      <w:hyperlink r:id="rId176">
        <w:r>
          <w:rPr>
            <w:color w:val="0000FF"/>
          </w:rPr>
          <w:t>приказом</w:t>
        </w:r>
      </w:hyperlink>
      <w:r>
        <w:t xml:space="preserve"> Министерства финансов Российской Федерации от 30 мая 2018 г. N 122н "Об утверждении федерального стандарта бухгалтерского учета для организаций государственного сектора "Влияние изменений курсов иностранных валют" (зарегистрирован Министерством юстиции Российской Федерации 29 июня 2018 г., регистрационный номер 51487) с изменениями, внесенными приказом Министерства финансов Российской Федерации от 10 декабря 2019 г. N 221н (зарегистрирован Министерством юстиции Российской Федерации 17 января 2020 г., регистрационный номер 57194).</w:t>
      </w:r>
    </w:p>
    <w:p w:rsidR="006434F1" w:rsidRDefault="006434F1">
      <w:pPr>
        <w:pStyle w:val="ConsPlusNormal"/>
        <w:jc w:val="both"/>
      </w:pPr>
      <w:r>
        <w:t xml:space="preserve">(сноска в ред. </w:t>
      </w:r>
      <w:hyperlink r:id="rId177">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bookmarkStart w:id="548" w:name="P4678"/>
      <w:bookmarkEnd w:id="548"/>
      <w:r>
        <w:t>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w:t>
      </w:r>
    </w:p>
    <w:p w:rsidR="006434F1" w:rsidRDefault="006434F1">
      <w:pPr>
        <w:pStyle w:val="ConsPlusNormal"/>
        <w:spacing w:before="220"/>
        <w:ind w:firstLine="540"/>
        <w:jc w:val="both"/>
      </w:pPr>
      <w:r>
        <w:t>При смене руководителя субъекта учета и (или) главного бухгалтера либо иного должностного лица, на которое возложено ведение бухгалтерского учета, обеспечивается передача документов бухгалтерского учета субъекта учета (централизованной бухгалтерии). Порядок передачи документов бухгалтерского учета определяется в рамках формирования учетной политики.</w:t>
      </w:r>
    </w:p>
    <w:p w:rsidR="006434F1" w:rsidRDefault="006434F1">
      <w:pPr>
        <w:pStyle w:val="ConsPlusNormal"/>
        <w:jc w:val="both"/>
      </w:pPr>
      <w:r>
        <w:t xml:space="preserve">(в ред. </w:t>
      </w:r>
      <w:hyperlink r:id="rId178">
        <w:r>
          <w:rPr>
            <w:color w:val="0000FF"/>
          </w:rPr>
          <w:t>Приказа</w:t>
        </w:r>
      </w:hyperlink>
      <w:r>
        <w:t xml:space="preserve"> Минфина России от 14.09.2020 N 198н)</w:t>
      </w:r>
    </w:p>
    <w:p w:rsidR="006434F1" w:rsidRDefault="006434F1">
      <w:pPr>
        <w:pStyle w:val="ConsPlusNormal"/>
        <w:jc w:val="both"/>
      </w:pPr>
      <w:r>
        <w:t xml:space="preserve">(п. 14 в ред. </w:t>
      </w:r>
      <w:hyperlink r:id="rId179">
        <w:r>
          <w:rPr>
            <w:color w:val="0000FF"/>
          </w:rPr>
          <w:t>Приказа</w:t>
        </w:r>
      </w:hyperlink>
      <w:r>
        <w:t xml:space="preserve"> Минфина России от 31.03.2018 N 64н)</w:t>
      </w:r>
    </w:p>
    <w:p w:rsidR="006434F1" w:rsidRDefault="006434F1">
      <w:pPr>
        <w:pStyle w:val="ConsPlusNormal"/>
        <w:spacing w:before="220"/>
        <w:ind w:firstLine="540"/>
        <w:jc w:val="both"/>
      </w:pPr>
      <w:bookmarkStart w:id="549" w:name="P4682"/>
      <w:bookmarkEnd w:id="549"/>
      <w:r>
        <w:t xml:space="preserve">15. Хранение первичных (сводных) </w:t>
      </w:r>
      <w:hyperlink r:id="rId180">
        <w:r>
          <w:rPr>
            <w:color w:val="0000FF"/>
          </w:rPr>
          <w:t>документов</w:t>
        </w:r>
      </w:hyperlink>
      <w:r>
        <w:t xml:space="preserve">, </w:t>
      </w:r>
      <w:hyperlink r:id="rId181">
        <w:r>
          <w:rPr>
            <w:color w:val="0000FF"/>
          </w:rPr>
          <w:t>регистров</w:t>
        </w:r>
      </w:hyperlink>
      <w:r>
        <w:t xml:space="preserve"> бухгалтерского учета, содержащих сведения, составляющие государственную тайну, осуществляется с соблюдением норм законодательства Российской Федерации о защите государственной тайны.</w:t>
      </w:r>
    </w:p>
    <w:p w:rsidR="006434F1" w:rsidRDefault="006434F1">
      <w:pPr>
        <w:pStyle w:val="ConsPlusNormal"/>
        <w:jc w:val="both"/>
      </w:pPr>
      <w:r>
        <w:t xml:space="preserve">(в ред. </w:t>
      </w:r>
      <w:hyperlink r:id="rId182">
        <w:r>
          <w:rPr>
            <w:color w:val="0000FF"/>
          </w:rPr>
          <w:t>Приказа</w:t>
        </w:r>
      </w:hyperlink>
      <w:r>
        <w:t xml:space="preserve"> Минфина России от 31.03.2018 N 64н)</w:t>
      </w:r>
    </w:p>
    <w:p w:rsidR="006434F1" w:rsidRDefault="006434F1">
      <w:pPr>
        <w:pStyle w:val="ConsPlusNormal"/>
        <w:spacing w:before="220"/>
        <w:ind w:firstLine="540"/>
        <w:jc w:val="both"/>
      </w:pPr>
      <w:r>
        <w:t>16. В случае пропажи, уничтожения или порчи первичных (сводных) учетных документов и (или) регистров бухгалтерского учета руководитель субъекта учета (централизованной бухгалтерии), а при отсутствии у него полномочий - орган, осуществляющий функции и полномочия учредителя (уполномоченный орган), назначает комиссию по расследованию причин их пропажи, уничтожения, порчи, выявлению виновных лиц, а также принимает меры по восстановлению первичных (сводных) учетных документов и регистров бухгалтерского учета.</w:t>
      </w:r>
    </w:p>
    <w:p w:rsidR="006434F1" w:rsidRDefault="006434F1">
      <w:pPr>
        <w:pStyle w:val="ConsPlusNormal"/>
        <w:jc w:val="both"/>
      </w:pPr>
      <w:r>
        <w:t xml:space="preserve">(в ред. </w:t>
      </w:r>
      <w:hyperlink r:id="rId183">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При необходимости для участия в работе комиссии привлекаются представители следственных органов, охраны, государственного пожарного надзора.</w:t>
      </w:r>
    </w:p>
    <w:p w:rsidR="006434F1" w:rsidRDefault="006434F1">
      <w:pPr>
        <w:pStyle w:val="ConsPlusNormal"/>
        <w:spacing w:before="220"/>
        <w:ind w:firstLine="540"/>
        <w:jc w:val="both"/>
      </w:pPr>
      <w:r>
        <w:t xml:space="preserve">Акт, оформленный комиссией по результатам ее работы и утвержденный руководителем субъекта учета (органом, осуществляющим функции и полномочия учредителя), подшивается в папку (дело) Журнала по прочим операциям и хранится в порядке, предусмотренном </w:t>
      </w:r>
      <w:hyperlink w:anchor="P4678">
        <w:r>
          <w:rPr>
            <w:color w:val="0000FF"/>
          </w:rPr>
          <w:t xml:space="preserve">пунктами </w:t>
        </w:r>
        <w:r>
          <w:rPr>
            <w:color w:val="0000FF"/>
          </w:rPr>
          <w:lastRenderedPageBreak/>
          <w:t>14</w:t>
        </w:r>
      </w:hyperlink>
      <w:r>
        <w:t xml:space="preserve">, </w:t>
      </w:r>
      <w:hyperlink w:anchor="P4682">
        <w:r>
          <w:rPr>
            <w:color w:val="0000FF"/>
          </w:rPr>
          <w:t>15</w:t>
        </w:r>
      </w:hyperlink>
      <w:r>
        <w:t xml:space="preserve"> настоящей Инструкции.</w:t>
      </w:r>
    </w:p>
    <w:p w:rsidR="006434F1" w:rsidRDefault="006434F1">
      <w:pPr>
        <w:pStyle w:val="ConsPlusNormal"/>
        <w:spacing w:before="220"/>
        <w:ind w:firstLine="540"/>
        <w:jc w:val="both"/>
      </w:pPr>
      <w:r>
        <w:t xml:space="preserve">17. Первичные (сводные) учетные </w:t>
      </w:r>
      <w:hyperlink r:id="rId184">
        <w:r>
          <w:rPr>
            <w:color w:val="0000FF"/>
          </w:rPr>
          <w:t>документы</w:t>
        </w:r>
      </w:hyperlink>
      <w:r>
        <w:t xml:space="preserve">, </w:t>
      </w:r>
      <w:hyperlink r:id="rId185">
        <w:r>
          <w:rPr>
            <w:color w:val="0000FF"/>
          </w:rPr>
          <w:t>регистры</w:t>
        </w:r>
      </w:hyperlink>
      <w:r>
        <w:t xml:space="preserve"> бухгалтерского учета, в том числе в виде электронного документа, могут быть изъяты только уполномоченными согласно законодательству Российской Федерации органами, на основании их постановлений.</w:t>
      </w:r>
    </w:p>
    <w:p w:rsidR="006434F1" w:rsidRDefault="006434F1">
      <w:pPr>
        <w:pStyle w:val="ConsPlusNormal"/>
        <w:jc w:val="both"/>
      </w:pPr>
      <w:r>
        <w:t xml:space="preserve">(в ред. </w:t>
      </w:r>
      <w:hyperlink r:id="rId186">
        <w:r>
          <w:rPr>
            <w:color w:val="0000FF"/>
          </w:rPr>
          <w:t>Приказа</w:t>
        </w:r>
      </w:hyperlink>
      <w:r>
        <w:t xml:space="preserve"> Минфина России от 12.10.2012 N 134н)</w:t>
      </w:r>
    </w:p>
    <w:p w:rsidR="006434F1" w:rsidRDefault="006434F1">
      <w:pPr>
        <w:pStyle w:val="ConsPlusNormal"/>
        <w:spacing w:before="220"/>
        <w:ind w:firstLine="540"/>
        <w:jc w:val="both"/>
      </w:pPr>
      <w:r>
        <w:t>Главный бухгалтер или другое должностное лицо субъекта учета вправе с разрешения и в присутствии представителей органов, проводящих изъятие документов, снять с них копии с указанием основания и даты изъятия.</w:t>
      </w:r>
    </w:p>
    <w:p w:rsidR="006434F1" w:rsidRDefault="006434F1">
      <w:pPr>
        <w:pStyle w:val="ConsPlusNormal"/>
        <w:spacing w:before="220"/>
        <w:ind w:firstLine="540"/>
        <w:jc w:val="both"/>
      </w:pPr>
      <w:r>
        <w:t xml:space="preserve">Абзац утратил силу. - </w:t>
      </w:r>
      <w:hyperlink r:id="rId187">
        <w:r>
          <w:rPr>
            <w:color w:val="0000FF"/>
          </w:rPr>
          <w:t>Приказ</w:t>
        </w:r>
      </w:hyperlink>
      <w:r>
        <w:t xml:space="preserve"> Минфина России от 31.03.2018 N 64н.</w:t>
      </w:r>
    </w:p>
    <w:p w:rsidR="006434F1" w:rsidRDefault="006434F1">
      <w:pPr>
        <w:pStyle w:val="ConsPlusNormal"/>
        <w:spacing w:before="220"/>
        <w:ind w:firstLine="540"/>
        <w:jc w:val="both"/>
      </w:pPr>
      <w:r>
        <w:t xml:space="preserve">18. Исправление ошибок, обнаруженных в регистрах бухгалтерского учета, производится в соответствии со </w:t>
      </w:r>
      <w:hyperlink r:id="rId188">
        <w:r>
          <w:rPr>
            <w:color w:val="0000FF"/>
          </w:rPr>
          <w:t>Стандартом</w:t>
        </w:r>
      </w:hyperlink>
      <w:r>
        <w:t xml:space="preserve"> "Учетная политика, оценочные значения и ошибки".</w:t>
      </w:r>
    </w:p>
    <w:p w:rsidR="006434F1" w:rsidRDefault="006434F1">
      <w:pPr>
        <w:pStyle w:val="ConsPlusNormal"/>
        <w:spacing w:before="220"/>
        <w:ind w:firstLine="540"/>
        <w:jc w:val="both"/>
      </w:pPr>
      <w:r>
        <w:t>Дополнительные бухгалтерские записи по исправлению ошибок, а также исправления способом "Красное сторно" оформляются первичным учетным документом, составленным субъектом учета - Бухгалтерской справкой (далее - Справка), содержащей информацию по обоснованию внесения исправлений, наименование исправляемого регистра бухгалтерского учета (Журнала операций), его номер (при наличии), а также период, за который он составлен и период, в котором были выявлены ошибки. Дополнительные бухгалтерские записи по исправлению ошибок, выявленных в регистрах казначейского учета, а также исправления способом "Красное сторно" осуществляются органом Федерального казначейства с оформлением бухгалтерского документа (далее - Казначейская справка).</w:t>
      </w:r>
    </w:p>
    <w:p w:rsidR="006434F1" w:rsidRDefault="006434F1">
      <w:pPr>
        <w:pStyle w:val="ConsPlusNormal"/>
        <w:jc w:val="both"/>
      </w:pPr>
      <w:r>
        <w:t xml:space="preserve">(в ред. </w:t>
      </w:r>
      <w:hyperlink r:id="rId189">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Бухгалтерские записи по исправлению ошибок прошлых лет подлежат обособлению в бухгалтерском учете в отдельном Журнале операций по исправлению ошибок прошлых лет.</w:t>
      </w:r>
    </w:p>
    <w:p w:rsidR="006434F1" w:rsidRDefault="006434F1">
      <w:pPr>
        <w:pStyle w:val="ConsPlusNormal"/>
        <w:jc w:val="both"/>
      </w:pPr>
      <w:r>
        <w:t xml:space="preserve">(в ред. </w:t>
      </w:r>
      <w:hyperlink r:id="rId190">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Отражение исправлений, выявленных в электронном регистре бухгалтерского учета, осуществляется лицами, ответственными за ведение регистра в порядке, предусмотренном положениями настоящего пункта, записями, подтвержденными Справками.</w:t>
      </w:r>
    </w:p>
    <w:p w:rsidR="006434F1" w:rsidRDefault="006434F1">
      <w:pPr>
        <w:pStyle w:val="ConsPlusNormal"/>
        <w:jc w:val="both"/>
      </w:pPr>
      <w:r>
        <w:t xml:space="preserve">(в ред. </w:t>
      </w:r>
      <w:hyperlink r:id="rId191">
        <w:r>
          <w:rPr>
            <w:color w:val="0000FF"/>
          </w:rPr>
          <w:t>Приказа</w:t>
        </w:r>
      </w:hyperlink>
      <w:r>
        <w:t xml:space="preserve"> Минфина России от 21.12.2022 N 192н)</w:t>
      </w:r>
    </w:p>
    <w:p w:rsidR="006434F1" w:rsidRDefault="006434F1">
      <w:pPr>
        <w:pStyle w:val="ConsPlusNormal"/>
        <w:jc w:val="both"/>
      </w:pPr>
      <w:r>
        <w:t xml:space="preserve">(п. 18 в ред. </w:t>
      </w:r>
      <w:hyperlink r:id="rId192">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19. При комплексной автоматизации бухгалтерского учета информация об объектах учета формируется в базах данных используемого программного комплекса, обеспечивающего реализацию положений нормативных правовых актов, регулирующих ведение бухгалтерского учета организациями бюджетной сферы.</w:t>
      </w:r>
    </w:p>
    <w:p w:rsidR="006434F1" w:rsidRDefault="006434F1">
      <w:pPr>
        <w:pStyle w:val="ConsPlusNormal"/>
        <w:jc w:val="both"/>
      </w:pPr>
      <w:r>
        <w:t xml:space="preserve">(в ред. </w:t>
      </w:r>
      <w:hyperlink r:id="rId193">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Формирование регистров бухгалтерского учета на бумажном носителе в случае отсутствия возможности их хранения в виде электронных документов, подписанных электронной подписью, и (или) необходимости обеспечения их хранения на бумажном носителе, осуществляется с периодичностью, установленной в рамках формирования учетной политики, но не реже периодичности, установленной для составления и представления субъектом учета бухгалтерской (финансовой) отчетности, формируемой на основании данных соответствующих регистров бухгалтерского учета.</w:t>
      </w:r>
    </w:p>
    <w:p w:rsidR="006434F1" w:rsidRDefault="006434F1">
      <w:pPr>
        <w:pStyle w:val="ConsPlusNormal"/>
        <w:jc w:val="both"/>
      </w:pPr>
      <w:r>
        <w:t xml:space="preserve">(в ред. </w:t>
      </w:r>
      <w:hyperlink r:id="rId194">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При выведении регистров бухгалтерского учета на бумажные носители (формировании машинограмм регистров бухгалтерского учета) допускается отличие выходной формы документа (машинограммы) от утвержденной формы документа при условии, что реквизиты и показатели выходной формы документа (машинограммы) содержат обязательные реквизиты и показатели </w:t>
      </w:r>
      <w:r>
        <w:lastRenderedPageBreak/>
        <w:t>соответствующих регистров бухгалтерского учета.</w:t>
      </w:r>
    </w:p>
    <w:p w:rsidR="006434F1" w:rsidRDefault="006434F1">
      <w:pPr>
        <w:pStyle w:val="ConsPlusNormal"/>
        <w:jc w:val="both"/>
      </w:pPr>
      <w:r>
        <w:t xml:space="preserve">(п. 19 в ред. </w:t>
      </w:r>
      <w:hyperlink r:id="rId195">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20. Утратил силу. - </w:t>
      </w:r>
      <w:hyperlink r:id="rId196">
        <w:r>
          <w:rPr>
            <w:color w:val="0000FF"/>
          </w:rPr>
          <w:t>Приказ</w:t>
        </w:r>
      </w:hyperlink>
      <w:r>
        <w:t xml:space="preserve"> Минфина России от 31.03.2018 N 64н.</w:t>
      </w:r>
    </w:p>
    <w:p w:rsidR="006434F1" w:rsidRDefault="006434F1">
      <w:pPr>
        <w:pStyle w:val="ConsPlusNormal"/>
        <w:spacing w:before="220"/>
        <w:ind w:firstLine="540"/>
        <w:jc w:val="both"/>
      </w:pPr>
      <w:r>
        <w:t>21. Единый план счетов содержит:</w:t>
      </w:r>
    </w:p>
    <w:p w:rsidR="006434F1" w:rsidRDefault="006434F1">
      <w:pPr>
        <w:pStyle w:val="ConsPlusNormal"/>
        <w:spacing w:before="220"/>
        <w:ind w:firstLine="540"/>
        <w:jc w:val="both"/>
      </w:pPr>
      <w:r>
        <w:t>пять разделов счетов бухгалтерского учета организаций бюджетной сферы (</w:t>
      </w:r>
      <w:hyperlink w:anchor="P89">
        <w:r>
          <w:rPr>
            <w:color w:val="0000FF"/>
          </w:rPr>
          <w:t>разделы 1</w:t>
        </w:r>
      </w:hyperlink>
      <w:r>
        <w:t xml:space="preserve"> - </w:t>
      </w:r>
      <w:hyperlink w:anchor="P3292">
        <w:r>
          <w:rPr>
            <w:color w:val="0000FF"/>
          </w:rPr>
          <w:t>5</w:t>
        </w:r>
      </w:hyperlink>
      <w:r>
        <w:t>),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 для финансового анализа исполнения бюджета, государственных заданий, бюджетных смет, планов финансово-хозяйственной деятельности учреждений, а также подготовки их проектов;</w:t>
      </w:r>
    </w:p>
    <w:p w:rsidR="006434F1" w:rsidRDefault="006434F1">
      <w:pPr>
        <w:pStyle w:val="ConsPlusNormal"/>
        <w:spacing w:before="220"/>
        <w:ind w:firstLine="540"/>
        <w:jc w:val="both"/>
      </w:pPr>
      <w:r>
        <w:t xml:space="preserve">один раздел счетов бухгалтерского учета операций системы казначейских платежей </w:t>
      </w:r>
      <w:hyperlink w:anchor="P3480">
        <w:r>
          <w:rPr>
            <w:color w:val="0000FF"/>
          </w:rPr>
          <w:t>(раздел 6)</w:t>
        </w:r>
      </w:hyperlink>
      <w:r>
        <w:t>, сгруппированный в целях раскрытия информации о финансовых активах, расчетах и обязательствах системы казначейских платежей, финансовом результате по управлению остатками средств на едином казначейском счете, операций по санкционированию в системе казначейских платежей, а также иных объектов учета системы казначейских платежей, отражаемых на забалансовых счетах;</w:t>
      </w:r>
    </w:p>
    <w:p w:rsidR="006434F1" w:rsidRDefault="006434F1">
      <w:pPr>
        <w:pStyle w:val="ConsPlusNormal"/>
        <w:spacing w:before="220"/>
        <w:ind w:firstLine="540"/>
        <w:jc w:val="both"/>
      </w:pPr>
      <w:r>
        <w:t xml:space="preserve">один раздел счетов бухгалтерского учета операций системы казначейских платежей в переходный период </w:t>
      </w:r>
      <w:hyperlink w:anchor="P4027">
        <w:r>
          <w:rPr>
            <w:color w:val="0000FF"/>
          </w:rPr>
          <w:t>(раздел 7)</w:t>
        </w:r>
      </w:hyperlink>
      <w:r>
        <w:t xml:space="preserve">, сгруппированный в целях раскрытия информации об объектах учета системы казначейских платежей, при осуществлении учета операций системы казначейских платежей до перехода на применение счетов бухгалтерского учета операций системы казначейских платежей, предусмотренных </w:t>
      </w:r>
      <w:hyperlink w:anchor="P3480">
        <w:r>
          <w:rPr>
            <w:color w:val="0000FF"/>
          </w:rPr>
          <w:t>разделом 6</w:t>
        </w:r>
      </w:hyperlink>
      <w:r>
        <w:t xml:space="preserve"> Единого плана счетов (далее - переходный период).</w:t>
      </w:r>
    </w:p>
    <w:p w:rsidR="006434F1" w:rsidRDefault="006434F1">
      <w:pPr>
        <w:pStyle w:val="ConsPlusNormal"/>
        <w:spacing w:before="220"/>
        <w:ind w:firstLine="540"/>
        <w:jc w:val="both"/>
      </w:pPr>
      <w:r>
        <w:t>На основе Единого плана счетов и положений настоящей Инструкции для ведения бухгалтерского учета применяются:</w:t>
      </w:r>
    </w:p>
    <w:p w:rsidR="006434F1" w:rsidRDefault="006434F1">
      <w:pPr>
        <w:pStyle w:val="ConsPlusNormal"/>
        <w:spacing w:before="220"/>
        <w:ind w:firstLine="540"/>
        <w:jc w:val="both"/>
      </w:pPr>
      <w:r>
        <w:t>казенными учреждениями,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наиболее значимыми бюджетными и автономными учреждениями науки, образования, культуры и здравоохранения, указанными в ведомственной структуре расходов бюджетов, иными организациями, осуществляющими полномочия получателя бюджетных средств, финансовыми органами, органами, осуществляющими кассовое обслуживание, - план счетов бюджетного учета и Инструкция по применению плана счетов бюджетного учета (далее соответственно - План счетов бюджетного учета, Инструкция по его применению);</w:t>
      </w:r>
    </w:p>
    <w:p w:rsidR="006434F1" w:rsidRDefault="006434F1">
      <w:pPr>
        <w:pStyle w:val="ConsPlusNormal"/>
        <w:spacing w:before="220"/>
        <w:ind w:firstLine="540"/>
        <w:jc w:val="both"/>
      </w:pPr>
      <w:r>
        <w:t xml:space="preserve">органами Федерального казначейства - </w:t>
      </w:r>
      <w:hyperlink r:id="rId197">
        <w:r>
          <w:rPr>
            <w:color w:val="0000FF"/>
          </w:rPr>
          <w:t>план</w:t>
        </w:r>
      </w:hyperlink>
      <w:r>
        <w:t xml:space="preserve"> счетов казначейского учета и Инструкция по его применению;</w:t>
      </w:r>
    </w:p>
    <w:p w:rsidR="006434F1" w:rsidRDefault="006434F1">
      <w:pPr>
        <w:pStyle w:val="ConsPlusNormal"/>
        <w:spacing w:before="220"/>
        <w:ind w:firstLine="540"/>
        <w:jc w:val="both"/>
      </w:pPr>
      <w:r>
        <w:t xml:space="preserve">бюджетными учреждениями и автономными учреждениями - </w:t>
      </w:r>
      <w:hyperlink r:id="rId198">
        <w:r>
          <w:rPr>
            <w:color w:val="0000FF"/>
          </w:rPr>
          <w:t>план</w:t>
        </w:r>
      </w:hyperlink>
      <w:r>
        <w:t xml:space="preserve"> счетов бухгалтерского учета бюджетных учреждений, </w:t>
      </w:r>
      <w:hyperlink r:id="rId199">
        <w:r>
          <w:rPr>
            <w:color w:val="0000FF"/>
          </w:rPr>
          <w:t>план</w:t>
        </w:r>
      </w:hyperlink>
      <w:r>
        <w:t xml:space="preserve"> счетов бухгалтерского учета автономных учреждений и соответствующие Инструкции по их применению (далее при совместном упоминании - План счетов бухгалтерского учета бюджетных (автономных) учреждений, Инструкции по их применению).</w:t>
      </w:r>
    </w:p>
    <w:p w:rsidR="006434F1" w:rsidRDefault="006434F1">
      <w:pPr>
        <w:pStyle w:val="ConsPlusNormal"/>
        <w:spacing w:before="220"/>
        <w:ind w:firstLine="540"/>
        <w:jc w:val="both"/>
      </w:pPr>
      <w:r>
        <w:t>На основе Плана счетов бюджетного учета, Плана бухгалтерского учета бюджетных учреждений, Плана бухгалтерского учета автономных учреждений (далее при совместном упоминании - План счетов бухгалтерского учета организаций бюджетной сферы) и Инструкции по их применению учреждением разрабатывается и утверждается Рабочий план счетов бухгалтерского учета организации бюджетной сферы.</w:t>
      </w:r>
    </w:p>
    <w:p w:rsidR="006434F1" w:rsidRDefault="006434F1">
      <w:pPr>
        <w:pStyle w:val="ConsPlusNormal"/>
        <w:jc w:val="both"/>
      </w:pPr>
      <w:r>
        <w:t xml:space="preserve">(п. 21 в ред. </w:t>
      </w:r>
      <w:hyperlink r:id="rId20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lastRenderedPageBreak/>
        <w:t>21(1). Номер счета Плана счетов бухгалтерского учета организаций бюджетной сферы, Рабочего плана счетов бухгалтерского учета организации бюджетной сферы состоит из двадцати шести разрядов.</w:t>
      </w:r>
    </w:p>
    <w:p w:rsidR="006434F1" w:rsidRDefault="006434F1">
      <w:pPr>
        <w:pStyle w:val="ConsPlusNormal"/>
        <w:spacing w:before="220"/>
        <w:ind w:firstLine="540"/>
        <w:jc w:val="both"/>
      </w:pPr>
      <w:r>
        <w:t>Аналитические коды в номере счета Рабочего плана счетов отражают в:</w:t>
      </w:r>
    </w:p>
    <w:p w:rsidR="006434F1" w:rsidRDefault="006434F1">
      <w:pPr>
        <w:pStyle w:val="ConsPlusNormal"/>
        <w:spacing w:before="220"/>
        <w:ind w:firstLine="540"/>
        <w:jc w:val="both"/>
      </w:pPr>
      <w:r>
        <w:t>1 - 17 разрядах - аналитический код по классификационному признаку поступлений и выбытий;</w:t>
      </w:r>
    </w:p>
    <w:p w:rsidR="006434F1" w:rsidRDefault="006434F1">
      <w:pPr>
        <w:pStyle w:val="ConsPlusNormal"/>
        <w:spacing w:before="220"/>
        <w:ind w:firstLine="540"/>
        <w:jc w:val="both"/>
      </w:pPr>
      <w:r>
        <w:t>18 разряде - код вида финансового обеспечения (деятельности);</w:t>
      </w:r>
    </w:p>
    <w:p w:rsidR="006434F1" w:rsidRDefault="006434F1">
      <w:pPr>
        <w:pStyle w:val="ConsPlusNormal"/>
        <w:spacing w:before="220"/>
        <w:ind w:firstLine="540"/>
        <w:jc w:val="both"/>
      </w:pPr>
      <w:r>
        <w:t>19 - 21 разрядах - код синтетического счета Плана счетов бухгалтерского (бюджетного) учета;</w:t>
      </w:r>
    </w:p>
    <w:p w:rsidR="006434F1" w:rsidRDefault="006434F1">
      <w:pPr>
        <w:pStyle w:val="ConsPlusNormal"/>
        <w:spacing w:before="220"/>
        <w:ind w:firstLine="540"/>
        <w:jc w:val="both"/>
      </w:pPr>
      <w:r>
        <w:t>22 - 23 разрядах - код аналитического счета Плана счетов бухгалтерского (бюджетного) учета. Аналитический код формируется посредством детализации аналитической группы по соответствующим аналитическим видам;</w:t>
      </w:r>
    </w:p>
    <w:p w:rsidR="006434F1" w:rsidRDefault="006434F1">
      <w:pPr>
        <w:pStyle w:val="ConsPlusNormal"/>
        <w:spacing w:before="220"/>
        <w:ind w:firstLine="540"/>
        <w:jc w:val="both"/>
      </w:pPr>
      <w:r>
        <w:t xml:space="preserve">24 - 26 разрядах - аналитический код вида поступлений (увеличений), выбытий (уменьшений) объекта учета по соответствующим статьям (подстатьям) КОСГУ, с отражением в случаях, установленных в рамках учетной политики, дополнительной детализации по кодам статей и (или) подстатей КОСГУ. Аналитические коды по счетам </w:t>
      </w:r>
      <w:hyperlink w:anchor="P3292">
        <w:r>
          <w:rPr>
            <w:color w:val="0000FF"/>
          </w:rPr>
          <w:t>раздела 5</w:t>
        </w:r>
      </w:hyperlink>
      <w:r>
        <w:t xml:space="preserve"> "Санкционирование расходов хозяйствующего субъекта" формируются в структуре аналитических кодов вида поступлений, выбытий по которым предусмотрены плановые (прогнозные) показатели бюджетной сметы или плана финансово-хозяйственной деятельности (кодов КОСГУ, включая дополнительную детализацию статей и (или) подстатей КОСГУ (при наличии).</w:t>
      </w:r>
    </w:p>
    <w:p w:rsidR="006434F1" w:rsidRDefault="006434F1">
      <w:pPr>
        <w:pStyle w:val="ConsPlusNormal"/>
        <w:spacing w:before="220"/>
        <w:ind w:firstLine="540"/>
        <w:jc w:val="both"/>
      </w:pPr>
      <w:r>
        <w:t>По счетам расчетов по дебиторской (кредиторской) задолженности, по которым дебетовые (кредитовые) обороты отражаются с указанием в 24 - 26 разрядах номера счета соответствующего аналитического кода изменений дебиторской (кредиторской) задолженности, остатки на начало очередного финансового года формируются с указанием в 24 - 26 разрядах номера счета аналитического кода в структуре "00X", где X - соответствующий код институциональных единиц.</w:t>
      </w:r>
    </w:p>
    <w:p w:rsidR="006434F1" w:rsidRDefault="006434F1">
      <w:pPr>
        <w:pStyle w:val="ConsPlusNormal"/>
        <w:spacing w:before="220"/>
        <w:ind w:firstLine="540"/>
        <w:jc w:val="both"/>
      </w:pPr>
      <w:r>
        <w:t>Разряды 18 - 26 номера счета Плана счетов бухгалтерского учета организаций бюджетной сферы (Рабочего плана счетов бухгалтерского учета организаций бюджетной сферы) образуют код счета бухгалтерского учета.</w:t>
      </w:r>
    </w:p>
    <w:p w:rsidR="006434F1" w:rsidRDefault="006434F1">
      <w:pPr>
        <w:pStyle w:val="ConsPlusNormal"/>
        <w:spacing w:before="220"/>
        <w:ind w:firstLine="540"/>
        <w:jc w:val="both"/>
      </w:pPr>
      <w:r>
        <w:t>В разрядах 1 - 17 номера счета Рабочего плана бухгалтерского учета организаций бюджетной сферы отражается:</w:t>
      </w:r>
    </w:p>
    <w:p w:rsidR="006434F1" w:rsidRDefault="006434F1">
      <w:pPr>
        <w:pStyle w:val="ConsPlusNormal"/>
        <w:spacing w:before="220"/>
        <w:ind w:firstLine="540"/>
        <w:jc w:val="both"/>
      </w:pPr>
      <w:r>
        <w:t>учреждениями - с 4 по 20 разряд кода классификации доходов бюджетов, расходов бюджетов, источников финансирования дефицитов бюджетов;</w:t>
      </w:r>
    </w:p>
    <w:p w:rsidR="006434F1" w:rsidRDefault="006434F1">
      <w:pPr>
        <w:pStyle w:val="ConsPlusNormal"/>
        <w:spacing w:before="220"/>
        <w:ind w:firstLine="540"/>
        <w:jc w:val="both"/>
      </w:pPr>
      <w:r>
        <w:t>финансовыми органами, органами, осуществляющими кассовое обслуживание, - с 1 по 17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6434F1" w:rsidRDefault="006434F1">
      <w:pPr>
        <w:pStyle w:val="ConsPlusNormal"/>
        <w:spacing w:before="220"/>
        <w:ind w:firstLine="540"/>
        <w:jc w:val="both"/>
      </w:pPr>
      <w:r>
        <w:t>Хозяйственные операции по безвозмездным передачам (получениям) финансовых (за исключением денежных средств), нефинансовых активов и обязательств между субъектами учета отражаются на счетах Рабочего плана счетов бухгалтерского учета организаций бюджетной сферы, содержащих в 15 - 17 разрядах номера счета аналитические коды выбытий (поступлений), соответствующие составной части кода бюджетной классификации (элементу вида расходов, подстатье аналитической группы подвида доходов бюджетов), характеризующей безвозмездные неденежные передачи (поступления).</w:t>
      </w:r>
    </w:p>
    <w:p w:rsidR="006434F1" w:rsidRDefault="006434F1">
      <w:pPr>
        <w:pStyle w:val="ConsPlusNormal"/>
        <w:spacing w:before="220"/>
        <w:ind w:firstLine="540"/>
        <w:jc w:val="both"/>
      </w:pPr>
      <w:r>
        <w:t>В 24 - 26 разрядах номера счета Рабочего плана счетов бухгалтерского учета организаций бюджетной сферы отражаются:</w:t>
      </w:r>
    </w:p>
    <w:p w:rsidR="006434F1" w:rsidRDefault="006434F1">
      <w:pPr>
        <w:pStyle w:val="ConsPlusNormal"/>
        <w:spacing w:before="220"/>
        <w:ind w:firstLine="540"/>
        <w:jc w:val="both"/>
      </w:pPr>
      <w:r>
        <w:lastRenderedPageBreak/>
        <w:t>казенными учреждениями, бюджетными учреждениями, автономными учреждениями, а также организациями, осуществляющими полномочия получателя бюджетных средств, коды КОСГУ;</w:t>
      </w:r>
    </w:p>
    <w:p w:rsidR="006434F1" w:rsidRDefault="006434F1">
      <w:pPr>
        <w:pStyle w:val="ConsPlusNormal"/>
        <w:spacing w:before="220"/>
        <w:ind w:firstLine="540"/>
        <w:jc w:val="both"/>
      </w:pPr>
      <w:r>
        <w:t>финансовыми органами, органами, осуществляющими кассовое обслуживание, - с 18 по 20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6434F1" w:rsidRDefault="006434F1">
      <w:pPr>
        <w:pStyle w:val="ConsPlusNormal"/>
        <w:spacing w:before="220"/>
        <w:ind w:firstLine="540"/>
        <w:jc w:val="both"/>
      </w:pPr>
      <w:r>
        <w:t>Формирование номера счета Рабочего плана счетов бухгалтерского учета организаций бюджетной сферы (в 1 - 17 разрядах номера счета - соответствующих кодов бюджетной классификации Российской Федерации (их составных частей), в 24 - 26 разрядах - КОСГУ) осуществляется с учетом положений, предусмотренных соответствующей Инструкцией по применению плана счетов бюджетного учета, плана счетов бухгалтерского учета бюджетных учреждений, плана счетов бухгалтерского учета автономных учреждений.</w:t>
      </w:r>
    </w:p>
    <w:p w:rsidR="006434F1" w:rsidRDefault="006434F1">
      <w:pPr>
        <w:pStyle w:val="ConsPlusNormal"/>
        <w:spacing w:before="220"/>
        <w:ind w:firstLine="540"/>
        <w:jc w:val="both"/>
      </w:pPr>
      <w:r>
        <w:t>В целях организации и ведения бухгалтерского учета, утверждения Рабочего плана счетов бухгалтерского учета организаций бюджетной сферы применяются следующие коды вида финансового обеспечения (деятельности):</w:t>
      </w:r>
    </w:p>
    <w:p w:rsidR="006434F1" w:rsidRDefault="006434F1">
      <w:pPr>
        <w:pStyle w:val="ConsPlusNormal"/>
        <w:spacing w:before="220"/>
        <w:ind w:firstLine="540"/>
        <w:jc w:val="both"/>
      </w:pPr>
      <w:r>
        <w:t>для государственных (муниципальных) учреждений, организаций, осуществляющих полномочия получателя бюджетных средств, финансовых органов соответствующих бюджетов и органов, осуществляющих их кассовое обслуживание:</w:t>
      </w:r>
    </w:p>
    <w:p w:rsidR="006434F1" w:rsidRDefault="006434F1">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6434F1" w:rsidRDefault="006434F1">
      <w:pPr>
        <w:pStyle w:val="ConsPlusNormal"/>
        <w:spacing w:before="220"/>
        <w:ind w:firstLine="540"/>
        <w:jc w:val="both"/>
      </w:pPr>
      <w:r>
        <w:t>2 - приносящая доход деятельность (собственные доходы учреждения);</w:t>
      </w:r>
    </w:p>
    <w:p w:rsidR="006434F1" w:rsidRDefault="006434F1">
      <w:pPr>
        <w:pStyle w:val="ConsPlusNormal"/>
        <w:spacing w:before="220"/>
        <w:ind w:firstLine="540"/>
        <w:jc w:val="both"/>
      </w:pPr>
      <w:r>
        <w:t>3 - средства во временном распоряжении;</w:t>
      </w:r>
    </w:p>
    <w:p w:rsidR="006434F1" w:rsidRDefault="006434F1">
      <w:pPr>
        <w:pStyle w:val="ConsPlusNormal"/>
        <w:spacing w:before="220"/>
        <w:ind w:firstLine="540"/>
        <w:jc w:val="both"/>
      </w:pPr>
      <w:r>
        <w:t>4 - деятельность по выполнению государственного (муниципального) задания;</w:t>
      </w:r>
    </w:p>
    <w:p w:rsidR="006434F1" w:rsidRDefault="006434F1">
      <w:pPr>
        <w:pStyle w:val="ConsPlusNormal"/>
        <w:spacing w:before="220"/>
        <w:ind w:firstLine="540"/>
        <w:jc w:val="both"/>
      </w:pPr>
      <w:r>
        <w:t>5 - деятельность, осуществляемая за счет средств субсидии на иные цели;</w:t>
      </w:r>
    </w:p>
    <w:p w:rsidR="006434F1" w:rsidRDefault="006434F1">
      <w:pPr>
        <w:pStyle w:val="ConsPlusNormal"/>
        <w:spacing w:before="220"/>
        <w:ind w:firstLine="540"/>
        <w:jc w:val="both"/>
      </w:pPr>
      <w:r>
        <w:t>6 - деятельность, осуществляемая за счет средств субсидии на цели осуществления капитальных вложений;</w:t>
      </w:r>
    </w:p>
    <w:p w:rsidR="006434F1" w:rsidRDefault="006434F1">
      <w:pPr>
        <w:pStyle w:val="ConsPlusNormal"/>
        <w:spacing w:before="220"/>
        <w:ind w:firstLine="540"/>
        <w:jc w:val="both"/>
      </w:pPr>
      <w:r>
        <w:t>7 - деятельность, осуществляемая по обязательному медицинскому страхованию;</w:t>
      </w:r>
    </w:p>
    <w:p w:rsidR="006434F1" w:rsidRDefault="006434F1">
      <w:pPr>
        <w:pStyle w:val="ConsPlusNormal"/>
        <w:spacing w:before="220"/>
        <w:ind w:firstLine="540"/>
        <w:jc w:val="both"/>
      </w:pPr>
      <w:r>
        <w:t>для финансовых органов субъектов Российской Федерации (муниципальных образований), осуществляющих операции в рамках кассового обслуживания бюджетных учреждений, автономных учреждений, иных некоммерческих организаций, не являющихся участниками бюджетного процесса:</w:t>
      </w:r>
    </w:p>
    <w:p w:rsidR="006434F1" w:rsidRDefault="006434F1">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6434F1" w:rsidRDefault="006434F1">
      <w:pPr>
        <w:pStyle w:val="ConsPlusNormal"/>
        <w:spacing w:before="220"/>
        <w:ind w:firstLine="540"/>
        <w:jc w:val="both"/>
      </w:pPr>
      <w:r>
        <w:t>8 - средства некоммерческих организаций на лицевых счетах;</w:t>
      </w:r>
    </w:p>
    <w:p w:rsidR="006434F1" w:rsidRDefault="006434F1">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6434F1" w:rsidRDefault="006434F1">
      <w:pPr>
        <w:pStyle w:val="ConsPlusNormal"/>
        <w:spacing w:before="220"/>
        <w:ind w:firstLine="540"/>
        <w:jc w:val="both"/>
      </w:pPr>
      <w:r>
        <w:t>9 - средства некоммерческих организаций на отдельных лицевых счетах.</w:t>
      </w:r>
    </w:p>
    <w:p w:rsidR="006434F1" w:rsidRDefault="006434F1">
      <w:pPr>
        <w:pStyle w:val="ConsPlusNormal"/>
        <w:spacing w:before="220"/>
        <w:ind w:firstLine="540"/>
        <w:jc w:val="both"/>
      </w:pPr>
      <w:r>
        <w:t xml:space="preserve">Органам государственной власти, органам управления государственными внебюджетными фондами Российской Федерации, органам управления территориальными государственными </w:t>
      </w:r>
      <w:r>
        <w:lastRenderedPageBreak/>
        <w:t>внебюджетными фондами Российской Федерации, органам местного самоуправления разрешается введение в код аналитического счета Плана счетов дополнительных разрядов для получения дополнительной информации, необходимой внутренним и внешним пользователям отчетности.</w:t>
      </w:r>
    </w:p>
    <w:p w:rsidR="006434F1" w:rsidRDefault="006434F1">
      <w:pPr>
        <w:pStyle w:val="ConsPlusNormal"/>
        <w:jc w:val="both"/>
      </w:pPr>
      <w:r>
        <w:t xml:space="preserve">(п. 21(1) в ред. </w:t>
      </w:r>
      <w:hyperlink r:id="rId201">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21(2). Номер счета Плана счетов бухгалтерского учета бюджетных (автономных) учреждений в разрядах с 1 по 4 включает в себя код раздела, код подраздела расходов бюджета.</w:t>
      </w:r>
    </w:p>
    <w:p w:rsidR="006434F1" w:rsidRDefault="006434F1">
      <w:pPr>
        <w:pStyle w:val="ConsPlusNormal"/>
        <w:spacing w:before="220"/>
        <w:ind w:firstLine="540"/>
        <w:jc w:val="both"/>
      </w:pPr>
      <w:r>
        <w:t>При ведении бухгалтерского учета хозяйственные операции бюджетных, автономных учреждений в зависимости от их экономического содержания отражаются на счетах Рабочего плана счетов бухгалтерского учета организаций бюджетной сферы, содержащих в структуре номера счета:</w:t>
      </w:r>
    </w:p>
    <w:p w:rsidR="006434F1" w:rsidRDefault="006434F1">
      <w:pPr>
        <w:pStyle w:val="ConsPlusNormal"/>
        <w:spacing w:before="220"/>
        <w:ind w:firstLine="540"/>
        <w:jc w:val="both"/>
      </w:pPr>
      <w:r>
        <w:t>в 5 - 14 разрядах - нули, за исключением отражения объектов бухгалтерского учета, возникающих при осуществлении деятельности с целевыми средствами, предоставляемыми в рамках реализации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 а также, если иное не предусмотрено требованиями целевого назначения активов, обязательств, иных объектов бухгалтерского учета;</w:t>
      </w:r>
    </w:p>
    <w:p w:rsidR="006434F1" w:rsidRDefault="006434F1">
      <w:pPr>
        <w:pStyle w:val="ConsPlusNormal"/>
        <w:spacing w:before="220"/>
        <w:ind w:firstLine="540"/>
        <w:jc w:val="both"/>
      </w:pPr>
      <w:r>
        <w:t>в 15 - 17 разрядах - аналитический код вида поступлений -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 расходов, иных выплат,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 аналитической группе вида источников финансирования дефицитов бюджетов).</w:t>
      </w:r>
    </w:p>
    <w:p w:rsidR="006434F1" w:rsidRDefault="006434F1">
      <w:pPr>
        <w:pStyle w:val="ConsPlusNormal"/>
        <w:jc w:val="both"/>
      </w:pPr>
      <w:r>
        <w:t xml:space="preserve">(п. 21(2) в ред. </w:t>
      </w:r>
      <w:hyperlink r:id="rId202">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21(3). Номер счета Плана счетов казначейского учета (Рабочего плана счетов казначейского учета) органов Федерального казначейства (далее соответственно - План счетов СКП, Рабочий план счетов СКП) состоит из сорока шести разрядов.</w:t>
      </w:r>
    </w:p>
    <w:p w:rsidR="006434F1" w:rsidRDefault="006434F1">
      <w:pPr>
        <w:pStyle w:val="ConsPlusNormal"/>
        <w:spacing w:before="220"/>
        <w:ind w:firstLine="540"/>
        <w:jc w:val="both"/>
      </w:pPr>
      <w:r>
        <w:t>Аналитические коды в номере счета Плана счетов СКП (Рабочего плана счетов СКП) отражают в:</w:t>
      </w:r>
    </w:p>
    <w:p w:rsidR="006434F1" w:rsidRDefault="006434F1">
      <w:pPr>
        <w:pStyle w:val="ConsPlusNormal"/>
        <w:spacing w:before="220"/>
        <w:ind w:firstLine="540"/>
        <w:jc w:val="both"/>
      </w:pPr>
      <w:r>
        <w:t>1 - 3 разрядах - код синтетического счета Плана счетов (Рабочего плана счетов);</w:t>
      </w:r>
    </w:p>
    <w:p w:rsidR="006434F1" w:rsidRDefault="006434F1">
      <w:pPr>
        <w:pStyle w:val="ConsPlusNormal"/>
        <w:spacing w:before="220"/>
        <w:ind w:firstLine="540"/>
        <w:jc w:val="both"/>
      </w:pPr>
      <w:r>
        <w:t>4 - 5 разрядах - код аналитического счета Плана счетов (Рабочего плана счетов);</w:t>
      </w:r>
    </w:p>
    <w:p w:rsidR="006434F1" w:rsidRDefault="006434F1">
      <w:pPr>
        <w:pStyle w:val="ConsPlusNormal"/>
        <w:spacing w:before="220"/>
        <w:ind w:firstLine="540"/>
        <w:jc w:val="both"/>
      </w:pPr>
      <w:r>
        <w:t xml:space="preserve">6 - 13 разрядах - уникальный код бюджета соответствующего публично-правового образования по Общероссийскому </w:t>
      </w:r>
      <w:hyperlink r:id="rId203">
        <w:r>
          <w:rPr>
            <w:color w:val="0000FF"/>
          </w:rPr>
          <w:t>классификатору</w:t>
        </w:r>
      </w:hyperlink>
      <w:r>
        <w:t xml:space="preserve"> территорий муниципальных образований (ОКТМО) (далее - код ОКТМО бюджета):</w:t>
      </w:r>
    </w:p>
    <w:p w:rsidR="006434F1" w:rsidRDefault="006434F1">
      <w:pPr>
        <w:pStyle w:val="ConsPlusNormal"/>
        <w:spacing w:before="220"/>
        <w:ind w:firstLine="540"/>
        <w:jc w:val="both"/>
      </w:pPr>
      <w:r>
        <w:t>федеральный бюджет - 00 000 001;</w:t>
      </w:r>
    </w:p>
    <w:p w:rsidR="006434F1" w:rsidRDefault="006434F1">
      <w:pPr>
        <w:pStyle w:val="ConsPlusNormal"/>
        <w:spacing w:before="220"/>
        <w:ind w:firstLine="540"/>
        <w:jc w:val="both"/>
      </w:pPr>
      <w:r>
        <w:t>бюджет Фонда пенсионного и социального страхования Российской Федерации - 00 000 006;</w:t>
      </w:r>
    </w:p>
    <w:p w:rsidR="006434F1" w:rsidRDefault="006434F1">
      <w:pPr>
        <w:pStyle w:val="ConsPlusNormal"/>
        <w:spacing w:before="220"/>
        <w:ind w:firstLine="540"/>
        <w:jc w:val="both"/>
      </w:pPr>
      <w:r>
        <w:t>бюджет Федерального фонда обязательного медицинского страхования - 00 000 008;</w:t>
      </w:r>
    </w:p>
    <w:p w:rsidR="006434F1" w:rsidRDefault="006434F1">
      <w:pPr>
        <w:pStyle w:val="ConsPlusNormal"/>
        <w:spacing w:before="220"/>
        <w:ind w:firstLine="540"/>
        <w:jc w:val="both"/>
      </w:pPr>
      <w:r>
        <w:t xml:space="preserve">бюджет территориального фонда обязательного медицинского страхования - XX 000 009 (XX X00 009), где 1 - 2 разряды кода </w:t>
      </w:r>
      <w:hyperlink r:id="rId204">
        <w:r>
          <w:rPr>
            <w:color w:val="0000FF"/>
          </w:rPr>
          <w:t>ОКТМО</w:t>
        </w:r>
      </w:hyperlink>
      <w:r>
        <w:t xml:space="preserve"> территориального фонда обязательного медицинского страхования соответствуют 1 - 2 разрядам кода </w:t>
      </w:r>
      <w:hyperlink r:id="rId205">
        <w:r>
          <w:rPr>
            <w:color w:val="0000FF"/>
          </w:rPr>
          <w:t>ОКТМО</w:t>
        </w:r>
      </w:hyperlink>
      <w:r>
        <w:t xml:space="preserve"> субъекта Российской Федерации, на территории которого он создан (за исключением Ямало-Ненецкого и Ненецкого автономных округов, Ханты-Мансийского автономного округа - Югры); 1 - 3 разряды кода ОКТМО </w:t>
      </w:r>
      <w:r>
        <w:lastRenderedPageBreak/>
        <w:t>территориального фонда обязательного медицинского страхования, созданного на территории Ямало-Ненецкого и Ненецкого автономных округов, Ханты-Мансийского автономного округа - Югры, соответствуют 1 - 3 разрядам кода ОКТМО Ямало-Ненецкого и Ненецкого автономных округов, Ханты-Мансийского автономного округа - Югры;</w:t>
      </w:r>
    </w:p>
    <w:p w:rsidR="006434F1" w:rsidRDefault="006434F1">
      <w:pPr>
        <w:pStyle w:val="ConsPlusNormal"/>
        <w:spacing w:before="220"/>
        <w:ind w:firstLine="540"/>
        <w:jc w:val="both"/>
      </w:pPr>
      <w:r>
        <w:t xml:space="preserve">бюджет субъекта Российской Федерации (муниципального образования) - код </w:t>
      </w:r>
      <w:hyperlink r:id="rId206">
        <w:r>
          <w:rPr>
            <w:color w:val="0000FF"/>
          </w:rPr>
          <w:t>ОКТМО</w:t>
        </w:r>
      </w:hyperlink>
      <w:r>
        <w:t xml:space="preserve"> бюджета (1 - 8 разряды кода) соответствует коду </w:t>
      </w:r>
      <w:hyperlink r:id="rId207">
        <w:r>
          <w:rPr>
            <w:color w:val="0000FF"/>
          </w:rPr>
          <w:t>ОКТМО</w:t>
        </w:r>
      </w:hyperlink>
      <w:r>
        <w:t xml:space="preserve"> субъекта Российской Федерации (муниципального образования), утвердившего соответствующий бюджет.</w:t>
      </w:r>
    </w:p>
    <w:p w:rsidR="006434F1" w:rsidRDefault="006434F1">
      <w:pPr>
        <w:pStyle w:val="ConsPlusNormal"/>
        <w:spacing w:before="220"/>
        <w:ind w:firstLine="540"/>
        <w:jc w:val="both"/>
      </w:pPr>
      <w:r>
        <w:t>При формировании показателей бухгалтерского учета по казначейскому обслуживанию поступлений в бюджеты бюджетной системы Российской Федерации (за исключением распределенных поступлений в бюджеты бюджетной системы Российской Федерации), по операциям с денежными средствами системы казначейских платежей на счетах в подразделениях Банка России и кредитных организациях, по операциям по управлению остатками средств на едином казначейском счете (за исключением операций с распределенными доходами от управления остатками средств на едином казначейском счете), по операциям со средствами единого казначейского счета до выяснения принадлежности, по внутриказначейским расчетам по средствам единого казначейского счета в 6 - 13 разрядах номера счета Плана счетов СКП (Рабочего плана счетов СКП) отражаются нули (00 000 000);</w:t>
      </w:r>
    </w:p>
    <w:p w:rsidR="006434F1" w:rsidRDefault="006434F1">
      <w:pPr>
        <w:pStyle w:val="ConsPlusNormal"/>
        <w:spacing w:before="220"/>
        <w:ind w:firstLine="540"/>
        <w:jc w:val="both"/>
      </w:pPr>
      <w:r>
        <w:t>14 - 24 разрядах - идентификатор участника системы казначейских платежей (номер лицевого счета, открытого органом Федерального казначейства участнику системы казначейских платежей);</w:t>
      </w:r>
    </w:p>
    <w:p w:rsidR="006434F1" w:rsidRDefault="006434F1">
      <w:pPr>
        <w:pStyle w:val="ConsPlusNormal"/>
        <w:spacing w:before="220"/>
        <w:ind w:firstLine="540"/>
        <w:jc w:val="both"/>
      </w:pPr>
      <w:r>
        <w:t>25 - 26 разрядах - код аналитического признака раскрытия информации определенный Рабочим планом счетов СКП (далее - аналитический код);</w:t>
      </w:r>
    </w:p>
    <w:p w:rsidR="006434F1" w:rsidRDefault="006434F1">
      <w:pPr>
        <w:pStyle w:val="ConsPlusNormal"/>
        <w:spacing w:before="220"/>
        <w:ind w:firstLine="540"/>
        <w:jc w:val="both"/>
      </w:pPr>
      <w:r>
        <w:t>27 - 46 разрядах - код бюджетной классификации Российской Федерации.</w:t>
      </w:r>
    </w:p>
    <w:p w:rsidR="006434F1" w:rsidRDefault="006434F1">
      <w:pPr>
        <w:pStyle w:val="ConsPlusNormal"/>
        <w:jc w:val="both"/>
      </w:pPr>
      <w:r>
        <w:t xml:space="preserve">(п. 21(3) введен </w:t>
      </w:r>
      <w:hyperlink r:id="rId208">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21(4). Номер счета Плана счетов казначейского учета в переходный период (Рабочего плана счетов казначейского учета в переходный период) органов Федерального казначейства (далее соответственно - План счетов СКП в переходный период, Рабочий план счетов СКП в переходный период) состоит из двадцати шести разрядов.</w:t>
      </w:r>
    </w:p>
    <w:p w:rsidR="006434F1" w:rsidRDefault="006434F1">
      <w:pPr>
        <w:pStyle w:val="ConsPlusNormal"/>
        <w:spacing w:before="220"/>
        <w:ind w:firstLine="540"/>
        <w:jc w:val="both"/>
      </w:pPr>
      <w:r>
        <w:t>Аналитические коды в номере счета Плана счетов СКП в переходный период (Рабочего плана счетов СКП в переходный период) отражают в:</w:t>
      </w:r>
    </w:p>
    <w:p w:rsidR="006434F1" w:rsidRDefault="006434F1">
      <w:pPr>
        <w:pStyle w:val="ConsPlusNormal"/>
        <w:spacing w:before="220"/>
        <w:ind w:firstLine="540"/>
        <w:jc w:val="both"/>
      </w:pPr>
      <w:r>
        <w:t>1 - 17 разрядах - аналитический код по классификационному признаку поступлений и выбытий;</w:t>
      </w:r>
    </w:p>
    <w:p w:rsidR="006434F1" w:rsidRDefault="006434F1">
      <w:pPr>
        <w:pStyle w:val="ConsPlusNormal"/>
        <w:spacing w:before="220"/>
        <w:ind w:firstLine="540"/>
        <w:jc w:val="both"/>
      </w:pPr>
      <w:r>
        <w:t>18 разряде - код вида финансового обеспечения (деятельности);</w:t>
      </w:r>
    </w:p>
    <w:p w:rsidR="006434F1" w:rsidRDefault="006434F1">
      <w:pPr>
        <w:pStyle w:val="ConsPlusNormal"/>
        <w:spacing w:before="220"/>
        <w:ind w:firstLine="540"/>
        <w:jc w:val="both"/>
      </w:pPr>
      <w:r>
        <w:t>19 - 21 разрядах - код синтетического счета Плана счетов СКП в переходный период (Рабочего плана счетов СКП в переходный период);</w:t>
      </w:r>
    </w:p>
    <w:p w:rsidR="006434F1" w:rsidRDefault="006434F1">
      <w:pPr>
        <w:pStyle w:val="ConsPlusNormal"/>
        <w:spacing w:before="220"/>
        <w:ind w:firstLine="540"/>
        <w:jc w:val="both"/>
      </w:pPr>
      <w:r>
        <w:t>22 - 23 разрядах - код аналитического счета Плана счетов СКП в переходный период (Рабочего плана счетов СКП в переходный период);</w:t>
      </w:r>
    </w:p>
    <w:p w:rsidR="006434F1" w:rsidRDefault="006434F1">
      <w:pPr>
        <w:pStyle w:val="ConsPlusNormal"/>
        <w:spacing w:before="220"/>
        <w:ind w:firstLine="540"/>
        <w:jc w:val="both"/>
      </w:pPr>
      <w:r>
        <w:t>24 - 26 разрядах - аналитический код вида поступлений, выбытий объекта учета.</w:t>
      </w:r>
    </w:p>
    <w:p w:rsidR="006434F1" w:rsidRDefault="006434F1">
      <w:pPr>
        <w:pStyle w:val="ConsPlusNormal"/>
        <w:spacing w:before="220"/>
        <w:ind w:firstLine="540"/>
        <w:jc w:val="both"/>
      </w:pPr>
      <w:r>
        <w:t>Разряды 18 - 26 номера счета Плана счетов СКП в переходный период (Рабочего плана счетов СКП в переходный период) образуют код счета бухгалтерского учета.</w:t>
      </w:r>
    </w:p>
    <w:p w:rsidR="006434F1" w:rsidRDefault="006434F1">
      <w:pPr>
        <w:pStyle w:val="ConsPlusNormal"/>
        <w:spacing w:before="220"/>
        <w:ind w:firstLine="540"/>
        <w:jc w:val="both"/>
      </w:pPr>
      <w:r>
        <w:t xml:space="preserve">В 1 - 17 разрядах номера счета Рабочего Плана счетов СКП в переходный период отражается классификационный признак поступлений и выбытий, соответствующий разрядам с 1 по 17 кода </w:t>
      </w:r>
      <w:r>
        <w:lastRenderedPageBreak/>
        <w:t>классификации доходов бюджетов, расходов бюджетов, источников финансирования дефицитов бюджетов, по которому осуществляются операции по казначейскому обслуживанию исполнения бюджетов бюджетной системы Российской Федерации, операций со средствами государственных (муниципальных) бюджетных, автономных учреждений, иных юридических лиц, а также операции, не относящиеся к операциям по казначейскому обслуживанию (далее - операции по управлению средствами ЕКС).</w:t>
      </w:r>
    </w:p>
    <w:p w:rsidR="006434F1" w:rsidRDefault="006434F1">
      <w:pPr>
        <w:pStyle w:val="ConsPlusNormal"/>
        <w:spacing w:before="220"/>
        <w:ind w:firstLine="540"/>
        <w:jc w:val="both"/>
      </w:pPr>
      <w:r>
        <w:t>В 24 - 26 разрядах номера счета Рабочего Плана счетов СКП в переходный период отражается с 18 по 20 разряд кода классификации доходов бюджетов, расходов бюджетов, источников финансирования дефицитов бюджетов, по которому осуществляется соответствующая операция.</w:t>
      </w:r>
    </w:p>
    <w:p w:rsidR="006434F1" w:rsidRDefault="006434F1">
      <w:pPr>
        <w:pStyle w:val="ConsPlusNormal"/>
        <w:spacing w:before="220"/>
        <w:ind w:firstLine="540"/>
        <w:jc w:val="both"/>
      </w:pPr>
      <w:r>
        <w:t>В целях организации и ведения бухгалтерского учета операций системы казначейских платежей в переходный период применяются следующие коды вида финансового обеспечения (деятельности) (18 разряд номера счета):</w:t>
      </w:r>
    </w:p>
    <w:p w:rsidR="006434F1" w:rsidRDefault="006434F1">
      <w:pPr>
        <w:pStyle w:val="ConsPlusNormal"/>
        <w:spacing w:before="220"/>
        <w:ind w:firstLine="540"/>
        <w:jc w:val="both"/>
      </w:pPr>
      <w:r>
        <w:t>по операциям по управлению средствами ЕКС:</w:t>
      </w:r>
    </w:p>
    <w:p w:rsidR="006434F1" w:rsidRDefault="006434F1">
      <w:pPr>
        <w:pStyle w:val="ConsPlusNormal"/>
        <w:spacing w:before="220"/>
        <w:ind w:firstLine="540"/>
        <w:jc w:val="both"/>
      </w:pPr>
      <w:r>
        <w:t>0 - управление средствами ЕКС;</w:t>
      </w:r>
    </w:p>
    <w:p w:rsidR="006434F1" w:rsidRDefault="006434F1">
      <w:pPr>
        <w:pStyle w:val="ConsPlusNormal"/>
        <w:spacing w:before="220"/>
        <w:ind w:firstLine="540"/>
        <w:jc w:val="both"/>
      </w:pPr>
      <w:r>
        <w:t>по операциям со средствами бюджетов бюджетной системы Российской Федерации:</w:t>
      </w:r>
    </w:p>
    <w:p w:rsidR="006434F1" w:rsidRDefault="006434F1">
      <w:pPr>
        <w:pStyle w:val="ConsPlusNormal"/>
        <w:spacing w:before="220"/>
        <w:ind w:firstLine="540"/>
        <w:jc w:val="both"/>
      </w:pPr>
      <w:r>
        <w:t>1 - деятельность, осуществляемая за счет средств соответствующего бюджета бюджетной системы Российской Федерации (бюджетная деятельность);</w:t>
      </w:r>
    </w:p>
    <w:p w:rsidR="006434F1" w:rsidRDefault="006434F1">
      <w:pPr>
        <w:pStyle w:val="ConsPlusNormal"/>
        <w:spacing w:before="220"/>
        <w:ind w:firstLine="540"/>
        <w:jc w:val="both"/>
      </w:pPr>
      <w:r>
        <w:t>3 - средства во временном распоряжении;</w:t>
      </w:r>
    </w:p>
    <w:p w:rsidR="006434F1" w:rsidRDefault="006434F1">
      <w:pPr>
        <w:pStyle w:val="ConsPlusNormal"/>
        <w:spacing w:before="220"/>
        <w:ind w:firstLine="540"/>
        <w:jc w:val="both"/>
      </w:pPr>
      <w:r>
        <w:t>по операциям со средствами государственных (муниципальных) бюджетных, автономных учреждений, иных юридических лиц:</w:t>
      </w:r>
    </w:p>
    <w:p w:rsidR="006434F1" w:rsidRDefault="006434F1">
      <w:pPr>
        <w:pStyle w:val="ConsPlusNormal"/>
        <w:spacing w:before="220"/>
        <w:ind w:firstLine="540"/>
        <w:jc w:val="both"/>
      </w:pPr>
      <w:r>
        <w:t>в части операций со средствами по обязательному медицинскому страхованию:</w:t>
      </w:r>
    </w:p>
    <w:p w:rsidR="006434F1" w:rsidRDefault="006434F1">
      <w:pPr>
        <w:pStyle w:val="ConsPlusNormal"/>
        <w:spacing w:before="220"/>
        <w:ind w:firstLine="540"/>
        <w:jc w:val="both"/>
      </w:pPr>
      <w:r>
        <w:t>7 - деятельность, осуществляемая по обязательному медицинскому страхованию;</w:t>
      </w:r>
    </w:p>
    <w:p w:rsidR="006434F1" w:rsidRDefault="006434F1">
      <w:pPr>
        <w:pStyle w:val="ConsPlusNormal"/>
        <w:spacing w:before="220"/>
        <w:ind w:firstLine="540"/>
        <w:jc w:val="both"/>
      </w:pPr>
      <w:r>
        <w:t>в части операций с собственными средствами учреждения (организации), средствами во временном распоряжении и субсидией на выполнение государственного (муниципального) задания, учитываемых на лицевом счете учреждения (организации):</w:t>
      </w:r>
    </w:p>
    <w:p w:rsidR="006434F1" w:rsidRDefault="006434F1">
      <w:pPr>
        <w:pStyle w:val="ConsPlusNormal"/>
        <w:spacing w:before="220"/>
        <w:ind w:firstLine="540"/>
        <w:jc w:val="both"/>
      </w:pPr>
      <w:r>
        <w:t>8 - средства некоммерческих организаций на лицевых счетах;</w:t>
      </w:r>
    </w:p>
    <w:p w:rsidR="006434F1" w:rsidRDefault="006434F1">
      <w:pPr>
        <w:pStyle w:val="ConsPlusNormal"/>
        <w:spacing w:before="220"/>
        <w:ind w:firstLine="540"/>
        <w:jc w:val="both"/>
      </w:pPr>
      <w:r>
        <w:t>в части операций с субсидиями на цели осуществления капитальных вложений и с субсидиями на иные цели, учитываемых на отдельном лицевом счете:</w:t>
      </w:r>
    </w:p>
    <w:p w:rsidR="006434F1" w:rsidRDefault="006434F1">
      <w:pPr>
        <w:pStyle w:val="ConsPlusNormal"/>
        <w:spacing w:before="220"/>
        <w:ind w:firstLine="540"/>
        <w:jc w:val="both"/>
      </w:pPr>
      <w:r>
        <w:t>9 - средства некоммерческих организаций на отдельных лицевых счетах.</w:t>
      </w:r>
    </w:p>
    <w:p w:rsidR="006434F1" w:rsidRDefault="006434F1">
      <w:pPr>
        <w:pStyle w:val="ConsPlusNormal"/>
        <w:jc w:val="both"/>
      </w:pPr>
      <w:r>
        <w:t xml:space="preserve">(п. 21(4) введен </w:t>
      </w:r>
      <w:hyperlink r:id="rId209">
        <w:r>
          <w:rPr>
            <w:color w:val="0000FF"/>
          </w:rPr>
          <w:t>Приказом</w:t>
        </w:r>
      </w:hyperlink>
      <w:r>
        <w:t xml:space="preserve"> Минфина России от 21.12.2022 N 192н)</w:t>
      </w:r>
    </w:p>
    <w:p w:rsidR="006434F1" w:rsidRDefault="006434F1">
      <w:pPr>
        <w:pStyle w:val="ConsPlusNormal"/>
        <w:jc w:val="center"/>
      </w:pPr>
    </w:p>
    <w:p w:rsidR="006434F1" w:rsidRDefault="006434F1">
      <w:pPr>
        <w:pStyle w:val="ConsPlusTitle"/>
        <w:jc w:val="center"/>
        <w:outlineLvl w:val="1"/>
      </w:pPr>
      <w:r>
        <w:t>II. СЧЕТА БУХГАЛТЕРСКОГО УЧЕТА ОРГАНИЗАЦИЙ БЮДЖЕТНОЙ СФЕРЫ</w:t>
      </w:r>
    </w:p>
    <w:p w:rsidR="006434F1" w:rsidRDefault="006434F1">
      <w:pPr>
        <w:pStyle w:val="ConsPlusNormal"/>
        <w:jc w:val="center"/>
      </w:pPr>
      <w:r>
        <w:t xml:space="preserve">(в ред. </w:t>
      </w:r>
      <w:hyperlink r:id="rId210">
        <w:r>
          <w:rPr>
            <w:color w:val="0000FF"/>
          </w:rPr>
          <w:t>Приказа</w:t>
        </w:r>
      </w:hyperlink>
      <w:r>
        <w:t xml:space="preserve"> Минфина России от 21.12.2022 N 192н)</w:t>
      </w:r>
    </w:p>
    <w:p w:rsidR="006434F1" w:rsidRDefault="006434F1">
      <w:pPr>
        <w:pStyle w:val="ConsPlusNormal"/>
        <w:jc w:val="center"/>
      </w:pPr>
    </w:p>
    <w:p w:rsidR="006434F1" w:rsidRDefault="006434F1">
      <w:pPr>
        <w:pStyle w:val="ConsPlusTitle"/>
        <w:jc w:val="center"/>
        <w:outlineLvl w:val="2"/>
      </w:pPr>
      <w:r>
        <w:t>НЕФИНАНСОВЫЕ АКТИВЫ</w:t>
      </w:r>
    </w:p>
    <w:p w:rsidR="006434F1" w:rsidRDefault="006434F1">
      <w:pPr>
        <w:pStyle w:val="ConsPlusNormal"/>
        <w:jc w:val="center"/>
      </w:pPr>
      <w:r>
        <w:t xml:space="preserve">(введено </w:t>
      </w:r>
      <w:hyperlink r:id="rId211">
        <w:r>
          <w:rPr>
            <w:color w:val="0000FF"/>
          </w:rPr>
          <w:t>Приказом</w:t>
        </w:r>
      </w:hyperlink>
      <w:r>
        <w:t xml:space="preserve"> Минфина России от 21.12.2022 N 192н)</w:t>
      </w:r>
    </w:p>
    <w:p w:rsidR="006434F1" w:rsidRDefault="006434F1">
      <w:pPr>
        <w:pStyle w:val="ConsPlusNormal"/>
        <w:jc w:val="center"/>
      </w:pPr>
    </w:p>
    <w:p w:rsidR="006434F1" w:rsidRDefault="006434F1">
      <w:pPr>
        <w:pStyle w:val="ConsPlusNormal"/>
        <w:ind w:firstLine="540"/>
        <w:jc w:val="both"/>
      </w:pPr>
      <w:r>
        <w:t xml:space="preserve">22. Счета </w:t>
      </w:r>
      <w:hyperlink w:anchor="P90">
        <w:r>
          <w:rPr>
            <w:color w:val="0000FF"/>
          </w:rPr>
          <w:t>раздела</w:t>
        </w:r>
      </w:hyperlink>
      <w:r>
        <w:t xml:space="preserve"> "Нефинансовые активы" Единого плана счетов предназначены для сбора, регистрации и обобщения информации в денежном выражении о состоянии активов, находящихся в собственности Российской Федерации, субъектов Российской Федерации, муниципальных образований, в том числе переданных (полученных) по договорам аренды, </w:t>
      </w:r>
      <w:r>
        <w:lastRenderedPageBreak/>
        <w:t>безвозмездного пользования, в доверительное управление, а также имущества, являющегося объектом концессионных соглашений, объектов учета аренды, и относящихся для целей бухгалтерского учета к основным средствам, нематериальным активам, непроизведенным активам, материальным запасам, имуществу, составляющему государственную (муниципальную) казну, иным видам материальных ценностей, а также об операциях, связанных с их выбытием (передачей, реализацией, списанием с балансового учета), получением (приобретением), созданием (изготовлением, сооружением, строительством), в том числе по формированию сумм фактических вложений учреждения (организации, осуществляющей полномочия получателя бюджетных средств) в объекты нефинансовых активов, стоимости объекта учета, затрат на производство готовой продукции, выполнения работ, оказания услуг.</w:t>
      </w:r>
    </w:p>
    <w:p w:rsidR="006434F1" w:rsidRDefault="006434F1">
      <w:pPr>
        <w:pStyle w:val="ConsPlusNormal"/>
        <w:jc w:val="both"/>
      </w:pPr>
      <w:r>
        <w:t xml:space="preserve">(п. 22 в ред. </w:t>
      </w:r>
      <w:hyperlink r:id="rId212">
        <w:r>
          <w:rPr>
            <w:color w:val="0000FF"/>
          </w:rPr>
          <w:t>Приказа</w:t>
        </w:r>
      </w:hyperlink>
      <w:r>
        <w:t xml:space="preserve"> Минфина России от 31.03.2018 N 64н)</w:t>
      </w:r>
    </w:p>
    <w:p w:rsidR="006434F1" w:rsidRDefault="006434F1">
      <w:pPr>
        <w:pStyle w:val="ConsPlusNormal"/>
        <w:spacing w:before="220"/>
        <w:ind w:firstLine="540"/>
        <w:jc w:val="both"/>
      </w:pPr>
      <w:r>
        <w:t>23. Объекты нефинансовых активов принимаются к бухгалтерскому учету по их первоначальной стоимости.</w:t>
      </w:r>
    </w:p>
    <w:p w:rsidR="006434F1" w:rsidRDefault="006434F1">
      <w:pPr>
        <w:pStyle w:val="ConsPlusNormal"/>
        <w:jc w:val="both"/>
      </w:pPr>
      <w:r>
        <w:t xml:space="preserve">(в ред. </w:t>
      </w:r>
      <w:hyperlink r:id="rId213">
        <w:r>
          <w:rPr>
            <w:color w:val="0000FF"/>
          </w:rPr>
          <w:t>Приказа</w:t>
        </w:r>
      </w:hyperlink>
      <w:r>
        <w:t xml:space="preserve"> Минфина России от 31.03.2018 N 64н)</w:t>
      </w:r>
    </w:p>
    <w:p w:rsidR="006434F1" w:rsidRDefault="006434F1">
      <w:pPr>
        <w:pStyle w:val="ConsPlusNormal"/>
        <w:spacing w:before="220"/>
        <w:ind w:firstLine="540"/>
        <w:jc w:val="both"/>
      </w:pPr>
      <w:r>
        <w:t>Сумма фактических затрат при приобретении в результате обменных операций, сооружении или изготовлении (создании) нефинансовых активов с учетом сумм налога на добавленную стоимость, предъявленных учреждению поставщиками и (или) подрядчиками (кроме их приобретения, сооружения и изготовления нефинансовых активов в рамках деятельности учреждения, облагаемой НДС, если иное не предусмотрено законодательством Российской Федерации о налогах и сборах), признается их первоначальной стоимостью, если иное не предусмотрено настоящей Инструкцией.</w:t>
      </w:r>
    </w:p>
    <w:p w:rsidR="006434F1" w:rsidRDefault="006434F1">
      <w:pPr>
        <w:pStyle w:val="ConsPlusNormal"/>
        <w:jc w:val="both"/>
      </w:pPr>
      <w:r>
        <w:t xml:space="preserve">(в ред. </w:t>
      </w:r>
      <w:hyperlink r:id="rId214">
        <w:r>
          <w:rPr>
            <w:color w:val="0000FF"/>
          </w:rPr>
          <w:t>Приказа</w:t>
        </w:r>
      </w:hyperlink>
      <w:r>
        <w:t xml:space="preserve"> Минфина России от 31.03.2018 N 64н)</w:t>
      </w:r>
    </w:p>
    <w:p w:rsidR="006434F1" w:rsidRDefault="006434F1">
      <w:pPr>
        <w:pStyle w:val="ConsPlusNormal"/>
        <w:spacing w:before="220"/>
        <w:ind w:firstLine="540"/>
        <w:jc w:val="both"/>
      </w:pPr>
      <w:r>
        <w:t xml:space="preserve">Абзацы третий - четвертый утратили силу. - </w:t>
      </w:r>
      <w:hyperlink r:id="rId215">
        <w:r>
          <w:rPr>
            <w:color w:val="0000FF"/>
          </w:rPr>
          <w:t>Приказ</w:t>
        </w:r>
      </w:hyperlink>
      <w:r>
        <w:t xml:space="preserve"> Минфина России от 27.09.2017 N 148н.</w:t>
      </w:r>
    </w:p>
    <w:p w:rsidR="006434F1" w:rsidRDefault="006434F1">
      <w:pPr>
        <w:pStyle w:val="ConsPlusNormal"/>
        <w:spacing w:before="220"/>
        <w:ind w:firstLine="540"/>
        <w:jc w:val="both"/>
      </w:pPr>
      <w:r>
        <w:t>Стоимость материальных запасов при их приобретении, изготовлении (создании) в целях ведения бухгалтерского учета признается их первоначальной стоимостью.</w:t>
      </w:r>
    </w:p>
    <w:p w:rsidR="006434F1" w:rsidRDefault="006434F1">
      <w:pPr>
        <w:pStyle w:val="ConsPlusNormal"/>
        <w:jc w:val="both"/>
      </w:pPr>
      <w:r>
        <w:t xml:space="preserve">(в ред. </w:t>
      </w:r>
      <w:hyperlink r:id="rId21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Первоначальной стоимостью объектов непроизведенных активов признаются фактические вложения учреждения в их приобретение, за исключением объектов, впервые вовлекаемых в экономический (хозяйственный) оборот, а также земельных участков, находящихся у учреждений на праве безвозмездного бессрочного пользования, земельных участков, составляющих государственную (муниципальную) казну, иных земельных участков, признаваемых объектами бухгалтерского учета, первоначальной стоимостью которых признается их рыночная (кадастровая) стоимость на дату принятия к бухгалтерскому учету.</w:t>
      </w:r>
    </w:p>
    <w:p w:rsidR="006434F1" w:rsidRDefault="006434F1">
      <w:pPr>
        <w:pStyle w:val="ConsPlusNormal"/>
        <w:jc w:val="both"/>
      </w:pPr>
      <w:r>
        <w:t xml:space="preserve">(в ред. </w:t>
      </w:r>
      <w:hyperlink r:id="rId217">
        <w:r>
          <w:rPr>
            <w:color w:val="0000FF"/>
          </w:rPr>
          <w:t>Приказа</w:t>
        </w:r>
      </w:hyperlink>
      <w:r>
        <w:t xml:space="preserve"> Минфина России от 31.03.2018 N 64н)</w:t>
      </w:r>
    </w:p>
    <w:p w:rsidR="006434F1" w:rsidRDefault="006434F1">
      <w:pPr>
        <w:pStyle w:val="ConsPlusNormal"/>
        <w:spacing w:before="220"/>
        <w:ind w:firstLine="540"/>
        <w:jc w:val="both"/>
      </w:pPr>
      <w:r>
        <w:t>Первоначальной стоимостью объектов непроизведенных активов, впервые вовлекаемых в экономический (хозяйственный) оборот, за исключением земли (земельных участков), признается оценка ожидаемых без учета предоставляемых льгот будущих денежных поступлений, связанных с пользованием вовлекаемого непроизведенного актива, сформированная согласно стандарту экономического субъекта, принятому для упорядочения организации ведения бюджетного учета непроизведенных ресурсов субъектом учета, уполномоченным на признание непроизведенных ресурсов &lt;6.1&gt;, и отраженная в решении постоянно действующей комиссии по поступлению и выбытию активов.</w:t>
      </w:r>
    </w:p>
    <w:p w:rsidR="006434F1" w:rsidRDefault="006434F1">
      <w:pPr>
        <w:pStyle w:val="ConsPlusNormal"/>
        <w:jc w:val="both"/>
      </w:pPr>
      <w:r>
        <w:t xml:space="preserve">(абзац введен </w:t>
      </w:r>
      <w:hyperlink r:id="rId218">
        <w:r>
          <w:rPr>
            <w:color w:val="0000FF"/>
          </w:rPr>
          <w:t>Приказом</w:t>
        </w:r>
      </w:hyperlink>
      <w:r>
        <w:t xml:space="preserve"> Минфина России от 27.04.2023 N 56н)</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&lt;6.1&gt; </w:t>
      </w:r>
      <w:hyperlink r:id="rId219">
        <w:r>
          <w:rPr>
            <w:color w:val="0000FF"/>
          </w:rPr>
          <w:t>Приказ</w:t>
        </w:r>
      </w:hyperlink>
      <w:r>
        <w:t xml:space="preserve"> Министерства финансов Российской Федерации от 28 февраля 2018 г. N 34н "Об утверждении федерального стандарта бухгалтерского учета для организаций государственного сектора "Непроизведенные активы" (зарегистрирован Министерством юстиции </w:t>
      </w:r>
      <w:r>
        <w:lastRenderedPageBreak/>
        <w:t>Российской Федерации 22 мая 2018 г., регистрационный N 51145) с изменениями, внесенными приказами Министерства финансов Российской Федерации от 10 декабря 2019 г. N 218н (зарегистрирован Министерством юстиции Российской Федерации 16 января 2020 г., регистрационный N 57175), от 8 июня 2021 г. N 74н (зарегистрирован Министерством юстиции Российской Федерации 22 июля 2021 г., регистрационный N 64334).</w:t>
      </w:r>
    </w:p>
    <w:p w:rsidR="006434F1" w:rsidRDefault="006434F1">
      <w:pPr>
        <w:pStyle w:val="ConsPlusNormal"/>
        <w:jc w:val="both"/>
      </w:pPr>
      <w:r>
        <w:t xml:space="preserve">(сноска введена </w:t>
      </w:r>
      <w:hyperlink r:id="rId220">
        <w:r>
          <w:rPr>
            <w:color w:val="0000FF"/>
          </w:rPr>
          <w:t>Приказом</w:t>
        </w:r>
      </w:hyperlink>
      <w:r>
        <w:t xml:space="preserve"> Минфина России от 27.04.2023 N 56н)</w:t>
      </w:r>
    </w:p>
    <w:p w:rsidR="006434F1" w:rsidRDefault="006434F1">
      <w:pPr>
        <w:pStyle w:val="ConsPlusNormal"/>
        <w:ind w:firstLine="540"/>
        <w:jc w:val="both"/>
      </w:pPr>
    </w:p>
    <w:p w:rsidR="006434F1" w:rsidRDefault="006434F1">
      <w:pPr>
        <w:pStyle w:val="ConsPlusNormal"/>
        <w:ind w:firstLine="540"/>
        <w:jc w:val="both"/>
      </w:pPr>
      <w:bookmarkStart w:id="550" w:name="P4818"/>
      <w:bookmarkEnd w:id="550"/>
      <w:r>
        <w:t>23.1. В целях ведения бюджетного учета драгоценные металлы, драгоценные камни, ювелирные и иные изделия из драгоценных металлов и драгоценных камней, составляющие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учитываются по балансовой стоимости. Балансовой стоимостью ценностей Госфонда России, Госфонда субъекта Российской Федерации для целей настоящей Инструкции признается их оценочная стоимость.</w:t>
      </w:r>
    </w:p>
    <w:p w:rsidR="006434F1" w:rsidRDefault="006434F1">
      <w:pPr>
        <w:pStyle w:val="ConsPlusNormal"/>
        <w:spacing w:before="220"/>
        <w:ind w:firstLine="540"/>
        <w:jc w:val="both"/>
      </w:pPr>
      <w:r>
        <w:t xml:space="preserve">Определение оценочной стоимости ценностей Госфонда России, в том числе при их переоценке, осуществляется федеральным казенным учреждением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(далее - Гохран России) по ценам, определенным в соответствии с </w:t>
      </w:r>
      <w:hyperlink r:id="rId221">
        <w:r>
          <w:rPr>
            <w:color w:val="0000FF"/>
          </w:rPr>
          <w:t>порядком</w:t>
        </w:r>
      </w:hyperlink>
      <w:r>
        <w:t xml:space="preserve">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&lt;7&gt;, и </w:t>
      </w:r>
      <w:hyperlink r:id="rId222">
        <w:r>
          <w:rPr>
            <w:color w:val="0000FF"/>
          </w:rPr>
          <w:t>Порядком</w:t>
        </w:r>
      </w:hyperlink>
      <w:r>
        <w:t xml:space="preserve"> определения лимитной оценки алмазов специальных размеров массой 10,80 карата и более &lt;8&gt; (далее - цены на ценности Госфонда России).</w:t>
      </w:r>
    </w:p>
    <w:p w:rsidR="006434F1" w:rsidRDefault="006434F1">
      <w:pPr>
        <w:pStyle w:val="ConsPlusNormal"/>
        <w:jc w:val="both"/>
      </w:pPr>
      <w:r>
        <w:t xml:space="preserve">(в ред. Приказов Минфина России от 31.03.2018 </w:t>
      </w:r>
      <w:hyperlink r:id="rId223">
        <w:r>
          <w:rPr>
            <w:color w:val="0000FF"/>
          </w:rPr>
          <w:t>N 64н</w:t>
        </w:r>
      </w:hyperlink>
      <w:r>
        <w:t xml:space="preserve">, от 28.12.2018 </w:t>
      </w:r>
      <w:hyperlink r:id="rId224">
        <w:r>
          <w:rPr>
            <w:color w:val="0000FF"/>
          </w:rPr>
          <w:t>N 298н</w:t>
        </w:r>
      </w:hyperlink>
      <w:r>
        <w:t>)</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hyperlink r:id="rId225">
        <w:r>
          <w:rPr>
            <w:color w:val="0000FF"/>
          </w:rPr>
          <w:t>&lt;7&gt;</w:t>
        </w:r>
      </w:hyperlink>
      <w:r>
        <w:t xml:space="preserve"> </w:t>
      </w:r>
      <w:hyperlink r:id="rId226">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6434F1" w:rsidRDefault="006434F1">
      <w:pPr>
        <w:pStyle w:val="ConsPlusNormal"/>
        <w:spacing w:before="220"/>
        <w:ind w:firstLine="540"/>
        <w:jc w:val="both"/>
      </w:pPr>
      <w:hyperlink r:id="rId227">
        <w:r>
          <w:rPr>
            <w:color w:val="0000FF"/>
          </w:rPr>
          <w:t>&lt;8&gt;</w:t>
        </w:r>
      </w:hyperlink>
      <w:r>
        <w:t xml:space="preserve"> </w:t>
      </w:r>
      <w:hyperlink r:id="rId228">
        <w:r>
          <w:rPr>
            <w:color w:val="0000FF"/>
          </w:rPr>
          <w:t>Приказ</w:t>
        </w:r>
      </w:hyperlink>
      <w:r>
        <w:t xml:space="preserve"> Министерства финансов Российской Федерации от 22 января 2015 г. N 14н "Об утверждении Порядка определения лимитной оценки алмазов специальных размеров массой 10,80 карата и более" (зарегистрирован в Министерстве юстиции Российской Федерации 29 апреля 2015 г., регистрационный номер 37060).</w:t>
      </w:r>
    </w:p>
    <w:p w:rsidR="006434F1" w:rsidRDefault="006434F1">
      <w:pPr>
        <w:pStyle w:val="ConsPlusNormal"/>
        <w:ind w:firstLine="540"/>
        <w:jc w:val="both"/>
      </w:pPr>
    </w:p>
    <w:p w:rsidR="006434F1" w:rsidRDefault="006434F1">
      <w:pPr>
        <w:pStyle w:val="ConsPlusNormal"/>
        <w:ind w:firstLine="540"/>
        <w:jc w:val="both"/>
      </w:pPr>
      <w:bookmarkStart w:id="551" w:name="P4825"/>
      <w:bookmarkEnd w:id="551"/>
      <w:r>
        <w:t xml:space="preserve">Определение оценочной стоимости уникальных ценностей, имеющих высокохудожественную, научную и историко-культурную значимость (в том числе коронационных регалий), Госфонда России, не подлежащих использованию в целях экспонирования или научного изучения вне постоянного места хранения, перечень которых определен Правительством Российской Федерации &lt;9&gt;, осуществляется Гохраном России по ценам, определенным в соответствии с </w:t>
      </w:r>
      <w:hyperlink r:id="rId229">
        <w:r>
          <w:rPr>
            <w:color w:val="0000FF"/>
          </w:rPr>
          <w:t>пунктами 17</w:t>
        </w:r>
      </w:hyperlink>
      <w:r>
        <w:t xml:space="preserve"> - </w:t>
      </w:r>
      <w:hyperlink r:id="rId230">
        <w:r>
          <w:rPr>
            <w:color w:val="0000FF"/>
          </w:rPr>
          <w:t>20</w:t>
        </w:r>
      </w:hyperlink>
      <w:r>
        <w:t xml:space="preserve"> порядка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отпускаемым из него &lt;7&gt;.</w:t>
      </w:r>
    </w:p>
    <w:p w:rsidR="006434F1" w:rsidRDefault="006434F1">
      <w:pPr>
        <w:pStyle w:val="ConsPlusNormal"/>
        <w:jc w:val="both"/>
      </w:pPr>
      <w:r>
        <w:t xml:space="preserve">(в ред. Приказов Минфина России от 31.03.2018 </w:t>
      </w:r>
      <w:hyperlink r:id="rId231">
        <w:r>
          <w:rPr>
            <w:color w:val="0000FF"/>
          </w:rPr>
          <w:t>N 64н</w:t>
        </w:r>
      </w:hyperlink>
      <w:r>
        <w:t xml:space="preserve">, от 28.12.2018 </w:t>
      </w:r>
      <w:hyperlink r:id="rId232">
        <w:r>
          <w:rPr>
            <w:color w:val="0000FF"/>
          </w:rPr>
          <w:t>N 298н</w:t>
        </w:r>
      </w:hyperlink>
      <w:r>
        <w:t>)</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hyperlink r:id="rId233">
        <w:r>
          <w:rPr>
            <w:color w:val="0000FF"/>
          </w:rPr>
          <w:t>&lt;7&gt;</w:t>
        </w:r>
      </w:hyperlink>
      <w:r>
        <w:t xml:space="preserve"> </w:t>
      </w:r>
      <w:hyperlink r:id="rId234">
        <w:r>
          <w:rPr>
            <w:color w:val="0000FF"/>
          </w:rPr>
          <w:t>Приказ</w:t>
        </w:r>
      </w:hyperlink>
      <w:r>
        <w:t xml:space="preserve"> Министерства финансов Российской Федерации от 19 декабря 2014 г. N 155н "О порядке определения цен на драгоценные металлы, драгоценные камни и изделия из них, приобретаемые в установленном порядке и поступающие в Госфонд России по иным основаниям, предусмотренным законодательством Российской Федерации, а также отпускаемые из него" (зарегистрирован в Министерстве юстиции Российской Федерации 29 апреля 2015 г., регистрационный номер 37059).</w:t>
      </w:r>
    </w:p>
    <w:p w:rsidR="006434F1" w:rsidRDefault="006434F1">
      <w:pPr>
        <w:pStyle w:val="ConsPlusNormal"/>
        <w:spacing w:before="220"/>
        <w:ind w:firstLine="540"/>
        <w:jc w:val="both"/>
      </w:pPr>
      <w:hyperlink r:id="rId235">
        <w:r>
          <w:rPr>
            <w:color w:val="0000FF"/>
          </w:rPr>
          <w:t>&lt;9&gt;</w:t>
        </w:r>
      </w:hyperlink>
      <w:r>
        <w:t xml:space="preserve"> </w:t>
      </w:r>
      <w:hyperlink r:id="rId236">
        <w:r>
          <w:rPr>
            <w:color w:val="0000FF"/>
          </w:rPr>
          <w:t>Распоряжение</w:t>
        </w:r>
      </w:hyperlink>
      <w:r>
        <w:t xml:space="preserve"> Правительства Российской Федерации от 24 сентября 2012 г. N 1771-р (Собрание законодательства Российской Федерации, 2012, N 40, ст. 5492).</w:t>
      </w:r>
    </w:p>
    <w:p w:rsidR="006434F1" w:rsidRDefault="006434F1">
      <w:pPr>
        <w:pStyle w:val="ConsPlusNormal"/>
        <w:ind w:firstLine="540"/>
        <w:jc w:val="both"/>
      </w:pPr>
    </w:p>
    <w:p w:rsidR="006434F1" w:rsidRDefault="006434F1">
      <w:pPr>
        <w:pStyle w:val="ConsPlusNormal"/>
        <w:ind w:firstLine="540"/>
        <w:jc w:val="both"/>
      </w:pPr>
      <w:r>
        <w:t>Принятие к бюджетному учету ценностей Госфонда России осуществляется Гохраном России:</w:t>
      </w:r>
    </w:p>
    <w:p w:rsidR="006434F1" w:rsidRDefault="006434F1">
      <w:pPr>
        <w:pStyle w:val="ConsPlusNormal"/>
        <w:spacing w:before="220"/>
        <w:ind w:firstLine="540"/>
        <w:jc w:val="both"/>
      </w:pPr>
      <w:r>
        <w:t>а) в объеме фактических вложений, сформированных по результатам их приобретения, - при приобретении ценностей Госфонда России Гохраном России;</w:t>
      </w:r>
    </w:p>
    <w:p w:rsidR="006434F1" w:rsidRDefault="006434F1">
      <w:pPr>
        <w:pStyle w:val="ConsPlusNormal"/>
        <w:spacing w:before="220"/>
        <w:ind w:firstLine="540"/>
        <w:jc w:val="both"/>
      </w:pPr>
      <w:r>
        <w:t>б) по оценочной стоимости, определенной по ценам на ценности Госфонда России на отчетную дату:</w:t>
      </w:r>
    </w:p>
    <w:p w:rsidR="006434F1" w:rsidRDefault="006434F1">
      <w:pPr>
        <w:pStyle w:val="ConsPlusNormal"/>
        <w:spacing w:before="220"/>
        <w:ind w:firstLine="540"/>
        <w:jc w:val="both"/>
      </w:pPr>
      <w:r>
        <w:t>- отреставрированных ценностей Госфонда России, отходов драгоценных металлов, драгоценных камней и материалов природного или искусственного происхождения, не относящихся к драгоценным металлам и драгоценным камням, образовавшихся в результате реставрации ценностей Госфонда России;</w:t>
      </w:r>
    </w:p>
    <w:p w:rsidR="006434F1" w:rsidRDefault="006434F1">
      <w:pPr>
        <w:pStyle w:val="ConsPlusNormal"/>
        <w:spacing w:before="220"/>
        <w:ind w:firstLine="540"/>
        <w:jc w:val="both"/>
      </w:pPr>
      <w:r>
        <w:t>- аффинированных драгоценных металлов, полученных после переработки лома и отходов;</w:t>
      </w:r>
    </w:p>
    <w:p w:rsidR="006434F1" w:rsidRDefault="006434F1">
      <w:pPr>
        <w:pStyle w:val="ConsPlusNormal"/>
        <w:spacing w:before="220"/>
        <w:ind w:firstLine="540"/>
        <w:jc w:val="both"/>
      </w:pPr>
      <w:r>
        <w:t>в) по оценочной стоимости, определенной по ценам на ценности Госфонда России на дату составления акта приема-передачи ценностей и (или) акта приема посылок с ценностями в Гохран России, при:</w:t>
      </w:r>
    </w:p>
    <w:p w:rsidR="006434F1" w:rsidRDefault="006434F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обращенных в собственность государства;</w:t>
      </w:r>
    </w:p>
    <w:p w:rsidR="006434F1" w:rsidRDefault="006434F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правообладателей безвозмездно, в том числе по договорам дарения;</w:t>
      </w:r>
    </w:p>
    <w:p w:rsidR="006434F1" w:rsidRDefault="006434F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от иных организаций бюджетной сферы, государственных (муниципальных) предприятий, государственных корпораций;</w:t>
      </w:r>
    </w:p>
    <w:p w:rsidR="006434F1" w:rsidRDefault="006434F1">
      <w:pPr>
        <w:pStyle w:val="ConsPlusNormal"/>
        <w:jc w:val="both"/>
      </w:pPr>
      <w:r>
        <w:t xml:space="preserve">(в ред. </w:t>
      </w:r>
      <w:hyperlink r:id="rId237">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поступлении драгоценных металлов, драгоценных камней, ювелирных и других изделий из драгоценных металлов и (или) драгоценных камней по иным основаниям, предусмотренным законодательством Российской Федерации.</w:t>
      </w:r>
    </w:p>
    <w:p w:rsidR="006434F1" w:rsidRDefault="006434F1">
      <w:pPr>
        <w:pStyle w:val="ConsPlusNormal"/>
        <w:spacing w:before="220"/>
        <w:ind w:firstLine="540"/>
        <w:jc w:val="both"/>
      </w:pPr>
      <w:r>
        <w:t xml:space="preserve">Отражение в бюджетном учете операций с ценностями Госфонда России в процессе их хранения осуществляется Гохраном России по оценочной стоимости, определенной по ценам на соответствующие виды ценностей Госфонда России или по оценочной стоимости, определенной в соответствии с </w:t>
      </w:r>
      <w:hyperlink w:anchor="P4825">
        <w:r>
          <w:rPr>
            <w:color w:val="0000FF"/>
          </w:rPr>
          <w:t>абзацем третьим</w:t>
        </w:r>
      </w:hyperlink>
      <w:r>
        <w:t xml:space="preserve"> настоящего пункта, на отчетную дату.</w:t>
      </w:r>
    </w:p>
    <w:p w:rsidR="006434F1" w:rsidRDefault="006434F1">
      <w:pPr>
        <w:pStyle w:val="ConsPlusNormal"/>
        <w:spacing w:before="220"/>
        <w:ind w:firstLine="540"/>
        <w:jc w:val="both"/>
      </w:pPr>
      <w:r>
        <w:t>Отражение в бюджетном учете операций по временному отпуску ценностей Госфонда России в целях экспонирования или научного изучения, по отпуску лома и отходов драгоценных металлов в целях переработки, включая аффинаж, осуществляется путем внутреннего перемещения по счетам аналитического учета по оценочной стоимости, определенной по ценам на ценности Госфонда России на отчетную дату.</w:t>
      </w:r>
    </w:p>
    <w:p w:rsidR="006434F1" w:rsidRDefault="006434F1">
      <w:pPr>
        <w:pStyle w:val="ConsPlusNormal"/>
        <w:spacing w:before="220"/>
        <w:ind w:firstLine="540"/>
        <w:jc w:val="both"/>
      </w:pPr>
      <w:r>
        <w:lastRenderedPageBreak/>
        <w:t>Определение оценочной стоимости ценностей Госфонда субъекта Российской Федерации и отражение в бюджетном учете операций с указанными ценностями, в том числе принятие их к бюджетному учету, переоценка, осуществляется уполномоченными государственными органами субъекта Российской Федерации по аналогии с ценностями Госфонда России.</w:t>
      </w:r>
    </w:p>
    <w:p w:rsidR="006434F1" w:rsidRDefault="006434F1">
      <w:pPr>
        <w:pStyle w:val="ConsPlusNormal"/>
        <w:jc w:val="both"/>
      </w:pPr>
      <w:r>
        <w:t xml:space="preserve">(п. 23.1 введен </w:t>
      </w:r>
      <w:hyperlink r:id="rId238">
        <w:r>
          <w:rPr>
            <w:color w:val="0000FF"/>
          </w:rPr>
          <w:t>Приказом</w:t>
        </w:r>
      </w:hyperlink>
      <w:r>
        <w:t xml:space="preserve"> Минфина России от 27.09.2017 N 148н)</w:t>
      </w:r>
    </w:p>
    <w:p w:rsidR="006434F1" w:rsidRDefault="006434F1">
      <w:pPr>
        <w:pStyle w:val="ConsPlusNormal"/>
        <w:spacing w:before="220"/>
        <w:ind w:firstLine="540"/>
        <w:jc w:val="both"/>
      </w:pPr>
      <w:r>
        <w:t>24. Первоначальной (балансовой) стоимостью объектов нефинансовых активов, полученных по договорам, предусматривающим исполнение обязательств (оплату) неденежными средствами, признается стоимость ценностей, переданных или подлежащих передаче учреждением в целях исполнения обязательств по договору. Стоимость ценностей, переданных или подлежащих передаче учреждением, определяется по их справедливой стоимости исходя из цены, по которой в сравнимых обстоятельствах обычно учреждение определяет стоимость аналогичных ценностей (по которой в сравнимых обстоятельствах приобретаются аналогичные нефинансовые активы). При невозможности установить справедливую стоимость ценностей, переданных или подлежащих передаче учреждением, стоимость нефинансовых активов, полученных учреждением по указанным договорам, определяется исходя из остаточной (балансовой) стоимости передаваемого взамен актива. В случае, 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субъектом учета отражается приобретенный путем такой обменной операции объект нефинансовых активов в условной оценке: один объект, один рубль.</w:t>
      </w:r>
    </w:p>
    <w:p w:rsidR="006434F1" w:rsidRDefault="006434F1">
      <w:pPr>
        <w:pStyle w:val="ConsPlusNormal"/>
        <w:jc w:val="both"/>
      </w:pPr>
      <w:r>
        <w:t xml:space="preserve">(в ред. Приказов Минфина России от 31.03.2018 </w:t>
      </w:r>
      <w:hyperlink r:id="rId239">
        <w:r>
          <w:rPr>
            <w:color w:val="0000FF"/>
          </w:rPr>
          <w:t>N 64н</w:t>
        </w:r>
      </w:hyperlink>
      <w:r>
        <w:t xml:space="preserve">, от 14.09.2020 </w:t>
      </w:r>
      <w:hyperlink r:id="rId240">
        <w:r>
          <w:rPr>
            <w:color w:val="0000FF"/>
          </w:rPr>
          <w:t>N 198н</w:t>
        </w:r>
      </w:hyperlink>
      <w:r>
        <w:t>)</w:t>
      </w:r>
    </w:p>
    <w:p w:rsidR="006434F1" w:rsidRDefault="006434F1">
      <w:pPr>
        <w:pStyle w:val="ConsPlusNormal"/>
        <w:spacing w:before="220"/>
        <w:ind w:firstLine="540"/>
        <w:jc w:val="both"/>
      </w:pPr>
      <w:r>
        <w:t>25. Первоначальной (балансовой) стоимостью объектов нефинансовых активов, полученных учреждением по необменной операции (безвозмездно, в том числе по договору дарения), является их текущая оценочная стоимость на дату принятия к бухгалтерскому учету, признаваемая справедливой стоимостью указанного объекта, увеличенная на стоимость услуг, связанных с их доставкой, регистрацией и приведением их в состояние, пригодное для использования.</w:t>
      </w:r>
    </w:p>
    <w:p w:rsidR="006434F1" w:rsidRDefault="006434F1">
      <w:pPr>
        <w:pStyle w:val="ConsPlusNormal"/>
        <w:jc w:val="both"/>
      </w:pPr>
      <w:r>
        <w:t xml:space="preserve">(в ред. Приказов Минфина России от 31.03.2018 </w:t>
      </w:r>
      <w:hyperlink r:id="rId241">
        <w:r>
          <w:rPr>
            <w:color w:val="0000FF"/>
          </w:rPr>
          <w:t>N 64н</w:t>
        </w:r>
      </w:hyperlink>
      <w:r>
        <w:t xml:space="preserve">, от 14.09.2020 </w:t>
      </w:r>
      <w:hyperlink r:id="rId242">
        <w:r>
          <w:rPr>
            <w:color w:val="0000FF"/>
          </w:rPr>
          <w:t>N 198н</w:t>
        </w:r>
      </w:hyperlink>
      <w:r>
        <w:t>)</w:t>
      </w:r>
    </w:p>
    <w:p w:rsidR="006434F1" w:rsidRDefault="006434F1">
      <w:pPr>
        <w:pStyle w:val="ConsPlusNormal"/>
        <w:spacing w:before="220"/>
        <w:ind w:firstLine="540"/>
        <w:jc w:val="both"/>
      </w:pPr>
      <w:r>
        <w:t>Для целей настоящей Инструкции определение текущей оценочной стоимости нефинансового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6434F1" w:rsidRDefault="006434F1">
      <w:pPr>
        <w:pStyle w:val="ConsPlusNormal"/>
        <w:jc w:val="both"/>
      </w:pPr>
      <w:r>
        <w:t xml:space="preserve">(в ред. </w:t>
      </w:r>
      <w:hyperlink r:id="rId243">
        <w:r>
          <w:rPr>
            <w:color w:val="0000FF"/>
          </w:rPr>
          <w:t>Приказа</w:t>
        </w:r>
      </w:hyperlink>
      <w:r>
        <w:t xml:space="preserve"> Минфина России от 31.03.2018 N 64н)</w:t>
      </w:r>
    </w:p>
    <w:p w:rsidR="006434F1" w:rsidRDefault="006434F1">
      <w:pPr>
        <w:pStyle w:val="ConsPlusNormal"/>
        <w:spacing w:before="220"/>
        <w:ind w:firstLine="540"/>
        <w:jc w:val="both"/>
      </w:pPr>
      <w:r>
        <w:t>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6434F1" w:rsidRDefault="006434F1">
      <w:pPr>
        <w:pStyle w:val="ConsPlusNormal"/>
        <w:jc w:val="both"/>
      </w:pPr>
      <w:r>
        <w:t xml:space="preserve">(в ред. </w:t>
      </w:r>
      <w:hyperlink r:id="rId244">
        <w:r>
          <w:rPr>
            <w:color w:val="0000FF"/>
          </w:rPr>
          <w:t>Приказа</w:t>
        </w:r>
      </w:hyperlink>
      <w:r>
        <w:t xml:space="preserve"> Минфина России от 29.08.2014 N 89н)</w:t>
      </w:r>
    </w:p>
    <w:p w:rsidR="006434F1" w:rsidRDefault="006434F1">
      <w:pPr>
        <w:pStyle w:val="ConsPlusNormal"/>
        <w:spacing w:before="220"/>
        <w:ind w:firstLine="540"/>
        <w:jc w:val="both"/>
      </w:pPr>
      <w:r>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6434F1" w:rsidRDefault="006434F1">
      <w:pPr>
        <w:pStyle w:val="ConsPlusNormal"/>
        <w:jc w:val="both"/>
      </w:pPr>
      <w:r>
        <w:t xml:space="preserve">(в ред. Приказов Минфина России от 12.10.2012 </w:t>
      </w:r>
      <w:hyperlink r:id="rId245">
        <w:r>
          <w:rPr>
            <w:color w:val="0000FF"/>
          </w:rPr>
          <w:t>N 134н</w:t>
        </w:r>
      </w:hyperlink>
      <w:r>
        <w:t xml:space="preserve">, от 29.08.2014 </w:t>
      </w:r>
      <w:hyperlink r:id="rId246">
        <w:r>
          <w:rPr>
            <w:color w:val="0000FF"/>
          </w:rPr>
          <w:t>N 89н</w:t>
        </w:r>
      </w:hyperlink>
      <w:r>
        <w:t>)</w:t>
      </w:r>
    </w:p>
    <w:p w:rsidR="006434F1" w:rsidRDefault="006434F1">
      <w:pPr>
        <w:pStyle w:val="ConsPlusNormal"/>
        <w:spacing w:before="220"/>
        <w:ind w:firstLine="540"/>
        <w:jc w:val="both"/>
      </w:pPr>
      <w:r>
        <w:t xml:space="preserve">В случае, если данные о ценах на аналогичные либо схожие материальные ценности по </w:t>
      </w:r>
      <w:r>
        <w:lastRenderedPageBreak/>
        <w:t>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текущая оценочная стоимость признается в условной оценке, равной одному рублю. При этом указанные материальные ценности, соответствующие критериям признания активов, отражаются субъектом учета на балансовых счетах в условной оценке: один объект, один рубль.</w:t>
      </w:r>
    </w:p>
    <w:p w:rsidR="006434F1" w:rsidRDefault="006434F1">
      <w:pPr>
        <w:pStyle w:val="ConsPlusNormal"/>
        <w:jc w:val="both"/>
      </w:pPr>
      <w:r>
        <w:t xml:space="preserve">(абзац введен </w:t>
      </w:r>
      <w:hyperlink r:id="rId247">
        <w:r>
          <w:rPr>
            <w:color w:val="0000FF"/>
          </w:rPr>
          <w:t>Приказом</w:t>
        </w:r>
      </w:hyperlink>
      <w:r>
        <w:t xml:space="preserve"> Минфина России от 31.03.2018 N 64н)</w:t>
      </w:r>
    </w:p>
    <w:p w:rsidR="006434F1" w:rsidRDefault="006434F1">
      <w:pPr>
        <w:pStyle w:val="ConsPlusNormal"/>
        <w:spacing w:before="220"/>
        <w:ind w:firstLine="540"/>
        <w:jc w:val="both"/>
      </w:pPr>
      <w:r>
        <w:t>После получения данных о ценах на аналогичные либо схожие материальные ценности по объекту нефинансового актива (материальной ценности), отраженных на дату признания в условной оценке, комиссией субъекта учета осуществляется пересмотр балансовой (справедливой) стоимости такого объекта.</w:t>
      </w:r>
    </w:p>
    <w:p w:rsidR="006434F1" w:rsidRDefault="006434F1">
      <w:pPr>
        <w:pStyle w:val="ConsPlusNormal"/>
        <w:jc w:val="both"/>
      </w:pPr>
      <w:r>
        <w:t xml:space="preserve">(абзац введен </w:t>
      </w:r>
      <w:hyperlink r:id="rId248">
        <w:r>
          <w:rPr>
            <w:color w:val="0000FF"/>
          </w:rPr>
          <w:t>Приказом</w:t>
        </w:r>
      </w:hyperlink>
      <w:r>
        <w:t xml:space="preserve"> Минфина России от 31.03.2018 N 64н)</w:t>
      </w:r>
    </w:p>
    <w:p w:rsidR="006434F1" w:rsidRDefault="006434F1">
      <w:pPr>
        <w:pStyle w:val="ConsPlusNormal"/>
        <w:spacing w:before="220"/>
        <w:ind w:firstLine="540"/>
        <w:jc w:val="both"/>
      </w:pPr>
      <w:r>
        <w:t xml:space="preserve">26. Первоначальная (балансовая) стоимость объектов учета аренды определяется в соответствии с федеральным </w:t>
      </w:r>
      <w:hyperlink r:id="rId249">
        <w:r>
          <w:rPr>
            <w:color w:val="0000FF"/>
          </w:rPr>
          <w:t>стандартом</w:t>
        </w:r>
      </w:hyperlink>
      <w:r>
        <w:t xml:space="preserve"> бухгалтерского учета для организаций государственного сектора "Аренда" &lt;10&gt; (далее - Стандарт Аренда).</w:t>
      </w:r>
    </w:p>
    <w:p w:rsidR="006434F1" w:rsidRDefault="006434F1">
      <w:pPr>
        <w:pStyle w:val="ConsPlusNormal"/>
        <w:jc w:val="both"/>
      </w:pPr>
      <w:r>
        <w:t xml:space="preserve">(в ред. Приказов Минфина России от 31.03.2018 </w:t>
      </w:r>
      <w:hyperlink r:id="rId250">
        <w:r>
          <w:rPr>
            <w:color w:val="0000FF"/>
          </w:rPr>
          <w:t>N 64н</w:t>
        </w:r>
      </w:hyperlink>
      <w:r>
        <w:t xml:space="preserve">, от 28.12.2018 </w:t>
      </w:r>
      <w:hyperlink r:id="rId251">
        <w:r>
          <w:rPr>
            <w:color w:val="0000FF"/>
          </w:rPr>
          <w:t>N 298н</w:t>
        </w:r>
      </w:hyperlink>
      <w:r>
        <w:t>)</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&lt;10&gt; Утвержден </w:t>
      </w:r>
      <w:hyperlink r:id="rId252">
        <w:r>
          <w:rPr>
            <w:color w:val="0000FF"/>
          </w:rPr>
          <w:t>приказом</w:t>
        </w:r>
      </w:hyperlink>
      <w:r>
        <w:t xml:space="preserve"> Министерства финансов Российской Федерации от 31 декабря 2016 г. N 258н "Об утверждении федерального стандарта бухгалтерского учета для организаций государственного сектора "Аренда" (зарегистрирован Министерством юстиции Российской Федерации 4 мая 2017 г., регистрационный номер 46606) с изменениями, внесенными приказом Министерства финансов Российской Федерации от 25 декабря 2019 г. N 254н (зарегистрирован Министерством юстиции Российской Федерации 17 марта 2020 г., регистрационный номер 57759).</w:t>
      </w:r>
    </w:p>
    <w:p w:rsidR="006434F1" w:rsidRDefault="006434F1">
      <w:pPr>
        <w:pStyle w:val="ConsPlusNormal"/>
        <w:jc w:val="both"/>
      </w:pPr>
      <w:r>
        <w:t xml:space="preserve">(сноска в ред. </w:t>
      </w:r>
      <w:hyperlink r:id="rId253">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r>
        <w:t>27. Балансовой стоимостью объектов нефинансовых активов является их первоначальная стоимость с учетом ее изменений.</w:t>
      </w:r>
    </w:p>
    <w:p w:rsidR="006434F1" w:rsidRDefault="006434F1">
      <w:pPr>
        <w:pStyle w:val="ConsPlusNormal"/>
        <w:spacing w:before="220"/>
        <w:ind w:firstLine="540"/>
        <w:jc w:val="both"/>
      </w:pPr>
      <w:r>
        <w:t>Изменение первоначальной (балансовой) стоимости объектов нефинансовых активов производится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а также переоценки объектов нефинансовых активов либо их обесценении.</w:t>
      </w:r>
    </w:p>
    <w:p w:rsidR="006434F1" w:rsidRDefault="006434F1">
      <w:pPr>
        <w:pStyle w:val="ConsPlusNormal"/>
        <w:jc w:val="both"/>
      </w:pPr>
      <w:r>
        <w:t xml:space="preserve">(в ред. Приказов Минфина России от 29.08.2014 </w:t>
      </w:r>
      <w:hyperlink r:id="rId254">
        <w:r>
          <w:rPr>
            <w:color w:val="0000FF"/>
          </w:rPr>
          <w:t>N 89н</w:t>
        </w:r>
      </w:hyperlink>
      <w:r>
        <w:t xml:space="preserve">, от 31.03.2018 </w:t>
      </w:r>
      <w:hyperlink r:id="rId255">
        <w:r>
          <w:rPr>
            <w:color w:val="0000FF"/>
          </w:rPr>
          <w:t>N 64н</w:t>
        </w:r>
      </w:hyperlink>
      <w:r>
        <w:t>)</w:t>
      </w:r>
    </w:p>
    <w:p w:rsidR="006434F1" w:rsidRDefault="006434F1">
      <w:pPr>
        <w:pStyle w:val="ConsPlusNormal"/>
        <w:spacing w:before="220"/>
        <w:ind w:firstLine="540"/>
        <w:jc w:val="both"/>
      </w:pPr>
      <w:r>
        <w:t>Затраты на модернизацию, дооборудование, реконструкцию, в том числе с элементами реставрации, техническое перевооружение объекта нефинансового актива относятся на увеличение первоначальной (балансовой) стоимости такого объекта после окончания предусмотренных договором (сметой) объемов работ и при условии улучшения (повышения) первоначально принятых нормативных показателей функционирования объекта нефинансовых активов (срока полезного использования, мощности, качества применения и т.п.) по результатам проведенных работ.</w:t>
      </w:r>
    </w:p>
    <w:p w:rsidR="006434F1" w:rsidRDefault="006434F1">
      <w:pPr>
        <w:pStyle w:val="ConsPlusNormal"/>
        <w:jc w:val="both"/>
      </w:pPr>
      <w:r>
        <w:t xml:space="preserve">(в ред. </w:t>
      </w:r>
      <w:hyperlink r:id="rId256">
        <w:r>
          <w:rPr>
            <w:color w:val="0000FF"/>
          </w:rPr>
          <w:t>Приказа</w:t>
        </w:r>
      </w:hyperlink>
      <w:r>
        <w:t xml:space="preserve"> Минфина России от 29.08.2014 N 89н)</w:t>
      </w:r>
    </w:p>
    <w:p w:rsidR="006434F1" w:rsidRDefault="006434F1">
      <w:pPr>
        <w:pStyle w:val="ConsPlusNormal"/>
        <w:spacing w:before="220"/>
        <w:ind w:firstLine="540"/>
        <w:jc w:val="both"/>
      </w:pPr>
      <w:r>
        <w:t>Фактические вложения в объект нефинансовых активов в объеме затрат на его модернизацию, дооборудование, реконструкцию, в том числе с элементами реставрации, техническое перевооружение, отраженные в учете организации, осуществляющей полномочия получателя бюджетных средств, передаются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увеличение первоначальной (балансовой) стоимости такого объекта.</w:t>
      </w:r>
    </w:p>
    <w:p w:rsidR="006434F1" w:rsidRDefault="006434F1">
      <w:pPr>
        <w:pStyle w:val="ConsPlusNormal"/>
        <w:jc w:val="both"/>
      </w:pPr>
      <w:r>
        <w:t xml:space="preserve">(в ред. Приказов Минфина России от 29.08.2014 </w:t>
      </w:r>
      <w:hyperlink r:id="rId257">
        <w:r>
          <w:rPr>
            <w:color w:val="0000FF"/>
          </w:rPr>
          <w:t>N 89н</w:t>
        </w:r>
      </w:hyperlink>
      <w:r>
        <w:t xml:space="preserve">, от 27.09.2017 </w:t>
      </w:r>
      <w:hyperlink r:id="rId258">
        <w:r>
          <w:rPr>
            <w:color w:val="0000FF"/>
          </w:rPr>
          <w:t>N 148н</w:t>
        </w:r>
      </w:hyperlink>
      <w:r>
        <w:t xml:space="preserve">, от 21.12.2022 </w:t>
      </w:r>
      <w:hyperlink r:id="rId259">
        <w:r>
          <w:rPr>
            <w:color w:val="0000FF"/>
          </w:rPr>
          <w:t>N 192н</w:t>
        </w:r>
      </w:hyperlink>
      <w:r>
        <w:t>)</w:t>
      </w:r>
    </w:p>
    <w:p w:rsidR="006434F1" w:rsidRDefault="006434F1">
      <w:pPr>
        <w:pStyle w:val="ConsPlusNormal"/>
        <w:spacing w:before="220"/>
        <w:ind w:firstLine="540"/>
        <w:jc w:val="both"/>
      </w:pPr>
      <w:r>
        <w:lastRenderedPageBreak/>
        <w:t>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конструктивно-сочлененных предметов, представляющих собой единое целое), в случае когда в результате ремонта не созданы объекты нефинансовых активов, соответствующие критериям признания объектов основных средств, подлежит отражению в регистре бухгалтерского учета - 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w:t>
      </w:r>
    </w:p>
    <w:p w:rsidR="006434F1" w:rsidRDefault="006434F1">
      <w:pPr>
        <w:pStyle w:val="ConsPlusNormal"/>
        <w:jc w:val="both"/>
      </w:pPr>
      <w:r>
        <w:t xml:space="preserve">(абзац введен </w:t>
      </w:r>
      <w:hyperlink r:id="rId260">
        <w:r>
          <w:rPr>
            <w:color w:val="0000FF"/>
          </w:rPr>
          <w:t>Приказом</w:t>
        </w:r>
      </w:hyperlink>
      <w:r>
        <w:t xml:space="preserve"> Минфина России от 29.08.2014 N 89н; в ред. </w:t>
      </w:r>
      <w:hyperlink r:id="rId261">
        <w:r>
          <w:rPr>
            <w:color w:val="0000FF"/>
          </w:rPr>
          <w:t>Приказа</w:t>
        </w:r>
      </w:hyperlink>
      <w:r>
        <w:t xml:space="preserve"> Минфина России от 31.03.2018 N 64н)</w:t>
      </w:r>
    </w:p>
    <w:p w:rsidR="006434F1" w:rsidRDefault="006434F1">
      <w:pPr>
        <w:pStyle w:val="ConsPlusNormal"/>
        <w:spacing w:before="220"/>
        <w:ind w:firstLine="540"/>
        <w:jc w:val="both"/>
      </w:pPr>
      <w:r>
        <w:t>28. Учреждения проводят переоценку стоимости объектов имущества и капитальных вложений в нефинансовые активы, за исключением активов в ценностях Госфонда России, а также имущества, составляющего государственную (муниципальную) казну, по состоянию на начало текущего года путем пересчета их балансовой стоимости и начисленной суммы амортизации. В соответствии с законодательством Российской Федерации сроки и порядок переоценки устанавливаются Правительством Российской Федерации.</w:t>
      </w:r>
    </w:p>
    <w:p w:rsidR="006434F1" w:rsidRDefault="006434F1">
      <w:pPr>
        <w:pStyle w:val="ConsPlusNormal"/>
        <w:jc w:val="both"/>
      </w:pPr>
      <w:r>
        <w:t xml:space="preserve">(в ред. Приказов Минфина России от 12.10.2012 </w:t>
      </w:r>
      <w:hyperlink r:id="rId262">
        <w:r>
          <w:rPr>
            <w:color w:val="0000FF"/>
          </w:rPr>
          <w:t>N 134н</w:t>
        </w:r>
      </w:hyperlink>
      <w:r>
        <w:t xml:space="preserve">, от 29.08.2014 </w:t>
      </w:r>
      <w:hyperlink r:id="rId263">
        <w:r>
          <w:rPr>
            <w:color w:val="0000FF"/>
          </w:rPr>
          <w:t>N 89н</w:t>
        </w:r>
      </w:hyperlink>
      <w:r>
        <w:t xml:space="preserve">, от 27.09.2017 </w:t>
      </w:r>
      <w:hyperlink r:id="rId264">
        <w:r>
          <w:rPr>
            <w:color w:val="0000FF"/>
          </w:rPr>
          <w:t>N 148н</w:t>
        </w:r>
      </w:hyperlink>
      <w:r>
        <w:t>)</w:t>
      </w:r>
    </w:p>
    <w:p w:rsidR="006434F1" w:rsidRDefault="006434F1">
      <w:pPr>
        <w:pStyle w:val="ConsPlusNormal"/>
        <w:spacing w:before="220"/>
        <w:ind w:firstLine="540"/>
        <w:jc w:val="both"/>
      </w:pPr>
      <w:r>
        <w:t xml:space="preserve">Переоценка активов в ценностях Госфонда России осуществляется Гохраном России на отчетную дату путем пересчета оценочной стоимости ценностей Госфонда России, определенной согласно </w:t>
      </w:r>
      <w:hyperlink w:anchor="P4818">
        <w:r>
          <w:rPr>
            <w:color w:val="0000FF"/>
          </w:rPr>
          <w:t>пункту 23.1</w:t>
        </w:r>
      </w:hyperlink>
      <w:r>
        <w:t xml:space="preserve"> настоящей Инструкции, исходя из действующих на отчетную дату цен на драгоценные металлы, прейскурантов цен на драгоценные камни, официального курса доллара США к российскому рублю, установленному Банком России.</w:t>
      </w:r>
    </w:p>
    <w:p w:rsidR="006434F1" w:rsidRDefault="006434F1">
      <w:pPr>
        <w:pStyle w:val="ConsPlusNormal"/>
        <w:jc w:val="both"/>
      </w:pPr>
      <w:r>
        <w:t xml:space="preserve">(в ред. </w:t>
      </w:r>
      <w:hyperlink r:id="rId265">
        <w:r>
          <w:rPr>
            <w:color w:val="0000FF"/>
          </w:rPr>
          <w:t>Приказа</w:t>
        </w:r>
      </w:hyperlink>
      <w:r>
        <w:t xml:space="preserve"> Минфина России от 27.09.2017 N 148н)</w:t>
      </w:r>
    </w:p>
    <w:p w:rsidR="006434F1" w:rsidRDefault="006434F1">
      <w:pPr>
        <w:pStyle w:val="ConsPlusNormal"/>
        <w:spacing w:before="220"/>
        <w:ind w:firstLine="540"/>
        <w:jc w:val="both"/>
      </w:pPr>
      <w:r>
        <w:t>Переоценка нефинансовых активов, составляющих казну Российской Федерации, субъекта Российской Федерации, муниципального образования, в целях отражения их в бюджетном учете осуществляется на дату совершения операции, а также на отчетную дату составления бюджетной отчетности в порядке, предусмотренном нормативными правовыми актами, принятыми в соответствии с законодательством соответственно Правительством Российской Федерации, высшим исполнительной органом субъекта Российской Федерации, местной администрацией.</w:t>
      </w:r>
    </w:p>
    <w:p w:rsidR="006434F1" w:rsidRDefault="006434F1">
      <w:pPr>
        <w:pStyle w:val="ConsPlusNormal"/>
        <w:spacing w:before="220"/>
        <w:ind w:firstLine="540"/>
        <w:jc w:val="both"/>
      </w:pPr>
      <w:r>
        <w:t>Результаты проведенной переоценки объектов нефинансовых активов подлежат отражению в бухгалтерском учете обособленно.</w:t>
      </w:r>
    </w:p>
    <w:p w:rsidR="006434F1" w:rsidRDefault="006434F1">
      <w:pPr>
        <w:pStyle w:val="ConsPlusNormal"/>
        <w:spacing w:before="220"/>
        <w:ind w:firstLine="540"/>
        <w:jc w:val="both"/>
      </w:pPr>
      <w:r>
        <w:t>Результаты переоценки объектов нефинансовых активов (за исключением ценностей Госфонда России) по состоянию на первое число текущего года не включаются в данные бухгалтерской (финансовой) отчетности предыдущего отчетного года и принимаются при формировании данных бухгалтерского баланса на начало отчетного года.</w:t>
      </w:r>
    </w:p>
    <w:p w:rsidR="006434F1" w:rsidRDefault="006434F1">
      <w:pPr>
        <w:pStyle w:val="ConsPlusNormal"/>
        <w:jc w:val="both"/>
      </w:pPr>
      <w:r>
        <w:t xml:space="preserve">(в ред. Приказов Минфина России от 12.10.2012 </w:t>
      </w:r>
      <w:hyperlink r:id="rId266">
        <w:r>
          <w:rPr>
            <w:color w:val="0000FF"/>
          </w:rPr>
          <w:t>N 134н</w:t>
        </w:r>
      </w:hyperlink>
      <w:r>
        <w:t xml:space="preserve">, от 29.08.2014 </w:t>
      </w:r>
      <w:hyperlink r:id="rId267">
        <w:r>
          <w:rPr>
            <w:color w:val="0000FF"/>
          </w:rPr>
          <w:t>N 89н</w:t>
        </w:r>
      </w:hyperlink>
      <w:r>
        <w:t xml:space="preserve">, от 27.09.2017 </w:t>
      </w:r>
      <w:hyperlink r:id="rId268">
        <w:r>
          <w:rPr>
            <w:color w:val="0000FF"/>
          </w:rPr>
          <w:t>N 148н</w:t>
        </w:r>
      </w:hyperlink>
      <w:r>
        <w:t>)</w:t>
      </w:r>
    </w:p>
    <w:p w:rsidR="006434F1" w:rsidRDefault="006434F1">
      <w:pPr>
        <w:pStyle w:val="ConsPlusNormal"/>
        <w:spacing w:before="220"/>
        <w:ind w:firstLine="540"/>
        <w:jc w:val="both"/>
      </w:pPr>
      <w:r>
        <w:t>Результаты проведенной переоценки ценностей Госфонда России по состоянию на первое число текущего года включаются в данные бухгалтерской (финансовой) отчетности предыдущего отчетного периода.</w:t>
      </w:r>
    </w:p>
    <w:p w:rsidR="006434F1" w:rsidRDefault="006434F1">
      <w:pPr>
        <w:pStyle w:val="ConsPlusNormal"/>
        <w:jc w:val="both"/>
      </w:pPr>
      <w:r>
        <w:t xml:space="preserve">(абзац введен </w:t>
      </w:r>
      <w:hyperlink r:id="rId269">
        <w:r>
          <w:rPr>
            <w:color w:val="0000FF"/>
          </w:rPr>
          <w:t>Приказом</w:t>
        </w:r>
      </w:hyperlink>
      <w:r>
        <w:t xml:space="preserve"> Минфина России от 12.10.2012 N 134н, в ред. Приказов Минфина России от 29.08.2014 </w:t>
      </w:r>
      <w:hyperlink r:id="rId270">
        <w:r>
          <w:rPr>
            <w:color w:val="0000FF"/>
          </w:rPr>
          <w:t>N 89н</w:t>
        </w:r>
      </w:hyperlink>
      <w:r>
        <w:t xml:space="preserve">, от 27.09.2017 </w:t>
      </w:r>
      <w:hyperlink r:id="rId271">
        <w:r>
          <w:rPr>
            <w:color w:val="0000FF"/>
          </w:rPr>
          <w:t>N 148н</w:t>
        </w:r>
      </w:hyperlink>
      <w:r>
        <w:t>)</w:t>
      </w:r>
    </w:p>
    <w:p w:rsidR="006434F1" w:rsidRDefault="006434F1">
      <w:pPr>
        <w:pStyle w:val="ConsPlusNormal"/>
        <w:spacing w:before="220"/>
        <w:ind w:firstLine="540"/>
        <w:jc w:val="both"/>
      </w:pPr>
      <w:r>
        <w:t>Изменение стоимости земельных участков, учитываемых в составе нефинансовых активов, в связи с изменением их кадастровой стоимости отражается в бухгалтерском учете финансового года, в котором произошли указанные изменения, с отражением указанных изменений в бухгалтерской (финансовой) отчетности.</w:t>
      </w:r>
    </w:p>
    <w:p w:rsidR="006434F1" w:rsidRDefault="006434F1">
      <w:pPr>
        <w:pStyle w:val="ConsPlusNormal"/>
        <w:jc w:val="both"/>
      </w:pPr>
      <w:r>
        <w:t xml:space="preserve">(абзац введен </w:t>
      </w:r>
      <w:hyperlink r:id="rId272">
        <w:r>
          <w:rPr>
            <w:color w:val="0000FF"/>
          </w:rPr>
          <w:t>Приказом</w:t>
        </w:r>
      </w:hyperlink>
      <w:r>
        <w:t xml:space="preserve"> Минфина России от 16.11.2016 N 209н)</w:t>
      </w:r>
    </w:p>
    <w:p w:rsidR="006434F1" w:rsidRDefault="006434F1">
      <w:pPr>
        <w:pStyle w:val="ConsPlusNormal"/>
        <w:spacing w:before="220"/>
        <w:ind w:firstLine="540"/>
        <w:jc w:val="both"/>
      </w:pPr>
      <w:r>
        <w:t xml:space="preserve">Объекты нефинансовых активов, за исключением готовой продукции и товаров, предназначенные для отчуждения не в пользу организаций бюджетной сферы, отражаются в </w:t>
      </w:r>
      <w:r>
        <w:lastRenderedPageBreak/>
        <w:t>бухгалтерском учете по справедливой стоимости, определяемой методом рыночных цен.</w:t>
      </w:r>
    </w:p>
    <w:p w:rsidR="006434F1" w:rsidRDefault="006434F1">
      <w:pPr>
        <w:pStyle w:val="ConsPlusNormal"/>
        <w:jc w:val="both"/>
      </w:pPr>
      <w:r>
        <w:t xml:space="preserve">(абзац введен </w:t>
      </w:r>
      <w:hyperlink r:id="rId273">
        <w:r>
          <w:rPr>
            <w:color w:val="0000FF"/>
          </w:rPr>
          <w:t>Приказом</w:t>
        </w:r>
      </w:hyperlink>
      <w:r>
        <w:t xml:space="preserve"> Минфина России от 31.03.2018 N 64н; в ред. </w:t>
      </w:r>
      <w:hyperlink r:id="rId274">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Результат переоценки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6434F1" w:rsidRDefault="006434F1">
      <w:pPr>
        <w:pStyle w:val="ConsPlusNormal"/>
        <w:jc w:val="both"/>
      </w:pPr>
      <w:r>
        <w:t xml:space="preserve">(абзац введен </w:t>
      </w:r>
      <w:hyperlink r:id="rId275">
        <w:r>
          <w:rPr>
            <w:color w:val="0000FF"/>
          </w:rPr>
          <w:t>Приказом</w:t>
        </w:r>
      </w:hyperlink>
      <w:r>
        <w:t xml:space="preserve"> Минфина России от 31.03.2018 N 64н)</w:t>
      </w:r>
    </w:p>
    <w:p w:rsidR="006434F1" w:rsidRDefault="006434F1">
      <w:pPr>
        <w:pStyle w:val="ConsPlusNormal"/>
        <w:spacing w:before="220"/>
        <w:ind w:firstLine="540"/>
        <w:jc w:val="both"/>
      </w:pPr>
      <w:r>
        <w:t>29. Передача (получение) объектов государственного (муниципального) имущества между органами государственной власти (государственными органами), органами местного самоуправления (муниципальными органами), государственными (муниципальными) учреждениями, органами управления государственными внебюджетными фондами, государственными академиями наук,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 и накопленных убытков от обесценения.</w:t>
      </w:r>
    </w:p>
    <w:p w:rsidR="006434F1" w:rsidRDefault="006434F1">
      <w:pPr>
        <w:pStyle w:val="ConsPlusNormal"/>
        <w:jc w:val="both"/>
      </w:pPr>
      <w:r>
        <w:t xml:space="preserve">(в ред. </w:t>
      </w:r>
      <w:hyperlink r:id="rId27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30. Объекты нефинансовых активов, стоимость которых при приобретении выражена в иностранной валюте, принимаются к бухгалтерскому учету в денежной оценке в валюте Российской Федерации, исчисленной путем пересчета суммы в иностранной валюте по курсу Центрального банка Российской Федерации, действующему на дату принятия объекта учета к бухгалтерскому учету (осуществления вложений в нефинансовый актив).</w:t>
      </w:r>
    </w:p>
    <w:p w:rsidR="006434F1" w:rsidRDefault="006434F1">
      <w:pPr>
        <w:pStyle w:val="ConsPlusNormal"/>
        <w:spacing w:before="220"/>
        <w:ind w:firstLine="540"/>
        <w:jc w:val="both"/>
      </w:pPr>
      <w:r>
        <w:t>31. Неучтенные объекты нефинансовых активов, выявленные при проведении проверок и (или) инвентаризаций активов, принимаются к бухгалтерскому учету по их текущей оценочной стоимости, установленной для целей бухгалтерского учета на дату принятия к бухгалтерскому учету.</w:t>
      </w:r>
    </w:p>
    <w:p w:rsidR="006434F1" w:rsidRDefault="006434F1">
      <w:pPr>
        <w:pStyle w:val="ConsPlusNormal"/>
        <w:jc w:val="both"/>
      </w:pPr>
      <w:r>
        <w:t xml:space="preserve">(в ред. </w:t>
      </w:r>
      <w:hyperlink r:id="rId277">
        <w:r>
          <w:rPr>
            <w:color w:val="0000FF"/>
          </w:rPr>
          <w:t>Приказа</w:t>
        </w:r>
      </w:hyperlink>
      <w:r>
        <w:t xml:space="preserve"> Минфина России от 29.08.2014 N 89н)</w:t>
      </w:r>
    </w:p>
    <w:p w:rsidR="006434F1" w:rsidRDefault="006434F1">
      <w:pPr>
        <w:pStyle w:val="ConsPlusNormal"/>
        <w:spacing w:before="220"/>
        <w:ind w:firstLine="540"/>
        <w:jc w:val="both"/>
      </w:pPr>
      <w:r>
        <w:t>32. Материальные объекты нефинансовых активов, полученные учреждением по необменным операциям, до признания их в составе балансовых объектов учета (активов) учитываются субъектом учета на соответствующих забалансовых счетах по стоимости, указанной при их получении, а в случаях отсутствия таковой - в условной оценке: один объект, один рубль.</w:t>
      </w:r>
    </w:p>
    <w:p w:rsidR="006434F1" w:rsidRDefault="006434F1">
      <w:pPr>
        <w:pStyle w:val="ConsPlusNormal"/>
        <w:spacing w:before="220"/>
        <w:ind w:firstLine="540"/>
        <w:jc w:val="both"/>
      </w:pPr>
      <w:r>
        <w:t>Находящиеся в пользовании учреждения материальные объекты нефинансовых активов, предоставленные балансодержателем при выполнении возложенных на него функций по организационно-техническому обеспечению иных учреждений (органов власти), созданных собственником имущества, и осуществлению содержания государственного (муниципального) имущества, учитываются субъектом учета на соответствующих забалансовых счетах по стоимости, указанной при их получении (передаче).</w:t>
      </w:r>
    </w:p>
    <w:p w:rsidR="006434F1" w:rsidRDefault="006434F1">
      <w:pPr>
        <w:pStyle w:val="ConsPlusNormal"/>
        <w:jc w:val="both"/>
      </w:pPr>
      <w:r>
        <w:t xml:space="preserve">(п. 32 в ред. </w:t>
      </w:r>
      <w:hyperlink r:id="rId278">
        <w:r>
          <w:rPr>
            <w:color w:val="0000FF"/>
          </w:rPr>
          <w:t>Приказа</w:t>
        </w:r>
      </w:hyperlink>
      <w:r>
        <w:t xml:space="preserve"> Минфина России от 31.03.2018 N 64н)</w:t>
      </w:r>
    </w:p>
    <w:p w:rsidR="006434F1" w:rsidRDefault="006434F1">
      <w:pPr>
        <w:pStyle w:val="ConsPlusNormal"/>
        <w:spacing w:before="220"/>
        <w:ind w:firstLine="540"/>
        <w:jc w:val="both"/>
      </w:pPr>
      <w:r>
        <w:t>33. Операции по передаче (возврату) материального объекта нефинансовых активов в безвозмездное или возмездное пользование отражаются на основании первичного учетного документа (акта) на соответствующих счетах учета нефинансовых активов путем внутреннего перемещения объекта нефинансовых активов с одновременным отражением на забалансовом счете переданного (полученного) объекта по его балансовой стоимости.</w:t>
      </w:r>
    </w:p>
    <w:p w:rsidR="006434F1" w:rsidRDefault="006434F1">
      <w:pPr>
        <w:pStyle w:val="ConsPlusNormal"/>
        <w:spacing w:before="220"/>
        <w:ind w:firstLine="540"/>
        <w:jc w:val="both"/>
      </w:pPr>
      <w:r>
        <w:t xml:space="preserve">34. 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w:t>
      </w:r>
      <w:r>
        <w:lastRenderedPageBreak/>
        <w:t>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прекращения признания объекта в качестве актива субъекта учета (выбытия с балансового учета) осуществляется, если иное не установлено настоящей Инструкцией, на основании решения постоянно действующей комиссии по поступлению и выбытию активов, оформленного оправдательным документом (первичным (сводным) учетным документом). Решение постоянно действующей комиссии по поступлению и выбытию активов о признании в учете непроизведенных активов, впервые вовлекаемых в экономический (хозяйственный) оборот, за исключением земли (земельных участков), принимается с учетом положений стандарта экономического субъекта, принятым для упорядочения организации ведения бюджетного учета непроизведенных ресурсов субъектом учета, уполномоченным на признание соответствующих непроизведенных ресурсов.</w:t>
      </w:r>
    </w:p>
    <w:p w:rsidR="006434F1" w:rsidRDefault="006434F1">
      <w:pPr>
        <w:pStyle w:val="ConsPlusNormal"/>
        <w:jc w:val="both"/>
      </w:pPr>
      <w:r>
        <w:t xml:space="preserve">(в ред. Приказов Минфина России от 31.03.2018 </w:t>
      </w:r>
      <w:hyperlink r:id="rId279">
        <w:r>
          <w:rPr>
            <w:color w:val="0000FF"/>
          </w:rPr>
          <w:t>N 64н</w:t>
        </w:r>
      </w:hyperlink>
      <w:r>
        <w:t xml:space="preserve">, от 27.04.2023 </w:t>
      </w:r>
      <w:hyperlink r:id="rId280">
        <w:r>
          <w:rPr>
            <w:color w:val="0000FF"/>
          </w:rPr>
          <w:t>N 56н</w:t>
        </w:r>
      </w:hyperlink>
      <w:r>
        <w:t>)</w:t>
      </w:r>
    </w:p>
    <w:p w:rsidR="006434F1" w:rsidRDefault="006434F1">
      <w:pPr>
        <w:pStyle w:val="ConsPlusNormal"/>
        <w:spacing w:before="220"/>
        <w:ind w:firstLine="540"/>
        <w:jc w:val="both"/>
      </w:pPr>
      <w:r>
        <w:t>35. Объекты нефинансовых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в частности при прекращении по решению субъекта учета их использования для целей, предусмотренных при признании (принятии к бухгалтерскому учету), в том числе в связи с полной или частичной утратой потребительских свойств, технического потенциала (физического или морального износа), учитываются на забалансовых счетах Рабочего плана счетов. Информация о таких объектах нефинансовых активов подлежит раскрытию в бухгалтерской (финансовой) отчетности.</w:t>
      </w:r>
    </w:p>
    <w:p w:rsidR="006434F1" w:rsidRDefault="006434F1">
      <w:pPr>
        <w:pStyle w:val="ConsPlusNormal"/>
        <w:jc w:val="both"/>
      </w:pPr>
      <w:r>
        <w:t xml:space="preserve">(в ред. Приказов Минфина России от 31.03.2018 </w:t>
      </w:r>
      <w:hyperlink r:id="rId281">
        <w:r>
          <w:rPr>
            <w:color w:val="0000FF"/>
          </w:rPr>
          <w:t>N 64н</w:t>
        </w:r>
      </w:hyperlink>
      <w:r>
        <w:t xml:space="preserve">, от 14.09.2020 </w:t>
      </w:r>
      <w:hyperlink r:id="rId282">
        <w:r>
          <w:rPr>
            <w:color w:val="0000FF"/>
          </w:rPr>
          <w:t>N 198н</w:t>
        </w:r>
      </w:hyperlink>
      <w:r>
        <w:t>)</w:t>
      </w:r>
    </w:p>
    <w:p w:rsidR="006434F1" w:rsidRDefault="006434F1">
      <w:pPr>
        <w:pStyle w:val="ConsPlusNormal"/>
        <w:spacing w:before="220"/>
        <w:ind w:firstLine="540"/>
        <w:jc w:val="both"/>
      </w:pPr>
      <w:r>
        <w:t>36. Принятие к учету и выбытие из учета объектов недвижимого имущества, права на которые подлежат в 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6434F1" w:rsidRDefault="006434F1">
      <w:pPr>
        <w:pStyle w:val="ConsPlusNormal"/>
        <w:spacing w:before="220"/>
        <w:ind w:firstLine="540"/>
        <w:jc w:val="both"/>
      </w:pPr>
      <w:bookmarkStart w:id="552" w:name="P4905"/>
      <w:bookmarkEnd w:id="552"/>
      <w:r>
        <w:t>37. Объекты нефинансовых активов учитываются на соответствующих счетах Единого плана счетов по аналитическим группам синтетического счета объекта учета:</w:t>
      </w:r>
    </w:p>
    <w:p w:rsidR="006434F1" w:rsidRDefault="006434F1">
      <w:pPr>
        <w:pStyle w:val="ConsPlusNormal"/>
        <w:spacing w:before="220"/>
        <w:ind w:firstLine="540"/>
        <w:jc w:val="both"/>
      </w:pPr>
      <w:r>
        <w:t>по объектам имущества:</w:t>
      </w:r>
    </w:p>
    <w:p w:rsidR="006434F1" w:rsidRDefault="006434F1">
      <w:pPr>
        <w:pStyle w:val="ConsPlusNormal"/>
        <w:spacing w:before="220"/>
        <w:ind w:firstLine="540"/>
        <w:jc w:val="both"/>
      </w:pPr>
      <w:bookmarkStart w:id="553" w:name="P4907"/>
      <w:bookmarkEnd w:id="553"/>
      <w:r>
        <w:t>10 "Недвижимое имущество учреждения";</w:t>
      </w:r>
    </w:p>
    <w:p w:rsidR="006434F1" w:rsidRDefault="006434F1">
      <w:pPr>
        <w:pStyle w:val="ConsPlusNormal"/>
        <w:spacing w:before="220"/>
        <w:ind w:firstLine="540"/>
        <w:jc w:val="both"/>
      </w:pPr>
      <w:bookmarkStart w:id="554" w:name="P4908"/>
      <w:bookmarkEnd w:id="554"/>
      <w:r>
        <w:t>20 "Особо ценное движимое имущество учреждения";</w:t>
      </w:r>
    </w:p>
    <w:p w:rsidR="006434F1" w:rsidRDefault="006434F1">
      <w:pPr>
        <w:pStyle w:val="ConsPlusNormal"/>
        <w:spacing w:before="220"/>
        <w:ind w:firstLine="540"/>
        <w:jc w:val="both"/>
      </w:pPr>
      <w:bookmarkStart w:id="555" w:name="P4909"/>
      <w:bookmarkEnd w:id="555"/>
      <w:r>
        <w:t>30 "Иное движимое имущество учреждения";</w:t>
      </w:r>
    </w:p>
    <w:p w:rsidR="006434F1" w:rsidRDefault="006434F1">
      <w:pPr>
        <w:pStyle w:val="ConsPlusNormal"/>
        <w:spacing w:before="220"/>
        <w:ind w:firstLine="540"/>
        <w:jc w:val="both"/>
      </w:pPr>
      <w:bookmarkStart w:id="556" w:name="P4910"/>
      <w:bookmarkEnd w:id="556"/>
      <w:r>
        <w:t>40 "Права пользования активами";</w:t>
      </w:r>
    </w:p>
    <w:p w:rsidR="006434F1" w:rsidRDefault="006434F1">
      <w:pPr>
        <w:pStyle w:val="ConsPlusNormal"/>
        <w:spacing w:before="220"/>
        <w:ind w:firstLine="540"/>
        <w:jc w:val="both"/>
      </w:pPr>
      <w:bookmarkStart w:id="557" w:name="P4911"/>
      <w:bookmarkEnd w:id="557"/>
      <w:r>
        <w:t>50 "Нефинансовые активы, составляющие казну";</w:t>
      </w:r>
    </w:p>
    <w:p w:rsidR="006434F1" w:rsidRDefault="006434F1">
      <w:pPr>
        <w:pStyle w:val="ConsPlusNormal"/>
        <w:spacing w:before="220"/>
        <w:ind w:firstLine="540"/>
        <w:jc w:val="both"/>
      </w:pPr>
      <w:bookmarkStart w:id="558" w:name="P4912"/>
      <w:bookmarkEnd w:id="558"/>
      <w:r>
        <w:t>60 "Права пользования нематериальными активами";</w:t>
      </w:r>
    </w:p>
    <w:p w:rsidR="006434F1" w:rsidRDefault="006434F1">
      <w:pPr>
        <w:pStyle w:val="ConsPlusNormal"/>
        <w:jc w:val="both"/>
      </w:pPr>
      <w:r>
        <w:t xml:space="preserve">(абзац введен </w:t>
      </w:r>
      <w:hyperlink r:id="rId283">
        <w:r>
          <w:rPr>
            <w:color w:val="0000FF"/>
          </w:rPr>
          <w:t>Приказом</w:t>
        </w:r>
      </w:hyperlink>
      <w:r>
        <w:t xml:space="preserve"> Минфина России от 14.09.2020 N 198н)</w:t>
      </w:r>
    </w:p>
    <w:p w:rsidR="006434F1" w:rsidRDefault="006434F1">
      <w:pPr>
        <w:pStyle w:val="ConsPlusNormal"/>
        <w:spacing w:before="220"/>
        <w:ind w:firstLine="540"/>
        <w:jc w:val="both"/>
      </w:pPr>
      <w:bookmarkStart w:id="559" w:name="P4914"/>
      <w:bookmarkEnd w:id="559"/>
      <w:r>
        <w:t>90 "Имущество в концессии";</w:t>
      </w:r>
    </w:p>
    <w:p w:rsidR="006434F1" w:rsidRDefault="006434F1">
      <w:pPr>
        <w:pStyle w:val="ConsPlusNormal"/>
        <w:spacing w:before="220"/>
        <w:ind w:firstLine="540"/>
        <w:jc w:val="both"/>
      </w:pPr>
      <w:r>
        <w:t>по затратам на производство готовой продукции, работ, услуг:</w:t>
      </w:r>
    </w:p>
    <w:p w:rsidR="006434F1" w:rsidRDefault="006434F1">
      <w:pPr>
        <w:pStyle w:val="ConsPlusNormal"/>
        <w:spacing w:before="220"/>
        <w:ind w:firstLine="540"/>
        <w:jc w:val="both"/>
      </w:pPr>
      <w:r>
        <w:t>60 "Себестоимость готовой продукции, работ, услуг";</w:t>
      </w:r>
    </w:p>
    <w:p w:rsidR="006434F1" w:rsidRDefault="006434F1">
      <w:pPr>
        <w:pStyle w:val="ConsPlusNormal"/>
        <w:spacing w:before="220"/>
        <w:ind w:firstLine="540"/>
        <w:jc w:val="both"/>
      </w:pPr>
      <w:r>
        <w:t>70 "Накладные расходы производства готовой продукции, работ, услуг";</w:t>
      </w:r>
    </w:p>
    <w:p w:rsidR="006434F1" w:rsidRDefault="006434F1">
      <w:pPr>
        <w:pStyle w:val="ConsPlusNormal"/>
        <w:spacing w:before="220"/>
        <w:ind w:firstLine="540"/>
        <w:jc w:val="both"/>
      </w:pPr>
      <w:r>
        <w:t>80 "Общехозяйственные расходы";</w:t>
      </w:r>
    </w:p>
    <w:p w:rsidR="006434F1" w:rsidRDefault="006434F1">
      <w:pPr>
        <w:pStyle w:val="ConsPlusNormal"/>
        <w:spacing w:before="220"/>
        <w:ind w:firstLine="540"/>
        <w:jc w:val="both"/>
      </w:pPr>
      <w:r>
        <w:lastRenderedPageBreak/>
        <w:t>по затратам на биотрансформацию:</w:t>
      </w:r>
    </w:p>
    <w:p w:rsidR="006434F1" w:rsidRDefault="006434F1">
      <w:pPr>
        <w:pStyle w:val="ConsPlusNormal"/>
        <w:jc w:val="both"/>
      </w:pPr>
      <w:r>
        <w:t xml:space="preserve">(абзац введен </w:t>
      </w:r>
      <w:hyperlink r:id="rId284">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60 "Себестоимость биотрансформации";</w:t>
      </w:r>
    </w:p>
    <w:p w:rsidR="006434F1" w:rsidRDefault="006434F1">
      <w:pPr>
        <w:pStyle w:val="ConsPlusNormal"/>
        <w:jc w:val="both"/>
      </w:pPr>
      <w:r>
        <w:t xml:space="preserve">(абзац введен </w:t>
      </w:r>
      <w:hyperlink r:id="rId285">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70 "Накладные расходы биотрансформации";</w:t>
      </w:r>
    </w:p>
    <w:p w:rsidR="006434F1" w:rsidRDefault="006434F1">
      <w:pPr>
        <w:pStyle w:val="ConsPlusNormal"/>
        <w:jc w:val="both"/>
      </w:pPr>
      <w:r>
        <w:t xml:space="preserve">(абзац введен </w:t>
      </w:r>
      <w:hyperlink r:id="rId286">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80 "Общехозяйственные расходы биотрансформации".</w:t>
      </w:r>
    </w:p>
    <w:p w:rsidR="006434F1" w:rsidRDefault="006434F1">
      <w:pPr>
        <w:pStyle w:val="ConsPlusNormal"/>
        <w:jc w:val="both"/>
      </w:pPr>
      <w:r>
        <w:t xml:space="preserve">(абзац введен </w:t>
      </w:r>
      <w:hyperlink r:id="rId287">
        <w:r>
          <w:rPr>
            <w:color w:val="0000FF"/>
          </w:rPr>
          <w:t>Приказом</w:t>
        </w:r>
      </w:hyperlink>
      <w:r>
        <w:t xml:space="preserve"> Минфина России от 21.12.2022 N 192н)</w:t>
      </w:r>
    </w:p>
    <w:p w:rsidR="006434F1" w:rsidRDefault="006434F1">
      <w:pPr>
        <w:pStyle w:val="ConsPlusNormal"/>
        <w:jc w:val="both"/>
      </w:pPr>
      <w:r>
        <w:t xml:space="preserve">(п. 37 в ред. </w:t>
      </w:r>
      <w:hyperlink r:id="rId288">
        <w:r>
          <w:rPr>
            <w:color w:val="0000FF"/>
          </w:rPr>
          <w:t>Приказа</w:t>
        </w:r>
      </w:hyperlink>
      <w:r>
        <w:t xml:space="preserve"> Минфина России от 31.03.2018 N 64н)</w:t>
      </w:r>
    </w:p>
    <w:p w:rsidR="006434F1" w:rsidRDefault="006434F1">
      <w:pPr>
        <w:pStyle w:val="ConsPlusNormal"/>
        <w:ind w:firstLine="540"/>
        <w:jc w:val="both"/>
      </w:pPr>
    </w:p>
    <w:p w:rsidR="006434F1" w:rsidRDefault="006434F1">
      <w:pPr>
        <w:pStyle w:val="ConsPlusTitle"/>
        <w:jc w:val="center"/>
        <w:outlineLvl w:val="2"/>
      </w:pPr>
      <w:r>
        <w:t>Счет 10100 "Основные средства"</w:t>
      </w:r>
    </w:p>
    <w:p w:rsidR="006434F1" w:rsidRDefault="006434F1">
      <w:pPr>
        <w:pStyle w:val="ConsPlusNormal"/>
        <w:ind w:firstLine="540"/>
        <w:jc w:val="both"/>
      </w:pPr>
    </w:p>
    <w:p w:rsidR="006434F1" w:rsidRDefault="006434F1">
      <w:pPr>
        <w:pStyle w:val="ConsPlusNormal"/>
        <w:ind w:firstLine="540"/>
        <w:jc w:val="both"/>
      </w:pPr>
      <w:r>
        <w:t xml:space="preserve">38. </w:t>
      </w:r>
      <w:hyperlink w:anchor="P96">
        <w:r>
          <w:rPr>
            <w:color w:val="0000FF"/>
          </w:rPr>
          <w:t>Счет</w:t>
        </w:r>
      </w:hyperlink>
      <w:r>
        <w:t xml:space="preserve"> предназначен для учета операций с материальными объектами, относящимися к основным средствам в соответствии с положениями федерального </w:t>
      </w:r>
      <w:hyperlink r:id="rId289">
        <w:r>
          <w:rPr>
            <w:color w:val="0000FF"/>
          </w:rPr>
          <w:t>стандарта</w:t>
        </w:r>
      </w:hyperlink>
      <w:r>
        <w:t xml:space="preserve"> бухгалтерского учета для организаций государственного сектора "Основные средства" &lt;11&gt; (далее - Стандарт Основные средства), а также для учета объектов неоперационной (финансовой) аренды.</w:t>
      </w:r>
    </w:p>
    <w:p w:rsidR="006434F1" w:rsidRDefault="006434F1">
      <w:pPr>
        <w:pStyle w:val="ConsPlusNormal"/>
        <w:jc w:val="both"/>
      </w:pPr>
      <w:r>
        <w:t xml:space="preserve">(в ред. Приказов Минфина России от 31.03.2018 </w:t>
      </w:r>
      <w:hyperlink r:id="rId290">
        <w:r>
          <w:rPr>
            <w:color w:val="0000FF"/>
          </w:rPr>
          <w:t>N 64н</w:t>
        </w:r>
      </w:hyperlink>
      <w:r>
        <w:t xml:space="preserve">, от 28.12.2018 </w:t>
      </w:r>
      <w:hyperlink r:id="rId291">
        <w:r>
          <w:rPr>
            <w:color w:val="0000FF"/>
          </w:rPr>
          <w:t>N 298н</w:t>
        </w:r>
      </w:hyperlink>
      <w:r>
        <w:t>)</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&lt;11&gt; Утвержден </w:t>
      </w:r>
      <w:hyperlink r:id="rId292">
        <w:r>
          <w:rPr>
            <w:color w:val="0000FF"/>
          </w:rPr>
          <w:t>приказом</w:t>
        </w:r>
      </w:hyperlink>
      <w:r>
        <w:t xml:space="preserve"> Министерства финансов Российской Федерации от 31 декабря 2016 г. N 257н "Об утверждении федерального стандарта бухгалтерского учета для организаций государственного сектора "Основные средства" (зарегистрирован Министерством юстиции Российской Федерации 27 апреля 2017 г., регистрационный номер 46518) с изменениями, внесенными приказом Министерства финансов Российской Федерации от 25 декабря 2019 г. N 253н (зарегистрирован Министерством юстиции Российской Федерации 4 февраля 2020 г., регистрационный номер 57424).</w:t>
      </w:r>
    </w:p>
    <w:p w:rsidR="006434F1" w:rsidRDefault="006434F1">
      <w:pPr>
        <w:pStyle w:val="ConsPlusNormal"/>
        <w:jc w:val="both"/>
      </w:pPr>
      <w:r>
        <w:t xml:space="preserve">(сноска в ред. </w:t>
      </w:r>
      <w:hyperlink r:id="rId293">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r>
        <w:t>39. К основным средствам не относятся предметы, служащие менее двенадцати месяцев, независимо от их стоимости, материальные объекты имущества, 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
    <w:p w:rsidR="006434F1" w:rsidRDefault="006434F1">
      <w:pPr>
        <w:pStyle w:val="ConsPlusNormal"/>
        <w:spacing w:before="220"/>
        <w:ind w:firstLine="540"/>
        <w:jc w:val="both"/>
      </w:pPr>
      <w:r>
        <w:t xml:space="preserve">40 - 42. Утратили силу. - </w:t>
      </w:r>
      <w:hyperlink r:id="rId294">
        <w:r>
          <w:rPr>
            <w:color w:val="0000FF"/>
          </w:rPr>
          <w:t>Приказ</w:t>
        </w:r>
      </w:hyperlink>
      <w:r>
        <w:t xml:space="preserve"> Минфина России от 31.03.2018 N 64н.</w:t>
      </w:r>
    </w:p>
    <w:p w:rsidR="006434F1" w:rsidRDefault="006434F1">
      <w:pPr>
        <w:pStyle w:val="ConsPlusNormal"/>
        <w:spacing w:before="220"/>
        <w:ind w:firstLine="540"/>
        <w:jc w:val="both"/>
      </w:pPr>
      <w:r>
        <w:t>43. Капитальные вложения учреждения в многолетние насаждения включаются им в состав основных средств ежегодно в сумме вложений, относящихся к принятым в эксплуатацию площадям, независимо от окончания всего комплекса работ.</w:t>
      </w:r>
    </w:p>
    <w:p w:rsidR="006434F1" w:rsidRDefault="006434F1">
      <w:pPr>
        <w:pStyle w:val="ConsPlusNormal"/>
        <w:spacing w:before="220"/>
        <w:ind w:firstLine="540"/>
        <w:jc w:val="both"/>
      </w:pPr>
      <w:r>
        <w:t>44. 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6434F1" w:rsidRDefault="006434F1">
      <w:pPr>
        <w:pStyle w:val="ConsPlusNormal"/>
        <w:jc w:val="both"/>
      </w:pPr>
      <w:r>
        <w:t xml:space="preserve">(п. 44 в ред. </w:t>
      </w:r>
      <w:hyperlink r:id="rId295">
        <w:r>
          <w:rPr>
            <w:color w:val="0000FF"/>
          </w:rPr>
          <w:t>Приказа</w:t>
        </w:r>
      </w:hyperlink>
      <w:r>
        <w:t xml:space="preserve"> Минфина России от 31.03.2018 N 64н)</w:t>
      </w:r>
    </w:p>
    <w:p w:rsidR="006434F1" w:rsidRDefault="006434F1">
      <w:pPr>
        <w:pStyle w:val="ConsPlusNormal"/>
        <w:spacing w:before="220"/>
        <w:ind w:firstLine="540"/>
        <w:jc w:val="both"/>
      </w:pPr>
      <w:r>
        <w:t>45. Единицей учета основных средств является инвентарный объект.</w:t>
      </w:r>
    </w:p>
    <w:p w:rsidR="006434F1" w:rsidRDefault="006434F1">
      <w:pPr>
        <w:pStyle w:val="ConsPlusNormal"/>
        <w:jc w:val="both"/>
      </w:pPr>
      <w:r>
        <w:t xml:space="preserve">(в ред. </w:t>
      </w:r>
      <w:hyperlink r:id="rId296">
        <w:r>
          <w:rPr>
            <w:color w:val="0000FF"/>
          </w:rPr>
          <w:t>Приказа</w:t>
        </w:r>
      </w:hyperlink>
      <w:r>
        <w:t xml:space="preserve"> Минфина России от 31.03.2018 N 64н)</w:t>
      </w:r>
    </w:p>
    <w:p w:rsidR="006434F1" w:rsidRDefault="006434F1">
      <w:pPr>
        <w:pStyle w:val="ConsPlusNormal"/>
        <w:spacing w:before="220"/>
        <w:ind w:firstLine="540"/>
        <w:jc w:val="both"/>
      </w:pPr>
      <w:r>
        <w:t xml:space="preserve">Абзацы второй - третий утратили силу. - </w:t>
      </w:r>
      <w:hyperlink r:id="rId297">
        <w:r>
          <w:rPr>
            <w:color w:val="0000FF"/>
          </w:rPr>
          <w:t>Приказ</w:t>
        </w:r>
      </w:hyperlink>
      <w:r>
        <w:t xml:space="preserve"> Минфина России от 31.03.2018 N 64н.</w:t>
      </w:r>
    </w:p>
    <w:p w:rsidR="006434F1" w:rsidRDefault="006434F1">
      <w:pPr>
        <w:pStyle w:val="ConsPlusNormal"/>
        <w:spacing w:before="220"/>
        <w:ind w:firstLine="540"/>
        <w:jc w:val="both"/>
      </w:pPr>
      <w:r>
        <w:t xml:space="preserve">Инвентарные объекты основных средств принимаются к бухгалтерскому учету согласно </w:t>
      </w:r>
      <w:r>
        <w:lastRenderedPageBreak/>
        <w:t xml:space="preserve">следующим особенностям и с учетом группировки объектов основных фондов, предусмотренной Общероссийским </w:t>
      </w:r>
      <w:hyperlink r:id="rId298">
        <w:r>
          <w:rPr>
            <w:color w:val="0000FF"/>
          </w:rPr>
          <w:t>классификатором</w:t>
        </w:r>
      </w:hyperlink>
      <w:r>
        <w:t xml:space="preserve"> основных фондов:</w:t>
      </w:r>
    </w:p>
    <w:p w:rsidR="006434F1" w:rsidRDefault="006434F1">
      <w:pPr>
        <w:pStyle w:val="ConsPlusNormal"/>
        <w:jc w:val="both"/>
      </w:pPr>
      <w:r>
        <w:t xml:space="preserve">(в ред. </w:t>
      </w:r>
      <w:hyperlink r:id="rId299">
        <w:r>
          <w:rPr>
            <w:color w:val="0000FF"/>
          </w:rPr>
          <w:t>Приказа</w:t>
        </w:r>
      </w:hyperlink>
      <w:r>
        <w:t xml:space="preserve"> Минфина России от 27.09.2017 N 148н)</w:t>
      </w:r>
    </w:p>
    <w:p w:rsidR="006434F1" w:rsidRDefault="006434F1">
      <w:pPr>
        <w:pStyle w:val="ConsPlusNormal"/>
        <w:spacing w:before="220"/>
        <w:ind w:firstLine="540"/>
        <w:jc w:val="both"/>
      </w:pPr>
      <w:r>
        <w:t>если здания примыкают друг к другу и имеют общую стену, но каждое из них представляет собой самостоятельное конструктивное целое, они считаются отдельными инвентарными объектами;</w:t>
      </w:r>
    </w:p>
    <w:p w:rsidR="006434F1" w:rsidRDefault="006434F1">
      <w:pPr>
        <w:pStyle w:val="ConsPlusNormal"/>
        <w:spacing w:before="220"/>
        <w:ind w:firstLine="540"/>
        <w:jc w:val="both"/>
      </w:pPr>
      <w:r>
        <w:t>надворные постройки, пристройки, ограждения и другие надворные сооружения, обеспечивающие функционирование здания (сарай, забор, колодец и др.), составляют вместе с ним один инвентарный объект. Если эти постройки и сооружения обеспечивают функционирование двух и более зданий, они считаются самостоятельными инвентарными объектами;</w:t>
      </w:r>
    </w:p>
    <w:p w:rsidR="006434F1" w:rsidRDefault="006434F1">
      <w:pPr>
        <w:pStyle w:val="ConsPlusNormal"/>
        <w:spacing w:before="220"/>
        <w:ind w:firstLine="540"/>
        <w:jc w:val="both"/>
      </w:pPr>
      <w:r>
        <w:t>коммуникации внутри зданий, необходимые для их эксплуатации, в частности, система отопления, включая котельную установку для отопления (если последняя находится в самом здании); внутренняя сеть водопровода, газопровода и канализации со всеми устройствами; внутренняя сеть силовой и осветительной электропроводки со всей осветительной арматурой; внутренние телефонные и сигнализационные сети; вентиляционные устройства общесанитарного назначения; подъемники и лифты входят в состав здания и отдельными инвентарными объектами не являются. К самостоятельным инвентарным объектам относится оборудование указанных систем, например: оконечные аппараты, приборы, устройства средства измерения, управления; средства преобразования, принятия, передачи, хранения информации; средства вычислительной техники и оргтехники; средства визуального и акустического отображения информации, театрально-сценическое оборудование;</w:t>
      </w:r>
    </w:p>
    <w:p w:rsidR="006434F1" w:rsidRDefault="006434F1">
      <w:pPr>
        <w:pStyle w:val="ConsPlusNormal"/>
        <w:jc w:val="both"/>
      </w:pPr>
      <w:r>
        <w:t xml:space="preserve">(абзац введен </w:t>
      </w:r>
      <w:hyperlink r:id="rId300">
        <w:r>
          <w:rPr>
            <w:color w:val="0000FF"/>
          </w:rPr>
          <w:t>Приказом</w:t>
        </w:r>
      </w:hyperlink>
      <w:r>
        <w:t xml:space="preserve"> Минфина России от 06.08.2015 N 124н)</w:t>
      </w:r>
    </w:p>
    <w:p w:rsidR="006434F1" w:rsidRDefault="006434F1">
      <w:pPr>
        <w:pStyle w:val="ConsPlusNormal"/>
        <w:spacing w:before="220"/>
        <w:ind w:firstLine="540"/>
        <w:jc w:val="both"/>
      </w:pPr>
      <w:r>
        <w:t>наружные пристройки к зданию, имеющие самостоятельное хозяйственное значение, отдельно стоящие здания котельных, а также капитальные надворные постройки (склады, гаражи и т.д.) являются самостоятельными инвентарными объектами;</w:t>
      </w:r>
    </w:p>
    <w:p w:rsidR="006434F1" w:rsidRDefault="006434F1">
      <w:pPr>
        <w:pStyle w:val="ConsPlusNormal"/>
        <w:spacing w:before="220"/>
        <w:ind w:firstLine="540"/>
        <w:jc w:val="both"/>
      </w:pPr>
      <w:r>
        <w:t>отдельные помещения зданий, имеющие разное функциональное назначение, а также являющиеся самостоятельными объектами имущественных прав, учитываются как самостоятельные инвентарные объекты основных средств;</w:t>
      </w:r>
    </w:p>
    <w:p w:rsidR="006434F1" w:rsidRDefault="006434F1">
      <w:pPr>
        <w:pStyle w:val="ConsPlusNormal"/>
        <w:jc w:val="both"/>
      </w:pPr>
      <w:r>
        <w:t xml:space="preserve">(абзац введен </w:t>
      </w:r>
      <w:hyperlink r:id="rId301">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согласно учетной политике в один инвентарный объект, признаваемый для целей бухгалтерского учета комплексом объектов основных средств (учитывается в составе дороги), если иное не установлено порядком ведения реестра имущества соответствующего публично-правового образования;</w:t>
      </w:r>
    </w:p>
    <w:p w:rsidR="006434F1" w:rsidRDefault="006434F1">
      <w:pPr>
        <w:pStyle w:val="ConsPlusNormal"/>
        <w:jc w:val="both"/>
      </w:pPr>
      <w:r>
        <w:t xml:space="preserve">(в ред. Приказов Минфина России от 31.03.2018 </w:t>
      </w:r>
      <w:hyperlink r:id="rId302">
        <w:r>
          <w:rPr>
            <w:color w:val="0000FF"/>
          </w:rPr>
          <w:t>N 64н</w:t>
        </w:r>
      </w:hyperlink>
      <w:r>
        <w:t xml:space="preserve">, от 14.09.2020 </w:t>
      </w:r>
      <w:hyperlink r:id="rId303">
        <w:r>
          <w:rPr>
            <w:color w:val="0000FF"/>
          </w:rPr>
          <w:t>N 198н</w:t>
        </w:r>
      </w:hyperlink>
      <w:r>
        <w:t>)</w:t>
      </w:r>
    </w:p>
    <w:p w:rsidR="006434F1" w:rsidRDefault="006434F1">
      <w:pPr>
        <w:pStyle w:val="ConsPlusNormal"/>
        <w:spacing w:before="220"/>
        <w:ind w:firstLine="540"/>
        <w:jc w:val="both"/>
      </w:pPr>
      <w:r>
        <w:t>в случаях, предусмотренных учетными политиками субъектов учета, двигатели самолетов учитываются как самостоятельные инвентарные объекты основных средств;</w:t>
      </w:r>
    </w:p>
    <w:p w:rsidR="006434F1" w:rsidRDefault="006434F1">
      <w:pPr>
        <w:pStyle w:val="ConsPlusNormal"/>
        <w:jc w:val="both"/>
      </w:pPr>
      <w:r>
        <w:t xml:space="preserve">(абзац введен </w:t>
      </w:r>
      <w:hyperlink r:id="rId304">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в составе группы учета "Биологические ресурсы" отражаются служебные собаки, многолетние насаждения, лошади и иные объекты животного (живые животные) и растительного происхождения (деревья и другие многолетние сельскохозяйственные культуры, например, фруктовые сады, виноградники, другие плантации), предназначенные к использованию для собственных нужд (более 12 месяцев), чей естественный рост и восстановление находятся под непосредственным контролем субъекта учета.</w:t>
      </w:r>
    </w:p>
    <w:p w:rsidR="006434F1" w:rsidRDefault="006434F1">
      <w:pPr>
        <w:pStyle w:val="ConsPlusNormal"/>
        <w:jc w:val="both"/>
      </w:pPr>
      <w:r>
        <w:lastRenderedPageBreak/>
        <w:t xml:space="preserve">(абзац введен </w:t>
      </w:r>
      <w:hyperlink r:id="rId305">
        <w:r>
          <w:rPr>
            <w:color w:val="0000FF"/>
          </w:rPr>
          <w:t>Приказом</w:t>
        </w:r>
      </w:hyperlink>
      <w:r>
        <w:t xml:space="preserve"> Минфина России от 31.03.2018 N 64н; в ред. </w:t>
      </w:r>
      <w:hyperlink r:id="rId306">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Объект недвижимости (часть объекта недвижимости), а также движимое имущество, составляющее с указанным объектом единый имущественный комплекс, закрепленный на праве оперативного управления за субъектом учета в целях предоставления указанного имущества в возмездное пользование (в аренду) для получения платы за пользование указанным имуществом (арендной платы) и (или) увеличения стоимости недвижимого имущества и не используемый субъектом учета для выполнения возложенных на субъект учета государственных (муниципальных) полномочий (функций) по выполнению работ, оказанию услуг либо для управленческих нужд субъекта учета, отражается в составе группы учета "Инвестиционная недвижимость".</w:t>
      </w:r>
    </w:p>
    <w:p w:rsidR="006434F1" w:rsidRDefault="006434F1">
      <w:pPr>
        <w:pStyle w:val="ConsPlusNormal"/>
        <w:jc w:val="both"/>
      </w:pPr>
      <w:r>
        <w:t xml:space="preserve">(абзац введен </w:t>
      </w:r>
      <w:hyperlink r:id="rId307">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фонда независимо от их стоимости,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6434F1" w:rsidRDefault="006434F1">
      <w:pPr>
        <w:pStyle w:val="ConsPlusNormal"/>
        <w:jc w:val="both"/>
      </w:pPr>
      <w:r>
        <w:t xml:space="preserve">(в ред. </w:t>
      </w:r>
      <w:hyperlink r:id="rId308">
        <w:r>
          <w:rPr>
            <w:color w:val="0000FF"/>
          </w:rPr>
          <w:t>Приказа</w:t>
        </w:r>
      </w:hyperlink>
      <w:r>
        <w:t xml:space="preserve"> Минфина России от 31.03.2018 N 64н)</w:t>
      </w:r>
    </w:p>
    <w:p w:rsidR="006434F1" w:rsidRDefault="006434F1">
      <w:pPr>
        <w:pStyle w:val="ConsPlusNormal"/>
        <w:spacing w:before="220"/>
        <w:ind w:firstLine="540"/>
        <w:jc w:val="both"/>
      </w:pPr>
      <w:r>
        <w:t>Каждому объекту основных средств, входящему в комплекс объектов основных средств, признаваемый для целей бухгалтерского учета единым инвентарным объектом (далее - инвентарная группа), присваивается внутренний порядковый инвентарный номер инвентарной группы, формируемый как совокупность инвентарного номера инвентарной группы и порядкового номера объекта, входящего в комплекс.</w:t>
      </w:r>
    </w:p>
    <w:p w:rsidR="006434F1" w:rsidRDefault="006434F1">
      <w:pPr>
        <w:pStyle w:val="ConsPlusNormal"/>
        <w:jc w:val="both"/>
      </w:pPr>
      <w:r>
        <w:t xml:space="preserve">(в ред. </w:t>
      </w:r>
      <w:hyperlink r:id="rId309">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Присвоенный объекту инвентарный номер (внутренний порядковый инвентарный номер инвентарной группы) (далее при совместном упоминании - инвентарный номер) должен быть обозначен лицом, ответственным за сохранность объекта имущества и (или) использование его по назначению (далее - ответственное лицо), в присутствии уполномоченного члена комиссии по поступлению и выбытию активов путем прикрепления к нему жетона, нанесения на объект учета краски или иным способом, обеспечивающим сохранность маркировки. Объектам основных средств, имеющим уникальный номер однозначно его идентифицирующий в качестве индивидуально-определенной вещи (например, кадастровый номер, государственный (регистрационный) опознавательный знак (номер) транспортного средства, серийный номер единицы изготовленного оружия), присваивается инвентарный номер без нанесения его на объект.</w:t>
      </w:r>
    </w:p>
    <w:p w:rsidR="006434F1" w:rsidRDefault="006434F1">
      <w:pPr>
        <w:pStyle w:val="ConsPlusNormal"/>
        <w:jc w:val="both"/>
      </w:pPr>
      <w:r>
        <w:t xml:space="preserve">(в ред. Приказов Минфина России от 31.03.2018 </w:t>
      </w:r>
      <w:hyperlink r:id="rId310">
        <w:r>
          <w:rPr>
            <w:color w:val="0000FF"/>
          </w:rPr>
          <w:t>N 64н</w:t>
        </w:r>
      </w:hyperlink>
      <w:r>
        <w:t xml:space="preserve">, от 14.09.2020 </w:t>
      </w:r>
      <w:hyperlink r:id="rId311">
        <w:r>
          <w:rPr>
            <w:color w:val="0000FF"/>
          </w:rPr>
          <w:t>N 198н</w:t>
        </w:r>
      </w:hyperlink>
      <w:r>
        <w:t>)</w:t>
      </w:r>
    </w:p>
    <w:p w:rsidR="006434F1" w:rsidRDefault="006434F1">
      <w:pPr>
        <w:pStyle w:val="ConsPlusNormal"/>
        <w:spacing w:before="220"/>
        <w:ind w:firstLine="540"/>
        <w:jc w:val="both"/>
      </w:pPr>
      <w:r>
        <w:t>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 то на каждом таком элементе (конструктивном предмете) должен быть обозначен инвентарный номер, присвоенный основному средству (сложному объекту, комплексу конструктивно-сочлененных предметов).</w:t>
      </w:r>
    </w:p>
    <w:p w:rsidR="006434F1" w:rsidRDefault="006434F1">
      <w:pPr>
        <w:pStyle w:val="ConsPlusNormal"/>
        <w:spacing w:before="220"/>
        <w:ind w:firstLine="540"/>
        <w:jc w:val="both"/>
      </w:pPr>
      <w:r>
        <w:t>Инвентарный номер, присвоенный объекту основных средств, сохраняется за ним на весь период его нахождения в учреждении. В случае принятия на учет объекта основного средства, входящего в инвентарную группу, ввиду разукомплектования последней, такому объекту основного средства присваивается новый инвентарный номер.</w:t>
      </w:r>
    </w:p>
    <w:p w:rsidR="006434F1" w:rsidRDefault="006434F1">
      <w:pPr>
        <w:pStyle w:val="ConsPlusNormal"/>
        <w:jc w:val="both"/>
      </w:pPr>
      <w:r>
        <w:t xml:space="preserve">(в ред. </w:t>
      </w:r>
      <w:hyperlink r:id="rId312">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Инвентарные номера выбывших с балансового учета инвентарных объектов основных средств вновь принятым к учету объектам не присваиваются.</w:t>
      </w:r>
    </w:p>
    <w:p w:rsidR="006434F1" w:rsidRDefault="006434F1">
      <w:pPr>
        <w:pStyle w:val="ConsPlusNormal"/>
        <w:spacing w:before="220"/>
        <w:ind w:firstLine="540"/>
        <w:jc w:val="both"/>
      </w:pPr>
      <w:r>
        <w:lastRenderedPageBreak/>
        <w:t>При невозможности обозначения инвентарного номера на объекте основных средств в случаях, определенных требованиями его эксплуатации,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w:t>
      </w:r>
    </w:p>
    <w:p w:rsidR="006434F1" w:rsidRDefault="006434F1">
      <w:pPr>
        <w:pStyle w:val="ConsPlusNormal"/>
        <w:spacing w:before="220"/>
        <w:ind w:firstLine="540"/>
        <w:jc w:val="both"/>
      </w:pPr>
      <w:r>
        <w:t>47. Инвентарный номер объектов основных средств при реклассификации объектов не изменяется (в том числе при условии изменения группы учета нефинансовых активов (в том числе при условии принятия на балансовый учет объектов, учитываемых на забалансовых счетах).</w:t>
      </w:r>
    </w:p>
    <w:p w:rsidR="006434F1" w:rsidRDefault="006434F1">
      <w:pPr>
        <w:pStyle w:val="ConsPlusNormal"/>
        <w:jc w:val="both"/>
      </w:pPr>
      <w:r>
        <w:t xml:space="preserve">(п. 47 в ред. </w:t>
      </w:r>
      <w:hyperlink r:id="rId313">
        <w:r>
          <w:rPr>
            <w:color w:val="0000FF"/>
          </w:rPr>
          <w:t>Приказа</w:t>
        </w:r>
      </w:hyperlink>
      <w:r>
        <w:t xml:space="preserve"> Минфина России от 31.03.2018 N 64н)</w:t>
      </w:r>
    </w:p>
    <w:p w:rsidR="006434F1" w:rsidRDefault="006434F1">
      <w:pPr>
        <w:pStyle w:val="ConsPlusNormal"/>
        <w:spacing w:before="220"/>
        <w:ind w:firstLine="540"/>
        <w:jc w:val="both"/>
      </w:pPr>
      <w:r>
        <w:t>48. Операции по поступлению, внутреннему перемещению, выбытию (в том числе по основанию списания) объектов основных средств оформляются бухгалтерскими записями на основании первичных (сводных) учетных документов в порядке, предусмотренном Инструкциями по применению Планов счетов.</w:t>
      </w:r>
    </w:p>
    <w:p w:rsidR="006434F1" w:rsidRDefault="006434F1">
      <w:pPr>
        <w:pStyle w:val="ConsPlusNormal"/>
        <w:spacing w:before="220"/>
        <w:ind w:firstLine="540"/>
        <w:jc w:val="both"/>
      </w:pPr>
      <w:r>
        <w:t>49. Учет неотделимых улучшений в объекты имущества, являющиеся объектами учета операционной аренды (формирование их инвентарных номеров), осуществляется с обеспечением идентификации каждого инвентарного объекта с соответствующим правом пользования активом.</w:t>
      </w:r>
    </w:p>
    <w:p w:rsidR="006434F1" w:rsidRDefault="006434F1">
      <w:pPr>
        <w:pStyle w:val="ConsPlusNormal"/>
        <w:jc w:val="both"/>
      </w:pPr>
      <w:r>
        <w:t xml:space="preserve">(п. 49 в ред. </w:t>
      </w:r>
      <w:hyperlink r:id="rId314">
        <w:r>
          <w:rPr>
            <w:color w:val="0000FF"/>
          </w:rPr>
          <w:t>Приказа</w:t>
        </w:r>
      </w:hyperlink>
      <w:r>
        <w:t xml:space="preserve"> Минфина России от 31.03.2018 N 64н)</w:t>
      </w:r>
    </w:p>
    <w:p w:rsidR="006434F1" w:rsidRDefault="006434F1">
      <w:pPr>
        <w:pStyle w:val="ConsPlusNormal"/>
        <w:spacing w:before="220"/>
        <w:ind w:firstLine="540"/>
        <w:jc w:val="both"/>
      </w:pPr>
      <w:r>
        <w:t>50. Первоначальная стоимость введенных (переданных) в эксплуатацию объектов движимого имущества, являющихся основными средствами стоимостью до 10000 рублей включительно, за исключением объектов библиотечного фонда, списывается с балансового учета с одновременным отражением объектов на забалансовом счете в порядке, предусмотренном для соответствующего типа учреждения Инструкциями по применению Планов счетов.</w:t>
      </w:r>
    </w:p>
    <w:p w:rsidR="006434F1" w:rsidRDefault="006434F1">
      <w:pPr>
        <w:pStyle w:val="ConsPlusNormal"/>
        <w:jc w:val="both"/>
      </w:pPr>
      <w:r>
        <w:t xml:space="preserve">(в ред. Приказов Минфина России от 29.08.2014 </w:t>
      </w:r>
      <w:hyperlink r:id="rId315">
        <w:r>
          <w:rPr>
            <w:color w:val="0000FF"/>
          </w:rPr>
          <w:t>N 89н</w:t>
        </w:r>
      </w:hyperlink>
      <w:r>
        <w:t xml:space="preserve">, от 31.03.2018 </w:t>
      </w:r>
      <w:hyperlink r:id="rId316">
        <w:r>
          <w:rPr>
            <w:color w:val="0000FF"/>
          </w:rPr>
          <w:t>N 64н</w:t>
        </w:r>
      </w:hyperlink>
      <w:r>
        <w:t>)</w:t>
      </w:r>
    </w:p>
    <w:p w:rsidR="006434F1" w:rsidRDefault="006434F1">
      <w:pPr>
        <w:pStyle w:val="ConsPlusNormal"/>
        <w:spacing w:before="220"/>
        <w:ind w:firstLine="540"/>
        <w:jc w:val="both"/>
      </w:pPr>
      <w:r>
        <w:t>51. Отражение в бухгалтерском учете выбытия объекта основных средств отражается по кредиту соответствующего счета аналитического учета счета 10100 "Основные средства" в случаях:</w:t>
      </w:r>
    </w:p>
    <w:p w:rsidR="006434F1" w:rsidRDefault="006434F1">
      <w:pPr>
        <w:pStyle w:val="ConsPlusNormal"/>
        <w:spacing w:before="220"/>
        <w:ind w:firstLine="540"/>
        <w:jc w:val="both"/>
      </w:pPr>
      <w:r>
        <w:t>прекращения признания объекта в составе активов субъекта учета, в частности при условии не соответствия его критериям активов;</w:t>
      </w:r>
    </w:p>
    <w:p w:rsidR="006434F1" w:rsidRDefault="006434F1">
      <w:pPr>
        <w:pStyle w:val="ConsPlusNormal"/>
        <w:spacing w:before="220"/>
        <w:ind w:firstLine="540"/>
        <w:jc w:val="both"/>
      </w:pPr>
      <w:r>
        <w:t>передачи в порядке, предусмотренном законодательством Российской Федерации, объекта имущества другому государственному (муниципальному) учреждению, органу государственной власти (государственному органу), органу местного самоуправления (муниципальному органу), государственному (муниципальному) предприятию;</w:t>
      </w:r>
    </w:p>
    <w:p w:rsidR="006434F1" w:rsidRDefault="006434F1">
      <w:pPr>
        <w:pStyle w:val="ConsPlusNormal"/>
        <w:spacing w:before="220"/>
        <w:ind w:firstLine="540"/>
        <w:jc w:val="both"/>
      </w:pPr>
      <w:r>
        <w:t>возврата объекта учета финансовой аренды при прекращении права пользования и (или) владения без выкупа объекта;</w:t>
      </w:r>
    </w:p>
    <w:p w:rsidR="006434F1" w:rsidRDefault="006434F1">
      <w:pPr>
        <w:pStyle w:val="ConsPlusNormal"/>
        <w:spacing w:before="220"/>
        <w:ind w:firstLine="540"/>
        <w:jc w:val="both"/>
      </w:pPr>
      <w:r>
        <w:t>включения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Архивного фонда Российской Федерации или национального библиотечного фонда;</w:t>
      </w:r>
    </w:p>
    <w:p w:rsidR="006434F1" w:rsidRDefault="006434F1">
      <w:pPr>
        <w:pStyle w:val="ConsPlusNormal"/>
        <w:spacing w:before="220"/>
        <w:ind w:firstLine="540"/>
        <w:jc w:val="both"/>
      </w:pPr>
      <w:r>
        <w:t>в иных случаях прекращения признания объекта основных средств в бухгалтерском учете.</w:t>
      </w:r>
    </w:p>
    <w:p w:rsidR="006434F1" w:rsidRDefault="006434F1">
      <w:pPr>
        <w:pStyle w:val="ConsPlusNormal"/>
        <w:spacing w:before="220"/>
        <w:ind w:firstLine="540"/>
        <w:jc w:val="both"/>
      </w:pPr>
      <w:r>
        <w:t xml:space="preserve">Одновременно со списанием с балансового учета стоимости объектов основных средств вследствие их выбытия по дебету соответствующих счетов аналитического учета </w:t>
      </w:r>
      <w:hyperlink w:anchor="P241">
        <w:r>
          <w:rPr>
            <w:color w:val="0000FF"/>
          </w:rPr>
          <w:t>счетов 10400</w:t>
        </w:r>
      </w:hyperlink>
      <w:r>
        <w:t xml:space="preserve"> "Амортизация", </w:t>
      </w:r>
      <w:hyperlink w:anchor="P908">
        <w:r>
          <w:rPr>
            <w:color w:val="0000FF"/>
          </w:rPr>
          <w:t>11400</w:t>
        </w:r>
      </w:hyperlink>
      <w:r>
        <w:t xml:space="preserve"> "Обесценение нефинансовых активов" подлежит списанию с балансового учета сумма накопленных амортизационных отчислений и накопленных убытков от обесценения по этим объектам.</w:t>
      </w:r>
    </w:p>
    <w:p w:rsidR="006434F1" w:rsidRDefault="006434F1">
      <w:pPr>
        <w:pStyle w:val="ConsPlusNormal"/>
        <w:jc w:val="both"/>
      </w:pPr>
      <w:r>
        <w:t xml:space="preserve">(в ред. Приказов Минфина России от 14.09.2020 </w:t>
      </w:r>
      <w:hyperlink r:id="rId317">
        <w:r>
          <w:rPr>
            <w:color w:val="0000FF"/>
          </w:rPr>
          <w:t>N 198н</w:t>
        </w:r>
      </w:hyperlink>
      <w:r>
        <w:t xml:space="preserve">, от 21.12.2022 </w:t>
      </w:r>
      <w:hyperlink r:id="rId318">
        <w:r>
          <w:rPr>
            <w:color w:val="0000FF"/>
          </w:rPr>
          <w:t>N 192н</w:t>
        </w:r>
      </w:hyperlink>
      <w:r>
        <w:t>)</w:t>
      </w:r>
    </w:p>
    <w:p w:rsidR="006434F1" w:rsidRDefault="006434F1">
      <w:pPr>
        <w:pStyle w:val="ConsPlusNormal"/>
        <w:spacing w:before="220"/>
        <w:ind w:firstLine="540"/>
        <w:jc w:val="both"/>
      </w:pPr>
      <w:r>
        <w:t xml:space="preserve">Выбытие инвентарных объектов основных средств, в том числе объектов движимого имущества стоимостью до 10000 рублей включительно, учитываемых на забалансовом учете, </w:t>
      </w:r>
      <w:r>
        <w:lastRenderedPageBreak/>
        <w:t>отражается на основании решения комиссии по поступлению и выбытию активов, оформленного в установленном порядке соответствующим первичным учетным документом.</w:t>
      </w:r>
    </w:p>
    <w:p w:rsidR="006434F1" w:rsidRDefault="006434F1">
      <w:pPr>
        <w:pStyle w:val="ConsPlusNormal"/>
        <w:jc w:val="both"/>
      </w:pPr>
      <w:r>
        <w:t xml:space="preserve">(в ред. </w:t>
      </w:r>
      <w:hyperlink r:id="rId319">
        <w:r>
          <w:rPr>
            <w:color w:val="0000FF"/>
          </w:rPr>
          <w:t>Приказа</w:t>
        </w:r>
      </w:hyperlink>
      <w:r>
        <w:t xml:space="preserve"> Минфина России от 21.12.2022 N 192н)</w:t>
      </w:r>
    </w:p>
    <w:p w:rsidR="006434F1" w:rsidRDefault="006434F1">
      <w:pPr>
        <w:pStyle w:val="ConsPlusNormal"/>
        <w:jc w:val="both"/>
      </w:pPr>
      <w:r>
        <w:t xml:space="preserve">(п. 51 в ред. </w:t>
      </w:r>
      <w:hyperlink r:id="rId320">
        <w:r>
          <w:rPr>
            <w:color w:val="0000FF"/>
          </w:rPr>
          <w:t>Приказа</w:t>
        </w:r>
      </w:hyperlink>
      <w:r>
        <w:t xml:space="preserve"> Минфина России от 31.03.2018 N 64н)</w:t>
      </w:r>
    </w:p>
    <w:p w:rsidR="006434F1" w:rsidRDefault="006434F1">
      <w:pPr>
        <w:pStyle w:val="ConsPlusNormal"/>
        <w:spacing w:before="220"/>
        <w:ind w:firstLine="540"/>
        <w:jc w:val="both"/>
      </w:pPr>
      <w:r>
        <w:t xml:space="preserve">52. К отражению в бухгалтерском учете операций по выбытию объектов основных средств с забалансового </w:t>
      </w:r>
      <w:hyperlink w:anchor="P4403">
        <w:r>
          <w:rPr>
            <w:color w:val="0000FF"/>
          </w:rPr>
          <w:t>счета 02</w:t>
        </w:r>
      </w:hyperlink>
      <w:r>
        <w:t xml:space="preserve"> "Материальные ценности на хранении" либо с соответствующих счетов аналитического учета </w:t>
      </w:r>
      <w:hyperlink w:anchor="P96">
        <w:r>
          <w:rPr>
            <w:color w:val="0000FF"/>
          </w:rPr>
          <w:t>счета 10100</w:t>
        </w:r>
      </w:hyperlink>
      <w:r>
        <w:t xml:space="preserve"> "Основные средства", в случаях прекращения эксплуатации в результате принятия решения о списании в связи с непригодностью объекта для дальнейшего использования по целевому назначению вследствие морального износа, принимаются утвержденные руководителем субъекта учета Акты о списании при наличии согласования решения о списании объектов основных средств в случаях, предусмотренных законодательством Российской Федерации, с собственником имущества (с органом, осуществляющим функции и полномочия учредителя и (или) собственника имущества).</w:t>
      </w:r>
    </w:p>
    <w:p w:rsidR="006434F1" w:rsidRDefault="006434F1">
      <w:pPr>
        <w:pStyle w:val="ConsPlusNormal"/>
        <w:jc w:val="both"/>
      </w:pPr>
      <w:r>
        <w:t xml:space="preserve">(в ред. </w:t>
      </w:r>
      <w:hyperlink r:id="rId321">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Отражение в бухгалтерском учете выбытия объекта основных средств с забалансового </w:t>
      </w:r>
      <w:hyperlink w:anchor="P4403">
        <w:r>
          <w:rPr>
            <w:color w:val="0000FF"/>
          </w:rPr>
          <w:t>счета 02</w:t>
        </w:r>
      </w:hyperlink>
      <w:r>
        <w:t xml:space="preserve"> "Материальные ценности на хранении" до утверждения в установленном порядке решения о списании (выбытии) объекта основного средства (Акта о списании) и до документального подтверждения реализации мероприятий, предусмотренных Актом о списании, не допускается.</w:t>
      </w:r>
    </w:p>
    <w:p w:rsidR="006434F1" w:rsidRDefault="006434F1">
      <w:pPr>
        <w:pStyle w:val="ConsPlusNormal"/>
        <w:jc w:val="both"/>
      </w:pPr>
      <w:r>
        <w:t xml:space="preserve">(в ред. </w:t>
      </w:r>
      <w:hyperlink r:id="rId322">
        <w:r>
          <w:rPr>
            <w:color w:val="0000FF"/>
          </w:rPr>
          <w:t>Приказа</w:t>
        </w:r>
      </w:hyperlink>
      <w:r>
        <w:t xml:space="preserve"> Минфина России от 21.12.2022 N 192н)</w:t>
      </w:r>
    </w:p>
    <w:p w:rsidR="006434F1" w:rsidRDefault="006434F1">
      <w:pPr>
        <w:pStyle w:val="ConsPlusNormal"/>
        <w:jc w:val="both"/>
      </w:pPr>
      <w:r>
        <w:t xml:space="preserve">(п. 52 в ред. </w:t>
      </w:r>
      <w:hyperlink r:id="rId323">
        <w:r>
          <w:rPr>
            <w:color w:val="0000FF"/>
          </w:rPr>
          <w:t>Приказа</w:t>
        </w:r>
      </w:hyperlink>
      <w:r>
        <w:t xml:space="preserve"> Минфина России от 31.03.2018 N 64н)</w:t>
      </w:r>
    </w:p>
    <w:p w:rsidR="006434F1" w:rsidRDefault="006434F1">
      <w:pPr>
        <w:pStyle w:val="ConsPlusNormal"/>
        <w:spacing w:before="220"/>
        <w:ind w:firstLine="540"/>
        <w:jc w:val="both"/>
      </w:pPr>
      <w:r>
        <w:t xml:space="preserve">53. Группировка основных средств осуществляется по группам имущества, предусмотренным </w:t>
      </w:r>
      <w:hyperlink w:anchor="P4905">
        <w:r>
          <w:rPr>
            <w:color w:val="0000FF"/>
          </w:rPr>
          <w:t>пунктом 37</w:t>
        </w:r>
      </w:hyperlink>
      <w:r>
        <w:t xml:space="preserve"> настоящей Инструкции (недвижимое имущество учреждения, особо ценное движимое имущество учреждения, иное движимое имущество учреждения, имущество в концессии) и видам имущества, соответствующим подразделам классификации, установленным </w:t>
      </w:r>
      <w:hyperlink r:id="rId324">
        <w:r>
          <w:rPr>
            <w:color w:val="0000FF"/>
          </w:rPr>
          <w:t>ОКОФ</w:t>
        </w:r>
      </w:hyperlink>
      <w:r>
        <w:t>, с учетом положений настоящего пункта.</w:t>
      </w:r>
    </w:p>
    <w:p w:rsidR="006434F1" w:rsidRDefault="006434F1">
      <w:pPr>
        <w:pStyle w:val="ConsPlusNormal"/>
        <w:jc w:val="both"/>
      </w:pPr>
      <w:r>
        <w:t xml:space="preserve">(в ред. </w:t>
      </w:r>
      <w:hyperlink r:id="rId325">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Объекты основных средств учитываются на счете, содержащем соответствующий аналитический код группы синтетического счета, согласно </w:t>
      </w:r>
      <w:hyperlink w:anchor="P4905">
        <w:r>
          <w:rPr>
            <w:color w:val="0000FF"/>
          </w:rPr>
          <w:t>пункту 37</w:t>
        </w:r>
      </w:hyperlink>
      <w:r>
        <w:t xml:space="preserve"> настоящей Инструкции (</w:t>
      </w:r>
      <w:hyperlink w:anchor="P4907">
        <w:r>
          <w:rPr>
            <w:color w:val="0000FF"/>
          </w:rPr>
          <w:t>10</w:t>
        </w:r>
      </w:hyperlink>
      <w:r>
        <w:t xml:space="preserve">, </w:t>
      </w:r>
      <w:hyperlink w:anchor="P4908">
        <w:r>
          <w:rPr>
            <w:color w:val="0000FF"/>
          </w:rPr>
          <w:t>20</w:t>
        </w:r>
      </w:hyperlink>
      <w:r>
        <w:t xml:space="preserve">, </w:t>
      </w:r>
      <w:hyperlink w:anchor="P4909">
        <w:r>
          <w:rPr>
            <w:color w:val="0000FF"/>
          </w:rPr>
          <w:t>30</w:t>
        </w:r>
      </w:hyperlink>
      <w:r>
        <w:t xml:space="preserve">, </w:t>
      </w:r>
      <w:hyperlink w:anchor="P4914">
        <w:r>
          <w:rPr>
            <w:color w:val="0000FF"/>
          </w:rPr>
          <w:t>90</w:t>
        </w:r>
      </w:hyperlink>
      <w:r>
        <w:t>),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122">
        <w:r>
          <w:rPr>
            <w:color w:val="0000FF"/>
          </w:rPr>
          <w:t>1</w:t>
        </w:r>
      </w:hyperlink>
      <w:r>
        <w:t xml:space="preserve"> "Жилые помещения";</w:t>
      </w:r>
    </w:p>
    <w:p w:rsidR="006434F1" w:rsidRDefault="006434F1">
      <w:pPr>
        <w:pStyle w:val="ConsPlusNormal"/>
        <w:spacing w:before="220"/>
        <w:ind w:firstLine="540"/>
        <w:jc w:val="both"/>
      </w:pPr>
      <w:hyperlink w:anchor="P127">
        <w:r>
          <w:rPr>
            <w:color w:val="0000FF"/>
          </w:rPr>
          <w:t>2</w:t>
        </w:r>
      </w:hyperlink>
      <w:r>
        <w:t xml:space="preserve"> "Нежилые помещения (здания и сооружения)";</w:t>
      </w:r>
    </w:p>
    <w:p w:rsidR="006434F1" w:rsidRDefault="006434F1">
      <w:pPr>
        <w:pStyle w:val="ConsPlusNormal"/>
        <w:spacing w:before="220"/>
        <w:ind w:firstLine="540"/>
        <w:jc w:val="both"/>
      </w:pPr>
      <w:hyperlink w:anchor="P132">
        <w:r>
          <w:rPr>
            <w:color w:val="0000FF"/>
          </w:rPr>
          <w:t>3</w:t>
        </w:r>
      </w:hyperlink>
      <w:r>
        <w:t xml:space="preserve"> "Инвестиционная недвижимость";</w:t>
      </w:r>
    </w:p>
    <w:p w:rsidR="006434F1" w:rsidRDefault="006434F1">
      <w:pPr>
        <w:pStyle w:val="ConsPlusNormal"/>
        <w:spacing w:before="220"/>
        <w:ind w:firstLine="540"/>
        <w:jc w:val="both"/>
      </w:pPr>
      <w:hyperlink w:anchor="P137">
        <w:r>
          <w:rPr>
            <w:color w:val="0000FF"/>
          </w:rPr>
          <w:t>4</w:t>
        </w:r>
      </w:hyperlink>
      <w:r>
        <w:t xml:space="preserve"> "Машины и оборудование";</w:t>
      </w:r>
    </w:p>
    <w:p w:rsidR="006434F1" w:rsidRDefault="006434F1">
      <w:pPr>
        <w:pStyle w:val="ConsPlusNormal"/>
        <w:spacing w:before="220"/>
        <w:ind w:firstLine="540"/>
        <w:jc w:val="both"/>
      </w:pPr>
      <w:hyperlink w:anchor="P142">
        <w:r>
          <w:rPr>
            <w:color w:val="0000FF"/>
          </w:rPr>
          <w:t>5</w:t>
        </w:r>
      </w:hyperlink>
      <w:r>
        <w:t xml:space="preserve"> "Транспортные средства";</w:t>
      </w:r>
    </w:p>
    <w:p w:rsidR="006434F1" w:rsidRDefault="006434F1">
      <w:pPr>
        <w:pStyle w:val="ConsPlusNormal"/>
        <w:spacing w:before="220"/>
        <w:ind w:firstLine="540"/>
        <w:jc w:val="both"/>
      </w:pPr>
      <w:hyperlink w:anchor="P147">
        <w:r>
          <w:rPr>
            <w:color w:val="0000FF"/>
          </w:rPr>
          <w:t>6</w:t>
        </w:r>
      </w:hyperlink>
      <w:r>
        <w:t xml:space="preserve"> "Инвентарь производственный и хозяйственный";</w:t>
      </w:r>
    </w:p>
    <w:p w:rsidR="006434F1" w:rsidRDefault="006434F1">
      <w:pPr>
        <w:pStyle w:val="ConsPlusNormal"/>
        <w:spacing w:before="220"/>
        <w:ind w:firstLine="540"/>
        <w:jc w:val="both"/>
      </w:pPr>
      <w:hyperlink w:anchor="P152">
        <w:r>
          <w:rPr>
            <w:color w:val="0000FF"/>
          </w:rPr>
          <w:t>7</w:t>
        </w:r>
      </w:hyperlink>
      <w:r>
        <w:t xml:space="preserve"> "Биологические ресурсы";</w:t>
      </w:r>
    </w:p>
    <w:p w:rsidR="006434F1" w:rsidRDefault="006434F1">
      <w:pPr>
        <w:pStyle w:val="ConsPlusNormal"/>
        <w:spacing w:before="220"/>
        <w:ind w:firstLine="540"/>
        <w:jc w:val="both"/>
      </w:pPr>
      <w:hyperlink w:anchor="P157">
        <w:r>
          <w:rPr>
            <w:color w:val="0000FF"/>
          </w:rPr>
          <w:t>8</w:t>
        </w:r>
      </w:hyperlink>
      <w:r>
        <w:t xml:space="preserve"> "Прочие основные средства".</w:t>
      </w:r>
    </w:p>
    <w:p w:rsidR="006434F1" w:rsidRDefault="006434F1">
      <w:pPr>
        <w:pStyle w:val="ConsPlusNormal"/>
        <w:jc w:val="both"/>
      </w:pPr>
      <w:r>
        <w:t xml:space="preserve">(п. 53 в ред. </w:t>
      </w:r>
      <w:hyperlink r:id="rId326">
        <w:r>
          <w:rPr>
            <w:color w:val="0000FF"/>
          </w:rPr>
          <w:t>Приказа</w:t>
        </w:r>
      </w:hyperlink>
      <w:r>
        <w:t xml:space="preserve"> Минфина России от 31.03.2018 N 64н)</w:t>
      </w:r>
    </w:p>
    <w:p w:rsidR="006434F1" w:rsidRDefault="006434F1">
      <w:pPr>
        <w:pStyle w:val="ConsPlusNormal"/>
        <w:spacing w:before="220"/>
        <w:ind w:firstLine="540"/>
        <w:jc w:val="both"/>
      </w:pPr>
      <w:r>
        <w:t xml:space="preserve">54. Аналитический учет основных средств ведется на инвентарных карточках, открываемых на соответствующие объекты (группу объектов) основных средств, за исключением объектов библиотечного фонда и объектов движимого имущества стоимостью до 10000 рублей включительно. Аналитический учет основных средств ведется в разрезе видов имущества, объектов основных средств и (или) инвентарных групп, инвентарных номеров, местонахождений </w:t>
      </w:r>
      <w:r>
        <w:lastRenderedPageBreak/>
        <w:t>инвентарных объектов (адресов, мест хранения), ответственных лиц.</w:t>
      </w:r>
    </w:p>
    <w:p w:rsidR="006434F1" w:rsidRDefault="006434F1">
      <w:pPr>
        <w:pStyle w:val="ConsPlusNormal"/>
        <w:jc w:val="both"/>
      </w:pPr>
      <w:r>
        <w:t xml:space="preserve">(в ред. Приказов Минфина России от 31.03.2018 </w:t>
      </w:r>
      <w:hyperlink r:id="rId327">
        <w:r>
          <w:rPr>
            <w:color w:val="0000FF"/>
          </w:rPr>
          <w:t>N 64н</w:t>
        </w:r>
      </w:hyperlink>
      <w:r>
        <w:t xml:space="preserve">, от 14.09.2020 </w:t>
      </w:r>
      <w:hyperlink r:id="rId328">
        <w:r>
          <w:rPr>
            <w:color w:val="0000FF"/>
          </w:rPr>
          <w:t>N 198н</w:t>
        </w:r>
      </w:hyperlink>
      <w:r>
        <w:t>)</w:t>
      </w:r>
    </w:p>
    <w:p w:rsidR="006434F1" w:rsidRDefault="006434F1">
      <w:pPr>
        <w:pStyle w:val="ConsPlusNormal"/>
        <w:spacing w:before="220"/>
        <w:ind w:firstLine="540"/>
        <w:jc w:val="both"/>
      </w:pPr>
      <w:r>
        <w:t>Инвентарная карточка учета основных средств открывается на каждый инвентарный объект основных средств.</w:t>
      </w:r>
    </w:p>
    <w:p w:rsidR="006434F1" w:rsidRDefault="006434F1">
      <w:pPr>
        <w:pStyle w:val="ConsPlusNormal"/>
        <w:jc w:val="both"/>
      </w:pPr>
      <w:r>
        <w:t xml:space="preserve">(в ред. </w:t>
      </w:r>
      <w:hyperlink r:id="rId329">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Инвентарная карточка группового учета основных средств открывается на комплекс объектов основных средств (инвентарную группу объектов основных средств, имеющих одинаковые назначения, технические характеристики и принятых к учету единовременно по одной балансовой (остаточной) стоимости). Инвентарная карточка группового учета основных средств открывается для учета объектов библиотечных фондов, производственного и хозяйственного инвентаря, инвентарных групп, иных групп объектов основных средств.</w:t>
      </w:r>
    </w:p>
    <w:p w:rsidR="006434F1" w:rsidRDefault="006434F1">
      <w:pPr>
        <w:pStyle w:val="ConsPlusNormal"/>
        <w:jc w:val="both"/>
      </w:pPr>
      <w:r>
        <w:t xml:space="preserve">(в ред. Приказов Минфина России от 31.03.2018 </w:t>
      </w:r>
      <w:hyperlink r:id="rId330">
        <w:r>
          <w:rPr>
            <w:color w:val="0000FF"/>
          </w:rPr>
          <w:t>N 64н</w:t>
        </w:r>
      </w:hyperlink>
      <w:r>
        <w:t xml:space="preserve">, от 14.09.2020 </w:t>
      </w:r>
      <w:hyperlink r:id="rId331">
        <w:r>
          <w:rPr>
            <w:color w:val="0000FF"/>
          </w:rPr>
          <w:t>N 198н</w:t>
        </w:r>
      </w:hyperlink>
      <w:r>
        <w:t xml:space="preserve">, от 21.12.2022 </w:t>
      </w:r>
      <w:hyperlink r:id="rId332">
        <w:r>
          <w:rPr>
            <w:color w:val="0000FF"/>
          </w:rPr>
          <w:t>N 192н</w:t>
        </w:r>
      </w:hyperlink>
      <w:r>
        <w:t>)</w:t>
      </w:r>
    </w:p>
    <w:p w:rsidR="006434F1" w:rsidRDefault="006434F1">
      <w:pPr>
        <w:pStyle w:val="ConsPlusNormal"/>
        <w:spacing w:before="220"/>
        <w:ind w:firstLine="540"/>
        <w:jc w:val="both"/>
      </w:pPr>
      <w:r>
        <w:t>Инвентарные карточки регистрируются в Описи инвентарных карточек по учету основных средств.</w:t>
      </w:r>
    </w:p>
    <w:p w:rsidR="006434F1" w:rsidRDefault="006434F1">
      <w:pPr>
        <w:pStyle w:val="ConsPlusNormal"/>
        <w:spacing w:before="220"/>
        <w:ind w:firstLine="540"/>
        <w:jc w:val="both"/>
      </w:pPr>
      <w:r>
        <w:t>Ответственные лица ведут Инвентарные списки нефинансовых активов, за исключением библиотечных фондов.</w:t>
      </w:r>
    </w:p>
    <w:p w:rsidR="006434F1" w:rsidRDefault="006434F1">
      <w:pPr>
        <w:pStyle w:val="ConsPlusNormal"/>
        <w:jc w:val="both"/>
      </w:pPr>
      <w:r>
        <w:t xml:space="preserve">(в ред. Приказов Минфина России от 12.10.2012 </w:t>
      </w:r>
      <w:hyperlink r:id="rId333">
        <w:r>
          <w:rPr>
            <w:color w:val="0000FF"/>
          </w:rPr>
          <w:t>N 134н</w:t>
        </w:r>
      </w:hyperlink>
      <w:r>
        <w:t xml:space="preserve">, от 29.08.2014 </w:t>
      </w:r>
      <w:hyperlink r:id="rId334">
        <w:r>
          <w:rPr>
            <w:color w:val="0000FF"/>
          </w:rPr>
          <w:t>N 89н</w:t>
        </w:r>
      </w:hyperlink>
      <w:r>
        <w:t xml:space="preserve">, от 27.09.2017 </w:t>
      </w:r>
      <w:hyperlink r:id="rId335">
        <w:r>
          <w:rPr>
            <w:color w:val="0000FF"/>
          </w:rPr>
          <w:t>N 148н</w:t>
        </w:r>
      </w:hyperlink>
      <w:r>
        <w:t xml:space="preserve">, от 31.03.2018 </w:t>
      </w:r>
      <w:hyperlink r:id="rId336">
        <w:r>
          <w:rPr>
            <w:color w:val="0000FF"/>
          </w:rPr>
          <w:t>N 64н</w:t>
        </w:r>
      </w:hyperlink>
      <w:r>
        <w:t xml:space="preserve">, от 14.09.2020 </w:t>
      </w:r>
      <w:hyperlink r:id="rId337">
        <w:r>
          <w:rPr>
            <w:color w:val="0000FF"/>
          </w:rPr>
          <w:t>N 198н</w:t>
        </w:r>
      </w:hyperlink>
      <w:r>
        <w:t>)</w:t>
      </w:r>
    </w:p>
    <w:p w:rsidR="006434F1" w:rsidRDefault="006434F1">
      <w:pPr>
        <w:pStyle w:val="ConsPlusNormal"/>
        <w:spacing w:before="220"/>
        <w:ind w:firstLine="540"/>
        <w:jc w:val="both"/>
      </w:pPr>
      <w:r>
        <w:t>В целях контроля соответствия учетных данных по объектам основных средств, формируемых ответственными лицами, данным на соответствующих счетах аналитического учета Рабочего плана счетов составляется Оборотная ведомость по нефинансовым активам.</w:t>
      </w:r>
    </w:p>
    <w:p w:rsidR="006434F1" w:rsidRDefault="006434F1">
      <w:pPr>
        <w:pStyle w:val="ConsPlusNormal"/>
        <w:jc w:val="both"/>
      </w:pPr>
      <w:r>
        <w:t xml:space="preserve">(в ред. Приказов Минфина России от 31.03.2018 </w:t>
      </w:r>
      <w:hyperlink r:id="rId338">
        <w:r>
          <w:rPr>
            <w:color w:val="0000FF"/>
          </w:rPr>
          <w:t>N 64н</w:t>
        </w:r>
      </w:hyperlink>
      <w:r>
        <w:t xml:space="preserve">, от 14.09.2020 </w:t>
      </w:r>
      <w:hyperlink r:id="rId339">
        <w:r>
          <w:rPr>
            <w:color w:val="0000FF"/>
          </w:rPr>
          <w:t>N 198н</w:t>
        </w:r>
      </w:hyperlink>
      <w:r>
        <w:t>)</w:t>
      </w:r>
    </w:p>
    <w:p w:rsidR="006434F1" w:rsidRDefault="006434F1">
      <w:pPr>
        <w:pStyle w:val="ConsPlusNormal"/>
        <w:spacing w:before="220"/>
        <w:ind w:firstLine="540"/>
        <w:jc w:val="both"/>
      </w:pPr>
      <w:r>
        <w:t>55. Учет операций по выбытию и перемещению объектов основных средств ведется в Журнале операций по выбытию и перемещению нефинансовых активов.</w:t>
      </w:r>
    </w:p>
    <w:p w:rsidR="006434F1" w:rsidRDefault="006434F1">
      <w:pPr>
        <w:pStyle w:val="ConsPlusNormal"/>
        <w:spacing w:before="220"/>
        <w:ind w:firstLine="540"/>
        <w:jc w:val="both"/>
      </w:pPr>
      <w:r>
        <w:t>Учет операций по поступлению объектов основных средств ведется:</w:t>
      </w:r>
    </w:p>
    <w:p w:rsidR="006434F1" w:rsidRDefault="006434F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6434F1" w:rsidRDefault="006434F1">
      <w:pPr>
        <w:pStyle w:val="ConsPlusNormal"/>
        <w:spacing w:before="220"/>
        <w:ind w:firstLine="540"/>
        <w:jc w:val="both"/>
      </w:pPr>
      <w:r>
        <w:t>в Журнале по прочим операциям - по иным операциям поступления объектов основных средств.</w:t>
      </w:r>
    </w:p>
    <w:p w:rsidR="006434F1" w:rsidRDefault="006434F1">
      <w:pPr>
        <w:pStyle w:val="ConsPlusNormal"/>
        <w:ind w:firstLine="540"/>
        <w:jc w:val="both"/>
      </w:pPr>
    </w:p>
    <w:p w:rsidR="006434F1" w:rsidRDefault="006434F1">
      <w:pPr>
        <w:pStyle w:val="ConsPlusTitle"/>
        <w:jc w:val="center"/>
        <w:outlineLvl w:val="2"/>
      </w:pPr>
      <w:r>
        <w:t>Счет 10200 "Нематериальные активы"</w:t>
      </w:r>
    </w:p>
    <w:p w:rsidR="006434F1" w:rsidRDefault="006434F1">
      <w:pPr>
        <w:pStyle w:val="ConsPlusNormal"/>
        <w:ind w:firstLine="540"/>
        <w:jc w:val="both"/>
      </w:pPr>
    </w:p>
    <w:p w:rsidR="006434F1" w:rsidRDefault="006434F1">
      <w:pPr>
        <w:pStyle w:val="ConsPlusNormal"/>
        <w:ind w:firstLine="540"/>
        <w:jc w:val="both"/>
      </w:pPr>
      <w:r>
        <w:t xml:space="preserve">56. </w:t>
      </w:r>
      <w:hyperlink w:anchor="P162">
        <w:r>
          <w:rPr>
            <w:color w:val="0000FF"/>
          </w:rPr>
          <w:t>Счет</w:t>
        </w:r>
      </w:hyperlink>
      <w:r>
        <w:t xml:space="preserve"> предназначен для учета операций с нематериальными активами с учетом положений федерального </w:t>
      </w:r>
      <w:hyperlink r:id="rId340">
        <w:r>
          <w:rPr>
            <w:color w:val="0000FF"/>
          </w:rPr>
          <w:t>стандарта</w:t>
        </w:r>
      </w:hyperlink>
      <w:r>
        <w:t xml:space="preserve"> бухгалтерского учета государственных финансов "Нематериальные активы" &lt;12&gt; (далее - Стандарт Нематериальные активы).</w:t>
      </w:r>
    </w:p>
    <w:p w:rsidR="006434F1" w:rsidRDefault="006434F1">
      <w:pPr>
        <w:pStyle w:val="ConsPlusNormal"/>
        <w:jc w:val="both"/>
      </w:pPr>
      <w:r>
        <w:t xml:space="preserve">(в ред. </w:t>
      </w:r>
      <w:hyperlink r:id="rId34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&lt;12&gt; Утвержден </w:t>
      </w:r>
      <w:hyperlink r:id="rId342">
        <w:r>
          <w:rPr>
            <w:color w:val="0000FF"/>
          </w:rPr>
          <w:t>приказом</w:t>
        </w:r>
      </w:hyperlink>
      <w:r>
        <w:t xml:space="preserve"> Министерства финансов Российской Федерации от 15 ноября 2019 г. N 181н "Об утверждении федерального стандарта бухгалтерского учета государственных финансов "Нематериальные активы" (зарегистрирован Министерством юстиции Российской Федерации 16 декабря 2019 г., регистрационный номер 56822).</w:t>
      </w:r>
    </w:p>
    <w:p w:rsidR="006434F1" w:rsidRDefault="006434F1">
      <w:pPr>
        <w:pStyle w:val="ConsPlusNormal"/>
        <w:jc w:val="both"/>
      </w:pPr>
      <w:r>
        <w:t xml:space="preserve">(сноска введена </w:t>
      </w:r>
      <w:hyperlink r:id="rId343">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r>
        <w:lastRenderedPageBreak/>
        <w:t>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следующим условиям:</w:t>
      </w:r>
    </w:p>
    <w:p w:rsidR="006434F1" w:rsidRDefault="006434F1">
      <w:pPr>
        <w:pStyle w:val="ConsPlusNormal"/>
        <w:jc w:val="both"/>
      </w:pPr>
      <w:r>
        <w:t xml:space="preserve">(в ред. </w:t>
      </w:r>
      <w:hyperlink r:id="rId344">
        <w:r>
          <w:rPr>
            <w:color w:val="0000FF"/>
          </w:rPr>
          <w:t>Приказа</w:t>
        </w:r>
      </w:hyperlink>
      <w:r>
        <w:t xml:space="preserve"> Минфина России от 27.09.2017 N 148н)</w:t>
      </w:r>
    </w:p>
    <w:p w:rsidR="006434F1" w:rsidRDefault="006434F1">
      <w:pPr>
        <w:pStyle w:val="ConsPlusNormal"/>
        <w:spacing w:before="220"/>
        <w:ind w:firstLine="540"/>
        <w:jc w:val="both"/>
      </w:pPr>
      <w:r>
        <w:t>объект способен приносить учреждению экономические выгоды в будущем;</w:t>
      </w:r>
    </w:p>
    <w:p w:rsidR="006434F1" w:rsidRDefault="006434F1">
      <w:pPr>
        <w:pStyle w:val="ConsPlusNormal"/>
        <w:spacing w:before="220"/>
        <w:ind w:firstLine="540"/>
        <w:jc w:val="both"/>
      </w:pPr>
      <w:r>
        <w:t>отсутствие у объекта материально-вещественной формы;</w:t>
      </w:r>
    </w:p>
    <w:p w:rsidR="006434F1" w:rsidRDefault="006434F1">
      <w:pPr>
        <w:pStyle w:val="ConsPlusNormal"/>
        <w:spacing w:before="220"/>
        <w:ind w:firstLine="540"/>
        <w:jc w:val="both"/>
      </w:pPr>
      <w:r>
        <w:t>возможность идентификации (выделения, отделения) от другого имущества;</w:t>
      </w:r>
    </w:p>
    <w:p w:rsidR="006434F1" w:rsidRDefault="006434F1">
      <w:pPr>
        <w:pStyle w:val="ConsPlusNormal"/>
        <w:spacing w:before="220"/>
        <w:ind w:firstLine="540"/>
        <w:jc w:val="both"/>
      </w:pPr>
      <w:r>
        <w:t>объект предназначен для использования в течение длительного времени, т.е. срока полезного использования, продолжительностью свыше 12 месяцев или обычного операционного цикла, если он превышает 12 месяцев;</w:t>
      </w:r>
    </w:p>
    <w:p w:rsidR="006434F1" w:rsidRDefault="006434F1">
      <w:pPr>
        <w:pStyle w:val="ConsPlusNormal"/>
        <w:spacing w:before="220"/>
        <w:ind w:firstLine="540"/>
        <w:jc w:val="both"/>
      </w:pPr>
      <w:r>
        <w:t>не предполагается последующая перепродажа данного актива;</w:t>
      </w:r>
    </w:p>
    <w:p w:rsidR="006434F1" w:rsidRDefault="006434F1">
      <w:pPr>
        <w:pStyle w:val="ConsPlusNormal"/>
        <w:spacing w:before="220"/>
        <w:ind w:firstLine="540"/>
        <w:jc w:val="both"/>
      </w:pPr>
      <w:r>
        <w:t>наличие надлежаще оформленных документов, подтверждающих существование актива;</w:t>
      </w:r>
    </w:p>
    <w:p w:rsidR="006434F1" w:rsidRDefault="006434F1">
      <w:pPr>
        <w:pStyle w:val="ConsPlusNormal"/>
        <w:spacing w:before="220"/>
        <w:ind w:firstLine="540"/>
        <w:jc w:val="both"/>
      </w:pPr>
      <w:r>
        <w:t>наличие надлежаще оформленных документов, устанавливающих исключительное право на актив;</w:t>
      </w:r>
    </w:p>
    <w:p w:rsidR="006434F1" w:rsidRDefault="006434F1">
      <w:pPr>
        <w:pStyle w:val="ConsPlusNormal"/>
        <w:spacing w:before="220"/>
        <w:ind w:firstLine="540"/>
        <w:jc w:val="both"/>
      </w:pPr>
      <w: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6434F1" w:rsidRDefault="006434F1">
      <w:pPr>
        <w:pStyle w:val="ConsPlusNormal"/>
        <w:spacing w:before="220"/>
        <w:ind w:firstLine="540"/>
        <w:jc w:val="both"/>
      </w:pPr>
      <w:r>
        <w:t>57. К нематериальным активам, принимаемым к бухгалтерскому учету, не относятся:</w:t>
      </w:r>
    </w:p>
    <w:p w:rsidR="006434F1" w:rsidRDefault="006434F1">
      <w:pPr>
        <w:pStyle w:val="ConsPlusNormal"/>
        <w:spacing w:before="220"/>
        <w:ind w:firstLine="540"/>
        <w:jc w:val="both"/>
      </w:pPr>
      <w:r>
        <w:t>научно-исследовательские, опытно-конструкторские и технологические работы, не давшие ожидаемых и (или) предусмотренных договором (государственным (муниципальным) контрактом) результатов;</w:t>
      </w:r>
    </w:p>
    <w:p w:rsidR="006434F1" w:rsidRDefault="006434F1">
      <w:pPr>
        <w:pStyle w:val="ConsPlusNormal"/>
        <w:spacing w:before="220"/>
        <w:ind w:firstLine="540"/>
        <w:jc w:val="both"/>
      </w:pPr>
      <w:r>
        <w:t>незаконченные и не оформленные в установленном законодательством Российской Федерации порядке научно-исследовательские, опытно-конструкторские и технологические работы;</w:t>
      </w:r>
    </w:p>
    <w:p w:rsidR="006434F1" w:rsidRDefault="006434F1">
      <w:pPr>
        <w:pStyle w:val="ConsPlusNormal"/>
        <w:spacing w:before="220"/>
        <w:ind w:firstLine="540"/>
        <w:jc w:val="both"/>
      </w:pPr>
      <w:r>
        <w:t>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(далее - средства индивидуализации).</w:t>
      </w:r>
    </w:p>
    <w:p w:rsidR="006434F1" w:rsidRDefault="006434F1">
      <w:pPr>
        <w:pStyle w:val="ConsPlusNormal"/>
        <w:spacing w:before="220"/>
        <w:ind w:firstLine="540"/>
        <w:jc w:val="both"/>
      </w:pPr>
      <w:r>
        <w:t>58. Единицей бухгалтерского учета нематериальных активов является инвентарный объект.</w:t>
      </w:r>
    </w:p>
    <w:p w:rsidR="006434F1" w:rsidRDefault="006434F1">
      <w:pPr>
        <w:pStyle w:val="ConsPlusNormal"/>
        <w:spacing w:before="220"/>
        <w:ind w:firstLine="540"/>
        <w:jc w:val="both"/>
      </w:pPr>
      <w: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
    <w:p w:rsidR="006434F1" w:rsidRDefault="006434F1">
      <w:pPr>
        <w:pStyle w:val="ConsPlusNormal"/>
        <w:spacing w:before="220"/>
        <w:ind w:firstLine="540"/>
        <w:jc w:val="both"/>
      </w:pPr>
      <w:r>
        <w:t xml:space="preserve">В качестве инвентарного объекта нематериальных активов признаются сложный объект, </w:t>
      </w:r>
      <w:r>
        <w:lastRenderedPageBreak/>
        <w:t>включающий несколько охраняемых результатов интеллектуальной деятельности (кинофильм, иное аудиовизуальное произведение, театрально-зрелищное представление, мультимедийный продукт, единая технология и т.п.).</w:t>
      </w:r>
    </w:p>
    <w:p w:rsidR="006434F1" w:rsidRDefault="006434F1">
      <w:pPr>
        <w:pStyle w:val="ConsPlusNormal"/>
        <w:spacing w:before="220"/>
        <w:ind w:firstLine="540"/>
        <w:jc w:val="both"/>
      </w:pPr>
      <w:r>
        <w:t>59. 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учета.</w:t>
      </w:r>
    </w:p>
    <w:p w:rsidR="006434F1" w:rsidRDefault="006434F1">
      <w:pPr>
        <w:pStyle w:val="ConsPlusNormal"/>
        <w:spacing w:before="220"/>
        <w:ind w:firstLine="540"/>
        <w:jc w:val="both"/>
      </w:pPr>
      <w:r>
        <w:t>Инвентарный номер, присвоенный объекту нематериального актива, сохраняется за ним на весь период его учета.</w:t>
      </w:r>
    </w:p>
    <w:p w:rsidR="006434F1" w:rsidRDefault="006434F1">
      <w:pPr>
        <w:pStyle w:val="ConsPlusNormal"/>
        <w:spacing w:before="220"/>
        <w:ind w:firstLine="540"/>
        <w:jc w:val="both"/>
      </w:pPr>
      <w: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6434F1" w:rsidRDefault="006434F1">
      <w:pPr>
        <w:pStyle w:val="ConsPlusNormal"/>
        <w:spacing w:before="220"/>
        <w:ind w:firstLine="540"/>
        <w:jc w:val="both"/>
      </w:pPr>
      <w:r>
        <w:t>60. Сроком полезного использования нематериального актива является период, в течение которого учреждением предполагается использование актива.</w:t>
      </w:r>
    </w:p>
    <w:p w:rsidR="006434F1" w:rsidRDefault="006434F1">
      <w:pPr>
        <w:pStyle w:val="ConsPlusNormal"/>
        <w:spacing w:before="220"/>
        <w:ind w:firstLine="540"/>
        <w:jc w:val="both"/>
      </w:pPr>
      <w:r>
        <w:t>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из:</w:t>
      </w:r>
    </w:p>
    <w:p w:rsidR="006434F1" w:rsidRDefault="006434F1">
      <w:pPr>
        <w:pStyle w:val="ConsPlusNormal"/>
        <w:spacing w:before="220"/>
        <w:ind w:firstLine="540"/>
        <w:jc w:val="both"/>
      </w:pPr>
      <w:r>
        <w:t>срока действия прав учреждения на результат интеллектуальной деятельности или средство индивидуализации и периода контроля над активом;</w:t>
      </w:r>
    </w:p>
    <w:p w:rsidR="006434F1" w:rsidRDefault="006434F1">
      <w:pPr>
        <w:pStyle w:val="ConsPlusNormal"/>
        <w:spacing w:before="220"/>
        <w:ind w:firstLine="540"/>
        <w:jc w:val="both"/>
      </w:pPr>
      <w: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6434F1" w:rsidRDefault="006434F1">
      <w:pPr>
        <w:pStyle w:val="ConsPlusNormal"/>
        <w:spacing w:before="220"/>
        <w:ind w:firstLine="540"/>
        <w:jc w:val="both"/>
      </w:pPr>
      <w: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6434F1" w:rsidRDefault="006434F1">
      <w:pPr>
        <w:pStyle w:val="ConsPlusNormal"/>
        <w:spacing w:before="220"/>
        <w:ind w:firstLine="540"/>
        <w:jc w:val="both"/>
      </w:pPr>
      <w: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начисление амортизационных отчислений осуществляется согласно </w:t>
      </w:r>
      <w:hyperlink r:id="rId345">
        <w:r>
          <w:rPr>
            <w:color w:val="0000FF"/>
          </w:rPr>
          <w:t>Стандарту</w:t>
        </w:r>
      </w:hyperlink>
      <w:r>
        <w:t xml:space="preserve"> Нематериальные активы.</w:t>
      </w:r>
    </w:p>
    <w:p w:rsidR="006434F1" w:rsidRDefault="006434F1">
      <w:pPr>
        <w:pStyle w:val="ConsPlusNormal"/>
        <w:jc w:val="both"/>
      </w:pPr>
      <w:r>
        <w:t xml:space="preserve">(в ред. </w:t>
      </w:r>
      <w:hyperlink r:id="rId34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Срок полезного использования объекта нематериальных активов, являющегося предметом лизинга (сублизинга), определяется комиссией по поступлению и выбытию активов учреждения, принимающим в соответствии с условиями договора объекта к учету, в порядке, предусмотренном настоящим пунктом, если иное не предусмотрено договором лизинга (сублизинга).</w:t>
      </w:r>
    </w:p>
    <w:p w:rsidR="006434F1" w:rsidRDefault="006434F1">
      <w:pPr>
        <w:pStyle w:val="ConsPlusNormal"/>
        <w:spacing w:before="220"/>
        <w:ind w:firstLine="540"/>
        <w:jc w:val="both"/>
      </w:pPr>
      <w:r>
        <w:t>61. В целях расчета сумм амортизации объектов нематериального актива комиссия учреждения по поступлению и выбытию активов ежегодно определяет продолжительность периода, в течение которого предполагается использовать нематериальный актив, и в случаях его существенного изменения уточняет срок его полезного использования. Возникшая в связи с этим корректировка суммы начисляемой ежемесячно амортизации осуществляется, начиная с месяца, следующего за месяцем, в котором произведено уточнение срока полезного использования.</w:t>
      </w:r>
    </w:p>
    <w:p w:rsidR="006434F1" w:rsidRDefault="006434F1">
      <w:pPr>
        <w:pStyle w:val="ConsPlusNormal"/>
        <w:spacing w:before="220"/>
        <w:ind w:firstLine="540"/>
        <w:jc w:val="both"/>
      </w:pPr>
      <w:r>
        <w:t xml:space="preserve">62.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w:t>
      </w:r>
      <w:r>
        <w:lastRenderedPageBreak/>
        <w:t>Российской Федерации, включая:</w:t>
      </w:r>
    </w:p>
    <w:p w:rsidR="006434F1" w:rsidRDefault="006434F1">
      <w:pPr>
        <w:pStyle w:val="ConsPlusNormal"/>
        <w:spacing w:before="220"/>
        <w:ind w:firstLine="540"/>
        <w:jc w:val="both"/>
      </w:pPr>
      <w: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6434F1" w:rsidRDefault="006434F1">
      <w:pPr>
        <w:pStyle w:val="ConsPlusNormal"/>
        <w:spacing w:before="220"/>
        <w:ind w:firstLine="540"/>
        <w:jc w:val="both"/>
      </w:pPr>
      <w:r>
        <w:t xml:space="preserve">абзацы третий - седьмой утратили силу. - </w:t>
      </w:r>
      <w:hyperlink r:id="rId347">
        <w:r>
          <w:rPr>
            <w:color w:val="0000FF"/>
          </w:rPr>
          <w:t>Приказ</w:t>
        </w:r>
      </w:hyperlink>
      <w:r>
        <w:t xml:space="preserve"> Минфина России от 27.09.2017 N 148н;</w:t>
      </w:r>
    </w:p>
    <w:p w:rsidR="006434F1" w:rsidRDefault="006434F1">
      <w:pPr>
        <w:pStyle w:val="ConsPlusNormal"/>
        <w:spacing w:before="220"/>
        <w:ind w:firstLine="540"/>
        <w:jc w:val="both"/>
      </w:pPr>
      <w: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6434F1" w:rsidRDefault="006434F1">
      <w:pPr>
        <w:pStyle w:val="ConsPlusNormal"/>
        <w:spacing w:before="220"/>
        <w:ind w:firstLine="540"/>
        <w:jc w:val="both"/>
      </w:pPr>
      <w: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6434F1" w:rsidRDefault="006434F1">
      <w:pPr>
        <w:pStyle w:val="ConsPlusNormal"/>
        <w:spacing w:before="220"/>
        <w:ind w:firstLine="540"/>
        <w:jc w:val="both"/>
      </w:pPr>
      <w: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6434F1" w:rsidRDefault="006434F1">
      <w:pPr>
        <w:pStyle w:val="ConsPlusNormal"/>
        <w:spacing w:before="220"/>
        <w:ind w:firstLine="540"/>
        <w:jc w:val="both"/>
      </w:pPr>
      <w:r>
        <w:t>Не включаются в сумму фактических вложений:</w:t>
      </w:r>
    </w:p>
    <w:p w:rsidR="006434F1" w:rsidRDefault="006434F1">
      <w:pPr>
        <w:pStyle w:val="ConsPlusNormal"/>
        <w:spacing w:before="220"/>
        <w:ind w:firstLine="540"/>
        <w:jc w:val="both"/>
      </w:pPr>
      <w: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6434F1" w:rsidRDefault="006434F1">
      <w:pPr>
        <w:pStyle w:val="ConsPlusNormal"/>
        <w:spacing w:before="220"/>
        <w:ind w:firstLine="540"/>
        <w:jc w:val="both"/>
      </w:pPr>
      <w:r>
        <w:t>расходы по научно-исследовательским, опытно-конструкторским и технологическим работам, оказываемым учреждением по договорам (контрактам);</w:t>
      </w:r>
    </w:p>
    <w:p w:rsidR="006434F1" w:rsidRDefault="006434F1">
      <w:pPr>
        <w:pStyle w:val="ConsPlusNormal"/>
        <w:jc w:val="both"/>
      </w:pPr>
      <w:r>
        <w:t xml:space="preserve">(в ред. </w:t>
      </w:r>
      <w:hyperlink r:id="rId348">
        <w:r>
          <w:rPr>
            <w:color w:val="0000FF"/>
          </w:rPr>
          <w:t>Приказа</w:t>
        </w:r>
      </w:hyperlink>
      <w:r>
        <w:t xml:space="preserve"> Минфина России от 27.09.2017 N 148н)</w:t>
      </w:r>
    </w:p>
    <w:p w:rsidR="006434F1" w:rsidRDefault="006434F1">
      <w:pPr>
        <w:pStyle w:val="ConsPlusNormal"/>
        <w:spacing w:before="220"/>
        <w:ind w:firstLine="540"/>
        <w:jc w:val="both"/>
      </w:pPr>
      <w: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6434F1" w:rsidRDefault="006434F1">
      <w:pPr>
        <w:pStyle w:val="ConsPlusNormal"/>
        <w:spacing w:before="220"/>
        <w:ind w:firstLine="540"/>
        <w:jc w:val="both"/>
      </w:pPr>
      <w:r>
        <w:t>63. Отражение в бухгалтерском учете учреждения операции по поступлению, внутреннему перемещению в связи с реклассификацией, выбытию (в том числе по основанию принятия решения о списании) объектов нематериальных активов осуществляется на основании решения комиссии учреждения по поступлению и выбытию активов, оформленного соответствующим первичным (сводным) учетным документом согласно Инструкции по применению Планов счетов.</w:t>
      </w:r>
    </w:p>
    <w:p w:rsidR="006434F1" w:rsidRDefault="006434F1">
      <w:pPr>
        <w:pStyle w:val="ConsPlusNormal"/>
        <w:jc w:val="both"/>
      </w:pPr>
      <w:r>
        <w:t xml:space="preserve">(в ред. </w:t>
      </w:r>
      <w:hyperlink r:id="rId349">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64. Дата признания в бухгалтерском учете операций по принятию, выбытию объектов нематериальных активов определяется исходя из положений настоящей Инструкции и Инструкций по применению Планов счетов, устанавливающих правила признания обязательств, финансовых результатов (доходов, расходов) для соответствующих типов государственных (муниципальных) учреждений (казенных, бюджетных, автономных).</w:t>
      </w:r>
    </w:p>
    <w:p w:rsidR="006434F1" w:rsidRDefault="006434F1">
      <w:pPr>
        <w:pStyle w:val="ConsPlusNormal"/>
        <w:spacing w:before="220"/>
        <w:ind w:firstLine="540"/>
        <w:jc w:val="both"/>
      </w:pPr>
      <w:r>
        <w:t>При этом датой принятия к бухгалтерскому учету объекта нематериального актива признается момент возникновения исключительного права соответствующего публично-правового образования в лице учреждения на данный объект в соответствии с законодательством Российской Федерации.</w:t>
      </w:r>
    </w:p>
    <w:p w:rsidR="006434F1" w:rsidRDefault="006434F1">
      <w:pPr>
        <w:pStyle w:val="ConsPlusNormal"/>
        <w:jc w:val="both"/>
      </w:pPr>
      <w:r>
        <w:t xml:space="preserve">(абзац введен </w:t>
      </w:r>
      <w:hyperlink r:id="rId350">
        <w:r>
          <w:rPr>
            <w:color w:val="0000FF"/>
          </w:rPr>
          <w:t>Приказом</w:t>
        </w:r>
      </w:hyperlink>
      <w:r>
        <w:t xml:space="preserve"> Минфина России от 12.10.2012 N 134н)</w:t>
      </w:r>
    </w:p>
    <w:p w:rsidR="006434F1" w:rsidRDefault="006434F1">
      <w:pPr>
        <w:pStyle w:val="ConsPlusNormal"/>
        <w:spacing w:before="220"/>
        <w:ind w:firstLine="540"/>
        <w:jc w:val="both"/>
      </w:pPr>
      <w:r>
        <w:t xml:space="preserve">Принятие к учету объекта нематериальных активов, являющегося предметом лизинга, в случае, если по условиям договора лизинга указанное имущество (исключительные права) предоставляется его продавцом непосредственно лизингополучателю, минуя лизингодателя, </w:t>
      </w:r>
      <w:r>
        <w:lastRenderedPageBreak/>
        <w:t>осуществляется на основании первичного учетного документа лизингополучателя по дате получения имущества лизингополучателем.</w:t>
      </w:r>
    </w:p>
    <w:p w:rsidR="006434F1" w:rsidRDefault="006434F1">
      <w:pPr>
        <w:pStyle w:val="ConsPlusNormal"/>
        <w:spacing w:before="220"/>
        <w:ind w:firstLine="540"/>
        <w:jc w:val="both"/>
      </w:pPr>
      <w:r>
        <w:t>65. Отражение в бухгалтерском учете выбытия нематериального актива осуществляется в случаях:</w:t>
      </w:r>
    </w:p>
    <w:p w:rsidR="006434F1" w:rsidRDefault="006434F1">
      <w:pPr>
        <w:pStyle w:val="ConsPlusNormal"/>
        <w:spacing w:before="220"/>
        <w:ind w:firstLine="540"/>
        <w:jc w:val="both"/>
      </w:pPr>
      <w:r>
        <w:t>прекращения срока действия исключительного права учреждения на результат интеллектуальной деятельности или средство индивидуализации;</w:t>
      </w:r>
    </w:p>
    <w:p w:rsidR="006434F1" w:rsidRDefault="006434F1">
      <w:pPr>
        <w:pStyle w:val="ConsPlusNormal"/>
        <w:spacing w:before="220"/>
        <w:ind w:firstLine="540"/>
        <w:jc w:val="both"/>
      </w:pPr>
      <w:r>
        <w:t>передачи по государственному (муниципальному) договору (контракту) учреждением исключительного права на результат интеллектуальной деятельности или на средство индивидуализации;</w:t>
      </w:r>
    </w:p>
    <w:p w:rsidR="006434F1" w:rsidRDefault="006434F1">
      <w:pPr>
        <w:pStyle w:val="ConsPlusNormal"/>
        <w:spacing w:before="220"/>
        <w:ind w:firstLine="540"/>
        <w:jc w:val="both"/>
      </w:pPr>
      <w:r>
        <w:t>перехода исключительного права к другим правообладателям без договора (в том числе в порядке универсального правопреемства и при обращении взыскания на данный нематериальный актив);</w:t>
      </w:r>
    </w:p>
    <w:p w:rsidR="006434F1" w:rsidRDefault="006434F1">
      <w:pPr>
        <w:pStyle w:val="ConsPlusNormal"/>
        <w:spacing w:before="220"/>
        <w:ind w:firstLine="540"/>
        <w:jc w:val="both"/>
      </w:pPr>
      <w:r>
        <w:t>прекращения использования вследствие морального износа и принятия по указанному основанию решения о списании нематериального актива;</w:t>
      </w:r>
    </w:p>
    <w:p w:rsidR="006434F1" w:rsidRDefault="006434F1">
      <w:pPr>
        <w:pStyle w:val="ConsPlusNormal"/>
        <w:spacing w:before="220"/>
        <w:ind w:firstLine="540"/>
        <w:jc w:val="both"/>
      </w:pPr>
      <w:r>
        <w:t>в иных случаях, предусмотренных законодательством Российской Федерации.</w:t>
      </w:r>
    </w:p>
    <w:p w:rsidR="006434F1" w:rsidRDefault="006434F1">
      <w:pPr>
        <w:pStyle w:val="ConsPlusNormal"/>
        <w:spacing w:before="220"/>
        <w:ind w:firstLine="540"/>
        <w:jc w:val="both"/>
      </w:pPr>
      <w:r>
        <w:t>Одновременно со списанием с учета балансовой стоимости объектов нематериальных активов вследствие их выбытия подлежит списанию с учета сумма накопленных амортизационных отчислений и убытка от обесценения по этим нематериальным активам.</w:t>
      </w:r>
    </w:p>
    <w:p w:rsidR="006434F1" w:rsidRDefault="006434F1">
      <w:pPr>
        <w:pStyle w:val="ConsPlusNormal"/>
        <w:jc w:val="both"/>
      </w:pPr>
      <w:r>
        <w:t xml:space="preserve">(в ред. </w:t>
      </w:r>
      <w:hyperlink r:id="rId35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66. Отражение в учете учреждения операций, связанных с предоставлением (получением) прав использования результата интеллектуальной деятельности или средства индивидуализации, осуществляется на основании лицензионных договоров, договоров коммерческой концессии и других договоров, заключенных согласно законодательству Российской Федерации.</w:t>
      </w:r>
    </w:p>
    <w:p w:rsidR="006434F1" w:rsidRDefault="006434F1">
      <w:pPr>
        <w:pStyle w:val="ConsPlusNormal"/>
        <w:spacing w:before="220"/>
        <w:ind w:firstLine="540"/>
        <w:jc w:val="both"/>
      </w:pPr>
      <w:r>
        <w:t>В бухгалтерском учете учреждения-правообладателя (лицензиара) предоставление нематериальных активов в пользование на условиях сохранения исключительных прав на результаты интеллектуальной деятельности или средства индивидуализации отражаются бухгалтерскими записями путем внутреннего перемещения объекта учета (без выбытия с балансового учета) с одновременным отражением на забалансовом счете по учету имущества, переданного в пользование. При этом начисление амортизации по указанным нематериальным активам производится правообладателем (лицензиаром).</w:t>
      </w:r>
    </w:p>
    <w:p w:rsidR="006434F1" w:rsidRDefault="006434F1">
      <w:pPr>
        <w:pStyle w:val="ConsPlusNormal"/>
        <w:spacing w:before="220"/>
        <w:ind w:firstLine="540"/>
        <w:jc w:val="both"/>
      </w:pPr>
      <w:r>
        <w:t xml:space="preserve">Абзац утратил силу. - </w:t>
      </w:r>
      <w:hyperlink r:id="rId352">
        <w:r>
          <w:rPr>
            <w:color w:val="0000FF"/>
          </w:rPr>
          <w:t>Приказ</w:t>
        </w:r>
      </w:hyperlink>
      <w:r>
        <w:t xml:space="preserve"> Минфина России от 14.09.2020 N 198н.</w:t>
      </w:r>
    </w:p>
    <w:p w:rsidR="006434F1" w:rsidRDefault="006434F1">
      <w:pPr>
        <w:pStyle w:val="ConsPlusNormal"/>
        <w:spacing w:before="220"/>
        <w:ind w:firstLine="540"/>
        <w:jc w:val="both"/>
      </w:pPr>
      <w:r>
        <w:t xml:space="preserve">67. Группировка объектов нематериальных активов осуществляется по группам имущества, предусмотренным </w:t>
      </w:r>
      <w:hyperlink w:anchor="P4905">
        <w:r>
          <w:rPr>
            <w:color w:val="0000FF"/>
          </w:rPr>
          <w:t>пунктом 37</w:t>
        </w:r>
      </w:hyperlink>
      <w:r>
        <w:t xml:space="preserve"> настоящей Инструкции, и видам имущества, соответствующим подразделам классификации, установленным </w:t>
      </w:r>
      <w:hyperlink r:id="rId353">
        <w:r>
          <w:rPr>
            <w:color w:val="0000FF"/>
          </w:rPr>
          <w:t>ОКОФ</w:t>
        </w:r>
      </w:hyperlink>
      <w:r>
        <w:t>, с учетом положений настоящего пункта.</w:t>
      </w:r>
    </w:p>
    <w:p w:rsidR="006434F1" w:rsidRDefault="006434F1">
      <w:pPr>
        <w:pStyle w:val="ConsPlusNormal"/>
        <w:spacing w:before="220"/>
        <w:ind w:firstLine="540"/>
        <w:jc w:val="both"/>
      </w:pPr>
      <w:r>
        <w:t xml:space="preserve">Объекты нематериальных активов учитываются на счете, содержащем соответствующий аналитический код группы синтетического счета, согласно </w:t>
      </w:r>
      <w:hyperlink w:anchor="P4905">
        <w:r>
          <w:rPr>
            <w:color w:val="0000FF"/>
          </w:rPr>
          <w:t>пункту 37</w:t>
        </w:r>
      </w:hyperlink>
      <w:r>
        <w:t xml:space="preserve"> настоящей Инструкции (</w:t>
      </w:r>
      <w:hyperlink w:anchor="P4908">
        <w:r>
          <w:rPr>
            <w:color w:val="0000FF"/>
          </w:rPr>
          <w:t>20</w:t>
        </w:r>
      </w:hyperlink>
      <w:r>
        <w:t xml:space="preserve">, </w:t>
      </w:r>
      <w:hyperlink w:anchor="P4909">
        <w:r>
          <w:rPr>
            <w:color w:val="0000FF"/>
          </w:rPr>
          <w:t>30</w:t>
        </w:r>
      </w:hyperlink>
      <w:r>
        <w:t xml:space="preserve">, </w:t>
      </w:r>
      <w:hyperlink w:anchor="P4914">
        <w:r>
          <w:rPr>
            <w:color w:val="0000FF"/>
          </w:rPr>
          <w:t>90</w:t>
        </w:r>
      </w:hyperlink>
      <w:r>
        <w:t>), и аналитический код вида синтетического счета объекта учета по следующим группам учета:</w:t>
      </w:r>
    </w:p>
    <w:p w:rsidR="006434F1" w:rsidRDefault="006434F1">
      <w:pPr>
        <w:pStyle w:val="ConsPlusNormal"/>
        <w:spacing w:before="220"/>
        <w:ind w:firstLine="540"/>
        <w:jc w:val="both"/>
      </w:pPr>
      <w:hyperlink w:anchor="P183">
        <w:r>
          <w:rPr>
            <w:color w:val="0000FF"/>
          </w:rPr>
          <w:t>N</w:t>
        </w:r>
      </w:hyperlink>
      <w:r>
        <w:t xml:space="preserve"> "Научные исследования (научно-исследовательские разработки)";</w:t>
      </w:r>
    </w:p>
    <w:p w:rsidR="006434F1" w:rsidRDefault="006434F1">
      <w:pPr>
        <w:pStyle w:val="ConsPlusNormal"/>
        <w:spacing w:before="220"/>
        <w:ind w:firstLine="540"/>
        <w:jc w:val="both"/>
      </w:pPr>
      <w:hyperlink w:anchor="P188">
        <w:r>
          <w:rPr>
            <w:color w:val="0000FF"/>
          </w:rPr>
          <w:t>R</w:t>
        </w:r>
      </w:hyperlink>
      <w:r>
        <w:t xml:space="preserve"> "Опытно-конструкторские и технологические разработки";</w:t>
      </w:r>
    </w:p>
    <w:p w:rsidR="006434F1" w:rsidRDefault="006434F1">
      <w:pPr>
        <w:pStyle w:val="ConsPlusNormal"/>
        <w:spacing w:before="220"/>
        <w:ind w:firstLine="540"/>
        <w:jc w:val="both"/>
      </w:pPr>
      <w:hyperlink w:anchor="P193">
        <w:r>
          <w:rPr>
            <w:color w:val="0000FF"/>
          </w:rPr>
          <w:t>I</w:t>
        </w:r>
      </w:hyperlink>
      <w:r>
        <w:t xml:space="preserve"> "Программное обеспечение и базы данных";</w:t>
      </w:r>
    </w:p>
    <w:p w:rsidR="006434F1" w:rsidRDefault="006434F1">
      <w:pPr>
        <w:pStyle w:val="ConsPlusNormal"/>
        <w:spacing w:before="220"/>
        <w:ind w:firstLine="540"/>
        <w:jc w:val="both"/>
      </w:pPr>
      <w:hyperlink w:anchor="P198">
        <w:r>
          <w:rPr>
            <w:color w:val="0000FF"/>
          </w:rPr>
          <w:t>D</w:t>
        </w:r>
      </w:hyperlink>
      <w:r>
        <w:t xml:space="preserve"> "Иные объекты интеллектуальной собственности".</w:t>
      </w:r>
    </w:p>
    <w:p w:rsidR="006434F1" w:rsidRDefault="006434F1">
      <w:pPr>
        <w:pStyle w:val="ConsPlusNormal"/>
        <w:spacing w:before="220"/>
        <w:ind w:firstLine="540"/>
        <w:jc w:val="both"/>
      </w:pPr>
      <w:r>
        <w:t>На счете 10291 "Программное обеспечение и базы данных в концессии" подлежит отражению информация об являющихся объектами концессионных соглашений программах для электронных вычислительных машин (программах для ЭВМ), базах данных, информационных системах (в том числе государственных информационных системах) и (или) сайтах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о совокупности указанных объектов, а также об операциях, их изменяющих.</w:t>
      </w:r>
    </w:p>
    <w:p w:rsidR="006434F1" w:rsidRDefault="006434F1">
      <w:pPr>
        <w:pStyle w:val="ConsPlusNormal"/>
        <w:spacing w:before="220"/>
        <w:ind w:firstLine="540"/>
        <w:jc w:val="both"/>
      </w:pPr>
      <w:r>
        <w:t>Установление в составе Рабочего плана счетов дополнительных аналитических кодов видов синтетического счета объекта учета, детализирующих группу "Иные объекты интеллектуальной собственности", осуществляется учреждением (централизованной бухгалтерией) в рамках формирования учетной политики с учетом требований законодательства Российской Федерации, органов, осуществляющих функции и полномочия учредителя, требований по раскрытию информации о нематериальных активах учреждения, предусмотренных законодательством Российской Федерации о налогах и сборах.</w:t>
      </w:r>
    </w:p>
    <w:p w:rsidR="006434F1" w:rsidRDefault="006434F1">
      <w:pPr>
        <w:pStyle w:val="ConsPlusNormal"/>
        <w:jc w:val="both"/>
      </w:pPr>
      <w:r>
        <w:t xml:space="preserve">(п. 67 в ред. </w:t>
      </w:r>
      <w:hyperlink r:id="rId354">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68. Аналитический учет объектов нематериальных активов ведется в Инвентарной карточке учета нефинансовых активов. Аналитический учет нематериальных активов ведется в разрезе объектов учета нематериальных активов по инвентарным номерам и ответственным лицам.</w:t>
      </w:r>
    </w:p>
    <w:p w:rsidR="006434F1" w:rsidRDefault="006434F1">
      <w:pPr>
        <w:pStyle w:val="ConsPlusNormal"/>
        <w:jc w:val="both"/>
      </w:pPr>
      <w:r>
        <w:t xml:space="preserve">(в ред. </w:t>
      </w:r>
      <w:hyperlink r:id="rId355">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В целях контроля соответствия учетных данных по объектам нематериальных активов, формируемых материально ответственными лицами, данным на соответствующих счетах аналитического учета Рабочего плана счетов учреждения составляется Оборотная ведомость по нефинансовым активам.</w:t>
      </w:r>
    </w:p>
    <w:p w:rsidR="006434F1" w:rsidRDefault="006434F1">
      <w:pPr>
        <w:pStyle w:val="ConsPlusNormal"/>
        <w:spacing w:before="220"/>
        <w:ind w:firstLine="540"/>
        <w:jc w:val="both"/>
      </w:pPr>
      <w:r>
        <w:t>69. Учет операций по выбытию и перемещению объектов нематериальных активов ведется в Журнале операций по выбытию и перемещению нефинансовых активов.</w:t>
      </w:r>
    </w:p>
    <w:p w:rsidR="006434F1" w:rsidRDefault="006434F1">
      <w:pPr>
        <w:pStyle w:val="ConsPlusNormal"/>
        <w:spacing w:before="220"/>
        <w:ind w:firstLine="540"/>
        <w:jc w:val="both"/>
      </w:pPr>
      <w:r>
        <w:t>Учет операций по поступлению объектов нематериальных активов ведется:</w:t>
      </w:r>
    </w:p>
    <w:p w:rsidR="006434F1" w:rsidRDefault="006434F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объектов нематериальных активов по сформированной первоначальной стоимости, операций по увеличению первоначальной (балансовой) стоимости нематериальных активов на сумму фактических затрат по их модернизации;</w:t>
      </w:r>
    </w:p>
    <w:p w:rsidR="006434F1" w:rsidRDefault="006434F1">
      <w:pPr>
        <w:pStyle w:val="ConsPlusNormal"/>
        <w:spacing w:before="220"/>
        <w:ind w:firstLine="540"/>
        <w:jc w:val="both"/>
      </w:pPr>
      <w:r>
        <w:t>в Журнале по прочим операциям - по иным операциям поступления объектов нематериальных активов.</w:t>
      </w:r>
    </w:p>
    <w:p w:rsidR="006434F1" w:rsidRDefault="006434F1">
      <w:pPr>
        <w:pStyle w:val="ConsPlusNormal"/>
        <w:ind w:firstLine="540"/>
        <w:jc w:val="both"/>
      </w:pPr>
    </w:p>
    <w:p w:rsidR="006434F1" w:rsidRDefault="006434F1">
      <w:pPr>
        <w:pStyle w:val="ConsPlusTitle"/>
        <w:jc w:val="center"/>
        <w:outlineLvl w:val="2"/>
      </w:pPr>
      <w:r>
        <w:t>Счет 10300 "Непроизведенные активы"</w:t>
      </w:r>
    </w:p>
    <w:p w:rsidR="006434F1" w:rsidRDefault="006434F1">
      <w:pPr>
        <w:pStyle w:val="ConsPlusNormal"/>
        <w:ind w:firstLine="540"/>
        <w:jc w:val="both"/>
      </w:pPr>
    </w:p>
    <w:p w:rsidR="006434F1" w:rsidRDefault="006434F1">
      <w:pPr>
        <w:pStyle w:val="ConsPlusNormal"/>
        <w:ind w:firstLine="540"/>
        <w:jc w:val="both"/>
      </w:pPr>
      <w:r>
        <w:t>70. К непроизведенным активам относятся объекты нефинансовых активов, не являющиеся продуктами производства, вещное право на которые должно быть закреплено в установленном порядке (земля, недра и пр.) за учреждением, используемые им в процессе своей деятельности,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6434F1" w:rsidRDefault="006434F1">
      <w:pPr>
        <w:pStyle w:val="ConsPlusNormal"/>
        <w:jc w:val="both"/>
      </w:pPr>
      <w:r>
        <w:t xml:space="preserve">(в ред. Приказов Минфина России от 29.08.2014 </w:t>
      </w:r>
      <w:hyperlink r:id="rId356">
        <w:r>
          <w:rPr>
            <w:color w:val="0000FF"/>
          </w:rPr>
          <w:t>N 89н</w:t>
        </w:r>
      </w:hyperlink>
      <w:r>
        <w:t xml:space="preserve">, от 14.09.2020 </w:t>
      </w:r>
      <w:hyperlink r:id="rId357">
        <w:r>
          <w:rPr>
            <w:color w:val="0000FF"/>
          </w:rPr>
          <w:t>N 198н</w:t>
        </w:r>
      </w:hyperlink>
      <w:r>
        <w:t>)</w:t>
      </w:r>
    </w:p>
    <w:p w:rsidR="006434F1" w:rsidRDefault="006434F1">
      <w:pPr>
        <w:pStyle w:val="ConsPlusNormal"/>
        <w:spacing w:before="220"/>
        <w:ind w:firstLine="540"/>
        <w:jc w:val="both"/>
      </w:pPr>
      <w:r>
        <w:t>71. Непроизведенные активы отражаются в бухгалтерском учете по их первоначальной стоимости в момент вовлечения их в экономический (хозяйственный) оборот.</w:t>
      </w:r>
    </w:p>
    <w:p w:rsidR="006434F1" w:rsidRDefault="006434F1">
      <w:pPr>
        <w:pStyle w:val="ConsPlusNormal"/>
        <w:jc w:val="both"/>
      </w:pPr>
      <w:r>
        <w:t xml:space="preserve">(в ред. Приказов Минфина России от 29.08.2014 </w:t>
      </w:r>
      <w:hyperlink r:id="rId358">
        <w:r>
          <w:rPr>
            <w:color w:val="0000FF"/>
          </w:rPr>
          <w:t>N 89н</w:t>
        </w:r>
      </w:hyperlink>
      <w:r>
        <w:t xml:space="preserve">, от 21.12.2022 </w:t>
      </w:r>
      <w:hyperlink r:id="rId359">
        <w:r>
          <w:rPr>
            <w:color w:val="0000FF"/>
          </w:rPr>
          <w:t>N 192н</w:t>
        </w:r>
      </w:hyperlink>
      <w:r>
        <w:t>)</w:t>
      </w:r>
    </w:p>
    <w:p w:rsidR="006434F1" w:rsidRDefault="006434F1">
      <w:pPr>
        <w:pStyle w:val="ConsPlusNormal"/>
        <w:spacing w:before="220"/>
        <w:ind w:firstLine="540"/>
        <w:jc w:val="both"/>
      </w:pPr>
      <w:r>
        <w:t xml:space="preserve">Земля (земельные участки), используемые учреждениями на праве постоянного </w:t>
      </w:r>
      <w:r>
        <w:lastRenderedPageBreak/>
        <w:t xml:space="preserve">(бессрочного) пользования (в том числе расположенные под объектами недвижимости), а также земельные участки, на которые государственная собственность не разграничена, вовлекаемые уполномоченными органами власти (органами местного самоуправления) в хозяйственный оборот, сведения о которых внесены в Единый государственный реестр недвижимости, учитываются на соответствующем счете аналитического учета </w:t>
      </w:r>
      <w:hyperlink w:anchor="P204">
        <w:r>
          <w:rPr>
            <w:color w:val="0000FF"/>
          </w:rPr>
          <w:t>счета 10300</w:t>
        </w:r>
      </w:hyperlink>
      <w:r>
        <w:t xml:space="preserve"> "Непроизведенные активы" на основании документов, подтверждающих права пользования земельными участками (выписок из Единого государственного реестра недвижимости о соответствующем земельном участке),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6434F1" w:rsidRDefault="006434F1">
      <w:pPr>
        <w:pStyle w:val="ConsPlusNormal"/>
        <w:jc w:val="both"/>
      </w:pPr>
      <w:r>
        <w:t xml:space="preserve">(в ред. Приказов Минфина России от 14.09.2020 </w:t>
      </w:r>
      <w:hyperlink r:id="rId360">
        <w:r>
          <w:rPr>
            <w:color w:val="0000FF"/>
          </w:rPr>
          <w:t>N 198н</w:t>
        </w:r>
      </w:hyperlink>
      <w:r>
        <w:t xml:space="preserve">, от 21.12.2022 </w:t>
      </w:r>
      <w:hyperlink r:id="rId361">
        <w:r>
          <w:rPr>
            <w:color w:val="0000FF"/>
          </w:rPr>
          <w:t>N 192н</w:t>
        </w:r>
      </w:hyperlink>
      <w:r>
        <w:t>)</w:t>
      </w:r>
    </w:p>
    <w:p w:rsidR="006434F1" w:rsidRDefault="006434F1">
      <w:pPr>
        <w:pStyle w:val="ConsPlusNormal"/>
        <w:spacing w:before="220"/>
        <w:ind w:firstLine="540"/>
        <w:jc w:val="both"/>
      </w:pPr>
      <w:r>
        <w:t>Первоначальной стоимостью объектов непроизведенных активов, впервые вовлекаемых в хозяйственный оборот, является их справедливая стоимость на дату вовлечения в хозяйственный оборот.</w:t>
      </w:r>
    </w:p>
    <w:p w:rsidR="006434F1" w:rsidRDefault="006434F1">
      <w:pPr>
        <w:pStyle w:val="ConsPlusNormal"/>
        <w:jc w:val="both"/>
      </w:pPr>
      <w:r>
        <w:t xml:space="preserve">(абзац введен </w:t>
      </w:r>
      <w:hyperlink r:id="rId362">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Справедливой стоимостью непроизведенных ресурсов, впервые вовлекаемых в хозяйственный оборот, является сумма будущих денежных поступлений без учета предоставляемых льгот, связанных с использованием непроизведенных ресурсов (например, для ресурсов недр - поступления от выдачи разрешений, лицензий, иные будущие поступления от предоставления права пользования недрами).</w:t>
      </w:r>
    </w:p>
    <w:p w:rsidR="006434F1" w:rsidRDefault="006434F1">
      <w:pPr>
        <w:pStyle w:val="ConsPlusNormal"/>
        <w:jc w:val="both"/>
      </w:pPr>
      <w:r>
        <w:t xml:space="preserve">(абзац введен </w:t>
      </w:r>
      <w:hyperlink r:id="rId363">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Справедливой стоимостью прочих непроизведенных активов, впервые вовлекаемых в хозяйственный оборот, является сумма будущих денежных поступлений от предоставления субъекту учета права пользования прочими непроизведенными активами без учета предоставляемых льгот.</w:t>
      </w:r>
    </w:p>
    <w:p w:rsidR="006434F1" w:rsidRDefault="006434F1">
      <w:pPr>
        <w:pStyle w:val="ConsPlusNormal"/>
        <w:jc w:val="both"/>
      </w:pPr>
      <w:r>
        <w:t xml:space="preserve">(абзац введен </w:t>
      </w:r>
      <w:hyperlink r:id="rId364">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Справедливой стоимостью искусственного земельного участка, созданного на водном объекте, является кадастровая стоимость указанного участка на дату ввода его в эксплуатацию.</w:t>
      </w:r>
    </w:p>
    <w:p w:rsidR="006434F1" w:rsidRDefault="006434F1">
      <w:pPr>
        <w:pStyle w:val="ConsPlusNormal"/>
        <w:jc w:val="both"/>
      </w:pPr>
      <w:r>
        <w:t xml:space="preserve">(абзац введен </w:t>
      </w:r>
      <w:hyperlink r:id="rId365">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Затраты на реконструкцию, модернизацию (поверхностное улучшение земель, мелиорацию, ирригацию, спрямление русла, иные аналогичные мероприятия), а также на замещение объектов непроизведенных активов отражаются в составе расходов текущего периода.</w:t>
      </w:r>
    </w:p>
    <w:p w:rsidR="006434F1" w:rsidRDefault="006434F1">
      <w:pPr>
        <w:pStyle w:val="ConsPlusNormal"/>
        <w:jc w:val="both"/>
      </w:pPr>
      <w:r>
        <w:t xml:space="preserve">(абзац введен </w:t>
      </w:r>
      <w:hyperlink r:id="rId366">
        <w:r>
          <w:rPr>
            <w:color w:val="0000FF"/>
          </w:rPr>
          <w:t>Приказом</w:t>
        </w:r>
      </w:hyperlink>
      <w:r>
        <w:t xml:space="preserve"> Минфина России от 21.12.2022 N 192н)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С 01.01.2025 признание непроизведенных ресурсов, вовлеченных (впервые вовлекаемых) в экономический (хозяйственный) оборот, осуществляется с учетом положений стандарта экономического субъекта, принятого субъектом учета. Отражение объектов непроизведенных ресурсов, вовлеченных в экономический (хозяйственный) оборот до 01.01.2025, осуществляется при формировании показателей бюджетной отчетности 2025 г. операциями, отражаемыми в межотчетный период (</w:t>
            </w:r>
            <w:hyperlink r:id="rId367">
              <w:r>
                <w:rPr>
                  <w:color w:val="0000FF"/>
                </w:rPr>
                <w:t>Приказ</w:t>
              </w:r>
            </w:hyperlink>
            <w:r>
              <w:rPr>
                <w:color w:val="392C69"/>
              </w:rPr>
              <w:t xml:space="preserve"> Минфина России от 27.04.2023 N 56н).</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Непроизведенные ресурсы, признаваемые при вовлечении в экономический (хозяйственный) оборот, отражаются в учете в оценке, определенной стандартом экономического субъекта, принятым для упорядочения организации ведения бюджетного учета непроизведенных ресурсов субъектом учета, уполномоченным на признание соответствующих непроизведенных </w:t>
      </w:r>
      <w:r>
        <w:lastRenderedPageBreak/>
        <w:t>ресурсов.</w:t>
      </w:r>
    </w:p>
    <w:p w:rsidR="006434F1" w:rsidRDefault="006434F1">
      <w:pPr>
        <w:pStyle w:val="ConsPlusNormal"/>
        <w:jc w:val="both"/>
      </w:pPr>
      <w:r>
        <w:t xml:space="preserve">(абзац введен </w:t>
      </w:r>
      <w:hyperlink r:id="rId368">
        <w:r>
          <w:rPr>
            <w:color w:val="0000FF"/>
          </w:rPr>
          <w:t>Приказом</w:t>
        </w:r>
      </w:hyperlink>
      <w:r>
        <w:t xml:space="preserve"> Минфина России от 27.04.2023 N 56н)</w:t>
      </w:r>
    </w:p>
    <w:p w:rsidR="006434F1" w:rsidRDefault="006434F1">
      <w:pPr>
        <w:pStyle w:val="ConsPlusNormal"/>
        <w:spacing w:before="220"/>
        <w:ind w:firstLine="540"/>
        <w:jc w:val="both"/>
      </w:pPr>
      <w:r>
        <w:t>72. В целях формирования первоначальной стоимости объектов непроизведенных активов при их приобретении, за исключением объектов, впервые вовлекаемых в экономический (хозяйственный) оборот,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6434F1" w:rsidRDefault="006434F1">
      <w:pPr>
        <w:pStyle w:val="ConsPlusNormal"/>
        <w:spacing w:before="220"/>
        <w:ind w:firstLine="540"/>
        <w:jc w:val="both"/>
      </w:pPr>
      <w:r>
        <w:t>суммы, уплачиваемые в соответствии с договором продавцу (поставщику);</w:t>
      </w:r>
    </w:p>
    <w:p w:rsidR="006434F1" w:rsidRDefault="006434F1">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объекта непроизведенных активов;</w:t>
      </w:r>
    </w:p>
    <w:p w:rsidR="006434F1" w:rsidRDefault="006434F1">
      <w:pPr>
        <w:pStyle w:val="ConsPlusNormal"/>
        <w:spacing w:before="220"/>
        <w:ind w:firstLine="540"/>
        <w:jc w:val="both"/>
      </w:pPr>
      <w:r>
        <w:t>регистрационные сборы, государственные пошлины и другие аналогичные платежи, произведенные в связи с приобретением объекта непроизведенных активов;</w:t>
      </w:r>
    </w:p>
    <w:p w:rsidR="006434F1" w:rsidRDefault="006434F1">
      <w:pPr>
        <w:pStyle w:val="ConsPlusNormal"/>
        <w:spacing w:before="220"/>
        <w:ind w:firstLine="540"/>
        <w:jc w:val="both"/>
      </w:pPr>
      <w:r>
        <w:t>суммы вознаграждений, уплачиваемых посреднической организации, через которую приобретен объект непроизведенных активов;</w:t>
      </w:r>
    </w:p>
    <w:p w:rsidR="006434F1" w:rsidRDefault="006434F1">
      <w:pPr>
        <w:pStyle w:val="ConsPlusNormal"/>
        <w:spacing w:before="220"/>
        <w:ind w:firstLine="540"/>
        <w:jc w:val="both"/>
      </w:pPr>
      <w:r>
        <w:t>иные затраты, непосредственно связанные с приобретением объекта непроизведенных активов.</w:t>
      </w:r>
    </w:p>
    <w:p w:rsidR="006434F1" w:rsidRDefault="006434F1">
      <w:pPr>
        <w:pStyle w:val="ConsPlusNormal"/>
        <w:spacing w:before="220"/>
        <w:ind w:firstLine="540"/>
        <w:jc w:val="both"/>
      </w:pPr>
      <w:r>
        <w:t>Не включаются в сумму фактических вложений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w:t>
      </w:r>
    </w:p>
    <w:p w:rsidR="006434F1" w:rsidRDefault="006434F1">
      <w:pPr>
        <w:pStyle w:val="ConsPlusNormal"/>
        <w:spacing w:before="220"/>
        <w:ind w:firstLine="540"/>
        <w:jc w:val="both"/>
      </w:pPr>
      <w:r>
        <w:t>73. Дата признания в бухгалтерском учете операций по принятию, выбытию (списанию) объекта непроизведенных активов определяется исходя из положений настоящей Инструкции, устанавливающих правила признания доходов (расходов), с учетом положений стандарта экономического субъекта, принятым субъектом учета, уполномоченным на признание непроизведенных ресурсов.</w:t>
      </w:r>
    </w:p>
    <w:p w:rsidR="006434F1" w:rsidRDefault="006434F1">
      <w:pPr>
        <w:pStyle w:val="ConsPlusNormal"/>
        <w:jc w:val="both"/>
      </w:pPr>
      <w:r>
        <w:t xml:space="preserve">(в ред. </w:t>
      </w:r>
      <w:hyperlink r:id="rId369">
        <w:r>
          <w:rPr>
            <w:color w:val="0000FF"/>
          </w:rPr>
          <w:t>Приказа</w:t>
        </w:r>
      </w:hyperlink>
      <w:r>
        <w:t xml:space="preserve"> Минфина России от 27.04.2023 N 56н)</w:t>
      </w:r>
    </w:p>
    <w:p w:rsidR="006434F1" w:rsidRDefault="006434F1">
      <w:pPr>
        <w:pStyle w:val="ConsPlusNormal"/>
        <w:spacing w:before="220"/>
        <w:ind w:firstLine="540"/>
        <w:jc w:val="both"/>
      </w:pPr>
      <w:r>
        <w:t>74. Операции по поступлению, внутреннему перемещению, выбытию (в том числе по основанию принятия решения о списании) объектов непроизведенных активов оформляются бухгалтерскими записями на основании надлежаще оформленных первичных учетных документов, в порядке, предусмотренном Инструкциями по применению Планов счетов.</w:t>
      </w:r>
    </w:p>
    <w:p w:rsidR="006434F1" w:rsidRDefault="006434F1">
      <w:pPr>
        <w:pStyle w:val="ConsPlusNormal"/>
        <w:spacing w:before="220"/>
        <w:ind w:firstLine="540"/>
        <w:jc w:val="both"/>
      </w:pPr>
      <w:r>
        <w:t>75. Отражение в бухгалтерском учете выбытия объектов непроизведенных активов осуществляется в случаях:</w:t>
      </w:r>
    </w:p>
    <w:p w:rsidR="006434F1" w:rsidRDefault="006434F1">
      <w:pPr>
        <w:pStyle w:val="ConsPlusNormal"/>
        <w:spacing w:before="220"/>
        <w:ind w:firstLine="540"/>
        <w:jc w:val="both"/>
      </w:pPr>
      <w:r>
        <w:t>прекращения имущественных прав по основаниям, предусмотренным законодательством Российской Федерации, в том числе по основанию продажи, безвозмездной передаче (дарению);</w:t>
      </w:r>
    </w:p>
    <w:p w:rsidR="006434F1" w:rsidRDefault="006434F1">
      <w:pPr>
        <w:pStyle w:val="ConsPlusNormal"/>
        <w:spacing w:before="220"/>
        <w:ind w:firstLine="540"/>
        <w:jc w:val="both"/>
      </w:pPr>
      <w:r>
        <w:t>прекращения использования объекта непроизведенных активов, вследствие порчи, изменения качественных характеристик объекта, по иным основаниям невозможности использования объекта по установленному при принятии объекта к учету назначению;</w:t>
      </w:r>
    </w:p>
    <w:p w:rsidR="006434F1" w:rsidRDefault="006434F1">
      <w:pPr>
        <w:pStyle w:val="ConsPlusNormal"/>
        <w:spacing w:before="220"/>
        <w:ind w:firstLine="540"/>
        <w:jc w:val="both"/>
      </w:pPr>
      <w:r>
        <w:t>в иных случаях, предусмотренных законодательством Российской Федерации.</w:t>
      </w:r>
    </w:p>
    <w:p w:rsidR="006434F1" w:rsidRDefault="006434F1">
      <w:pPr>
        <w:pStyle w:val="ConsPlusNormal"/>
        <w:spacing w:before="220"/>
        <w:ind w:firstLine="540"/>
        <w:jc w:val="both"/>
      </w:pPr>
      <w:r>
        <w:t xml:space="preserve">76. Передача (возврат) объектов непроизведенных активов в рамках возмездного (безвозмездного) пользования отражается на основании надлежаще оформленного первичного учетного документа (акта приемки-передачи) бухгалтерской записью путем внутреннего </w:t>
      </w:r>
      <w:r>
        <w:lastRenderedPageBreak/>
        <w:t>перемещения инвентарного объекта, без списания передаваемого объекта с балансового учета и одновременным отражением переданного объекта на соответствующем забалансовом счете.</w:t>
      </w:r>
    </w:p>
    <w:p w:rsidR="006434F1" w:rsidRDefault="006434F1">
      <w:pPr>
        <w:pStyle w:val="ConsPlusNormal"/>
        <w:spacing w:before="220"/>
        <w:ind w:firstLine="540"/>
        <w:jc w:val="both"/>
      </w:pPr>
      <w:r>
        <w:t>77. Отражение в учете учреждения операций, связанных с получением (предоставлением) прав временного использования объектов непроизведенных активов, на балансовых счетах учета непроизведенных активов не осуществляется, а подлежит отражению на соответствующих забалансовых счетах Рабочего плана счетов, за исключением случаев, предусмотренных настоящей Инструкцией, а также федеральными стандартами бухгалтерского учета государственных финансов.</w:t>
      </w:r>
    </w:p>
    <w:p w:rsidR="006434F1" w:rsidRDefault="006434F1">
      <w:pPr>
        <w:pStyle w:val="ConsPlusNormal"/>
        <w:jc w:val="both"/>
      </w:pPr>
      <w:r>
        <w:t xml:space="preserve">(п. 77 в ред. </w:t>
      </w:r>
      <w:hyperlink r:id="rId370">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78. Объекты непроизведенных активов учитываются на счете, содержащем аналитические коды группы синтетического счета </w:t>
      </w:r>
      <w:hyperlink w:anchor="P210">
        <w:r>
          <w:rPr>
            <w:color w:val="0000FF"/>
          </w:rPr>
          <w:t>10</w:t>
        </w:r>
      </w:hyperlink>
      <w:r>
        <w:t xml:space="preserve"> "Непроизведенные активы - недвижимое имущество учреждения", </w:t>
      </w:r>
      <w:hyperlink w:anchor="P215">
        <w:r>
          <w:rPr>
            <w:color w:val="0000FF"/>
          </w:rPr>
          <w:t>30</w:t>
        </w:r>
      </w:hyperlink>
      <w:r>
        <w:t xml:space="preserve"> "Непроизведенные активы - иное движимое имущество", </w:t>
      </w:r>
      <w:hyperlink w:anchor="P220">
        <w:r>
          <w:rPr>
            <w:color w:val="0000FF"/>
          </w:rPr>
          <w:t>90</w:t>
        </w:r>
      </w:hyperlink>
      <w:r>
        <w:t xml:space="preserve"> "Непроизведенные активы - в составе имущества концендента" и соответствующий аналитический код вида синтетического счета объекта учета:</w:t>
      </w:r>
    </w:p>
    <w:p w:rsidR="006434F1" w:rsidRDefault="006434F1">
      <w:pPr>
        <w:pStyle w:val="ConsPlusNormal"/>
        <w:jc w:val="both"/>
      </w:pPr>
      <w:r>
        <w:t xml:space="preserve">(в ред. </w:t>
      </w:r>
      <w:hyperlink r:id="rId371">
        <w:r>
          <w:rPr>
            <w:color w:val="0000FF"/>
          </w:rPr>
          <w:t>Приказа</w:t>
        </w:r>
      </w:hyperlink>
      <w:r>
        <w:t xml:space="preserve"> Минфина России от 31.03.2018 N 64н)</w:t>
      </w:r>
    </w:p>
    <w:p w:rsidR="006434F1" w:rsidRDefault="006434F1">
      <w:pPr>
        <w:pStyle w:val="ConsPlusNormal"/>
        <w:spacing w:before="220"/>
        <w:ind w:firstLine="540"/>
        <w:jc w:val="both"/>
      </w:pPr>
      <w:hyperlink w:anchor="P225">
        <w:r>
          <w:rPr>
            <w:color w:val="0000FF"/>
          </w:rPr>
          <w:t>1</w:t>
        </w:r>
      </w:hyperlink>
      <w:r>
        <w:t xml:space="preserve"> "Земля (земельные участки)";</w:t>
      </w:r>
    </w:p>
    <w:p w:rsidR="006434F1" w:rsidRDefault="006434F1">
      <w:pPr>
        <w:pStyle w:val="ConsPlusNormal"/>
        <w:jc w:val="both"/>
      </w:pPr>
      <w:r>
        <w:t xml:space="preserve">(в ред. </w:t>
      </w:r>
      <w:hyperlink r:id="rId372">
        <w:r>
          <w:rPr>
            <w:color w:val="0000FF"/>
          </w:rPr>
          <w:t>Приказа</w:t>
        </w:r>
      </w:hyperlink>
      <w:r>
        <w:t xml:space="preserve"> Минфина России от 21.12.2022 N 192н)</w:t>
      </w:r>
    </w:p>
    <w:p w:rsidR="006434F1" w:rsidRDefault="006434F1">
      <w:pPr>
        <w:pStyle w:val="ConsPlusNormal"/>
        <w:spacing w:before="220"/>
        <w:ind w:firstLine="540"/>
        <w:jc w:val="both"/>
      </w:pPr>
      <w:hyperlink w:anchor="P230">
        <w:r>
          <w:rPr>
            <w:color w:val="0000FF"/>
          </w:rPr>
          <w:t>2</w:t>
        </w:r>
      </w:hyperlink>
      <w:r>
        <w:t xml:space="preserve"> "Непроизведенные ресурсы";</w:t>
      </w:r>
    </w:p>
    <w:p w:rsidR="006434F1" w:rsidRDefault="006434F1">
      <w:pPr>
        <w:pStyle w:val="ConsPlusNormal"/>
        <w:jc w:val="both"/>
      </w:pPr>
      <w:r>
        <w:t xml:space="preserve">(в ред. </w:t>
      </w:r>
      <w:hyperlink r:id="rId373">
        <w:r>
          <w:rPr>
            <w:color w:val="0000FF"/>
          </w:rPr>
          <w:t>Приказа</w:t>
        </w:r>
      </w:hyperlink>
      <w:r>
        <w:t xml:space="preserve"> Минфина России от 21.12.2022 N 192н)</w:t>
      </w:r>
    </w:p>
    <w:p w:rsidR="006434F1" w:rsidRDefault="006434F1">
      <w:pPr>
        <w:pStyle w:val="ConsPlusNormal"/>
        <w:spacing w:before="220"/>
        <w:ind w:firstLine="540"/>
        <w:jc w:val="both"/>
      </w:pPr>
      <w:hyperlink w:anchor="P235">
        <w:r>
          <w:rPr>
            <w:color w:val="0000FF"/>
          </w:rPr>
          <w:t>3</w:t>
        </w:r>
      </w:hyperlink>
      <w:r>
        <w:t xml:space="preserve"> "Прочие непроизведенные активы".</w:t>
      </w:r>
    </w:p>
    <w:p w:rsidR="006434F1" w:rsidRDefault="006434F1">
      <w:pPr>
        <w:pStyle w:val="ConsPlusNormal"/>
        <w:spacing w:before="220"/>
        <w:ind w:firstLine="540"/>
        <w:jc w:val="both"/>
      </w:pPr>
      <w:r>
        <w:t>79. К соответствующим видам объектов непроизведенных активов относятся:</w:t>
      </w:r>
    </w:p>
    <w:p w:rsidR="006434F1" w:rsidRDefault="006434F1">
      <w:pPr>
        <w:pStyle w:val="ConsPlusNormal"/>
        <w:spacing w:before="220"/>
        <w:ind w:firstLine="540"/>
        <w:jc w:val="both"/>
      </w:pPr>
      <w:r>
        <w:t>"земля (земельные участки)" - объекты непроизведенных активов в виде земельных участков, включая пруды и обводненные карьеры, являющиеся объектами, неразрывно связанными с земельными участками, за исключением зданий и сооружений, построенных на этих земельных участках (дорог, туннелей, административных зданий и иных аналогичных объектов), водных и биологических ресурсов, находящихся на данных земельных участках, а также искусственно созданные земельные участки - сооружения, созданные на водном объекте, находящемся в федеральной собственности, или его части путем намыва или отсыпки грунта либо использования иных технологий и признанное после ввода в эксплуатацию земельным участком;</w:t>
      </w:r>
    </w:p>
    <w:p w:rsidR="006434F1" w:rsidRDefault="006434F1">
      <w:pPr>
        <w:pStyle w:val="ConsPlusNormal"/>
        <w:jc w:val="both"/>
      </w:pPr>
      <w:r>
        <w:t xml:space="preserve">(в ред. </w:t>
      </w:r>
      <w:hyperlink r:id="rId374">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"непроизведенные ресурсы" - объекты непроизведенных активов в виде природных ресурсов, которые включают в себя подтвержденные запасы ресурсов недр (нефть, природный газ, уголь, запасы полезных рудных и нерудных ископаемых, залегающие под землей или на ее поверхности, включая морское дно), некультивируемые биологические ресурсы (животные и растения, находящиеся в государственной и муниципальной собственности), водные ресурсы (водоносные пласты и другие ресурсы подземных вод);</w:t>
      </w:r>
    </w:p>
    <w:p w:rsidR="006434F1" w:rsidRDefault="006434F1">
      <w:pPr>
        <w:pStyle w:val="ConsPlusNormal"/>
        <w:jc w:val="both"/>
      </w:pPr>
      <w:r>
        <w:t xml:space="preserve">(в ред. </w:t>
      </w:r>
      <w:hyperlink r:id="rId375">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"прочие непроизведенные активы" - объекты непроизведенных активов, не относящиеся к иным видам объектов непроизведенных активов, (например, радиочастотный спектр,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p>
    <w:p w:rsidR="006434F1" w:rsidRDefault="006434F1">
      <w:pPr>
        <w:pStyle w:val="ConsPlusNormal"/>
        <w:jc w:val="both"/>
      </w:pPr>
      <w:r>
        <w:t xml:space="preserve">(в ред. </w:t>
      </w:r>
      <w:hyperlink r:id="rId376">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80. Единицей бухгалтерского учета непроизведенных активов является инвентарный объект.</w:t>
      </w:r>
    </w:p>
    <w:p w:rsidR="006434F1" w:rsidRDefault="006434F1">
      <w:pPr>
        <w:pStyle w:val="ConsPlusNormal"/>
        <w:spacing w:before="220"/>
        <w:ind w:firstLine="540"/>
        <w:jc w:val="both"/>
      </w:pPr>
      <w:r>
        <w:t xml:space="preserve">81. В целях организации и ведения аналитического учета каждому инвентарному объекту непроизведенных активов присваивается уникальный инвентарный порядковый номер, который </w:t>
      </w:r>
      <w:r>
        <w:lastRenderedPageBreak/>
        <w:t>используется исключительно в регистрах бухгалтерского учета.</w:t>
      </w:r>
    </w:p>
    <w:p w:rsidR="006434F1" w:rsidRDefault="006434F1">
      <w:pPr>
        <w:pStyle w:val="ConsPlusNormal"/>
        <w:spacing w:before="220"/>
        <w:ind w:firstLine="540"/>
        <w:jc w:val="both"/>
      </w:pPr>
      <w:r>
        <w:t>Инвентарный номер, присвоенный объекту непроизведенных активов, сохраняется за ним на весь период его учета.</w:t>
      </w:r>
    </w:p>
    <w:p w:rsidR="006434F1" w:rsidRDefault="006434F1">
      <w:pPr>
        <w:pStyle w:val="ConsPlusNormal"/>
        <w:spacing w:before="220"/>
        <w:ind w:firstLine="540"/>
        <w:jc w:val="both"/>
      </w:pPr>
      <w: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6434F1" w:rsidRDefault="006434F1">
      <w:pPr>
        <w:pStyle w:val="ConsPlusNormal"/>
        <w:spacing w:before="220"/>
        <w:ind w:firstLine="540"/>
        <w:jc w:val="both"/>
      </w:pPr>
      <w:r>
        <w:t>82. Аналитический учет объектов непроизведенных активов ведется в Инвентарной карточке учета нефинансовых активов. Аналитический учет непроизведенных активов ведется в разрезе объектов, идентификационных номеров объектов непроизведенных активов (кадастровых, реестровых, учетных номеров), местонахождений объектов (адресов), ответственных лиц.</w:t>
      </w:r>
    </w:p>
    <w:p w:rsidR="006434F1" w:rsidRDefault="006434F1">
      <w:pPr>
        <w:pStyle w:val="ConsPlusNormal"/>
        <w:jc w:val="both"/>
      </w:pPr>
      <w:r>
        <w:t xml:space="preserve">(в ред. Приказов Минфина России от 14.09.2020 </w:t>
      </w:r>
      <w:hyperlink r:id="rId377">
        <w:r>
          <w:rPr>
            <w:color w:val="0000FF"/>
          </w:rPr>
          <w:t>N 198н</w:t>
        </w:r>
      </w:hyperlink>
      <w:r>
        <w:t xml:space="preserve">, от 21.12.2022 </w:t>
      </w:r>
      <w:hyperlink r:id="rId378">
        <w:r>
          <w:rPr>
            <w:color w:val="0000FF"/>
          </w:rPr>
          <w:t>N 192н</w:t>
        </w:r>
      </w:hyperlink>
      <w:r>
        <w:t>)</w:t>
      </w:r>
    </w:p>
    <w:p w:rsidR="006434F1" w:rsidRDefault="006434F1">
      <w:pPr>
        <w:pStyle w:val="ConsPlusNormal"/>
        <w:spacing w:before="220"/>
        <w:ind w:firstLine="540"/>
        <w:jc w:val="both"/>
      </w:pPr>
      <w:r>
        <w:t>В целях контроля соответствия учетных данных по объектам непроизведенных активов, сформированных на соответствующих счетах Рабочего плана счетов, их фактическому наличию составляется Оборотная ведомость по нефинансовым активам.</w:t>
      </w:r>
    </w:p>
    <w:p w:rsidR="006434F1" w:rsidRDefault="006434F1">
      <w:pPr>
        <w:pStyle w:val="ConsPlusNormal"/>
        <w:jc w:val="both"/>
      </w:pPr>
      <w:r>
        <w:t xml:space="preserve">(в ред. </w:t>
      </w:r>
      <w:hyperlink r:id="rId379">
        <w:r>
          <w:rPr>
            <w:color w:val="0000FF"/>
          </w:rPr>
          <w:t>Приказа</w:t>
        </w:r>
      </w:hyperlink>
      <w:r>
        <w:t xml:space="preserve"> Минфина России от 29.08.2014 N 89н)</w:t>
      </w:r>
    </w:p>
    <w:p w:rsidR="006434F1" w:rsidRDefault="006434F1">
      <w:pPr>
        <w:pStyle w:val="ConsPlusNormal"/>
        <w:spacing w:before="220"/>
        <w:ind w:firstLine="540"/>
        <w:jc w:val="both"/>
      </w:pPr>
      <w:r>
        <w:t>83. Учет операций по выбытию и перемещению объектов непроизведенных активов ведется в Журнале операций по выбытию и перемещению нефинансовых активов.</w:t>
      </w:r>
    </w:p>
    <w:p w:rsidR="006434F1" w:rsidRDefault="006434F1">
      <w:pPr>
        <w:pStyle w:val="ConsPlusNormal"/>
        <w:spacing w:before="220"/>
        <w:ind w:firstLine="540"/>
        <w:jc w:val="both"/>
      </w:pPr>
      <w:r>
        <w:t>Учет операций по поступлению объектов непроизведенных активов ведется:</w:t>
      </w:r>
    </w:p>
    <w:p w:rsidR="006434F1" w:rsidRDefault="006434F1">
      <w:pPr>
        <w:pStyle w:val="ConsPlusNormal"/>
        <w:spacing w:before="220"/>
        <w:ind w:firstLine="540"/>
        <w:jc w:val="both"/>
      </w:pPr>
      <w:r>
        <w:t>в Журнале операций по выбытию и перемещению нефинансовых активов в части операций по принятию к учету объектов непроизведенных активов по сформированной первоначальной стоимости;</w:t>
      </w:r>
    </w:p>
    <w:p w:rsidR="006434F1" w:rsidRDefault="006434F1">
      <w:pPr>
        <w:pStyle w:val="ConsPlusNormal"/>
        <w:spacing w:before="220"/>
        <w:ind w:firstLine="540"/>
        <w:jc w:val="both"/>
      </w:pPr>
      <w:r>
        <w:t>в Журнале по прочим операциям - по иным операциям поступления объектов непроизведенных активов.</w:t>
      </w:r>
    </w:p>
    <w:p w:rsidR="006434F1" w:rsidRDefault="006434F1">
      <w:pPr>
        <w:pStyle w:val="ConsPlusNormal"/>
        <w:ind w:firstLine="540"/>
        <w:jc w:val="both"/>
      </w:pPr>
    </w:p>
    <w:p w:rsidR="006434F1" w:rsidRDefault="006434F1">
      <w:pPr>
        <w:pStyle w:val="ConsPlusTitle"/>
        <w:jc w:val="center"/>
        <w:outlineLvl w:val="2"/>
      </w:pPr>
      <w:r>
        <w:t>Счет 10400 "Амортизация"</w:t>
      </w:r>
    </w:p>
    <w:p w:rsidR="006434F1" w:rsidRDefault="006434F1">
      <w:pPr>
        <w:pStyle w:val="ConsPlusNormal"/>
        <w:jc w:val="center"/>
      </w:pPr>
    </w:p>
    <w:p w:rsidR="006434F1" w:rsidRDefault="006434F1">
      <w:pPr>
        <w:pStyle w:val="ConsPlusTitle"/>
        <w:jc w:val="center"/>
        <w:outlineLvl w:val="3"/>
      </w:pPr>
      <w:r>
        <w:t>Общие положения</w:t>
      </w:r>
    </w:p>
    <w:p w:rsidR="006434F1" w:rsidRDefault="006434F1">
      <w:pPr>
        <w:pStyle w:val="ConsPlusNormal"/>
        <w:ind w:firstLine="540"/>
        <w:jc w:val="both"/>
      </w:pPr>
    </w:p>
    <w:p w:rsidR="006434F1" w:rsidRDefault="006434F1">
      <w:pPr>
        <w:pStyle w:val="ConsPlusNormal"/>
        <w:ind w:firstLine="540"/>
        <w:jc w:val="both"/>
      </w:pPr>
      <w:bookmarkStart w:id="560" w:name="P5176"/>
      <w:bookmarkEnd w:id="560"/>
      <w:r>
        <w:t xml:space="preserve">84. </w:t>
      </w:r>
      <w:hyperlink w:anchor="P241">
        <w:r>
          <w:rPr>
            <w:color w:val="0000FF"/>
          </w:rPr>
          <w:t>Счет</w:t>
        </w:r>
      </w:hyperlink>
      <w:r>
        <w:t xml:space="preserve"> предназначен для сбора информации о начисленной сумме амортизации объектов нефинансовых активов, принятых учреждением к учету.</w:t>
      </w:r>
    </w:p>
    <w:p w:rsidR="006434F1" w:rsidRDefault="006434F1">
      <w:pPr>
        <w:pStyle w:val="ConsPlusNormal"/>
        <w:spacing w:before="220"/>
        <w:ind w:firstLine="540"/>
        <w:jc w:val="both"/>
      </w:pPr>
      <w:r>
        <w:t>Показатель амортизации отражает величину стоимости основных средств, нематериальных активов, закрепленных за учреждением на праве оперативного управления, прав пользования активами, прав пользования нематериальными активами, а также объектов нефинансовых активов, составляющих государственную (муниципальную) казну, перенесенную за период учета в течение срока их полезного использования на расходы (на уменьшение финансового результата).</w:t>
      </w:r>
    </w:p>
    <w:p w:rsidR="006434F1" w:rsidRDefault="006434F1">
      <w:pPr>
        <w:pStyle w:val="ConsPlusNormal"/>
        <w:jc w:val="both"/>
      </w:pPr>
      <w:r>
        <w:t xml:space="preserve">(в ред. Приказов Минфина России от 31.03.2018 </w:t>
      </w:r>
      <w:hyperlink r:id="rId380">
        <w:r>
          <w:rPr>
            <w:color w:val="0000FF"/>
          </w:rPr>
          <w:t>N 64н</w:t>
        </w:r>
      </w:hyperlink>
      <w:r>
        <w:t xml:space="preserve">, от 14.09.2020 </w:t>
      </w:r>
      <w:hyperlink r:id="rId381">
        <w:r>
          <w:rPr>
            <w:color w:val="0000FF"/>
          </w:rPr>
          <w:t>N 198н</w:t>
        </w:r>
      </w:hyperlink>
      <w:r>
        <w:t xml:space="preserve">, от 21.12.2022 </w:t>
      </w:r>
      <w:hyperlink r:id="rId382">
        <w:r>
          <w:rPr>
            <w:color w:val="0000FF"/>
          </w:rPr>
          <w:t>N 192н</w:t>
        </w:r>
      </w:hyperlink>
      <w:r>
        <w:t>)</w:t>
      </w:r>
    </w:p>
    <w:p w:rsidR="006434F1" w:rsidRDefault="006434F1">
      <w:pPr>
        <w:pStyle w:val="ConsPlusNormal"/>
        <w:spacing w:before="220"/>
        <w:ind w:firstLine="540"/>
        <w:jc w:val="both"/>
      </w:pPr>
      <w:r>
        <w:t>85. Расчет годовой суммы амортизации производится учреждением, осуществляющим учет используемого объекта нематериальных активов линейным способом, исходя из его балансовой стоимости и нормы амортизации, исчисленной исходя из срока его полезного использования.</w:t>
      </w:r>
    </w:p>
    <w:p w:rsidR="006434F1" w:rsidRDefault="006434F1">
      <w:pPr>
        <w:pStyle w:val="ConsPlusNormal"/>
        <w:jc w:val="both"/>
      </w:pPr>
      <w:r>
        <w:t xml:space="preserve">(в ред. Приказов Минфина России от 31.03.2018 </w:t>
      </w:r>
      <w:hyperlink r:id="rId383">
        <w:r>
          <w:rPr>
            <w:color w:val="0000FF"/>
          </w:rPr>
          <w:t>N 64н</w:t>
        </w:r>
      </w:hyperlink>
      <w:r>
        <w:t xml:space="preserve">, от 21.12.2022 </w:t>
      </w:r>
      <w:hyperlink r:id="rId384">
        <w:r>
          <w:rPr>
            <w:color w:val="0000FF"/>
          </w:rPr>
          <w:t>N 192н</w:t>
        </w:r>
      </w:hyperlink>
      <w:r>
        <w:t>)</w:t>
      </w:r>
    </w:p>
    <w:p w:rsidR="006434F1" w:rsidRDefault="006434F1">
      <w:pPr>
        <w:pStyle w:val="ConsPlusNormal"/>
        <w:spacing w:before="220"/>
        <w:ind w:firstLine="540"/>
        <w:jc w:val="both"/>
      </w:pPr>
      <w:r>
        <w:t xml:space="preserve">В случаях расчета амортизационных начислений линейным способом, при изменении срока полезного использования в связи с изменением первоначально принятых нормативных показателей функционирования амортизируемого объекта основного средства, нематериального актива, в том числе в результате проведенной достройки, дооборудования, реконструкции, модернизации или частичной ликвидации, начиная с месяца, в котором был изменен срок полезного использования, расчет годовой суммы амортизации производится учреждением </w:t>
      </w:r>
      <w:r>
        <w:lastRenderedPageBreak/>
        <w:t>линейным способом, исходя из остаточной стоимости амортизируемого объекта на дату изменения срока полезного использования и уточненной нормы амортизации, исчисленной исходя из оставшегося срока полезного использования на дату изменения срока использования.</w:t>
      </w:r>
    </w:p>
    <w:p w:rsidR="006434F1" w:rsidRDefault="006434F1">
      <w:pPr>
        <w:pStyle w:val="ConsPlusNormal"/>
        <w:jc w:val="both"/>
      </w:pPr>
      <w:r>
        <w:t xml:space="preserve">(в ред. Приказов Минфина России от 31.03.2018 </w:t>
      </w:r>
      <w:hyperlink r:id="rId385">
        <w:r>
          <w:rPr>
            <w:color w:val="0000FF"/>
          </w:rPr>
          <w:t>N 64н</w:t>
        </w:r>
      </w:hyperlink>
      <w:r>
        <w:t xml:space="preserve">, от 21.12.2022 </w:t>
      </w:r>
      <w:hyperlink r:id="rId386">
        <w:r>
          <w:rPr>
            <w:color w:val="0000FF"/>
          </w:rPr>
          <w:t>N 192н</w:t>
        </w:r>
      </w:hyperlink>
      <w:r>
        <w:t>)</w:t>
      </w:r>
    </w:p>
    <w:p w:rsidR="006434F1" w:rsidRDefault="006434F1">
      <w:pPr>
        <w:pStyle w:val="ConsPlusNormal"/>
        <w:spacing w:before="220"/>
        <w:ind w:firstLine="540"/>
        <w:jc w:val="both"/>
      </w:pPr>
      <w:r>
        <w:t>Под остаточной стоимостью амортизируемого объекта на соответствующую дату понимается балансовая стоимость объекта, уменьшенная на сумму начисленной на соответствующую дату амортизации и сумму убытка от обесценения.</w:t>
      </w:r>
    </w:p>
    <w:p w:rsidR="006434F1" w:rsidRDefault="006434F1">
      <w:pPr>
        <w:pStyle w:val="ConsPlusNormal"/>
        <w:jc w:val="both"/>
      </w:pPr>
      <w:r>
        <w:t xml:space="preserve">(в ред. </w:t>
      </w:r>
      <w:hyperlink r:id="rId387">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Под оставшимся сроком полезного использования на соответствующую дату понимается срок полезного использования амортизируемого объекта, уменьшенный на срок его фактического использования на соответствующую дату.</w:t>
      </w:r>
    </w:p>
    <w:p w:rsidR="006434F1" w:rsidRDefault="006434F1">
      <w:pPr>
        <w:pStyle w:val="ConsPlusNormal"/>
        <w:jc w:val="both"/>
      </w:pPr>
      <w:r>
        <w:t xml:space="preserve">(в ред. </w:t>
      </w:r>
      <w:hyperlink r:id="rId388">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При принятии к учету объекта основного средства, нематериального актива по балансовой стоимости с ранее начисленной суммой амортизации и ранее начисленным убытком от обесценения, расчет учреждением годовой суммы амортизации, производимый линейным способом, осуществляется исходя из остаточной стоимости амортизируемого объекта на дату его принятия к учету и нормы амортизации, исчисленной исходя из оставшегося срока полезного использования на дату принятия к учету такого объекта.</w:t>
      </w:r>
    </w:p>
    <w:p w:rsidR="006434F1" w:rsidRDefault="006434F1">
      <w:pPr>
        <w:pStyle w:val="ConsPlusNormal"/>
        <w:jc w:val="both"/>
      </w:pPr>
      <w:r>
        <w:t xml:space="preserve">(в ред. </w:t>
      </w:r>
      <w:hyperlink r:id="rId389">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В течение финансового года начисление амортизации линейным способом осуществляется ежемесячно в размере 1/12 годовой суммы.</w:t>
      </w:r>
    </w:p>
    <w:p w:rsidR="006434F1" w:rsidRDefault="006434F1">
      <w:pPr>
        <w:pStyle w:val="ConsPlusNormal"/>
        <w:jc w:val="both"/>
      </w:pPr>
      <w:r>
        <w:t xml:space="preserve">(в ред. Приказов Минфина России от 31.03.2018 </w:t>
      </w:r>
      <w:hyperlink r:id="rId390">
        <w:r>
          <w:rPr>
            <w:color w:val="0000FF"/>
          </w:rPr>
          <w:t>N 64н</w:t>
        </w:r>
      </w:hyperlink>
      <w:r>
        <w:t xml:space="preserve">, от 21.12.2022 </w:t>
      </w:r>
      <w:hyperlink r:id="rId391">
        <w:r>
          <w:rPr>
            <w:color w:val="0000FF"/>
          </w:rPr>
          <w:t>N 192н</w:t>
        </w:r>
      </w:hyperlink>
      <w:r>
        <w:t>)</w:t>
      </w:r>
    </w:p>
    <w:p w:rsidR="006434F1" w:rsidRDefault="006434F1">
      <w:pPr>
        <w:pStyle w:val="ConsPlusNormal"/>
        <w:spacing w:before="220"/>
        <w:ind w:firstLine="540"/>
        <w:jc w:val="both"/>
      </w:pPr>
      <w:r>
        <w:t xml:space="preserve">Абзац утратил силу. - </w:t>
      </w:r>
      <w:hyperlink r:id="rId392">
        <w:r>
          <w:rPr>
            <w:color w:val="0000FF"/>
          </w:rPr>
          <w:t>Приказ</w:t>
        </w:r>
      </w:hyperlink>
      <w:r>
        <w:t xml:space="preserve"> Минфина России от 31.03.2018 N 64н.</w:t>
      </w:r>
    </w:p>
    <w:p w:rsidR="006434F1" w:rsidRDefault="006434F1">
      <w:pPr>
        <w:pStyle w:val="ConsPlusNormal"/>
        <w:spacing w:before="220"/>
        <w:ind w:firstLine="540"/>
        <w:jc w:val="both"/>
      </w:pPr>
      <w:r>
        <w:t>85(1). Начисление амортизации по принятому к учету праву пользования активом начинается с даты его принятия к учету в пользование (аренду) и далее равномерно (ежемесячно) (для объектов имущества, полученного в аренду - в соответствии с графиком платежей, установленных договором аренды; для имущества, полученного в пользование - первого числа месяца, следующего за месяцем принятия к учету) в течение срока полезного использования объекта учета аренды и заканчивается на дату окончания (расторжения) договора аренды (права пользования объектом аренды).</w:t>
      </w:r>
    </w:p>
    <w:p w:rsidR="006434F1" w:rsidRDefault="006434F1">
      <w:pPr>
        <w:pStyle w:val="ConsPlusNormal"/>
        <w:jc w:val="both"/>
      </w:pPr>
      <w:r>
        <w:t xml:space="preserve">(п. 85(1) введен </w:t>
      </w:r>
      <w:hyperlink r:id="rId393">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86. Начисление амортизации начинается первого числа месяца, следующего за месяцем принятия объекта к бухгалтерскому учету, и производится ежемесячно до полного погашения стоимости этого объекта либо его выбытия (в том числе по основанию списания объекта с бухгалтерского учета).</w:t>
      </w:r>
    </w:p>
    <w:p w:rsidR="006434F1" w:rsidRDefault="006434F1">
      <w:pPr>
        <w:pStyle w:val="ConsPlusNormal"/>
        <w:jc w:val="both"/>
      </w:pPr>
      <w:r>
        <w:t xml:space="preserve">(в ред. </w:t>
      </w:r>
      <w:hyperlink r:id="rId394">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Начисление амортизации не может производиться свыше 100% стоимости амортизируемого объекта.</w:t>
      </w:r>
    </w:p>
    <w:p w:rsidR="006434F1" w:rsidRDefault="006434F1">
      <w:pPr>
        <w:pStyle w:val="ConsPlusNormal"/>
        <w:spacing w:before="220"/>
        <w:ind w:firstLine="540"/>
        <w:jc w:val="both"/>
      </w:pPr>
      <w:r>
        <w:t>87. Начисление амортизации на объекты прекращается первого числа месяца, следующего за месяцем полного погашения стоимости объекта или за месяцем выбытия этого объекта с бухгалтерского учета.</w:t>
      </w:r>
    </w:p>
    <w:p w:rsidR="006434F1" w:rsidRDefault="006434F1">
      <w:pPr>
        <w:pStyle w:val="ConsPlusNormal"/>
        <w:jc w:val="both"/>
      </w:pPr>
      <w:r>
        <w:t xml:space="preserve">(в ред. </w:t>
      </w:r>
      <w:hyperlink r:id="rId395">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Начисленная в размере 100% стоимости амортизация на объекты, которые пригодны для дальнейшей эксплуатации (использования), не может служить основанием для принятия решения об их списании по причине полной амортизации и (или) нулевой остаточной стоимости.</w:t>
      </w:r>
    </w:p>
    <w:p w:rsidR="006434F1" w:rsidRDefault="006434F1">
      <w:pPr>
        <w:pStyle w:val="ConsPlusNormal"/>
        <w:spacing w:before="220"/>
        <w:ind w:firstLine="540"/>
        <w:jc w:val="both"/>
      </w:pPr>
      <w:r>
        <w:lastRenderedPageBreak/>
        <w:t>88. Начисленная амортизация по объектам нефинансовых активов отражается в бухгалтерском учете путем накопления на соответствующих счетах аналитического учета с отражением бухгалтерских записей в порядке, предусмотренном Инструкциями по применению Планов счетов учреждениями.</w:t>
      </w:r>
    </w:p>
    <w:p w:rsidR="006434F1" w:rsidRDefault="006434F1">
      <w:pPr>
        <w:pStyle w:val="ConsPlusNormal"/>
        <w:spacing w:before="220"/>
        <w:ind w:firstLine="540"/>
        <w:jc w:val="both"/>
      </w:pPr>
      <w:r>
        <w:t xml:space="preserve">89. Начисленная (принятая к учету) сумма амортизации нефинансовых активов учитывается на </w:t>
      </w:r>
      <w:hyperlink w:anchor="P241">
        <w:r>
          <w:rPr>
            <w:color w:val="0000FF"/>
          </w:rPr>
          <w:t>счете</w:t>
        </w:r>
      </w:hyperlink>
      <w:r>
        <w:t>, содержащем:</w:t>
      </w:r>
    </w:p>
    <w:p w:rsidR="006434F1" w:rsidRDefault="006434F1">
      <w:pPr>
        <w:pStyle w:val="ConsPlusNormal"/>
        <w:spacing w:before="220"/>
        <w:ind w:firstLine="540"/>
        <w:jc w:val="both"/>
      </w:pPr>
      <w:r>
        <w:t>по объектам нефинансовых активов - соответствующий аналитический код группы синтетического счета (</w:t>
      </w:r>
      <w:hyperlink w:anchor="P4907">
        <w:r>
          <w:rPr>
            <w:color w:val="0000FF"/>
          </w:rPr>
          <w:t>10</w:t>
        </w:r>
      </w:hyperlink>
      <w:r>
        <w:t xml:space="preserve">, </w:t>
      </w:r>
      <w:hyperlink w:anchor="P4908">
        <w:r>
          <w:rPr>
            <w:color w:val="0000FF"/>
          </w:rPr>
          <w:t>20</w:t>
        </w:r>
      </w:hyperlink>
      <w:r>
        <w:t xml:space="preserve">, </w:t>
      </w:r>
      <w:hyperlink w:anchor="P4909">
        <w:r>
          <w:rPr>
            <w:color w:val="0000FF"/>
          </w:rPr>
          <w:t>30</w:t>
        </w:r>
      </w:hyperlink>
      <w:r>
        <w:t xml:space="preserve">, </w:t>
      </w:r>
      <w:hyperlink w:anchor="P4910">
        <w:r>
          <w:rPr>
            <w:color w:val="0000FF"/>
          </w:rPr>
          <w:t>40</w:t>
        </w:r>
      </w:hyperlink>
      <w:r>
        <w:t xml:space="preserve">, </w:t>
      </w:r>
      <w:hyperlink w:anchor="P4911">
        <w:r>
          <w:rPr>
            <w:color w:val="0000FF"/>
          </w:rPr>
          <w:t>50</w:t>
        </w:r>
      </w:hyperlink>
      <w:r>
        <w:t xml:space="preserve">, </w:t>
      </w:r>
      <w:hyperlink w:anchor="P4912">
        <w:r>
          <w:rPr>
            <w:color w:val="0000FF"/>
          </w:rPr>
          <w:t>60</w:t>
        </w:r>
      </w:hyperlink>
      <w:r>
        <w:t xml:space="preserve">, </w:t>
      </w:r>
      <w:hyperlink w:anchor="P4914">
        <w:r>
          <w:rPr>
            <w:color w:val="0000FF"/>
          </w:rPr>
          <w:t>90</w:t>
        </w:r>
      </w:hyperlink>
      <w:r>
        <w:t>) и соответствующий аналитический код вида синтетического счета объекта учета:</w:t>
      </w:r>
    </w:p>
    <w:p w:rsidR="006434F1" w:rsidRDefault="006434F1">
      <w:pPr>
        <w:pStyle w:val="ConsPlusNormal"/>
        <w:jc w:val="both"/>
      </w:pPr>
      <w:r>
        <w:t xml:space="preserve">(в ред. Приказов Минфина России от 14.09.2020 </w:t>
      </w:r>
      <w:hyperlink r:id="rId396">
        <w:r>
          <w:rPr>
            <w:color w:val="0000FF"/>
          </w:rPr>
          <w:t>N 198н</w:t>
        </w:r>
      </w:hyperlink>
      <w:r>
        <w:t xml:space="preserve">, от 21.12.2022 </w:t>
      </w:r>
      <w:hyperlink r:id="rId397">
        <w:r>
          <w:rPr>
            <w:color w:val="0000FF"/>
          </w:rPr>
          <w:t>N 192н</w:t>
        </w:r>
      </w:hyperlink>
      <w:r>
        <w:t>)</w:t>
      </w:r>
    </w:p>
    <w:p w:rsidR="006434F1" w:rsidRDefault="006434F1">
      <w:pPr>
        <w:pStyle w:val="ConsPlusNormal"/>
        <w:spacing w:before="220"/>
        <w:ind w:firstLine="540"/>
        <w:jc w:val="both"/>
      </w:pPr>
      <w:hyperlink w:anchor="P282">
        <w:r>
          <w:rPr>
            <w:color w:val="0000FF"/>
          </w:rPr>
          <w:t>1</w:t>
        </w:r>
      </w:hyperlink>
      <w:r>
        <w:t xml:space="preserve"> "Амортизация жилых помещений";</w:t>
      </w:r>
    </w:p>
    <w:p w:rsidR="006434F1" w:rsidRDefault="006434F1">
      <w:pPr>
        <w:pStyle w:val="ConsPlusNormal"/>
        <w:spacing w:before="220"/>
        <w:ind w:firstLine="540"/>
        <w:jc w:val="both"/>
      </w:pPr>
      <w:hyperlink w:anchor="P287">
        <w:r>
          <w:rPr>
            <w:color w:val="0000FF"/>
          </w:rPr>
          <w:t>2</w:t>
        </w:r>
      </w:hyperlink>
      <w:r>
        <w:t xml:space="preserve"> "Амортизация нежилых помещений (зданий и сооружений)";</w:t>
      </w:r>
    </w:p>
    <w:p w:rsidR="006434F1" w:rsidRDefault="006434F1">
      <w:pPr>
        <w:pStyle w:val="ConsPlusNormal"/>
        <w:spacing w:before="220"/>
        <w:ind w:firstLine="540"/>
        <w:jc w:val="both"/>
      </w:pPr>
      <w:hyperlink w:anchor="P293">
        <w:r>
          <w:rPr>
            <w:color w:val="0000FF"/>
          </w:rPr>
          <w:t>3</w:t>
        </w:r>
      </w:hyperlink>
      <w:r>
        <w:t xml:space="preserve"> "Амортизация инвестиционной недвижимости";</w:t>
      </w:r>
    </w:p>
    <w:p w:rsidR="006434F1" w:rsidRDefault="006434F1">
      <w:pPr>
        <w:pStyle w:val="ConsPlusNormal"/>
        <w:spacing w:before="220"/>
        <w:ind w:firstLine="540"/>
        <w:jc w:val="both"/>
      </w:pPr>
      <w:hyperlink w:anchor="P298">
        <w:r>
          <w:rPr>
            <w:color w:val="0000FF"/>
          </w:rPr>
          <w:t>4</w:t>
        </w:r>
      </w:hyperlink>
      <w:r>
        <w:t xml:space="preserve"> "Амортизация машин и оборудования";</w:t>
      </w:r>
    </w:p>
    <w:p w:rsidR="006434F1" w:rsidRDefault="006434F1">
      <w:pPr>
        <w:pStyle w:val="ConsPlusNormal"/>
        <w:spacing w:before="220"/>
        <w:ind w:firstLine="540"/>
        <w:jc w:val="both"/>
      </w:pPr>
      <w:hyperlink w:anchor="P303">
        <w:r>
          <w:rPr>
            <w:color w:val="0000FF"/>
          </w:rPr>
          <w:t>5</w:t>
        </w:r>
      </w:hyperlink>
      <w:r>
        <w:t xml:space="preserve"> "Амортизация транспортных средств";</w:t>
      </w:r>
    </w:p>
    <w:p w:rsidR="006434F1" w:rsidRDefault="006434F1">
      <w:pPr>
        <w:pStyle w:val="ConsPlusNormal"/>
        <w:spacing w:before="220"/>
        <w:ind w:firstLine="540"/>
        <w:jc w:val="both"/>
      </w:pPr>
      <w:hyperlink w:anchor="P308">
        <w:r>
          <w:rPr>
            <w:color w:val="0000FF"/>
          </w:rPr>
          <w:t>6</w:t>
        </w:r>
      </w:hyperlink>
      <w:r>
        <w:t xml:space="preserve"> "Амортизация инвентаря производственного и хозяйственного";</w:t>
      </w:r>
    </w:p>
    <w:p w:rsidR="006434F1" w:rsidRDefault="006434F1">
      <w:pPr>
        <w:pStyle w:val="ConsPlusNormal"/>
        <w:spacing w:before="220"/>
        <w:ind w:firstLine="540"/>
        <w:jc w:val="both"/>
      </w:pPr>
      <w:hyperlink w:anchor="P313">
        <w:r>
          <w:rPr>
            <w:color w:val="0000FF"/>
          </w:rPr>
          <w:t>7</w:t>
        </w:r>
      </w:hyperlink>
      <w:r>
        <w:t xml:space="preserve"> "Амортизация биологических ресурсов";</w:t>
      </w:r>
    </w:p>
    <w:p w:rsidR="006434F1" w:rsidRDefault="006434F1">
      <w:pPr>
        <w:pStyle w:val="ConsPlusNormal"/>
        <w:spacing w:before="220"/>
        <w:ind w:firstLine="540"/>
        <w:jc w:val="both"/>
      </w:pPr>
      <w:hyperlink w:anchor="P318">
        <w:r>
          <w:rPr>
            <w:color w:val="0000FF"/>
          </w:rPr>
          <w:t>8</w:t>
        </w:r>
      </w:hyperlink>
      <w:r>
        <w:t xml:space="preserve"> "Амортизация прочих основных средств";</w:t>
      </w:r>
    </w:p>
    <w:p w:rsidR="006434F1" w:rsidRDefault="006434F1">
      <w:pPr>
        <w:pStyle w:val="ConsPlusNormal"/>
        <w:spacing w:before="220"/>
        <w:ind w:firstLine="540"/>
        <w:jc w:val="both"/>
      </w:pPr>
      <w:hyperlink w:anchor="P323">
        <w:r>
          <w:rPr>
            <w:color w:val="0000FF"/>
          </w:rPr>
          <w:t>N</w:t>
        </w:r>
      </w:hyperlink>
      <w:r>
        <w:t xml:space="preserve"> "Амортизация прав пользования научными исследованиями (научно-исследовательскими разработками)";</w:t>
      </w:r>
    </w:p>
    <w:p w:rsidR="006434F1" w:rsidRDefault="006434F1">
      <w:pPr>
        <w:pStyle w:val="ConsPlusNormal"/>
        <w:jc w:val="both"/>
      </w:pPr>
      <w:r>
        <w:t xml:space="preserve">(в ред. </w:t>
      </w:r>
      <w:hyperlink r:id="rId398">
        <w:r>
          <w:rPr>
            <w:color w:val="0000FF"/>
          </w:rPr>
          <w:t>Приказа</w:t>
        </w:r>
      </w:hyperlink>
      <w:r>
        <w:t xml:space="preserve"> Минфина России от 14.09.2020 N 198н)</w:t>
      </w:r>
    </w:p>
    <w:p w:rsidR="006434F1" w:rsidRDefault="006434F1">
      <w:pPr>
        <w:pStyle w:val="ConsPlusNormal"/>
        <w:spacing w:before="220"/>
        <w:ind w:firstLine="540"/>
        <w:jc w:val="both"/>
      </w:pPr>
      <w:hyperlink w:anchor="P328">
        <w:r>
          <w:rPr>
            <w:color w:val="0000FF"/>
          </w:rPr>
          <w:t>R</w:t>
        </w:r>
      </w:hyperlink>
      <w:r>
        <w:t xml:space="preserve"> "Амортизация прав пользования опытно-конструкторскими и технологическими разработками";</w:t>
      </w:r>
    </w:p>
    <w:p w:rsidR="006434F1" w:rsidRDefault="006434F1">
      <w:pPr>
        <w:pStyle w:val="ConsPlusNormal"/>
        <w:jc w:val="both"/>
      </w:pPr>
      <w:r>
        <w:t xml:space="preserve">(абзац введен </w:t>
      </w:r>
      <w:hyperlink r:id="rId399">
        <w:r>
          <w:rPr>
            <w:color w:val="0000FF"/>
          </w:rPr>
          <w:t>Приказом</w:t>
        </w:r>
      </w:hyperlink>
      <w:r>
        <w:t xml:space="preserve"> Минфина России от 14.09.2020 N 198н)</w:t>
      </w:r>
    </w:p>
    <w:p w:rsidR="006434F1" w:rsidRDefault="006434F1">
      <w:pPr>
        <w:pStyle w:val="ConsPlusNormal"/>
        <w:spacing w:before="220"/>
        <w:ind w:firstLine="540"/>
        <w:jc w:val="both"/>
      </w:pPr>
      <w:hyperlink w:anchor="P333">
        <w:r>
          <w:rPr>
            <w:color w:val="0000FF"/>
          </w:rPr>
          <w:t>I</w:t>
        </w:r>
      </w:hyperlink>
      <w:r>
        <w:t xml:space="preserve"> "Амортизация прав пользования программным обеспечением и базами данных";</w:t>
      </w:r>
    </w:p>
    <w:p w:rsidR="006434F1" w:rsidRDefault="006434F1">
      <w:pPr>
        <w:pStyle w:val="ConsPlusNormal"/>
        <w:jc w:val="both"/>
      </w:pPr>
      <w:r>
        <w:t xml:space="preserve">(абзац введен </w:t>
      </w:r>
      <w:hyperlink r:id="rId400">
        <w:r>
          <w:rPr>
            <w:color w:val="0000FF"/>
          </w:rPr>
          <w:t>Приказом</w:t>
        </w:r>
      </w:hyperlink>
      <w:r>
        <w:t xml:space="preserve"> Минфина России от 14.09.2020 N 198н)</w:t>
      </w:r>
    </w:p>
    <w:p w:rsidR="006434F1" w:rsidRDefault="006434F1">
      <w:pPr>
        <w:pStyle w:val="ConsPlusNormal"/>
        <w:spacing w:before="220"/>
        <w:ind w:firstLine="540"/>
        <w:jc w:val="both"/>
      </w:pPr>
      <w:hyperlink w:anchor="P338">
        <w:r>
          <w:rPr>
            <w:color w:val="0000FF"/>
          </w:rPr>
          <w:t>D</w:t>
        </w:r>
      </w:hyperlink>
      <w:r>
        <w:t xml:space="preserve"> "Амортизация прав пользования иными объектами интеллектуальной собственности";</w:t>
      </w:r>
    </w:p>
    <w:p w:rsidR="006434F1" w:rsidRDefault="006434F1">
      <w:pPr>
        <w:pStyle w:val="ConsPlusNormal"/>
        <w:jc w:val="both"/>
      </w:pPr>
      <w:r>
        <w:t xml:space="preserve">(абзац введен </w:t>
      </w:r>
      <w:hyperlink r:id="rId401">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по объектам операционной аренды (право пользования активами) - аналитический код группы синтетического </w:t>
      </w:r>
      <w:hyperlink w:anchor="P4910">
        <w:r>
          <w:rPr>
            <w:color w:val="0000FF"/>
          </w:rPr>
          <w:t>счета 40</w:t>
        </w:r>
      </w:hyperlink>
      <w:r>
        <w:t xml:space="preserve">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r>
        <w:t>1 "Амортизация прав пользования жилыми помещениями";</w:t>
      </w:r>
    </w:p>
    <w:p w:rsidR="006434F1" w:rsidRDefault="006434F1">
      <w:pPr>
        <w:pStyle w:val="ConsPlusNormal"/>
        <w:spacing w:before="220"/>
        <w:ind w:firstLine="540"/>
        <w:jc w:val="both"/>
      </w:pPr>
      <w:r>
        <w:t>2 "Амортизация прав пользования нежилыми помещениями (зданиями и сооружениями)";</w:t>
      </w:r>
    </w:p>
    <w:p w:rsidR="006434F1" w:rsidRDefault="006434F1">
      <w:pPr>
        <w:pStyle w:val="ConsPlusNormal"/>
        <w:spacing w:before="220"/>
        <w:ind w:firstLine="540"/>
        <w:jc w:val="both"/>
      </w:pPr>
      <w:r>
        <w:t>4 "Амортизация прав пользования машинами и оборудованием";</w:t>
      </w:r>
    </w:p>
    <w:p w:rsidR="006434F1" w:rsidRDefault="006434F1">
      <w:pPr>
        <w:pStyle w:val="ConsPlusNormal"/>
        <w:spacing w:before="220"/>
        <w:ind w:firstLine="540"/>
        <w:jc w:val="both"/>
      </w:pPr>
      <w:r>
        <w:t>5 "Амортизация прав пользования транспортными средствами";</w:t>
      </w:r>
    </w:p>
    <w:p w:rsidR="006434F1" w:rsidRDefault="006434F1">
      <w:pPr>
        <w:pStyle w:val="ConsPlusNormal"/>
        <w:spacing w:before="220"/>
        <w:ind w:firstLine="540"/>
        <w:jc w:val="both"/>
      </w:pPr>
      <w:r>
        <w:t>6 "Амортизация прав пользования инвентарем производственным и хозяйственным";</w:t>
      </w:r>
    </w:p>
    <w:p w:rsidR="006434F1" w:rsidRDefault="006434F1">
      <w:pPr>
        <w:pStyle w:val="ConsPlusNormal"/>
        <w:spacing w:before="220"/>
        <w:ind w:firstLine="540"/>
        <w:jc w:val="both"/>
      </w:pPr>
      <w:r>
        <w:t>7 "Амортизация прав пользования биологическими ресурсами";</w:t>
      </w:r>
    </w:p>
    <w:p w:rsidR="006434F1" w:rsidRDefault="006434F1">
      <w:pPr>
        <w:pStyle w:val="ConsPlusNormal"/>
        <w:spacing w:before="220"/>
        <w:ind w:firstLine="540"/>
        <w:jc w:val="both"/>
      </w:pPr>
      <w:r>
        <w:lastRenderedPageBreak/>
        <w:t>8 "Амортизация прав пользования прочими основными средствами";</w:t>
      </w:r>
    </w:p>
    <w:p w:rsidR="006434F1" w:rsidRDefault="006434F1">
      <w:pPr>
        <w:pStyle w:val="ConsPlusNormal"/>
        <w:spacing w:before="220"/>
        <w:ind w:firstLine="540"/>
        <w:jc w:val="both"/>
      </w:pPr>
      <w:r>
        <w:t>9 "Амортизация прав пользования непроизведенными активами";</w:t>
      </w:r>
    </w:p>
    <w:p w:rsidR="006434F1" w:rsidRDefault="006434F1">
      <w:pPr>
        <w:pStyle w:val="ConsPlusNormal"/>
        <w:spacing w:before="220"/>
        <w:ind w:firstLine="540"/>
        <w:jc w:val="both"/>
      </w:pPr>
      <w:r>
        <w:t xml:space="preserve">по объектам нефинансовых активов, составляющим государственную (муниципальную) казну, - аналитический код группы синтетического </w:t>
      </w:r>
      <w:hyperlink w:anchor="P4911">
        <w:r>
          <w:rPr>
            <w:color w:val="0000FF"/>
          </w:rPr>
          <w:t>счета 50</w:t>
        </w:r>
      </w:hyperlink>
      <w:r>
        <w:t xml:space="preserve"> "Нефинансовые активы, составляющие казну"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352">
        <w:r>
          <w:rPr>
            <w:color w:val="0000FF"/>
          </w:rPr>
          <w:t>1</w:t>
        </w:r>
      </w:hyperlink>
      <w:r>
        <w:t xml:space="preserve"> "Амортизация недвижимого имущества в составе имущества казны";</w:t>
      </w:r>
    </w:p>
    <w:p w:rsidR="006434F1" w:rsidRDefault="006434F1">
      <w:pPr>
        <w:pStyle w:val="ConsPlusNormal"/>
        <w:spacing w:before="220"/>
        <w:ind w:firstLine="540"/>
        <w:jc w:val="both"/>
      </w:pPr>
      <w:hyperlink w:anchor="P357">
        <w:r>
          <w:rPr>
            <w:color w:val="0000FF"/>
          </w:rPr>
          <w:t>2</w:t>
        </w:r>
      </w:hyperlink>
      <w:r>
        <w:t xml:space="preserve"> "Амортизация движимого имущества в составе имущества казны";</w:t>
      </w:r>
    </w:p>
    <w:p w:rsidR="006434F1" w:rsidRDefault="006434F1">
      <w:pPr>
        <w:pStyle w:val="ConsPlusNormal"/>
        <w:spacing w:before="220"/>
        <w:ind w:firstLine="540"/>
        <w:jc w:val="both"/>
      </w:pPr>
      <w:hyperlink w:anchor="P362">
        <w:r>
          <w:rPr>
            <w:color w:val="0000FF"/>
          </w:rPr>
          <w:t>4</w:t>
        </w:r>
      </w:hyperlink>
      <w:r>
        <w:t xml:space="preserve"> "Амортизация нематериальных активов в составе имущества казны";</w:t>
      </w:r>
    </w:p>
    <w:p w:rsidR="006434F1" w:rsidRDefault="006434F1">
      <w:pPr>
        <w:pStyle w:val="ConsPlusNormal"/>
        <w:spacing w:before="220"/>
        <w:ind w:firstLine="540"/>
        <w:jc w:val="both"/>
      </w:pPr>
      <w:hyperlink w:anchor="P367">
        <w:r>
          <w:rPr>
            <w:color w:val="0000FF"/>
          </w:rPr>
          <w:t>9</w:t>
        </w:r>
      </w:hyperlink>
      <w:r>
        <w:t xml:space="preserve"> "Амортизация имущества казны в концессии";</w:t>
      </w:r>
    </w:p>
    <w:p w:rsidR="006434F1" w:rsidRDefault="006434F1">
      <w:pPr>
        <w:pStyle w:val="ConsPlusNormal"/>
        <w:spacing w:before="220"/>
        <w:ind w:firstLine="540"/>
        <w:jc w:val="both"/>
      </w:pPr>
      <w:r>
        <w:t>I "Амортизация программного обеспечения и баз данных - имущества казны в концессии".</w:t>
      </w:r>
    </w:p>
    <w:p w:rsidR="006434F1" w:rsidRDefault="006434F1">
      <w:pPr>
        <w:pStyle w:val="ConsPlusNormal"/>
        <w:jc w:val="both"/>
      </w:pPr>
      <w:r>
        <w:t xml:space="preserve">(абзац введен </w:t>
      </w:r>
      <w:hyperlink r:id="rId402">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По иным объектам нефинансовых активов - аналитический код группы синтетического </w:t>
      </w:r>
      <w:hyperlink w:anchor="P4912">
        <w:r>
          <w:rPr>
            <w:color w:val="0000FF"/>
          </w:rPr>
          <w:t>счета 60</w:t>
        </w:r>
      </w:hyperlink>
      <w:r>
        <w:t xml:space="preserve"> "Права пользования нематериальными активами" и соответствующий аналитический код вида синтетического счета объекта учета:</w:t>
      </w:r>
    </w:p>
    <w:p w:rsidR="006434F1" w:rsidRDefault="006434F1">
      <w:pPr>
        <w:pStyle w:val="ConsPlusNormal"/>
        <w:jc w:val="both"/>
      </w:pPr>
      <w:r>
        <w:t xml:space="preserve">(абзац введен </w:t>
      </w:r>
      <w:hyperlink r:id="rId403">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N "Амортизация прав пользования научными исследованиями (научно-исследовательскими разработками");</w:t>
      </w:r>
    </w:p>
    <w:p w:rsidR="006434F1" w:rsidRDefault="006434F1">
      <w:pPr>
        <w:pStyle w:val="ConsPlusNormal"/>
        <w:jc w:val="both"/>
      </w:pPr>
      <w:r>
        <w:t xml:space="preserve">(абзац введен </w:t>
      </w:r>
      <w:hyperlink r:id="rId404">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R "Амортизация прав пользования опытно-конструкторскими и технологическими разработками";</w:t>
      </w:r>
    </w:p>
    <w:p w:rsidR="006434F1" w:rsidRDefault="006434F1">
      <w:pPr>
        <w:pStyle w:val="ConsPlusNormal"/>
        <w:jc w:val="both"/>
      </w:pPr>
      <w:r>
        <w:t xml:space="preserve">(абзац введен </w:t>
      </w:r>
      <w:hyperlink r:id="rId405">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I "Амортизация прав пользования программным обеспечением и базами данных";</w:t>
      </w:r>
    </w:p>
    <w:p w:rsidR="006434F1" w:rsidRDefault="006434F1">
      <w:pPr>
        <w:pStyle w:val="ConsPlusNormal"/>
        <w:jc w:val="both"/>
      </w:pPr>
      <w:r>
        <w:t xml:space="preserve">(абзац введен </w:t>
      </w:r>
      <w:hyperlink r:id="rId406">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D "Амортизация прав пользования иными объектами интеллектуальной собственности".</w:t>
      </w:r>
    </w:p>
    <w:p w:rsidR="006434F1" w:rsidRDefault="006434F1">
      <w:pPr>
        <w:pStyle w:val="ConsPlusNormal"/>
        <w:jc w:val="both"/>
      </w:pPr>
      <w:r>
        <w:t xml:space="preserve">(абзац введен </w:t>
      </w:r>
      <w:hyperlink r:id="rId407">
        <w:r>
          <w:rPr>
            <w:color w:val="0000FF"/>
          </w:rPr>
          <w:t>Приказом</w:t>
        </w:r>
      </w:hyperlink>
      <w:r>
        <w:t xml:space="preserve"> Минфина России от 14.09.2020 N 198н)</w:t>
      </w:r>
    </w:p>
    <w:p w:rsidR="006434F1" w:rsidRDefault="006434F1">
      <w:pPr>
        <w:pStyle w:val="ConsPlusNormal"/>
        <w:jc w:val="both"/>
      </w:pPr>
      <w:r>
        <w:t xml:space="preserve">(п. 89 в ред. </w:t>
      </w:r>
      <w:hyperlink r:id="rId408">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90. Аналитический учет начисленной амортизации объектов нефинансовых активов ведется в Оборотной ведомости по нефинансовым активам. Аналитический учет начисленной амортизации ведется в разрезе объектов нефинансовых активов (основных средств, нематериальных активов, непроизведенных активов, прав пользования активами) и идентификационных номеров объектов нефинансовых активов (инвентарных, кадастровых, реестровых, учетных номеров).</w:t>
      </w:r>
    </w:p>
    <w:p w:rsidR="006434F1" w:rsidRDefault="006434F1">
      <w:pPr>
        <w:pStyle w:val="ConsPlusNormal"/>
        <w:jc w:val="both"/>
      </w:pPr>
      <w:r>
        <w:t xml:space="preserve">(в ред. </w:t>
      </w:r>
      <w:hyperlink r:id="rId409">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91. Операции по амортизации нефинансовых активов отражаются в Журнале операций по выбытию и перемещению нефинансовых активов.</w:t>
      </w:r>
    </w:p>
    <w:p w:rsidR="006434F1" w:rsidRDefault="006434F1">
      <w:pPr>
        <w:pStyle w:val="ConsPlusNormal"/>
        <w:ind w:firstLine="540"/>
        <w:jc w:val="both"/>
      </w:pPr>
    </w:p>
    <w:p w:rsidR="006434F1" w:rsidRDefault="006434F1">
      <w:pPr>
        <w:pStyle w:val="ConsPlusTitle"/>
        <w:jc w:val="center"/>
        <w:outlineLvl w:val="3"/>
      </w:pPr>
      <w:r>
        <w:t>Амортизация объектов основных средств,</w:t>
      </w:r>
    </w:p>
    <w:p w:rsidR="006434F1" w:rsidRDefault="006434F1">
      <w:pPr>
        <w:pStyle w:val="ConsPlusTitle"/>
        <w:jc w:val="center"/>
      </w:pPr>
      <w:r>
        <w:t>права пользования активами</w:t>
      </w:r>
    </w:p>
    <w:p w:rsidR="006434F1" w:rsidRDefault="006434F1">
      <w:pPr>
        <w:pStyle w:val="ConsPlusNormal"/>
        <w:jc w:val="center"/>
      </w:pPr>
      <w:r>
        <w:t xml:space="preserve">(в ред. </w:t>
      </w:r>
      <w:hyperlink r:id="rId410">
        <w:r>
          <w:rPr>
            <w:color w:val="0000FF"/>
          </w:rPr>
          <w:t>Приказа</w:t>
        </w:r>
      </w:hyperlink>
      <w:r>
        <w:t xml:space="preserve"> Минфина России от 31.03.2018 N 64н)</w:t>
      </w:r>
    </w:p>
    <w:p w:rsidR="006434F1" w:rsidRDefault="006434F1">
      <w:pPr>
        <w:pStyle w:val="ConsPlusNormal"/>
        <w:ind w:firstLine="540"/>
        <w:jc w:val="both"/>
      </w:pPr>
    </w:p>
    <w:p w:rsidR="006434F1" w:rsidRDefault="006434F1">
      <w:pPr>
        <w:pStyle w:val="ConsPlusNormal"/>
        <w:ind w:firstLine="540"/>
        <w:jc w:val="both"/>
      </w:pPr>
      <w:r>
        <w:t xml:space="preserve">92. По объектам основных средств амортизация начисляется в соответствии со </w:t>
      </w:r>
      <w:hyperlink r:id="rId411">
        <w:r>
          <w:rPr>
            <w:color w:val="0000FF"/>
          </w:rPr>
          <w:t>Стандартом</w:t>
        </w:r>
      </w:hyperlink>
      <w:r>
        <w:t xml:space="preserve"> Основные средства.</w:t>
      </w:r>
    </w:p>
    <w:p w:rsidR="006434F1" w:rsidRDefault="006434F1">
      <w:pPr>
        <w:pStyle w:val="ConsPlusNormal"/>
        <w:spacing w:before="220"/>
        <w:ind w:firstLine="540"/>
        <w:jc w:val="both"/>
      </w:pPr>
      <w:r>
        <w:lastRenderedPageBreak/>
        <w:t xml:space="preserve">Амортизация права пользования активами начисляется в соответствии со </w:t>
      </w:r>
      <w:hyperlink r:id="rId412">
        <w:r>
          <w:rPr>
            <w:color w:val="0000FF"/>
          </w:rPr>
          <w:t>Стандартом</w:t>
        </w:r>
      </w:hyperlink>
      <w:r>
        <w:t xml:space="preserve"> Аренда.</w:t>
      </w:r>
    </w:p>
    <w:p w:rsidR="006434F1" w:rsidRDefault="006434F1">
      <w:pPr>
        <w:pStyle w:val="ConsPlusNormal"/>
        <w:spacing w:before="220"/>
        <w:ind w:firstLine="540"/>
        <w:jc w:val="both"/>
      </w:pPr>
      <w:r>
        <w:t>Амортизация на объекты финансовой (неоперационной) аренды осуществляется аналогично порядку начисления амортизации на объекты основных средств</w:t>
      </w:r>
    </w:p>
    <w:p w:rsidR="006434F1" w:rsidRDefault="006434F1">
      <w:pPr>
        <w:pStyle w:val="ConsPlusNormal"/>
        <w:jc w:val="both"/>
      </w:pPr>
      <w:r>
        <w:t xml:space="preserve">(абзац введен </w:t>
      </w:r>
      <w:hyperlink r:id="rId413">
        <w:r>
          <w:rPr>
            <w:color w:val="0000FF"/>
          </w:rPr>
          <w:t>Приказом</w:t>
        </w:r>
      </w:hyperlink>
      <w:r>
        <w:t xml:space="preserve"> Минфина России от 21.12.2022 N 192н)</w:t>
      </w:r>
    </w:p>
    <w:p w:rsidR="006434F1" w:rsidRDefault="006434F1">
      <w:pPr>
        <w:pStyle w:val="ConsPlusNormal"/>
        <w:jc w:val="both"/>
      </w:pPr>
      <w:r>
        <w:t xml:space="preserve">(п. 92 в ред. </w:t>
      </w:r>
      <w:hyperlink r:id="rId414">
        <w:r>
          <w:rPr>
            <w:color w:val="0000FF"/>
          </w:rPr>
          <w:t>Приказа</w:t>
        </w:r>
      </w:hyperlink>
      <w:r>
        <w:t xml:space="preserve"> Минфина России от 31.03.2018 N 64н)</w:t>
      </w:r>
    </w:p>
    <w:p w:rsidR="006434F1" w:rsidRDefault="006434F1">
      <w:pPr>
        <w:pStyle w:val="ConsPlusNormal"/>
        <w:ind w:firstLine="540"/>
        <w:jc w:val="both"/>
      </w:pPr>
    </w:p>
    <w:p w:rsidR="006434F1" w:rsidRDefault="006434F1">
      <w:pPr>
        <w:pStyle w:val="ConsPlusTitle"/>
        <w:jc w:val="center"/>
        <w:outlineLvl w:val="3"/>
      </w:pPr>
      <w:r>
        <w:t>Амортизация нематериальных активов</w:t>
      </w:r>
    </w:p>
    <w:p w:rsidR="006434F1" w:rsidRDefault="006434F1">
      <w:pPr>
        <w:pStyle w:val="ConsPlusTitle"/>
        <w:jc w:val="center"/>
      </w:pPr>
      <w:r>
        <w:t>прав пользования нематериальными активами</w:t>
      </w:r>
    </w:p>
    <w:p w:rsidR="006434F1" w:rsidRDefault="006434F1">
      <w:pPr>
        <w:pStyle w:val="ConsPlusNormal"/>
        <w:jc w:val="center"/>
      </w:pPr>
      <w:r>
        <w:t xml:space="preserve">(в ред. </w:t>
      </w:r>
      <w:hyperlink r:id="rId415">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bookmarkStart w:id="561" w:name="P5265"/>
      <w:bookmarkEnd w:id="561"/>
      <w:r>
        <w:t xml:space="preserve">93. По объектам нематериальных активов, в том числе объектам права пользования нематериальными активами, амортизация начисляется соответствии со </w:t>
      </w:r>
      <w:hyperlink r:id="rId416">
        <w:r>
          <w:rPr>
            <w:color w:val="0000FF"/>
          </w:rPr>
          <w:t>Стандартом</w:t>
        </w:r>
      </w:hyperlink>
      <w:r>
        <w:t xml:space="preserve"> Нематериальные активы.</w:t>
      </w:r>
    </w:p>
    <w:p w:rsidR="006434F1" w:rsidRDefault="006434F1">
      <w:pPr>
        <w:pStyle w:val="ConsPlusNormal"/>
        <w:jc w:val="both"/>
      </w:pPr>
      <w:r>
        <w:t xml:space="preserve">(в ред. Приказов Минфина России от 14.09.2020 </w:t>
      </w:r>
      <w:hyperlink r:id="rId417">
        <w:r>
          <w:rPr>
            <w:color w:val="0000FF"/>
          </w:rPr>
          <w:t>N 198н</w:t>
        </w:r>
      </w:hyperlink>
      <w:r>
        <w:t xml:space="preserve">, от 21.12.2022 </w:t>
      </w:r>
      <w:hyperlink r:id="rId418">
        <w:r>
          <w:rPr>
            <w:color w:val="0000FF"/>
          </w:rPr>
          <w:t>N 192н</w:t>
        </w:r>
      </w:hyperlink>
      <w:r>
        <w:t>)</w:t>
      </w:r>
    </w:p>
    <w:p w:rsidR="006434F1" w:rsidRDefault="006434F1">
      <w:pPr>
        <w:pStyle w:val="ConsPlusNormal"/>
        <w:ind w:firstLine="540"/>
        <w:jc w:val="both"/>
      </w:pPr>
    </w:p>
    <w:p w:rsidR="006434F1" w:rsidRDefault="006434F1">
      <w:pPr>
        <w:pStyle w:val="ConsPlusTitle"/>
        <w:jc w:val="center"/>
        <w:outlineLvl w:val="3"/>
      </w:pPr>
      <w:r>
        <w:t>Амортизация объектов имущества, составляющих</w:t>
      </w:r>
    </w:p>
    <w:p w:rsidR="006434F1" w:rsidRDefault="006434F1">
      <w:pPr>
        <w:pStyle w:val="ConsPlusTitle"/>
        <w:jc w:val="center"/>
      </w:pPr>
      <w:r>
        <w:t>государственную (муниципальную) казну</w:t>
      </w:r>
    </w:p>
    <w:p w:rsidR="006434F1" w:rsidRDefault="006434F1">
      <w:pPr>
        <w:pStyle w:val="ConsPlusNormal"/>
        <w:jc w:val="center"/>
      </w:pPr>
    </w:p>
    <w:p w:rsidR="006434F1" w:rsidRDefault="006434F1">
      <w:pPr>
        <w:pStyle w:val="ConsPlusNormal"/>
        <w:ind w:firstLine="540"/>
        <w:jc w:val="both"/>
      </w:pPr>
      <w:r>
        <w:t>94. По объектам материальных и нематериальных основных фондов, составляющим государственную (муниципальную) казну публично-правового образования, амортизация отражается в следующем порядке:</w:t>
      </w:r>
    </w:p>
    <w:p w:rsidR="006434F1" w:rsidRDefault="006434F1">
      <w:pPr>
        <w:pStyle w:val="ConsPlusNormal"/>
        <w:spacing w:before="220"/>
        <w:ind w:firstLine="540"/>
        <w:jc w:val="both"/>
      </w:pPr>
      <w:r>
        <w:t>по объектам нефинансовых активов, включенным в состав государственной (муниципальной) казны по основанию прекращения права оперативного управления (хозяйственного ведения), амортизация отражается в размере сумм, учтенных (начисленных) последним правообладателем;</w:t>
      </w:r>
    </w:p>
    <w:p w:rsidR="006434F1" w:rsidRDefault="006434F1">
      <w:pPr>
        <w:pStyle w:val="ConsPlusNormal"/>
        <w:spacing w:before="220"/>
        <w:ind w:firstLine="540"/>
        <w:jc w:val="both"/>
      </w:pPr>
      <w:r>
        <w:t>на объекты нефинансовых активов с даты их включения в состав государственной (муниципальной) казны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государственную (муниципальную) казну, изданного с учетом требований настоящей Инструкции и законодательства Российской Федерации (далее - правовой акт по бюджетному учету казны).</w:t>
      </w:r>
    </w:p>
    <w:p w:rsidR="006434F1" w:rsidRDefault="006434F1">
      <w:pPr>
        <w:pStyle w:val="ConsPlusNormal"/>
        <w:spacing w:before="220"/>
        <w:ind w:firstLine="540"/>
        <w:jc w:val="both"/>
      </w:pPr>
      <w:r>
        <w:t xml:space="preserve">Расчет и единовременное начисление суммы амортизации за период нахождения объекта в составе имущества государственной (муниципальной) казны осуществляется учреждением (правообладателем) при принятии к учету объекта по основанию закрепления за ним права оперативного управления, если иное не установлено правовым актом по бюджетному учету казны. При этом указанный расчет и единовременное начисление суммы амортизации осуществляется на основании данных о его первоначальной (балансовой, остаточной) стоимости, иной стоимости объекта, указанной в реестре государственной (муниципальной) казны и срока нахождения в составе имущества казны, в порядке, установленном </w:t>
      </w:r>
      <w:hyperlink w:anchor="P5176">
        <w:r>
          <w:rPr>
            <w:color w:val="0000FF"/>
          </w:rPr>
          <w:t>пунктами 84</w:t>
        </w:r>
      </w:hyperlink>
      <w:r>
        <w:t xml:space="preserve"> - </w:t>
      </w:r>
      <w:hyperlink w:anchor="P5265">
        <w:r>
          <w:rPr>
            <w:color w:val="0000FF"/>
          </w:rPr>
          <w:t>93</w:t>
        </w:r>
      </w:hyperlink>
      <w:r>
        <w:t xml:space="preserve"> настоящей Инструкции.</w:t>
      </w:r>
    </w:p>
    <w:p w:rsidR="006434F1" w:rsidRDefault="006434F1">
      <w:pPr>
        <w:pStyle w:val="ConsPlusNormal"/>
        <w:spacing w:before="220"/>
        <w:ind w:firstLine="540"/>
        <w:jc w:val="both"/>
      </w:pPr>
      <w:r>
        <w:t xml:space="preserve">95. Порядок начисления амортизации имущества, составляющего государственную (муниципальную) казну, органом, осуществляющим полномочия собственника в отношении указанного имущества, установленный правовым актом по бюджетному учету казны финансового органа соответствующего публично-правового образования, должен соответствовать порядку начисления амортизации основных средств и нематериальных активов, установленному </w:t>
      </w:r>
      <w:hyperlink w:anchor="P5176">
        <w:r>
          <w:rPr>
            <w:color w:val="0000FF"/>
          </w:rPr>
          <w:t>пунктами 84</w:t>
        </w:r>
      </w:hyperlink>
      <w:r>
        <w:t xml:space="preserve"> - </w:t>
      </w:r>
      <w:hyperlink w:anchor="P5265">
        <w:r>
          <w:rPr>
            <w:color w:val="0000FF"/>
          </w:rPr>
          <w:t>93</w:t>
        </w:r>
      </w:hyperlink>
      <w:r>
        <w:t xml:space="preserve"> настоящей Инструкции. При этом финансовый орган имеет право распространить указанный в настоящем пункте порядок как на отдельные группы (виды) объектов нефинансовых активов (недвижимое имущество; особо ценное движимое имущество; имущество, полученное в лизинг; нежилые, жилые здания, сооружения, транспортные средства, оборудование и т.д.), так и </w:t>
      </w:r>
      <w:r>
        <w:lastRenderedPageBreak/>
        <w:t>на отдельные объекты, вовлеченные в хозяйственный оборот и (или) приносящие экономические выгоды (объекты, переданные в безвозмездное пользование, в аренду и т.д.).</w:t>
      </w:r>
    </w:p>
    <w:p w:rsidR="006434F1" w:rsidRDefault="006434F1">
      <w:pPr>
        <w:pStyle w:val="ConsPlusNormal"/>
        <w:spacing w:before="220"/>
        <w:ind w:firstLine="540"/>
        <w:jc w:val="both"/>
      </w:pPr>
      <w:r>
        <w:t>96. Аналитический учет по счетам "</w:t>
      </w:r>
      <w:hyperlink w:anchor="P241">
        <w:r>
          <w:rPr>
            <w:color w:val="0000FF"/>
          </w:rPr>
          <w:t>Амортизация</w:t>
        </w:r>
      </w:hyperlink>
      <w:r>
        <w:t xml:space="preserve"> недвижимого имущества в составе имущества казны", "</w:t>
      </w:r>
      <w:hyperlink w:anchor="P61">
        <w:r>
          <w:rPr>
            <w:color w:val="0000FF"/>
          </w:rPr>
          <w:t>Амортизация</w:t>
        </w:r>
      </w:hyperlink>
      <w:r>
        <w:t xml:space="preserve"> движимого имущества в составе имущества казны", "</w:t>
      </w:r>
      <w:hyperlink w:anchor="P241">
        <w:r>
          <w:rPr>
            <w:color w:val="0000FF"/>
          </w:rPr>
          <w:t>Амортизация</w:t>
        </w:r>
      </w:hyperlink>
      <w:r>
        <w:t xml:space="preserve"> нематериальных активов в составе имущества казны" не ведется, если иное не предусмотрено правовым актом по бюджетному учету казны.</w:t>
      </w:r>
    </w:p>
    <w:p w:rsidR="006434F1" w:rsidRDefault="006434F1">
      <w:pPr>
        <w:pStyle w:val="ConsPlusNormal"/>
        <w:spacing w:before="220"/>
        <w:ind w:firstLine="540"/>
        <w:jc w:val="both"/>
      </w:pPr>
      <w:r>
        <w:t>97. Операции по амортизации имущества, составляющего государственную (муниципальную) казну, отражаются в Журнале операций по выбытию и перемещению нефинансовых активов.</w:t>
      </w:r>
    </w:p>
    <w:p w:rsidR="006434F1" w:rsidRDefault="006434F1">
      <w:pPr>
        <w:pStyle w:val="ConsPlusNormal"/>
        <w:jc w:val="both"/>
      </w:pPr>
      <w:r>
        <w:t xml:space="preserve">(в ред. </w:t>
      </w:r>
      <w:hyperlink r:id="rId419">
        <w:r>
          <w:rPr>
            <w:color w:val="0000FF"/>
          </w:rPr>
          <w:t>Приказа</w:t>
        </w:r>
      </w:hyperlink>
      <w:r>
        <w:t xml:space="preserve"> Минфина России от 12.10.2012 N 134н)</w:t>
      </w:r>
    </w:p>
    <w:p w:rsidR="006434F1" w:rsidRDefault="006434F1">
      <w:pPr>
        <w:pStyle w:val="ConsPlusNormal"/>
        <w:jc w:val="center"/>
      </w:pPr>
    </w:p>
    <w:p w:rsidR="006434F1" w:rsidRDefault="006434F1">
      <w:pPr>
        <w:pStyle w:val="ConsPlusTitle"/>
        <w:jc w:val="center"/>
        <w:outlineLvl w:val="2"/>
      </w:pPr>
      <w:r>
        <w:t>Счет 10500 "Материальные запасы"</w:t>
      </w:r>
    </w:p>
    <w:p w:rsidR="006434F1" w:rsidRDefault="006434F1">
      <w:pPr>
        <w:pStyle w:val="ConsPlusNormal"/>
        <w:jc w:val="center"/>
      </w:pPr>
    </w:p>
    <w:p w:rsidR="006434F1" w:rsidRDefault="006434F1">
      <w:pPr>
        <w:pStyle w:val="ConsPlusTitle"/>
        <w:jc w:val="center"/>
        <w:outlineLvl w:val="3"/>
      </w:pPr>
      <w:r>
        <w:t>Общие положения</w:t>
      </w:r>
    </w:p>
    <w:p w:rsidR="006434F1" w:rsidRDefault="006434F1">
      <w:pPr>
        <w:pStyle w:val="ConsPlusNormal"/>
        <w:ind w:firstLine="540"/>
        <w:jc w:val="both"/>
      </w:pPr>
    </w:p>
    <w:p w:rsidR="006434F1" w:rsidRDefault="006434F1">
      <w:pPr>
        <w:pStyle w:val="ConsPlusNormal"/>
        <w:ind w:firstLine="540"/>
        <w:jc w:val="both"/>
      </w:pPr>
      <w:r>
        <w:t xml:space="preserve">98. </w:t>
      </w:r>
      <w:hyperlink w:anchor="P378">
        <w:r>
          <w:rPr>
            <w:color w:val="0000FF"/>
          </w:rPr>
          <w:t>Счет</w:t>
        </w:r>
      </w:hyperlink>
      <w:r>
        <w:t xml:space="preserve"> предназначен для учета операций с материальными объектами, относящимися к материалам в соответствии с положениями федерального </w:t>
      </w:r>
      <w:hyperlink r:id="rId420">
        <w:r>
          <w:rPr>
            <w:color w:val="0000FF"/>
          </w:rPr>
          <w:t>стандарта</w:t>
        </w:r>
      </w:hyperlink>
      <w:r>
        <w:t xml:space="preserve"> бухгалтерского учета для организаций государственного сектора "Запасы" &lt;13&gt; (далее - Стандарт Запасы).</w:t>
      </w:r>
    </w:p>
    <w:p w:rsidR="006434F1" w:rsidRDefault="006434F1">
      <w:pPr>
        <w:pStyle w:val="ConsPlusNormal"/>
        <w:jc w:val="both"/>
      </w:pPr>
      <w:r>
        <w:t xml:space="preserve">(п. 98 в ред. </w:t>
      </w:r>
      <w:hyperlink r:id="rId42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&lt;13&gt; Утвержден </w:t>
      </w:r>
      <w:hyperlink r:id="rId422">
        <w:r>
          <w:rPr>
            <w:color w:val="0000FF"/>
          </w:rPr>
          <w:t>приказом</w:t>
        </w:r>
      </w:hyperlink>
      <w:r>
        <w:t xml:space="preserve"> Министерства финансов Российской Федерации от 7 декабря 2018 г. N 256н "Об утверждении федерального стандарта бухгалтерского учета для организаций государственного сектора "Запасы" (зарегистрирован Министерством юстиции Российской Федерации 11 января 2019 г., регистрационный номер 53306) с изменениями, внесенными приказом Министерства финансов Российской Федерации от 19 декабря 2019 г. N 241н (зарегистрирован Министерством юстиции Российской Федерации 4 февраля 2020 г., регистрационный номер 57425).</w:t>
      </w:r>
    </w:p>
    <w:p w:rsidR="006434F1" w:rsidRDefault="006434F1">
      <w:pPr>
        <w:pStyle w:val="ConsPlusNormal"/>
        <w:jc w:val="both"/>
      </w:pPr>
      <w:r>
        <w:t xml:space="preserve">(сноска введена </w:t>
      </w:r>
      <w:hyperlink r:id="rId423">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r>
        <w:t>99. К материальным запасам относятся:</w:t>
      </w:r>
    </w:p>
    <w:p w:rsidR="006434F1" w:rsidRDefault="006434F1">
      <w:pPr>
        <w:pStyle w:val="ConsPlusNormal"/>
        <w:spacing w:before="220"/>
        <w:ind w:firstLine="540"/>
        <w:jc w:val="both"/>
      </w:pPr>
      <w:r>
        <w:t>предметы, используемые в деятельности учреждения в течение периода, не превышающего 12 месяцев, независимо от их стоимости;</w:t>
      </w:r>
    </w:p>
    <w:p w:rsidR="006434F1" w:rsidRDefault="006434F1">
      <w:pPr>
        <w:pStyle w:val="ConsPlusNormal"/>
        <w:spacing w:before="220"/>
        <w:ind w:firstLine="540"/>
        <w:jc w:val="both"/>
      </w:pPr>
      <w:r>
        <w:t>готовая продукция, биологическая продукция;</w:t>
      </w:r>
    </w:p>
    <w:p w:rsidR="006434F1" w:rsidRDefault="006434F1">
      <w:pPr>
        <w:pStyle w:val="ConsPlusNormal"/>
        <w:jc w:val="both"/>
      </w:pPr>
      <w:r>
        <w:t xml:space="preserve">(в ред. </w:t>
      </w:r>
      <w:hyperlink r:id="rId424">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товары для продажи;</w:t>
      </w:r>
    </w:p>
    <w:p w:rsidR="006434F1" w:rsidRDefault="006434F1">
      <w:pPr>
        <w:pStyle w:val="ConsPlusNormal"/>
        <w:spacing w:before="220"/>
        <w:ind w:firstLine="540"/>
        <w:jc w:val="both"/>
      </w:pPr>
      <w:r>
        <w:t>следующие материальные ценности независимо от их стоимости и срока службы:</w:t>
      </w:r>
    </w:p>
    <w:p w:rsidR="006434F1" w:rsidRDefault="006434F1">
      <w:pPr>
        <w:pStyle w:val="ConsPlusNormal"/>
        <w:spacing w:before="220"/>
        <w:ind w:firstLine="540"/>
        <w:jc w:val="both"/>
      </w:pPr>
      <w:r>
        <w:t>орудия лова (тралы, неводы, сети, мережи и прочие орудия лова);</w:t>
      </w:r>
    </w:p>
    <w:p w:rsidR="006434F1" w:rsidRDefault="006434F1">
      <w:pPr>
        <w:pStyle w:val="ConsPlusNormal"/>
        <w:spacing w:before="220"/>
        <w:ind w:firstLine="540"/>
        <w:jc w:val="both"/>
      </w:pPr>
      <w:r>
        <w:t>бензомоторные пилы, сучкорезки,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котлопункты, пилоточные мастерские, бензозаправки и прочее);</w:t>
      </w:r>
    </w:p>
    <w:p w:rsidR="006434F1" w:rsidRDefault="006434F1">
      <w:pPr>
        <w:pStyle w:val="ConsPlusNormal"/>
        <w:spacing w:before="220"/>
        <w:ind w:firstLine="540"/>
        <w:jc w:val="both"/>
      </w:pPr>
      <w:r>
        <w:t>лесные дороги, подлежащие рекультивации;</w:t>
      </w:r>
    </w:p>
    <w:p w:rsidR="006434F1" w:rsidRDefault="006434F1">
      <w:pPr>
        <w:pStyle w:val="ConsPlusNormal"/>
        <w:spacing w:before="220"/>
        <w:ind w:firstLine="540"/>
        <w:jc w:val="both"/>
      </w:pPr>
      <w:r>
        <w:t xml:space="preserve">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w:t>
      </w:r>
      <w:r>
        <w:lastRenderedPageBreak/>
        <w:t>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6434F1" w:rsidRDefault="006434F1">
      <w:pPr>
        <w:pStyle w:val="ConsPlusNormal"/>
        <w:spacing w:before="220"/>
        <w:ind w:firstLine="540"/>
        <w:jc w:val="both"/>
      </w:pPr>
      <w: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6434F1" w:rsidRDefault="006434F1">
      <w:pPr>
        <w:pStyle w:val="ConsPlusNormal"/>
        <w:spacing w:before="220"/>
        <w:ind w:firstLine="540"/>
        <w:jc w:val="both"/>
      </w:pPr>
      <w: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
    <w:p w:rsidR="006434F1" w:rsidRDefault="006434F1">
      <w:pPr>
        <w:pStyle w:val="ConsPlusNormal"/>
        <w:spacing w:before="220"/>
        <w:ind w:firstLine="540"/>
        <w:jc w:val="both"/>
      </w:pPr>
      <w: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6434F1" w:rsidRDefault="006434F1">
      <w:pPr>
        <w:pStyle w:val="ConsPlusNormal"/>
        <w:spacing w:before="220"/>
        <w:ind w:firstLine="540"/>
        <w:jc w:val="both"/>
      </w:pPr>
      <w:r>
        <w:t>тара для хранения товарно-материальных ценностей;</w:t>
      </w:r>
    </w:p>
    <w:p w:rsidR="006434F1" w:rsidRDefault="006434F1">
      <w:pPr>
        <w:pStyle w:val="ConsPlusNormal"/>
        <w:spacing w:before="220"/>
        <w:ind w:firstLine="540"/>
        <w:jc w:val="both"/>
      </w:pPr>
      <w:r>
        <w:t>предметы, предназначенные для выдачи напрокат, независимо от их стоимости;</w:t>
      </w:r>
    </w:p>
    <w:p w:rsidR="006434F1" w:rsidRDefault="006434F1">
      <w:pPr>
        <w:pStyle w:val="ConsPlusNormal"/>
        <w:spacing w:before="220"/>
        <w:ind w:firstLine="540"/>
        <w:jc w:val="both"/>
      </w:pPr>
      <w:r>
        <w:t>молодняк животных и животные на откорме, птица, кролики, пушные звери, семьи пчел, подопытные животные в случае, если они предназначены для использования в научно-исследовательских, селекционных целях, а также используемые менее 12 месяцев для целей обучения или для любой другой деятельности, не являющейся деятельностью по биотрансформации;</w:t>
      </w:r>
    </w:p>
    <w:p w:rsidR="006434F1" w:rsidRDefault="006434F1">
      <w:pPr>
        <w:pStyle w:val="ConsPlusNormal"/>
        <w:jc w:val="both"/>
      </w:pPr>
      <w:r>
        <w:t xml:space="preserve">(в ред. </w:t>
      </w:r>
      <w:hyperlink r:id="rId425">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многолетние насаждения, выращиваемые в питомниках в качестве посадочного материала для собственных нужд;</w:t>
      </w:r>
    </w:p>
    <w:p w:rsidR="006434F1" w:rsidRDefault="006434F1">
      <w:pPr>
        <w:pStyle w:val="ConsPlusNormal"/>
        <w:jc w:val="both"/>
      </w:pPr>
      <w:r>
        <w:t xml:space="preserve">(в ред. </w:t>
      </w:r>
      <w:hyperlink r:id="rId426">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6434F1" w:rsidRDefault="006434F1">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6434F1" w:rsidRDefault="006434F1">
      <w:pPr>
        <w:pStyle w:val="ConsPlusNormal"/>
        <w:spacing w:before="220"/>
        <w:ind w:firstLine="540"/>
        <w:jc w:val="both"/>
      </w:pPr>
      <w: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6434F1" w:rsidRDefault="006434F1">
      <w:pPr>
        <w:pStyle w:val="ConsPlusNormal"/>
        <w:jc w:val="both"/>
      </w:pPr>
      <w:r>
        <w:t xml:space="preserve">(в ред. </w:t>
      </w:r>
      <w:hyperlink r:id="rId427">
        <w:r>
          <w:rPr>
            <w:color w:val="0000FF"/>
          </w:rPr>
          <w:t>Приказа</w:t>
        </w:r>
      </w:hyperlink>
      <w:r>
        <w:t xml:space="preserve"> Минфина России от 31.03.2018 N 64н)</w:t>
      </w:r>
    </w:p>
    <w:p w:rsidR="006434F1" w:rsidRDefault="006434F1">
      <w:pPr>
        <w:pStyle w:val="ConsPlusNormal"/>
        <w:spacing w:before="220"/>
        <w:ind w:firstLine="540"/>
        <w:jc w:val="both"/>
      </w:pPr>
      <w:r>
        <w:t>драгоценные и другие металлы для протезирования;</w:t>
      </w:r>
    </w:p>
    <w:p w:rsidR="006434F1" w:rsidRDefault="006434F1">
      <w:pPr>
        <w:pStyle w:val="ConsPlusNormal"/>
        <w:spacing w:before="220"/>
        <w:ind w:firstLine="540"/>
        <w:jc w:val="both"/>
      </w:pPr>
      <w: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6434F1" w:rsidRDefault="006434F1">
      <w:pPr>
        <w:pStyle w:val="ConsPlusNormal"/>
        <w:spacing w:before="220"/>
        <w:ind w:firstLine="540"/>
        <w:jc w:val="both"/>
      </w:pPr>
      <w:r>
        <w:t>материальные ценности специального назначения.</w:t>
      </w:r>
    </w:p>
    <w:p w:rsidR="006434F1" w:rsidRDefault="006434F1">
      <w:pPr>
        <w:pStyle w:val="ConsPlusNormal"/>
        <w:spacing w:before="220"/>
        <w:ind w:firstLine="540"/>
        <w:jc w:val="both"/>
      </w:pPr>
      <w:r>
        <w:t>100. Материальные запасы принимаются к бухгалтерскому учету по фактической стоимости.</w:t>
      </w:r>
    </w:p>
    <w:p w:rsidR="006434F1" w:rsidRDefault="006434F1">
      <w:pPr>
        <w:pStyle w:val="ConsPlusNormal"/>
        <w:spacing w:before="220"/>
        <w:ind w:firstLine="540"/>
        <w:jc w:val="both"/>
      </w:pPr>
      <w:r>
        <w:lastRenderedPageBreak/>
        <w:t>101. Единица бухгалтерского учета материальных запасов выбирается учреждением самостоятельно таким образом, чтобы обеспечить формирование полной и достоверной информации об этих запасах, а также надлежащий контроль за их наличием и движением. В зависимости от характера материальных запасов, порядка их приобретения и использования единицей материальных запасов может быть номенклатурный номер, партия, однородная группа и т.п.</w:t>
      </w:r>
    </w:p>
    <w:p w:rsidR="006434F1" w:rsidRDefault="006434F1">
      <w:pPr>
        <w:pStyle w:val="ConsPlusNormal"/>
        <w:ind w:firstLine="540"/>
        <w:jc w:val="both"/>
      </w:pPr>
    </w:p>
    <w:p w:rsidR="006434F1" w:rsidRDefault="006434F1">
      <w:pPr>
        <w:pStyle w:val="ConsPlusTitle"/>
        <w:jc w:val="center"/>
        <w:outlineLvl w:val="3"/>
      </w:pPr>
      <w:r>
        <w:t>Учет материальных запасов</w:t>
      </w:r>
    </w:p>
    <w:p w:rsidR="006434F1" w:rsidRDefault="006434F1">
      <w:pPr>
        <w:pStyle w:val="ConsPlusNormal"/>
        <w:ind w:firstLine="540"/>
        <w:jc w:val="both"/>
      </w:pPr>
    </w:p>
    <w:p w:rsidR="006434F1" w:rsidRDefault="006434F1">
      <w:pPr>
        <w:pStyle w:val="ConsPlusNormal"/>
        <w:ind w:firstLine="540"/>
        <w:jc w:val="both"/>
      </w:pPr>
      <w:r>
        <w:t>102. Фактической стоимостью материальных запасов, приобретенных за плату, признаются:</w:t>
      </w:r>
    </w:p>
    <w:p w:rsidR="006434F1" w:rsidRDefault="006434F1">
      <w:pPr>
        <w:pStyle w:val="ConsPlusNormal"/>
        <w:spacing w:before="220"/>
        <w:ind w:firstLine="540"/>
        <w:jc w:val="both"/>
      </w:pPr>
      <w:r>
        <w:t>суммы, уплачиваемые в соответствии с договором поставщику (продавцу);</w:t>
      </w:r>
    </w:p>
    <w:p w:rsidR="006434F1" w:rsidRDefault="006434F1">
      <w:pPr>
        <w:pStyle w:val="ConsPlusNormal"/>
        <w:spacing w:before="220"/>
        <w:ind w:firstLine="540"/>
        <w:jc w:val="both"/>
      </w:pPr>
      <w:r>
        <w:t>суммы, уплачиваемые организациям за информационные и консультационные услуги, связанные с приобретением материальных ценностей;</w:t>
      </w:r>
    </w:p>
    <w:p w:rsidR="006434F1" w:rsidRDefault="006434F1">
      <w:pPr>
        <w:pStyle w:val="ConsPlusNormal"/>
        <w:spacing w:before="220"/>
        <w:ind w:firstLine="540"/>
        <w:jc w:val="both"/>
      </w:pPr>
      <w:r>
        <w:t>таможенные пошлины и иные платежи, связанные с приобретением материальных запасов;</w:t>
      </w:r>
    </w:p>
    <w:p w:rsidR="006434F1" w:rsidRDefault="006434F1">
      <w:pPr>
        <w:pStyle w:val="ConsPlusNormal"/>
        <w:spacing w:before="220"/>
        <w:ind w:firstLine="540"/>
        <w:jc w:val="both"/>
      </w:pPr>
      <w:r>
        <w:t>вознаграждения, уплачиваемые посреднической организации, через которую приобретены материальные запасы, в соответствии с условиями договора;</w:t>
      </w:r>
    </w:p>
    <w:p w:rsidR="006434F1" w:rsidRDefault="006434F1">
      <w:pPr>
        <w:pStyle w:val="ConsPlusNormal"/>
        <w:spacing w:before="220"/>
        <w:ind w:firstLine="540"/>
        <w:jc w:val="both"/>
      </w:pPr>
      <w:r>
        <w:t>суммы, уплачиваемые за заготовку и доставку материальных запасов до места их использования, включая страхование доставки (вместе - расходы по доставке). Если в сопроводительном документе поставщика указано несколько наименований материальных запасов, то расходы по их доставке (в рамках договора поставки) распределяются пропорционально стоимости каждого наименования материального запаса в их общей стоимости;</w:t>
      </w:r>
    </w:p>
    <w:p w:rsidR="006434F1" w:rsidRDefault="006434F1">
      <w:pPr>
        <w:pStyle w:val="ConsPlusNormal"/>
        <w:spacing w:before="220"/>
        <w:ind w:firstLine="540"/>
        <w:jc w:val="both"/>
      </w:pPr>
      <w:r>
        <w:t>суммы, уплачиваемые за доведение материальных запасов до состояния, в котором они пригодны к использованию в запланированных целях (подработка, сортировка, фасовка и улучшение технических характеристик полученных запасов, не связанных с их использованием),</w:t>
      </w:r>
    </w:p>
    <w:p w:rsidR="006434F1" w:rsidRDefault="006434F1">
      <w:pPr>
        <w:pStyle w:val="ConsPlusNormal"/>
        <w:spacing w:before="220"/>
        <w:ind w:firstLine="540"/>
        <w:jc w:val="both"/>
      </w:pPr>
      <w:r>
        <w:t>иные платежи, непосредственно связанные с приобретением материальных запасов.</w:t>
      </w:r>
    </w:p>
    <w:p w:rsidR="006434F1" w:rsidRDefault="006434F1">
      <w:pPr>
        <w:pStyle w:val="ConsPlusNormal"/>
        <w:spacing w:before="220"/>
        <w:ind w:firstLine="540"/>
        <w:jc w:val="both"/>
      </w:pPr>
      <w:r>
        <w:t>103. Учреждение, осуществляющее централизованные закупки материальных запасов и (или) торговую (производственную) деятельность, согласно установленной им учетной политике, затраты, произведенные по заготовке и доставке материальных запасов до центральных (производственных) складов (баз) и (или) грузополучателей, включая страхование доставки, вправе не включать в фактическую стоимость приобретаемых материальных запасов, а относить их в составе расходов на финансовый результат текущего финансового года.</w:t>
      </w:r>
    </w:p>
    <w:p w:rsidR="006434F1" w:rsidRDefault="006434F1">
      <w:pPr>
        <w:pStyle w:val="ConsPlusNormal"/>
        <w:spacing w:before="220"/>
        <w:ind w:firstLine="540"/>
        <w:jc w:val="both"/>
      </w:pPr>
      <w:r>
        <w:t>104. Фактическая стоимость материальных запасов при их изготовлении самим учреждением определяется исходя из затрат, связанных с изготовлением данных активов.</w:t>
      </w:r>
    </w:p>
    <w:p w:rsidR="006434F1" w:rsidRDefault="006434F1">
      <w:pPr>
        <w:pStyle w:val="ConsPlusNormal"/>
        <w:spacing w:before="220"/>
        <w:ind w:firstLine="540"/>
        <w:jc w:val="both"/>
      </w:pPr>
      <w:r>
        <w:t>Учет и формирование затрат на производство материальных запасов осуществляется учреждением в порядке, установленном учреждением в рамках формирования учетной политики для определения себестоимости соответствующих видов продукции.</w:t>
      </w:r>
    </w:p>
    <w:p w:rsidR="006434F1" w:rsidRDefault="006434F1">
      <w:pPr>
        <w:pStyle w:val="ConsPlusNormal"/>
        <w:spacing w:before="220"/>
        <w:ind w:firstLine="540"/>
        <w:jc w:val="both"/>
      </w:pPr>
      <w:r>
        <w:t>105. В фактическую стоимость материальных запасов не включаются сумма общехозяйственных и иных аналогичных расходов, кроме случаев, когда они непосредственно связаны с приобретением (изготовлением) материальных запасов.</w:t>
      </w:r>
    </w:p>
    <w:p w:rsidR="006434F1" w:rsidRDefault="006434F1">
      <w:pPr>
        <w:pStyle w:val="ConsPlusNormal"/>
        <w:spacing w:before="220"/>
        <w:ind w:firstLine="540"/>
        <w:jc w:val="both"/>
      </w:pPr>
      <w:r>
        <w:t xml:space="preserve">106. Фактическая стоимость материалов, остающихся у учреждения в результате разборки, ликвидации (утилизации) основных средств или иного имущества, определяется исходя из их текущей оценочной стоимости на дату принятия к бухгалтерскому учету. При этом расходы субъекта учета, связанные с демонтажем (разборкой), ликвидацией (утилизацией) имущества, в результате которых принимаются материалы, а также расходы по их транспортировке, </w:t>
      </w:r>
      <w:r>
        <w:lastRenderedPageBreak/>
        <w:t>сортировке, иные аналогичные расходы по приведению в состояние, пригодное для использования, относятся субъектом учета на расходы текущего периода и не учитываются при определении первоначальной стоимости материалов.</w:t>
      </w:r>
    </w:p>
    <w:p w:rsidR="006434F1" w:rsidRDefault="006434F1">
      <w:pPr>
        <w:pStyle w:val="ConsPlusNormal"/>
        <w:jc w:val="both"/>
      </w:pPr>
      <w:r>
        <w:t xml:space="preserve">(п. 106 в ред. </w:t>
      </w:r>
      <w:hyperlink r:id="rId428">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107.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108. Выбытие (отпуск) материальных запасов производится по фактической стоимости каждой единицы, либо по средней фактической стоимости.</w:t>
      </w:r>
    </w:p>
    <w:p w:rsidR="006434F1" w:rsidRDefault="006434F1">
      <w:pPr>
        <w:pStyle w:val="ConsPlusNormal"/>
        <w:spacing w:before="220"/>
        <w:ind w:firstLine="540"/>
        <w:jc w:val="both"/>
      </w:pPr>
      <w:r>
        <w:t>Применение одного из указанных способов определения стоимости материальных запасов при выбытии по группе (виду) материальных запасов осуществляется в течение финансового года непрерывно.</w:t>
      </w:r>
    </w:p>
    <w:p w:rsidR="006434F1" w:rsidRDefault="006434F1">
      <w:pPr>
        <w:pStyle w:val="ConsPlusNormal"/>
        <w:spacing w:before="220"/>
        <w:ind w:firstLine="540"/>
        <w:jc w:val="both"/>
      </w:pPr>
      <w:r>
        <w:t>Определение средней фактической стоимости материальных запасов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(количества) остатка на начало месяца и поступивших материальных запасов в течение текущего месяца на дату их выбытия (отпуска).</w:t>
      </w:r>
    </w:p>
    <w:p w:rsidR="006434F1" w:rsidRDefault="006434F1">
      <w:pPr>
        <w:pStyle w:val="ConsPlusNormal"/>
        <w:spacing w:before="220"/>
        <w:ind w:firstLine="540"/>
        <w:jc w:val="both"/>
      </w:pPr>
      <w:r>
        <w:t>109. При выбытии материальных запасов, используемых учреждением в особом порядке (материальные ценности, содержащие драгоценные металлы, драгоценные камни, иные аналогичные ценности), или запасов, которые не могут обычным образом заменять друг друга, их стоимость может оцениваться по фактической стоимости каждой единицы таких запасов.</w:t>
      </w:r>
    </w:p>
    <w:p w:rsidR="006434F1" w:rsidRDefault="006434F1">
      <w:pPr>
        <w:pStyle w:val="ConsPlusNormal"/>
        <w:jc w:val="both"/>
      </w:pPr>
      <w:r>
        <w:t xml:space="preserve">(в ред. Приказов Минфина России от 29.08.2014 </w:t>
      </w:r>
      <w:hyperlink r:id="rId429">
        <w:r>
          <w:rPr>
            <w:color w:val="0000FF"/>
          </w:rPr>
          <w:t>N 89н</w:t>
        </w:r>
      </w:hyperlink>
      <w:r>
        <w:t xml:space="preserve">, от 27.09.2017 </w:t>
      </w:r>
      <w:hyperlink r:id="rId430">
        <w:r>
          <w:rPr>
            <w:color w:val="0000FF"/>
          </w:rPr>
          <w:t>N 148н</w:t>
        </w:r>
      </w:hyperlink>
      <w:r>
        <w:t>)</w:t>
      </w:r>
    </w:p>
    <w:p w:rsidR="006434F1" w:rsidRDefault="006434F1">
      <w:pPr>
        <w:pStyle w:val="ConsPlusNormal"/>
        <w:spacing w:before="220"/>
        <w:ind w:firstLine="540"/>
        <w:jc w:val="both"/>
      </w:pPr>
      <w:r>
        <w:t>110. Установленный порядок определения стоимости материальных запасов при их выбытии в течение отчетного года для соответствующих групп (видов) материальных запасов не изменяется.</w:t>
      </w:r>
    </w:p>
    <w:p w:rsidR="006434F1" w:rsidRDefault="006434F1">
      <w:pPr>
        <w:pStyle w:val="ConsPlusNormal"/>
        <w:spacing w:before="220"/>
        <w:ind w:firstLine="540"/>
        <w:jc w:val="both"/>
      </w:pPr>
      <w:r>
        <w:t>111. Выбытие материальных запасов в размере естественной убыли производится на основании актов, с отражением на расходы текущего финансового года.</w:t>
      </w:r>
    </w:p>
    <w:p w:rsidR="006434F1" w:rsidRDefault="006434F1">
      <w:pPr>
        <w:pStyle w:val="ConsPlusNormal"/>
        <w:spacing w:before="220"/>
        <w:ind w:firstLine="540"/>
        <w:jc w:val="both"/>
      </w:pPr>
      <w:r>
        <w:t>112.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w:t>
      </w:r>
    </w:p>
    <w:p w:rsidR="006434F1" w:rsidRDefault="006434F1">
      <w:pPr>
        <w:pStyle w:val="ConsPlusNormal"/>
        <w:spacing w:before="220"/>
        <w:ind w:firstLine="540"/>
        <w:jc w:val="both"/>
      </w:pPr>
      <w:r>
        <w:t>113.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w:t>
      </w:r>
    </w:p>
    <w:p w:rsidR="006434F1" w:rsidRDefault="006434F1">
      <w:pPr>
        <w:pStyle w:val="ConsPlusNormal"/>
        <w:spacing w:before="220"/>
        <w:ind w:firstLine="540"/>
        <w:jc w:val="both"/>
      </w:pPr>
      <w:r>
        <w:t>114. 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Планов счетов.</w:t>
      </w:r>
    </w:p>
    <w:p w:rsidR="006434F1" w:rsidRDefault="006434F1">
      <w:pPr>
        <w:pStyle w:val="ConsPlusNormal"/>
        <w:spacing w:before="220"/>
        <w:ind w:firstLine="540"/>
        <w:jc w:val="both"/>
      </w:pPr>
      <w:r>
        <w:t>115. Дата признания в бухгалтерском учете операций по принятию, выбытию (списанию с учета) материальных запасов определяется исходя из положений настоящей Инструкции, устанавливающих правила признания обязательств, финансовых результатов (доходов, расходов), возникающих в результате операций по получению (поступлению, созданию, сбору) запасов.</w:t>
      </w:r>
    </w:p>
    <w:p w:rsidR="006434F1" w:rsidRDefault="006434F1">
      <w:pPr>
        <w:pStyle w:val="ConsPlusNormal"/>
        <w:jc w:val="both"/>
      </w:pPr>
      <w:r>
        <w:t xml:space="preserve">(в ред. </w:t>
      </w:r>
      <w:hyperlink r:id="rId43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lastRenderedPageBreak/>
        <w:t>Датой принятия к учету не потребляемых материальных запасов, являющихся предметами лизинга, в случае, если по условиям договора лизинга лизинговое имущество поставляется его продавцом непосредственно лизингополучателю, минуя лизингодателя, признается на основании первичного документа лизингополучателя дата получения имущества лизингополучателем.</w:t>
      </w:r>
    </w:p>
    <w:p w:rsidR="006434F1" w:rsidRDefault="006434F1">
      <w:pPr>
        <w:pStyle w:val="ConsPlusNormal"/>
        <w:spacing w:before="220"/>
        <w:ind w:firstLine="540"/>
        <w:jc w:val="both"/>
      </w:pPr>
      <w:r>
        <w:t>116. Передача (возврат) материальных запасов подрядчикам, исполнителям работ или пользователям (в рамках возмездного (безвозмездного) пользования за исключением проката) оформляется первичным (сводным) учетным документом (накладной, актом приемки-передачи и т.п.), с отражением внутреннего перемещения материального запаса, без списания передаваемых объектов с балансового учета, и одновременным их отражением на соответствующих забалансовых счетах.</w:t>
      </w:r>
    </w:p>
    <w:p w:rsidR="006434F1" w:rsidRDefault="006434F1">
      <w:pPr>
        <w:pStyle w:val="ConsPlusNormal"/>
        <w:spacing w:before="220"/>
        <w:ind w:firstLine="540"/>
        <w:jc w:val="both"/>
      </w:pPr>
      <w:r>
        <w:t xml:space="preserve">117. Объекты материальных запасов учитываются на счете, содержащем соответствующий аналитический код группы синтетического счета, согласно </w:t>
      </w:r>
      <w:hyperlink w:anchor="P4905">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394">
        <w:r>
          <w:rPr>
            <w:color w:val="0000FF"/>
          </w:rPr>
          <w:t>1</w:t>
        </w:r>
      </w:hyperlink>
      <w:r>
        <w:t xml:space="preserve"> "Лекарственные препараты и медицинские материалы";</w:t>
      </w:r>
    </w:p>
    <w:p w:rsidR="006434F1" w:rsidRDefault="006434F1">
      <w:pPr>
        <w:pStyle w:val="ConsPlusNormal"/>
        <w:jc w:val="both"/>
      </w:pPr>
      <w:r>
        <w:t xml:space="preserve">(в ред. </w:t>
      </w:r>
      <w:hyperlink r:id="rId432">
        <w:r>
          <w:rPr>
            <w:color w:val="0000FF"/>
          </w:rPr>
          <w:t>Приказа</w:t>
        </w:r>
      </w:hyperlink>
      <w:r>
        <w:t xml:space="preserve"> Минфина России от 14.09.2020 N 198н)</w:t>
      </w:r>
    </w:p>
    <w:p w:rsidR="006434F1" w:rsidRDefault="006434F1">
      <w:pPr>
        <w:pStyle w:val="ConsPlusNormal"/>
        <w:spacing w:before="220"/>
        <w:ind w:firstLine="540"/>
        <w:jc w:val="both"/>
      </w:pPr>
      <w:hyperlink w:anchor="P399">
        <w:r>
          <w:rPr>
            <w:color w:val="0000FF"/>
          </w:rPr>
          <w:t>2</w:t>
        </w:r>
      </w:hyperlink>
      <w:r>
        <w:t xml:space="preserve"> "Продукты питания";</w:t>
      </w:r>
    </w:p>
    <w:p w:rsidR="006434F1" w:rsidRDefault="006434F1">
      <w:pPr>
        <w:pStyle w:val="ConsPlusNormal"/>
        <w:spacing w:before="220"/>
        <w:ind w:firstLine="540"/>
        <w:jc w:val="both"/>
      </w:pPr>
      <w:hyperlink w:anchor="P404">
        <w:r>
          <w:rPr>
            <w:color w:val="0000FF"/>
          </w:rPr>
          <w:t>3</w:t>
        </w:r>
      </w:hyperlink>
      <w:r>
        <w:t xml:space="preserve"> "Горюче-смазочные материалы";</w:t>
      </w:r>
    </w:p>
    <w:p w:rsidR="006434F1" w:rsidRDefault="006434F1">
      <w:pPr>
        <w:pStyle w:val="ConsPlusNormal"/>
        <w:spacing w:before="220"/>
        <w:ind w:firstLine="540"/>
        <w:jc w:val="both"/>
      </w:pPr>
      <w:hyperlink w:anchor="P409">
        <w:r>
          <w:rPr>
            <w:color w:val="0000FF"/>
          </w:rPr>
          <w:t>4</w:t>
        </w:r>
      </w:hyperlink>
      <w:r>
        <w:t xml:space="preserve"> "Строительные материалы";</w:t>
      </w:r>
    </w:p>
    <w:p w:rsidR="006434F1" w:rsidRDefault="006434F1">
      <w:pPr>
        <w:pStyle w:val="ConsPlusNormal"/>
        <w:spacing w:before="220"/>
        <w:ind w:firstLine="540"/>
        <w:jc w:val="both"/>
      </w:pPr>
      <w:hyperlink w:anchor="P414">
        <w:r>
          <w:rPr>
            <w:color w:val="0000FF"/>
          </w:rPr>
          <w:t>5</w:t>
        </w:r>
      </w:hyperlink>
      <w:r>
        <w:t xml:space="preserve"> "Мягкий инвентарь";</w:t>
      </w:r>
    </w:p>
    <w:p w:rsidR="006434F1" w:rsidRDefault="006434F1">
      <w:pPr>
        <w:pStyle w:val="ConsPlusNormal"/>
        <w:spacing w:before="220"/>
        <w:ind w:firstLine="540"/>
        <w:jc w:val="both"/>
      </w:pPr>
      <w:hyperlink w:anchor="P419">
        <w:r>
          <w:rPr>
            <w:color w:val="0000FF"/>
          </w:rPr>
          <w:t>6</w:t>
        </w:r>
      </w:hyperlink>
      <w:r>
        <w:t xml:space="preserve"> "Прочие материальные запасы";</w:t>
      </w:r>
    </w:p>
    <w:p w:rsidR="006434F1" w:rsidRDefault="006434F1">
      <w:pPr>
        <w:pStyle w:val="ConsPlusNormal"/>
        <w:spacing w:before="220"/>
        <w:ind w:firstLine="540"/>
        <w:jc w:val="both"/>
      </w:pPr>
      <w:hyperlink w:anchor="P424">
        <w:r>
          <w:rPr>
            <w:color w:val="0000FF"/>
          </w:rPr>
          <w:t>7</w:t>
        </w:r>
      </w:hyperlink>
      <w:r>
        <w:t xml:space="preserve"> "Готовая продукция";</w:t>
      </w:r>
    </w:p>
    <w:p w:rsidR="006434F1" w:rsidRDefault="006434F1">
      <w:pPr>
        <w:pStyle w:val="ConsPlusNormal"/>
        <w:spacing w:before="220"/>
        <w:ind w:firstLine="540"/>
        <w:jc w:val="both"/>
      </w:pPr>
      <w:hyperlink w:anchor="P429">
        <w:r>
          <w:rPr>
            <w:color w:val="0000FF"/>
          </w:rPr>
          <w:t>8</w:t>
        </w:r>
      </w:hyperlink>
      <w:r>
        <w:t xml:space="preserve"> "Товары";</w:t>
      </w:r>
    </w:p>
    <w:p w:rsidR="006434F1" w:rsidRDefault="006434F1">
      <w:pPr>
        <w:pStyle w:val="ConsPlusNormal"/>
        <w:spacing w:before="220"/>
        <w:ind w:firstLine="540"/>
        <w:jc w:val="both"/>
      </w:pPr>
      <w:hyperlink w:anchor="P434">
        <w:r>
          <w:rPr>
            <w:color w:val="0000FF"/>
          </w:rPr>
          <w:t>9</w:t>
        </w:r>
      </w:hyperlink>
      <w:r>
        <w:t xml:space="preserve"> "Наценка на товары".</w:t>
      </w:r>
    </w:p>
    <w:p w:rsidR="006434F1" w:rsidRDefault="006434F1">
      <w:pPr>
        <w:pStyle w:val="ConsPlusNormal"/>
        <w:spacing w:before="220"/>
        <w:ind w:firstLine="540"/>
        <w:jc w:val="both"/>
      </w:pPr>
      <w:r>
        <w:t xml:space="preserve">118. В целях настоящей Инструкции на соответствующих аналитических счетах </w:t>
      </w:r>
      <w:hyperlink w:anchor="P379">
        <w:r>
          <w:rPr>
            <w:color w:val="0000FF"/>
          </w:rPr>
          <w:t>счета 10500</w:t>
        </w:r>
      </w:hyperlink>
      <w:r>
        <w:t xml:space="preserve"> "Материальные запасы", содержащих аналитические коды вида синтетического счета, учитываются следующие объекты материалов:</w:t>
      </w:r>
    </w:p>
    <w:p w:rsidR="006434F1" w:rsidRDefault="006434F1">
      <w:pPr>
        <w:pStyle w:val="ConsPlusNormal"/>
        <w:spacing w:before="220"/>
        <w:ind w:firstLine="540"/>
        <w:jc w:val="both"/>
      </w:pPr>
      <w:hyperlink w:anchor="P394">
        <w:r>
          <w:rPr>
            <w:color w:val="0000FF"/>
          </w:rPr>
          <w:t>1</w:t>
        </w:r>
      </w:hyperlink>
      <w:r>
        <w:t xml:space="preserve"> "Лекарственные препараты и медицинские материалы" - медикаменты, компоненты, эндопротезы, бактерийные препараты, сыворотки, вакцины, кровь и перевязочные средства, иные лекарственные препараты и медицинские изделия, применяемые в медицинских целях.</w:t>
      </w:r>
    </w:p>
    <w:p w:rsidR="006434F1" w:rsidRDefault="006434F1">
      <w:pPr>
        <w:pStyle w:val="ConsPlusNormal"/>
        <w:jc w:val="both"/>
      </w:pPr>
      <w:r>
        <w:t xml:space="preserve">(в ред. </w:t>
      </w:r>
      <w:hyperlink r:id="rId433">
        <w:r>
          <w:rPr>
            <w:color w:val="0000FF"/>
          </w:rPr>
          <w:t>Приказа</w:t>
        </w:r>
      </w:hyperlink>
      <w:r>
        <w:t xml:space="preserve"> Минфина России от 14.09.2020 N 198н)</w:t>
      </w:r>
    </w:p>
    <w:p w:rsidR="006434F1" w:rsidRDefault="006434F1">
      <w:pPr>
        <w:pStyle w:val="ConsPlusNormal"/>
        <w:spacing w:before="220"/>
        <w:ind w:firstLine="540"/>
        <w:jc w:val="both"/>
      </w:pPr>
      <w:hyperlink w:anchor="P399">
        <w:r>
          <w:rPr>
            <w:color w:val="0000FF"/>
          </w:rPr>
          <w:t>2</w:t>
        </w:r>
      </w:hyperlink>
      <w:r>
        <w:t xml:space="preserve"> "Продукты питания" - продукты питания, продовольственные пайки, молочные смеси, лечебно-профилактическое питание и т.д.</w:t>
      </w:r>
    </w:p>
    <w:p w:rsidR="006434F1" w:rsidRDefault="006434F1">
      <w:pPr>
        <w:pStyle w:val="ConsPlusNormal"/>
        <w:spacing w:before="220"/>
        <w:ind w:firstLine="540"/>
        <w:jc w:val="both"/>
      </w:pPr>
      <w:hyperlink w:anchor="P404">
        <w:r>
          <w:rPr>
            <w:color w:val="0000FF"/>
          </w:rPr>
          <w:t>3</w:t>
        </w:r>
      </w:hyperlink>
      <w:r>
        <w:t xml:space="preserve"> "Горюче-смазочные материалы" - все виды топлива, горючего и смазочных материалов, в том числе дрова, уголь, торф, бензин, керосин, мазут, автол, иные материалы, используемые в качестве топлива и (или) смазочных материалов для обеспечения функционирования топливных систем.</w:t>
      </w:r>
    </w:p>
    <w:p w:rsidR="006434F1" w:rsidRDefault="006434F1">
      <w:pPr>
        <w:pStyle w:val="ConsPlusNormal"/>
        <w:jc w:val="both"/>
      </w:pPr>
      <w:r>
        <w:t xml:space="preserve">(в ред. </w:t>
      </w:r>
      <w:hyperlink r:id="rId434">
        <w:r>
          <w:rPr>
            <w:color w:val="0000FF"/>
          </w:rPr>
          <w:t>Приказа</w:t>
        </w:r>
      </w:hyperlink>
      <w:r>
        <w:t xml:space="preserve"> Минфина России от 14.09.2020 N 198н)</w:t>
      </w:r>
    </w:p>
    <w:p w:rsidR="006434F1" w:rsidRDefault="006434F1">
      <w:pPr>
        <w:pStyle w:val="ConsPlusNormal"/>
        <w:spacing w:before="220"/>
        <w:ind w:firstLine="540"/>
        <w:jc w:val="both"/>
      </w:pPr>
      <w:hyperlink w:anchor="P409">
        <w:r>
          <w:rPr>
            <w:color w:val="0000FF"/>
          </w:rPr>
          <w:t>4</w:t>
        </w:r>
      </w:hyperlink>
      <w:r>
        <w:t xml:space="preserve"> "Строительные материалы" - все виды строительных материалов, включая строительные материалы для целей капитальных вложений:</w:t>
      </w:r>
    </w:p>
    <w:p w:rsidR="006434F1" w:rsidRDefault="006434F1">
      <w:pPr>
        <w:pStyle w:val="ConsPlusNormal"/>
        <w:jc w:val="both"/>
      </w:pPr>
      <w:r>
        <w:t xml:space="preserve">(в ред. </w:t>
      </w:r>
      <w:hyperlink r:id="rId435">
        <w:r>
          <w:rPr>
            <w:color w:val="0000FF"/>
          </w:rPr>
          <w:t>Приказа</w:t>
        </w:r>
      </w:hyperlink>
      <w:r>
        <w:t xml:space="preserve"> Минфина России от 14.09.2020 N 198н)</w:t>
      </w:r>
    </w:p>
    <w:p w:rsidR="006434F1" w:rsidRDefault="006434F1">
      <w:pPr>
        <w:pStyle w:val="ConsPlusNormal"/>
        <w:spacing w:before="220"/>
        <w:ind w:firstLine="540"/>
        <w:jc w:val="both"/>
      </w:pPr>
      <w:r>
        <w:lastRenderedPageBreak/>
        <w:t>силикатные материалы (цемент, песок, гравий, известь, камень, кирпич, черепица), лесные материалы (лес круглый, пиломатериалы, фанера и т.п.), строительный металл (железо, жесть, сталь, цинк листовой и т.п.), металлоизделия (гвозди, гайки, болты, скобяные изделия и т.п.), санитарно-технические материалы (краны, муфты, тройники и т.п.), электротехнические материалы (кабель, лампы, патроны, ролики, шнур, провод, предохранители, изоляторы и т.п.), химико-москательные (краска, олифа, толь и т.п.) и другие аналогичные материалы;</w:t>
      </w:r>
    </w:p>
    <w:p w:rsidR="006434F1" w:rsidRDefault="006434F1">
      <w:pPr>
        <w:pStyle w:val="ConsPlusNormal"/>
        <w:spacing w:before="220"/>
        <w:ind w:firstLine="540"/>
        <w:jc w:val="both"/>
      </w:pPr>
      <w: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
    <w:p w:rsidR="006434F1" w:rsidRDefault="006434F1">
      <w:pPr>
        <w:pStyle w:val="ConsPlusNormal"/>
        <w:spacing w:before="220"/>
        <w:ind w:firstLine="540"/>
        <w:jc w:val="both"/>
      </w:pPr>
      <w:r>
        <w:t>оборудование, требующее монтажа и предназначенное для установки. 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6434F1" w:rsidRDefault="006434F1">
      <w:pPr>
        <w:pStyle w:val="ConsPlusNormal"/>
        <w:spacing w:before="220"/>
        <w:ind w:firstLine="540"/>
        <w:jc w:val="both"/>
      </w:pPr>
      <w:hyperlink w:anchor="P414">
        <w:r>
          <w:rPr>
            <w:color w:val="0000FF"/>
          </w:rPr>
          <w:t>5</w:t>
        </w:r>
      </w:hyperlink>
      <w:r>
        <w:t xml:space="preserve"> "Мягкий инвентарь":</w:t>
      </w:r>
    </w:p>
    <w:p w:rsidR="006434F1" w:rsidRDefault="006434F1">
      <w:pPr>
        <w:pStyle w:val="ConsPlusNormal"/>
        <w:spacing w:before="220"/>
        <w:ind w:firstLine="540"/>
        <w:jc w:val="both"/>
      </w:pPr>
      <w:r>
        <w:t>белье (рубашки, сорочки, халаты и т.п.);</w:t>
      </w:r>
    </w:p>
    <w:p w:rsidR="006434F1" w:rsidRDefault="006434F1">
      <w:pPr>
        <w:pStyle w:val="ConsPlusNormal"/>
        <w:spacing w:before="220"/>
        <w:ind w:firstLine="540"/>
        <w:jc w:val="both"/>
      </w:pPr>
      <w:r>
        <w:t>постельное белье и принадлежности (матрацы, подушки, одеяла, простыни, пододеяльники, наволочки, покрывала, мешки спальные и т.п.);</w:t>
      </w:r>
    </w:p>
    <w:p w:rsidR="006434F1" w:rsidRDefault="006434F1">
      <w:pPr>
        <w:pStyle w:val="ConsPlusNormal"/>
        <w:spacing w:before="220"/>
        <w:ind w:firstLine="540"/>
        <w:jc w:val="both"/>
      </w:pPr>
      <w:r>
        <w:t>одежда и обмундирование, включая спецодежду (костюмы, пальто, плащи, полушубки, платья, кофты, юбки, куртки, брюки и т.п.);</w:t>
      </w:r>
    </w:p>
    <w:p w:rsidR="006434F1" w:rsidRDefault="006434F1">
      <w:pPr>
        <w:pStyle w:val="ConsPlusNormal"/>
        <w:spacing w:before="220"/>
        <w:ind w:firstLine="540"/>
        <w:jc w:val="both"/>
      </w:pPr>
      <w:r>
        <w:t>обувь, включая специальную (ботинки, сапоги, сандалии, валенки и т.п.);</w:t>
      </w:r>
    </w:p>
    <w:p w:rsidR="006434F1" w:rsidRDefault="006434F1">
      <w:pPr>
        <w:pStyle w:val="ConsPlusNormal"/>
        <w:spacing w:before="220"/>
        <w:ind w:firstLine="540"/>
        <w:jc w:val="both"/>
      </w:pPr>
      <w:r>
        <w:t>спортивная одежда и обувь (костюмы, ботинки и т.п.);</w:t>
      </w:r>
    </w:p>
    <w:p w:rsidR="006434F1" w:rsidRDefault="006434F1">
      <w:pPr>
        <w:pStyle w:val="ConsPlusNormal"/>
        <w:spacing w:before="220"/>
        <w:ind w:firstLine="540"/>
        <w:jc w:val="both"/>
      </w:pPr>
      <w:r>
        <w:t>прочий мягкий инвентарь.</w:t>
      </w:r>
    </w:p>
    <w:p w:rsidR="006434F1" w:rsidRDefault="006434F1">
      <w:pPr>
        <w:pStyle w:val="ConsPlusNormal"/>
        <w:spacing w:before="220"/>
        <w:ind w:firstLine="540"/>
        <w:jc w:val="both"/>
      </w:pPr>
      <w:r>
        <w:t>В состав специальной одежды входит: специальная одежда, специальная обувь и предохранительные приспособления (комбинезоны, костюмы, куртки, брюки, халаты, полушубки, тулупы, различная обувь, рукавицы, очки, шлемы, противогазы, респираторы, другие виды специальной одежды), функционально ориентированные на охрану труда, технику безопасности, гражданскую оборону, защиту населения от чрезвычайных ситуаций природного и техногенного характера.</w:t>
      </w:r>
    </w:p>
    <w:p w:rsidR="006434F1" w:rsidRDefault="006434F1">
      <w:pPr>
        <w:pStyle w:val="ConsPlusNormal"/>
        <w:jc w:val="both"/>
      </w:pPr>
      <w:r>
        <w:t xml:space="preserve">(в ред. </w:t>
      </w:r>
      <w:hyperlink r:id="rId43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Предметы мягкого инвентаря, за исключением одежды и обуви для всех групп воспитанников организаций для детей-сирот и детей, оставшихся без попечения родителей, маркируются ответственным лицом в присутствии руководителя учреждения или его заместителя и работника бухгалтерии специальным штампом несмываемой краской без порчи внешнего вида предмета, с указанием наименования учреждения, а при выдаче предметов в эксплуатацию производится дополнительная маркировка с указанием года и месяца выдачи их со склада. Маркировочные штампы должны храниться у руководителя учреждения или его заместителя;</w:t>
      </w:r>
    </w:p>
    <w:p w:rsidR="006434F1" w:rsidRDefault="006434F1">
      <w:pPr>
        <w:pStyle w:val="ConsPlusNormal"/>
        <w:jc w:val="both"/>
      </w:pPr>
      <w:r>
        <w:t xml:space="preserve">(в ред. Приказов Минфина России от 16.11.2016 </w:t>
      </w:r>
      <w:hyperlink r:id="rId437">
        <w:r>
          <w:rPr>
            <w:color w:val="0000FF"/>
          </w:rPr>
          <w:t>N 209н</w:t>
        </w:r>
      </w:hyperlink>
      <w:r>
        <w:t xml:space="preserve">, от 14.09.2020 </w:t>
      </w:r>
      <w:hyperlink r:id="rId438">
        <w:r>
          <w:rPr>
            <w:color w:val="0000FF"/>
          </w:rPr>
          <w:t>N 198н</w:t>
        </w:r>
      </w:hyperlink>
      <w:r>
        <w:t>)</w:t>
      </w:r>
    </w:p>
    <w:p w:rsidR="006434F1" w:rsidRDefault="006434F1">
      <w:pPr>
        <w:pStyle w:val="ConsPlusNormal"/>
        <w:spacing w:before="220"/>
        <w:ind w:firstLine="540"/>
        <w:jc w:val="both"/>
      </w:pPr>
      <w:hyperlink w:anchor="P419">
        <w:r>
          <w:rPr>
            <w:color w:val="0000FF"/>
          </w:rPr>
          <w:t>6</w:t>
        </w:r>
      </w:hyperlink>
      <w:r>
        <w:t xml:space="preserve"> "Прочие материальные запасы":</w:t>
      </w:r>
    </w:p>
    <w:p w:rsidR="006434F1" w:rsidRDefault="006434F1">
      <w:pPr>
        <w:pStyle w:val="ConsPlusNormal"/>
        <w:spacing w:before="220"/>
        <w:ind w:firstLine="540"/>
        <w:jc w:val="both"/>
      </w:pPr>
      <w:r>
        <w:t xml:space="preserve">спецоборудование для научно-исследовательских и опытно-конструкторских работ, </w:t>
      </w:r>
      <w:r>
        <w:lastRenderedPageBreak/>
        <w:t>приобретенное по договорам с заказчиками для обеспечения выполнения условий договоров до передачи его в научное подразделение;</w:t>
      </w:r>
    </w:p>
    <w:p w:rsidR="006434F1" w:rsidRDefault="006434F1">
      <w:pPr>
        <w:pStyle w:val="ConsPlusNormal"/>
        <w:spacing w:before="220"/>
        <w:ind w:firstLine="540"/>
        <w:jc w:val="both"/>
      </w:pPr>
      <w:r>
        <w:t>молодняк всех видов животных и животные на откорме (например, птицы, кролики, пушные звери), семьи пчел независимо от их стоимости в случае, если они предназначены для использования в научно-исследовательских, селекционных целях, а также менее 12 месяцев для целей обучения или для любой другой деятельности, не являющейся деятельностью по биотрансформации;</w:t>
      </w:r>
    </w:p>
    <w:p w:rsidR="006434F1" w:rsidRDefault="006434F1">
      <w:pPr>
        <w:pStyle w:val="ConsPlusNormal"/>
        <w:jc w:val="both"/>
      </w:pPr>
      <w:r>
        <w:t xml:space="preserve">(в ред. </w:t>
      </w:r>
      <w:hyperlink r:id="rId439">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приплод молодняка (не для продажи, для собственных нужд) при наличии в учреждениях рабочего скота;</w:t>
      </w:r>
    </w:p>
    <w:p w:rsidR="006434F1" w:rsidRDefault="006434F1">
      <w:pPr>
        <w:pStyle w:val="ConsPlusNormal"/>
        <w:jc w:val="both"/>
      </w:pPr>
      <w:r>
        <w:t xml:space="preserve">(в ред. </w:t>
      </w:r>
      <w:hyperlink r:id="rId44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посадочный, семенной материал для собственных нужд;</w:t>
      </w:r>
    </w:p>
    <w:p w:rsidR="006434F1" w:rsidRDefault="006434F1">
      <w:pPr>
        <w:pStyle w:val="ConsPlusNormal"/>
        <w:jc w:val="both"/>
      </w:pPr>
      <w:r>
        <w:t xml:space="preserve">(в ред. </w:t>
      </w:r>
      <w:hyperlink r:id="rId441">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реактивы и химикаты, стекло и химпосуда, металлы, электроматериалы, радиоматериалы и радиодетали, фотопринадлежности, подопытные животные и прочие материалы для учебных целей и научно-исследовательских работ, драгоценные и другие металлы для протезирования, а также инвалидная техника и средства передвижения для инвалидов;</w:t>
      </w:r>
    </w:p>
    <w:p w:rsidR="006434F1" w:rsidRDefault="006434F1">
      <w:pPr>
        <w:pStyle w:val="ConsPlusNormal"/>
        <w:spacing w:before="220"/>
        <w:ind w:firstLine="540"/>
        <w:jc w:val="both"/>
      </w:pPr>
      <w:r>
        <w:t>хозяйственные материалы (электрические лампочки, мыло, щетки и др.), канцелярские принадлежности (бумага, карандаши, ручки, стержни и др.);</w:t>
      </w:r>
    </w:p>
    <w:p w:rsidR="006434F1" w:rsidRDefault="006434F1">
      <w:pPr>
        <w:pStyle w:val="ConsPlusNormal"/>
        <w:spacing w:before="220"/>
        <w:ind w:firstLine="540"/>
        <w:jc w:val="both"/>
      </w:pPr>
      <w:r>
        <w:t>посуда;</w:t>
      </w:r>
    </w:p>
    <w:p w:rsidR="006434F1" w:rsidRDefault="006434F1">
      <w:pPr>
        <w:pStyle w:val="ConsPlusNormal"/>
        <w:spacing w:before="220"/>
        <w:ind w:firstLine="540"/>
        <w:jc w:val="both"/>
      </w:pPr>
      <w:r>
        <w:t>возвратная или обменная тара (бочки, бидоны, ящики, банки стеклянные, бутылки и т.п.) как свободная (порожняя), так и находящаяся с материальными ценностями;</w:t>
      </w:r>
    </w:p>
    <w:p w:rsidR="006434F1" w:rsidRDefault="006434F1">
      <w:pPr>
        <w:pStyle w:val="ConsPlusNormal"/>
        <w:spacing w:before="220"/>
        <w:ind w:firstLine="540"/>
        <w:jc w:val="both"/>
      </w:pPr>
      <w:r>
        <w:t>корма и фураж (сено, овес и другие виды кормов и фуража для животных), семена, удобрения;</w:t>
      </w:r>
    </w:p>
    <w:p w:rsidR="006434F1" w:rsidRDefault="006434F1">
      <w:pPr>
        <w:pStyle w:val="ConsPlusNormal"/>
        <w:spacing w:before="220"/>
        <w:ind w:firstLine="540"/>
        <w:jc w:val="both"/>
      </w:pPr>
      <w:r>
        <w:t>книжная, иная печатная продукция, кроме печатной продукции, предназначенной для продажи, а также библиотечного фонда и бланочной продукции строгой отчетности (бланков ценных бумаг, квитанционных книжек, голограмм, аттестатов, дипломов, бланков удостоверений, бланков трудовых книжек (вкладышей к ним) и других бланков, изготовленных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имеющих степень защиты и специальные требования по их хранению, выдаче и уничтожению (далее - бланки строгой отчетности), выданной ответственным лицам в рамках хозяйственной деятельности учреждения со склада или приобретенной ответственными лицами в случае, когда материальные ценности не принимаются на склад;</w:t>
      </w:r>
    </w:p>
    <w:p w:rsidR="006434F1" w:rsidRDefault="006434F1">
      <w:pPr>
        <w:pStyle w:val="ConsPlusNormal"/>
        <w:jc w:val="both"/>
      </w:pPr>
      <w:r>
        <w:t xml:space="preserve">(в ред. Приказов Минфина России от 29.08.2014 </w:t>
      </w:r>
      <w:hyperlink r:id="rId442">
        <w:r>
          <w:rPr>
            <w:color w:val="0000FF"/>
          </w:rPr>
          <w:t>N 89н</w:t>
        </w:r>
      </w:hyperlink>
      <w:r>
        <w:t xml:space="preserve">, от 14.09.2020 </w:t>
      </w:r>
      <w:hyperlink r:id="rId443">
        <w:r>
          <w:rPr>
            <w:color w:val="0000FF"/>
          </w:rPr>
          <w:t>N 198н</w:t>
        </w:r>
      </w:hyperlink>
      <w:r>
        <w:t>)</w:t>
      </w:r>
    </w:p>
    <w:p w:rsidR="006434F1" w:rsidRDefault="006434F1">
      <w:pPr>
        <w:pStyle w:val="ConsPlusNormal"/>
        <w:spacing w:before="220"/>
        <w:ind w:firstLine="540"/>
        <w:jc w:val="both"/>
      </w:pPr>
      <w:r>
        <w:t>запасные части, предназначенные для ремонта и замены изношенных частей в машинах и оборудовании, транспортных средствах, объектах производственного и хозяйственного инвентаря;</w:t>
      </w:r>
    </w:p>
    <w:p w:rsidR="006434F1" w:rsidRDefault="006434F1">
      <w:pPr>
        <w:pStyle w:val="ConsPlusNormal"/>
        <w:spacing w:before="220"/>
        <w:ind w:firstLine="540"/>
        <w:jc w:val="both"/>
      </w:pPr>
      <w:r>
        <w:t>материалы специального назначения;</w:t>
      </w:r>
    </w:p>
    <w:p w:rsidR="006434F1" w:rsidRDefault="006434F1">
      <w:pPr>
        <w:pStyle w:val="ConsPlusNormal"/>
        <w:spacing w:before="220"/>
        <w:ind w:firstLine="540"/>
        <w:jc w:val="both"/>
      </w:pPr>
      <w:r>
        <w:t>иные материальные запасы.</w:t>
      </w:r>
    </w:p>
    <w:p w:rsidR="006434F1" w:rsidRDefault="006434F1">
      <w:pPr>
        <w:pStyle w:val="ConsPlusNormal"/>
        <w:spacing w:before="220"/>
        <w:ind w:firstLine="540"/>
        <w:jc w:val="both"/>
      </w:pPr>
      <w:r>
        <w:t xml:space="preserve">119. Аналитический учет материальных запасов ведется по их группам (видам),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правовых </w:t>
      </w:r>
      <w:r>
        <w:lastRenderedPageBreak/>
        <w:t>оснований поступления с учетом положений, предусмотренных отраслевыми особенностями.</w:t>
      </w:r>
    </w:p>
    <w:p w:rsidR="006434F1" w:rsidRDefault="006434F1">
      <w:pPr>
        <w:pStyle w:val="ConsPlusNormal"/>
        <w:jc w:val="both"/>
      </w:pPr>
      <w:r>
        <w:t xml:space="preserve">(в ред. </w:t>
      </w:r>
      <w:hyperlink r:id="rId444">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Аналитический учет материальных запасов, продуктов питания, молодняка животных и животных на откорме, в случае, если они предназначены для использования в научно-исследовательских, селекционных целях, в целях обучения или любой другой деятельности, не являющейся деятельностью по биотрансформации, а также для собственных нужд с ожидаемым сроком полезного использование менее 12 месяцев, в том числе в качестве семенного и посадочного материала, ведется на Карточках количественно-суммового учета материальных ценностей.</w:t>
      </w:r>
    </w:p>
    <w:p w:rsidR="006434F1" w:rsidRDefault="006434F1">
      <w:pPr>
        <w:pStyle w:val="ConsPlusNormal"/>
        <w:jc w:val="both"/>
      </w:pPr>
      <w:r>
        <w:t xml:space="preserve">(в ред. </w:t>
      </w:r>
      <w:hyperlink r:id="rId445">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Аналитический учет продуктов питания ведется в Оборотной ведомости по нефинансовым активам. Записи в Оборотную ведомость по нефинансовым активам производятся на основании данных Накопительной ведомости по приходу продуктов питания и Накопительной ведомости по расходу продуктов питания. Ежемесячно в Оборотной ведомости по нефинансовым активам подсчитываются обороты и выводятся остатки на конец месяца.</w:t>
      </w:r>
    </w:p>
    <w:p w:rsidR="006434F1" w:rsidRDefault="006434F1">
      <w:pPr>
        <w:pStyle w:val="ConsPlusNormal"/>
        <w:spacing w:before="220"/>
        <w:ind w:firstLine="540"/>
        <w:jc w:val="both"/>
      </w:pPr>
      <w:r>
        <w:t>Учет разбитой посуды ведется ответственными лицами в Книге регистрации боя посуды.</w:t>
      </w:r>
    </w:p>
    <w:p w:rsidR="006434F1" w:rsidRDefault="006434F1">
      <w:pPr>
        <w:pStyle w:val="ConsPlusNormal"/>
        <w:jc w:val="both"/>
      </w:pPr>
      <w:r>
        <w:t xml:space="preserve">(в ред. </w:t>
      </w:r>
      <w:hyperlink r:id="rId44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Абзац утратил силу. - </w:t>
      </w:r>
      <w:hyperlink r:id="rId447">
        <w:r>
          <w:rPr>
            <w:color w:val="0000FF"/>
          </w:rPr>
          <w:t>Приказ</w:t>
        </w:r>
      </w:hyperlink>
      <w:r>
        <w:t xml:space="preserve"> Минфина России от 21.12.2022 N 192н.</w:t>
      </w:r>
    </w:p>
    <w:p w:rsidR="006434F1" w:rsidRDefault="006434F1">
      <w:pPr>
        <w:pStyle w:val="ConsPlusNormal"/>
        <w:spacing w:before="220"/>
        <w:ind w:firstLine="540"/>
        <w:jc w:val="both"/>
      </w:pPr>
      <w:r>
        <w:t>Аналитический учет готовой продукции, товаров, переданных на реализацию, ведется обособленно.</w:t>
      </w:r>
    </w:p>
    <w:p w:rsidR="006434F1" w:rsidRDefault="006434F1">
      <w:pPr>
        <w:pStyle w:val="ConsPlusNormal"/>
        <w:spacing w:before="220"/>
        <w:ind w:firstLine="540"/>
        <w:jc w:val="both"/>
      </w:pPr>
      <w:r>
        <w:t>Ответственные лица ведут учет материальных запасов в Книге (Карточке) учета материальных ценностей по наименованиям, сортам и количеству.</w:t>
      </w:r>
    </w:p>
    <w:p w:rsidR="006434F1" w:rsidRDefault="006434F1">
      <w:pPr>
        <w:pStyle w:val="ConsPlusNormal"/>
        <w:jc w:val="both"/>
      </w:pPr>
      <w:r>
        <w:t xml:space="preserve">(в ред. </w:t>
      </w:r>
      <w:hyperlink r:id="rId448">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120. Учет операций по выбытию и перемещению материальных запасов ведется в Журнале операций по выбытию и перемещению нефинансовых активов.</w:t>
      </w:r>
    </w:p>
    <w:p w:rsidR="006434F1" w:rsidRDefault="006434F1">
      <w:pPr>
        <w:pStyle w:val="ConsPlusNormal"/>
        <w:spacing w:before="220"/>
        <w:ind w:firstLine="540"/>
        <w:jc w:val="both"/>
      </w:pPr>
      <w:r>
        <w:t>Учет операций по поступлению материальных запасов ведется в соответствии с содержанием факта хозяйственной жизни:</w:t>
      </w:r>
    </w:p>
    <w:p w:rsidR="006434F1" w:rsidRDefault="006434F1">
      <w:pPr>
        <w:pStyle w:val="ConsPlusNormal"/>
        <w:jc w:val="both"/>
      </w:pPr>
      <w:r>
        <w:t xml:space="preserve">(в ред. </w:t>
      </w:r>
      <w:hyperlink r:id="rId449">
        <w:r>
          <w:rPr>
            <w:color w:val="0000FF"/>
          </w:rPr>
          <w:t>Приказа</w:t>
        </w:r>
      </w:hyperlink>
      <w:r>
        <w:t xml:space="preserve"> Минфина России от 12.10.2012 N 134н)</w:t>
      </w:r>
    </w:p>
    <w:p w:rsidR="006434F1" w:rsidRDefault="006434F1">
      <w:pPr>
        <w:pStyle w:val="ConsPlusNormal"/>
        <w:spacing w:before="220"/>
        <w:ind w:firstLine="540"/>
        <w:jc w:val="both"/>
      </w:pPr>
      <w:r>
        <w:t>в Журнале операций по выбытию и перемещению нефинансовых активов в части: операций принятия к учету материалов, товаров по сформированной фактической стоимости (в сумме фактических вложений);</w:t>
      </w:r>
    </w:p>
    <w:p w:rsidR="006434F1" w:rsidRDefault="006434F1">
      <w:pPr>
        <w:pStyle w:val="ConsPlusNormal"/>
        <w:jc w:val="both"/>
      </w:pPr>
      <w:r>
        <w:t xml:space="preserve">(в ред. </w:t>
      </w:r>
      <w:hyperlink r:id="rId450">
        <w:r>
          <w:rPr>
            <w:color w:val="0000FF"/>
          </w:rPr>
          <w:t>Приказа</w:t>
        </w:r>
      </w:hyperlink>
      <w:r>
        <w:t xml:space="preserve"> Минфина России от 29.08.2014 N 89н)</w:t>
      </w:r>
    </w:p>
    <w:p w:rsidR="006434F1" w:rsidRDefault="006434F1">
      <w:pPr>
        <w:pStyle w:val="ConsPlusNormal"/>
        <w:spacing w:before="220"/>
        <w:ind w:firstLine="540"/>
        <w:jc w:val="both"/>
      </w:pPr>
      <w:r>
        <w:t>операций по увеличению фактической (балансовой) стоимости материалов (оборудования, учитываемого в составе материалов, и т.п.) на сумму фактических затрат по их дооборудованию, модернизации;</w:t>
      </w:r>
    </w:p>
    <w:p w:rsidR="006434F1" w:rsidRDefault="006434F1">
      <w:pPr>
        <w:pStyle w:val="ConsPlusNormal"/>
        <w:spacing w:before="220"/>
        <w:ind w:firstLine="540"/>
        <w:jc w:val="both"/>
      </w:pPr>
      <w:r>
        <w:t>в Журнале операций расчетов с поставщиками и подрядчиками либо Журнале операций расчетов с подотчетными лицами в части операций поступления материальных запасов по фактической стоимости их приобретения (изготовления);</w:t>
      </w:r>
    </w:p>
    <w:p w:rsidR="006434F1" w:rsidRDefault="006434F1">
      <w:pPr>
        <w:pStyle w:val="ConsPlusNormal"/>
        <w:spacing w:before="220"/>
        <w:ind w:firstLine="540"/>
        <w:jc w:val="both"/>
      </w:pPr>
      <w:r>
        <w:t>в Журнале по прочим операциям - по иным операциям поступления объектов материальных запасов.</w:t>
      </w:r>
    </w:p>
    <w:p w:rsidR="006434F1" w:rsidRDefault="006434F1">
      <w:pPr>
        <w:pStyle w:val="ConsPlusNormal"/>
        <w:ind w:firstLine="540"/>
        <w:jc w:val="both"/>
      </w:pPr>
    </w:p>
    <w:p w:rsidR="006434F1" w:rsidRDefault="006434F1">
      <w:pPr>
        <w:pStyle w:val="ConsPlusTitle"/>
        <w:jc w:val="center"/>
        <w:outlineLvl w:val="3"/>
      </w:pPr>
      <w:r>
        <w:t>Особенности учета готовой продукции</w:t>
      </w:r>
    </w:p>
    <w:p w:rsidR="006434F1" w:rsidRDefault="006434F1">
      <w:pPr>
        <w:pStyle w:val="ConsPlusNormal"/>
        <w:ind w:firstLine="540"/>
        <w:jc w:val="both"/>
      </w:pPr>
    </w:p>
    <w:p w:rsidR="006434F1" w:rsidRDefault="006434F1">
      <w:pPr>
        <w:pStyle w:val="ConsPlusNormal"/>
        <w:ind w:firstLine="540"/>
        <w:jc w:val="both"/>
      </w:pPr>
      <w:r>
        <w:t xml:space="preserve">121. На </w:t>
      </w:r>
      <w:hyperlink w:anchor="P379">
        <w:r>
          <w:rPr>
            <w:color w:val="0000FF"/>
          </w:rPr>
          <w:t>счете 10500</w:t>
        </w:r>
      </w:hyperlink>
      <w:r>
        <w:t xml:space="preserve"> "Материальные запасы", содержащем аналитический код вида </w:t>
      </w:r>
      <w:r>
        <w:lastRenderedPageBreak/>
        <w:t xml:space="preserve">синтетического </w:t>
      </w:r>
      <w:hyperlink w:anchor="P424">
        <w:r>
          <w:rPr>
            <w:color w:val="0000FF"/>
          </w:rPr>
          <w:t>счета 7</w:t>
        </w:r>
      </w:hyperlink>
      <w:r>
        <w:t xml:space="preserve"> "Готовая продукция", учитывается готовая продукция, биологическая продукция (далее при совместном упоминании - готовая продукция).</w:t>
      </w:r>
    </w:p>
    <w:p w:rsidR="006434F1" w:rsidRDefault="006434F1">
      <w:pPr>
        <w:pStyle w:val="ConsPlusNormal"/>
        <w:jc w:val="both"/>
      </w:pPr>
      <w:r>
        <w:t xml:space="preserve">(п. 121 в ред. </w:t>
      </w:r>
      <w:hyperlink r:id="rId45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122. На дату выпуска продукции (на дату принятия к учету) готовая продукция принимается к учету по плановой (нормативно-плановой) себестоимости.</w:t>
      </w:r>
    </w:p>
    <w:p w:rsidR="006434F1" w:rsidRDefault="006434F1">
      <w:pPr>
        <w:pStyle w:val="ConsPlusNormal"/>
        <w:spacing w:before="220"/>
        <w:ind w:firstLine="540"/>
        <w:jc w:val="both"/>
      </w:pPr>
      <w:r>
        <w:t>По окончании месяца определяется фактическая себестоимость готовой продукции, при этом возникающие отклонения фактической себестоимости от плановой (нормативно-плановой) стоимости относятся либо на увеличение (уменьшение) остатка нереализованной готовой продукции, либо в части реализованной продукции, продукции, списанной вследствие естественной убыли, брака, порчи, недостачи и т.п., - на увеличение (уменьшение) финансового результата текущего финансового года.</w:t>
      </w:r>
    </w:p>
    <w:p w:rsidR="006434F1" w:rsidRDefault="006434F1">
      <w:pPr>
        <w:pStyle w:val="ConsPlusNormal"/>
        <w:spacing w:before="220"/>
        <w:ind w:firstLine="540"/>
        <w:jc w:val="both"/>
      </w:pPr>
      <w:r>
        <w:t>123. Перевод готовой продукции в состав материальных запасов (основных средств) в целях ее использования для нужд учреждения осуществляется по фактической себестоимости, признаваемой фактической (первоначальной) стоимостью объекта.</w:t>
      </w:r>
    </w:p>
    <w:p w:rsidR="006434F1" w:rsidRDefault="006434F1">
      <w:pPr>
        <w:pStyle w:val="ConsPlusNormal"/>
        <w:ind w:firstLine="540"/>
        <w:jc w:val="both"/>
      </w:pPr>
    </w:p>
    <w:p w:rsidR="006434F1" w:rsidRDefault="006434F1">
      <w:pPr>
        <w:pStyle w:val="ConsPlusTitle"/>
        <w:jc w:val="center"/>
        <w:outlineLvl w:val="3"/>
      </w:pPr>
      <w:r>
        <w:t>Особенности учета товаров и их торговой наценки</w:t>
      </w:r>
    </w:p>
    <w:p w:rsidR="006434F1" w:rsidRDefault="006434F1">
      <w:pPr>
        <w:pStyle w:val="ConsPlusNormal"/>
        <w:jc w:val="center"/>
      </w:pPr>
      <w:r>
        <w:t xml:space="preserve">(в ред. </w:t>
      </w:r>
      <w:hyperlink r:id="rId452">
        <w:r>
          <w:rPr>
            <w:color w:val="0000FF"/>
          </w:rPr>
          <w:t>Приказа</w:t>
        </w:r>
      </w:hyperlink>
      <w:r>
        <w:t xml:space="preserve"> Минфина России от 29.08.2014 N 89н)</w:t>
      </w:r>
    </w:p>
    <w:p w:rsidR="006434F1" w:rsidRDefault="006434F1">
      <w:pPr>
        <w:pStyle w:val="ConsPlusNormal"/>
        <w:ind w:firstLine="540"/>
        <w:jc w:val="both"/>
      </w:pPr>
    </w:p>
    <w:p w:rsidR="006434F1" w:rsidRDefault="006434F1">
      <w:pPr>
        <w:pStyle w:val="ConsPlusNormal"/>
        <w:ind w:firstLine="540"/>
        <w:jc w:val="both"/>
      </w:pPr>
      <w:r>
        <w:t xml:space="preserve">124. На </w:t>
      </w:r>
      <w:hyperlink w:anchor="P379">
        <w:r>
          <w:rPr>
            <w:color w:val="0000FF"/>
          </w:rPr>
          <w:t>счете 10500</w:t>
        </w:r>
      </w:hyperlink>
      <w:r>
        <w:t xml:space="preserve"> "Материальные запасы", содержащем аналитический код вида синтетического </w:t>
      </w:r>
      <w:hyperlink w:anchor="P429">
        <w:r>
          <w:rPr>
            <w:color w:val="0000FF"/>
          </w:rPr>
          <w:t>счета 8</w:t>
        </w:r>
      </w:hyperlink>
      <w:r>
        <w:t xml:space="preserve"> "Товары", учитываются материальные ценности, приобретенные учреждением для продажи.</w:t>
      </w:r>
    </w:p>
    <w:p w:rsidR="006434F1" w:rsidRDefault="006434F1">
      <w:pPr>
        <w:pStyle w:val="ConsPlusNormal"/>
        <w:spacing w:before="220"/>
        <w:ind w:firstLine="540"/>
        <w:jc w:val="both"/>
      </w:pPr>
      <w:r>
        <w:t>125. Товары, приобретенные учреждением для продажи, принимаются к учету по их фактической стоимости. Учреждения, осуществляющие розничную торговлю, товары, переданные в реализацию, вправе учитывать по их розничной цене с обособленным учетом торговой наценки (торговой скидки).</w:t>
      </w:r>
    </w:p>
    <w:p w:rsidR="006434F1" w:rsidRDefault="006434F1">
      <w:pPr>
        <w:pStyle w:val="ConsPlusNormal"/>
        <w:jc w:val="both"/>
      </w:pPr>
      <w:r>
        <w:t xml:space="preserve">(в ред. </w:t>
      </w:r>
      <w:hyperlink r:id="rId453">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Учет торговой наценки (скидки) осуществляется на </w:t>
      </w:r>
      <w:hyperlink w:anchor="P379">
        <w:r>
          <w:rPr>
            <w:color w:val="0000FF"/>
          </w:rPr>
          <w:t>счете 10500</w:t>
        </w:r>
      </w:hyperlink>
      <w:r>
        <w:t xml:space="preserve"> "Материальные запасы", содержащем аналитический код вида синтетического </w:t>
      </w:r>
      <w:hyperlink w:anchor="P434">
        <w:r>
          <w:rPr>
            <w:color w:val="0000FF"/>
          </w:rPr>
          <w:t>счета 9</w:t>
        </w:r>
      </w:hyperlink>
      <w:r>
        <w:t xml:space="preserve"> "Наценка на товары".</w:t>
      </w:r>
    </w:p>
    <w:p w:rsidR="006434F1" w:rsidRDefault="006434F1">
      <w:pPr>
        <w:pStyle w:val="ConsPlusNormal"/>
        <w:jc w:val="both"/>
      </w:pPr>
      <w:r>
        <w:t xml:space="preserve">(в ред. Приказов Минфина России от 29.08.2014 </w:t>
      </w:r>
      <w:hyperlink r:id="rId454">
        <w:r>
          <w:rPr>
            <w:color w:val="0000FF"/>
          </w:rPr>
          <w:t>N 89н</w:t>
        </w:r>
      </w:hyperlink>
      <w:r>
        <w:t xml:space="preserve">, от 14.09.2020 </w:t>
      </w:r>
      <w:hyperlink r:id="rId455">
        <w:r>
          <w:rPr>
            <w:color w:val="0000FF"/>
          </w:rPr>
          <w:t>N 198н</w:t>
        </w:r>
      </w:hyperlink>
      <w:r>
        <w:t>)</w:t>
      </w:r>
    </w:p>
    <w:p w:rsidR="006434F1" w:rsidRDefault="006434F1">
      <w:pPr>
        <w:pStyle w:val="ConsPlusNormal"/>
        <w:spacing w:before="220"/>
        <w:ind w:firstLine="540"/>
        <w:jc w:val="both"/>
      </w:pPr>
      <w:r>
        <w:t>Суммы торговых наценок (скидок) по товарам, реализованным, отпущенным, списанным с бухгалтерского учета вследствие их естественной убыли, брака, порчи, недостачи и т.п., отражаются в уменьшение финансового результата текущего финансового года.</w:t>
      </w:r>
    </w:p>
    <w:p w:rsidR="006434F1" w:rsidRDefault="006434F1">
      <w:pPr>
        <w:pStyle w:val="ConsPlusNormal"/>
        <w:jc w:val="both"/>
      </w:pPr>
      <w:r>
        <w:t xml:space="preserve">(в ред. </w:t>
      </w:r>
      <w:hyperlink r:id="rId456">
        <w:r>
          <w:rPr>
            <w:color w:val="0000FF"/>
          </w:rPr>
          <w:t>Приказа</w:t>
        </w:r>
      </w:hyperlink>
      <w:r>
        <w:t xml:space="preserve"> Минфина России от 29.08.2014 N 89н)</w:t>
      </w:r>
    </w:p>
    <w:p w:rsidR="006434F1" w:rsidRDefault="006434F1">
      <w:pPr>
        <w:pStyle w:val="ConsPlusNormal"/>
        <w:spacing w:before="220"/>
        <w:ind w:firstLine="540"/>
        <w:jc w:val="both"/>
      </w:pPr>
      <w:r>
        <w:t>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w:t>
      </w:r>
    </w:p>
    <w:p w:rsidR="006434F1" w:rsidRDefault="006434F1">
      <w:pPr>
        <w:pStyle w:val="ConsPlusNormal"/>
        <w:jc w:val="both"/>
      </w:pPr>
      <w:r>
        <w:t xml:space="preserve">(в ред. </w:t>
      </w:r>
      <w:hyperlink r:id="rId457">
        <w:r>
          <w:rPr>
            <w:color w:val="0000FF"/>
          </w:rPr>
          <w:t>Приказа</w:t>
        </w:r>
      </w:hyperlink>
      <w:r>
        <w:t xml:space="preserve"> Минфина России от 29.08.2014 N 89н)</w:t>
      </w:r>
    </w:p>
    <w:p w:rsidR="006434F1" w:rsidRDefault="006434F1">
      <w:pPr>
        <w:pStyle w:val="ConsPlusNormal"/>
        <w:spacing w:before="220"/>
        <w:ind w:firstLine="540"/>
        <w:jc w:val="both"/>
      </w:pPr>
      <w:r>
        <w:t>126. Аналитический учет товаров, переданных на реализацию, ведется в разрезе ответственных лиц, мест реализации в порядке, установленном учреждением в рамках формирования учетной политики.</w:t>
      </w:r>
    </w:p>
    <w:p w:rsidR="006434F1" w:rsidRDefault="006434F1">
      <w:pPr>
        <w:pStyle w:val="ConsPlusNormal"/>
        <w:jc w:val="both"/>
      </w:pPr>
      <w:r>
        <w:t xml:space="preserve">(в ред. </w:t>
      </w:r>
      <w:hyperlink r:id="rId458">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Учет операций по </w:t>
      </w:r>
      <w:hyperlink w:anchor="P434">
        <w:r>
          <w:rPr>
            <w:color w:val="0000FF"/>
          </w:rPr>
          <w:t>счету 10539</w:t>
        </w:r>
      </w:hyperlink>
      <w:r>
        <w:t xml:space="preserve"> "Наценка на товары" ведется в Журнале операций по выбытию и перемещению нефинансовых активов.</w:t>
      </w:r>
    </w:p>
    <w:p w:rsidR="006434F1" w:rsidRDefault="006434F1">
      <w:pPr>
        <w:pStyle w:val="ConsPlusNormal"/>
        <w:jc w:val="both"/>
      </w:pPr>
      <w:r>
        <w:t xml:space="preserve">(в ред. </w:t>
      </w:r>
      <w:hyperlink r:id="rId459">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lastRenderedPageBreak/>
        <w:t>Счет 10600 Вложения в нефинансовые активы</w:t>
      </w:r>
    </w:p>
    <w:p w:rsidR="006434F1" w:rsidRDefault="006434F1">
      <w:pPr>
        <w:pStyle w:val="ConsPlusNormal"/>
        <w:ind w:firstLine="540"/>
        <w:jc w:val="both"/>
      </w:pPr>
    </w:p>
    <w:p w:rsidR="006434F1" w:rsidRDefault="006434F1">
      <w:pPr>
        <w:pStyle w:val="ConsPlusNormal"/>
        <w:ind w:firstLine="540"/>
        <w:jc w:val="both"/>
      </w:pPr>
      <w:r>
        <w:t xml:space="preserve">127. </w:t>
      </w:r>
      <w:hyperlink w:anchor="P440">
        <w:r>
          <w:rPr>
            <w:color w:val="0000FF"/>
          </w:rPr>
          <w:t>Счет</w:t>
        </w:r>
      </w:hyperlink>
      <w:r>
        <w:t xml:space="preserve"> предназначен для учета вложений (инвестиций) в объеме фактических затрат учреждения в объекты нефинансовых активов при их приобретении, строительстве (создании), модернизации (реконструкции, в том числе с элементами реставрации, техническом перевооружении, достройке, дооборудовании), изготовлении, а также затрат, связанных с выполнением научно-исследовательских, опытно-конструкторских, технологических работ, которые впоследствии будут приняты к бухгалтерскому учету в качестве объектов нефинансовых активов, а также сумм произведенных капитальных вложений в нефинансовые активы, безвозмездно передаваемые в целях формирования стоимости нефинансовых активов.</w:t>
      </w:r>
    </w:p>
    <w:p w:rsidR="006434F1" w:rsidRDefault="006434F1">
      <w:pPr>
        <w:pStyle w:val="ConsPlusNormal"/>
        <w:spacing w:before="220"/>
        <w:ind w:firstLine="540"/>
        <w:jc w:val="both"/>
      </w:pPr>
      <w:r>
        <w:t xml:space="preserve">Вложения в нефинансовые активы, осуществляемые учреждениями в целях создания (модернизации, реконструкции, в том числе с элементами реставрации, технического перевооружения, достройки, дооборудования, осуществления иных расходов, формирующих капитальные вложения) нефинансовых активов, учитываются на счете, содержащем соответствующий аналитический код группы синтетического счета, согласно </w:t>
      </w:r>
      <w:hyperlink w:anchor="P4905">
        <w:r>
          <w:rPr>
            <w:color w:val="0000FF"/>
          </w:rPr>
          <w:t>пункту 37</w:t>
        </w:r>
      </w:hyperlink>
      <w:r>
        <w:t xml:space="preserve"> настоящей Инструкции (</w:t>
      </w:r>
      <w:hyperlink w:anchor="P4907">
        <w:r>
          <w:rPr>
            <w:color w:val="0000FF"/>
          </w:rPr>
          <w:t>10</w:t>
        </w:r>
      </w:hyperlink>
      <w:r>
        <w:t xml:space="preserve">, </w:t>
      </w:r>
      <w:hyperlink w:anchor="P4908">
        <w:r>
          <w:rPr>
            <w:color w:val="0000FF"/>
          </w:rPr>
          <w:t>20</w:t>
        </w:r>
      </w:hyperlink>
      <w:r>
        <w:t xml:space="preserve">, </w:t>
      </w:r>
      <w:hyperlink w:anchor="P4909">
        <w:r>
          <w:rPr>
            <w:color w:val="0000FF"/>
          </w:rPr>
          <w:t>30</w:t>
        </w:r>
      </w:hyperlink>
      <w:r>
        <w:t xml:space="preserve">, </w:t>
      </w:r>
      <w:hyperlink w:anchor="P4910">
        <w:r>
          <w:rPr>
            <w:color w:val="0000FF"/>
          </w:rPr>
          <w:t>40</w:t>
        </w:r>
      </w:hyperlink>
      <w:r>
        <w:t xml:space="preserve">, </w:t>
      </w:r>
      <w:hyperlink w:anchor="P4912">
        <w:r>
          <w:rPr>
            <w:color w:val="0000FF"/>
          </w:rPr>
          <w:t>60</w:t>
        </w:r>
      </w:hyperlink>
      <w:r>
        <w:t>)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471">
        <w:r>
          <w:rPr>
            <w:color w:val="0000FF"/>
          </w:rPr>
          <w:t>1</w:t>
        </w:r>
      </w:hyperlink>
      <w:r>
        <w:t xml:space="preserve"> "Вложения в основные средства";</w:t>
      </w:r>
    </w:p>
    <w:p w:rsidR="006434F1" w:rsidRDefault="006434F1">
      <w:pPr>
        <w:pStyle w:val="ConsPlusNormal"/>
        <w:spacing w:before="220"/>
        <w:ind w:firstLine="540"/>
        <w:jc w:val="both"/>
      </w:pPr>
      <w:hyperlink w:anchor="P476">
        <w:r>
          <w:rPr>
            <w:color w:val="0000FF"/>
          </w:rPr>
          <w:t>N</w:t>
        </w:r>
      </w:hyperlink>
      <w:r>
        <w:t xml:space="preserve"> "Вложения в научные исследования (научно-исследовательские разработки");</w:t>
      </w:r>
    </w:p>
    <w:p w:rsidR="006434F1" w:rsidRDefault="006434F1">
      <w:pPr>
        <w:pStyle w:val="ConsPlusNormal"/>
        <w:spacing w:before="220"/>
        <w:ind w:firstLine="540"/>
        <w:jc w:val="both"/>
      </w:pPr>
      <w:hyperlink w:anchor="P481">
        <w:r>
          <w:rPr>
            <w:color w:val="0000FF"/>
          </w:rPr>
          <w:t>R</w:t>
        </w:r>
      </w:hyperlink>
      <w:r>
        <w:t xml:space="preserve"> "Вложения в опытно-конструкторские и технологические разработки";</w:t>
      </w:r>
    </w:p>
    <w:p w:rsidR="006434F1" w:rsidRDefault="006434F1">
      <w:pPr>
        <w:pStyle w:val="ConsPlusNormal"/>
        <w:spacing w:before="220"/>
        <w:ind w:firstLine="540"/>
        <w:jc w:val="both"/>
      </w:pPr>
      <w:hyperlink w:anchor="P486">
        <w:r>
          <w:rPr>
            <w:color w:val="0000FF"/>
          </w:rPr>
          <w:t>I</w:t>
        </w:r>
      </w:hyperlink>
      <w:r>
        <w:t xml:space="preserve"> "Вложения в программное обеспечение и базы данных";</w:t>
      </w:r>
    </w:p>
    <w:p w:rsidR="006434F1" w:rsidRDefault="006434F1">
      <w:pPr>
        <w:pStyle w:val="ConsPlusNormal"/>
        <w:spacing w:before="220"/>
        <w:ind w:firstLine="540"/>
        <w:jc w:val="both"/>
      </w:pPr>
      <w:hyperlink w:anchor="P491">
        <w:r>
          <w:rPr>
            <w:color w:val="0000FF"/>
          </w:rPr>
          <w:t>D</w:t>
        </w:r>
      </w:hyperlink>
      <w:r>
        <w:t xml:space="preserve"> "Вложения в иные объекты интеллектуальной собственности";</w:t>
      </w:r>
    </w:p>
    <w:p w:rsidR="006434F1" w:rsidRDefault="006434F1">
      <w:pPr>
        <w:pStyle w:val="ConsPlusNormal"/>
        <w:spacing w:before="220"/>
        <w:ind w:firstLine="540"/>
        <w:jc w:val="both"/>
      </w:pPr>
      <w:hyperlink w:anchor="P496">
        <w:r>
          <w:rPr>
            <w:color w:val="0000FF"/>
          </w:rPr>
          <w:t>3</w:t>
        </w:r>
      </w:hyperlink>
      <w:r>
        <w:t xml:space="preserve"> "Вложения в непроизведенные активы";</w:t>
      </w:r>
    </w:p>
    <w:p w:rsidR="006434F1" w:rsidRDefault="006434F1">
      <w:pPr>
        <w:pStyle w:val="ConsPlusNormal"/>
        <w:spacing w:before="220"/>
        <w:ind w:firstLine="540"/>
        <w:jc w:val="both"/>
      </w:pPr>
      <w:hyperlink w:anchor="P501">
        <w:r>
          <w:rPr>
            <w:color w:val="0000FF"/>
          </w:rPr>
          <w:t>4</w:t>
        </w:r>
      </w:hyperlink>
      <w:r>
        <w:t xml:space="preserve"> "Вложения в материальные запасы";</w:t>
      </w:r>
    </w:p>
    <w:p w:rsidR="006434F1" w:rsidRDefault="006434F1">
      <w:pPr>
        <w:pStyle w:val="ConsPlusNormal"/>
        <w:spacing w:before="220"/>
        <w:ind w:firstLine="540"/>
        <w:jc w:val="both"/>
      </w:pPr>
      <w:hyperlink w:anchor="P506">
        <w:r>
          <w:rPr>
            <w:color w:val="0000FF"/>
          </w:rPr>
          <w:t>7</w:t>
        </w:r>
      </w:hyperlink>
      <w:r>
        <w:t xml:space="preserve"> "Вложения в биологические активы".</w:t>
      </w:r>
    </w:p>
    <w:p w:rsidR="006434F1" w:rsidRDefault="006434F1">
      <w:pPr>
        <w:pStyle w:val="ConsPlusNormal"/>
        <w:spacing w:before="220"/>
        <w:ind w:firstLine="540"/>
        <w:jc w:val="both"/>
      </w:pPr>
      <w:r>
        <w:t xml:space="preserve">Вложения в нефинансовые активы, осуществляемые в целях создания (модернизации, реконструкции, в том числе с элементами реставрации, технического перевооружения, достройки, дооборудования) объектов государственного (муниципального) имущества, формирующего (составляющего) государственную (муниципальную) казну, в том числе ценностей Госфонда России, Госфонда субъекта Российской Федерации, государственных фондов материальных запасов, а также капитальные вложения в объекты незавершенного строительства, передаваемые в государственную (муниципальную) казну (передаваемые капитальные вложения, произведенные в целях бюджетных инвестиций), учитываются по аналитическому коду группы синтетического </w:t>
      </w:r>
      <w:hyperlink w:anchor="P511">
        <w:r>
          <w:rPr>
            <w:color w:val="0000FF"/>
          </w:rPr>
          <w:t>счета 50</w:t>
        </w:r>
      </w:hyperlink>
      <w:r>
        <w:t xml:space="preserve"> "Вложения в объекты государственной (муниципальной) казны" и соответствующему аналитическому коду вида синтетического счета объекта учета:</w:t>
      </w:r>
    </w:p>
    <w:p w:rsidR="006434F1" w:rsidRDefault="006434F1">
      <w:pPr>
        <w:pStyle w:val="ConsPlusNormal"/>
        <w:spacing w:before="220"/>
        <w:ind w:firstLine="540"/>
        <w:jc w:val="both"/>
      </w:pPr>
      <w:hyperlink w:anchor="P516">
        <w:r>
          <w:rPr>
            <w:color w:val="0000FF"/>
          </w:rPr>
          <w:t>1</w:t>
        </w:r>
      </w:hyperlink>
      <w:r>
        <w:t xml:space="preserve"> "Вложения в недвижимое имущество государственной (муниципальной) казны";</w:t>
      </w:r>
    </w:p>
    <w:p w:rsidR="006434F1" w:rsidRDefault="006434F1">
      <w:pPr>
        <w:pStyle w:val="ConsPlusNormal"/>
        <w:spacing w:before="220"/>
        <w:ind w:firstLine="540"/>
        <w:jc w:val="both"/>
      </w:pPr>
      <w:hyperlink w:anchor="P521">
        <w:r>
          <w:rPr>
            <w:color w:val="0000FF"/>
          </w:rPr>
          <w:t>2</w:t>
        </w:r>
      </w:hyperlink>
      <w:r>
        <w:t xml:space="preserve"> "Вложения в движимое имущество государственной (муниципальной) казны";</w:t>
      </w:r>
    </w:p>
    <w:p w:rsidR="006434F1" w:rsidRDefault="006434F1">
      <w:pPr>
        <w:pStyle w:val="ConsPlusNormal"/>
        <w:spacing w:before="220"/>
        <w:ind w:firstLine="540"/>
        <w:jc w:val="both"/>
      </w:pPr>
      <w:hyperlink w:anchor="P526">
        <w:r>
          <w:rPr>
            <w:color w:val="0000FF"/>
          </w:rPr>
          <w:t>3</w:t>
        </w:r>
      </w:hyperlink>
      <w:r>
        <w:t xml:space="preserve"> "Вложения в ценности государственных фондов России";</w:t>
      </w:r>
    </w:p>
    <w:p w:rsidR="006434F1" w:rsidRDefault="006434F1">
      <w:pPr>
        <w:pStyle w:val="ConsPlusNormal"/>
        <w:spacing w:before="220"/>
        <w:ind w:firstLine="540"/>
        <w:jc w:val="both"/>
      </w:pPr>
      <w:hyperlink w:anchor="P531">
        <w:r>
          <w:rPr>
            <w:color w:val="0000FF"/>
          </w:rPr>
          <w:t>4</w:t>
        </w:r>
      </w:hyperlink>
      <w:r>
        <w:t xml:space="preserve"> "Вложения в нематериальные активы государственной (муниципальной) казны";</w:t>
      </w:r>
    </w:p>
    <w:p w:rsidR="006434F1" w:rsidRDefault="006434F1">
      <w:pPr>
        <w:pStyle w:val="ConsPlusNormal"/>
        <w:spacing w:before="220"/>
        <w:ind w:firstLine="540"/>
        <w:jc w:val="both"/>
      </w:pPr>
      <w:hyperlink w:anchor="P536">
        <w:r>
          <w:rPr>
            <w:color w:val="0000FF"/>
          </w:rPr>
          <w:t>5</w:t>
        </w:r>
      </w:hyperlink>
      <w:r>
        <w:t xml:space="preserve"> "Вложения в непроизведенные активы государственной (муниципальной) казны";</w:t>
      </w:r>
    </w:p>
    <w:p w:rsidR="006434F1" w:rsidRDefault="006434F1">
      <w:pPr>
        <w:pStyle w:val="ConsPlusNormal"/>
        <w:spacing w:before="220"/>
        <w:ind w:firstLine="540"/>
        <w:jc w:val="both"/>
      </w:pPr>
      <w:hyperlink w:anchor="P541">
        <w:r>
          <w:rPr>
            <w:color w:val="0000FF"/>
          </w:rPr>
          <w:t>6</w:t>
        </w:r>
      </w:hyperlink>
      <w:r>
        <w:t xml:space="preserve"> "Вложения в материальные запасы государственной (муниципальной) казны".</w:t>
      </w:r>
    </w:p>
    <w:p w:rsidR="006434F1" w:rsidRDefault="006434F1">
      <w:pPr>
        <w:pStyle w:val="ConsPlusNormal"/>
        <w:spacing w:before="220"/>
        <w:ind w:firstLine="540"/>
        <w:jc w:val="both"/>
      </w:pPr>
      <w:r>
        <w:lastRenderedPageBreak/>
        <w:t xml:space="preserve">Произведенные согласно концессионному соглашению суммы инвестиций (капитальных вложений) при создании и (или) реконструкции объектов концессионного соглашения учитываются федеральными органами исполнительной власти, органами государственной власти субъекта Российской Федерации, органами местного самоуправления, выступающими от имени концедента, учреждениями, в случае передачи по концессионному соглашению имущества государственных (муниципальных) учреждений без прекращения права оперативного управления, по аналитическому коду группы синтетического </w:t>
      </w:r>
      <w:hyperlink w:anchor="P546">
        <w:r>
          <w:rPr>
            <w:color w:val="0000FF"/>
          </w:rPr>
          <w:t>счета 90</w:t>
        </w:r>
      </w:hyperlink>
      <w:r>
        <w:t xml:space="preserve"> "Вложения в имущество концедента" и соответствующему аналитическому коду вида синтетического счета объекта учета:</w:t>
      </w:r>
    </w:p>
    <w:p w:rsidR="006434F1" w:rsidRDefault="006434F1">
      <w:pPr>
        <w:pStyle w:val="ConsPlusNormal"/>
        <w:spacing w:before="220"/>
        <w:ind w:firstLine="540"/>
        <w:jc w:val="both"/>
      </w:pPr>
      <w:hyperlink w:anchor="P551">
        <w:r>
          <w:rPr>
            <w:color w:val="0000FF"/>
          </w:rPr>
          <w:t>1</w:t>
        </w:r>
      </w:hyperlink>
      <w:r>
        <w:t xml:space="preserve"> "Вложения в недвижимое имущество концедента";</w:t>
      </w:r>
    </w:p>
    <w:p w:rsidR="006434F1" w:rsidRDefault="006434F1">
      <w:pPr>
        <w:pStyle w:val="ConsPlusNormal"/>
        <w:spacing w:before="220"/>
        <w:ind w:firstLine="540"/>
        <w:jc w:val="both"/>
      </w:pPr>
      <w:hyperlink w:anchor="P556">
        <w:r>
          <w:rPr>
            <w:color w:val="0000FF"/>
          </w:rPr>
          <w:t>2</w:t>
        </w:r>
      </w:hyperlink>
      <w:r>
        <w:t xml:space="preserve"> "Вложения в движимое имущество концедента";</w:t>
      </w:r>
    </w:p>
    <w:p w:rsidR="006434F1" w:rsidRDefault="006434F1">
      <w:pPr>
        <w:pStyle w:val="ConsPlusNormal"/>
        <w:spacing w:before="220"/>
        <w:ind w:firstLine="540"/>
        <w:jc w:val="both"/>
      </w:pPr>
      <w:hyperlink w:anchor="P561">
        <w:r>
          <w:rPr>
            <w:color w:val="0000FF"/>
          </w:rPr>
          <w:t>I</w:t>
        </w:r>
      </w:hyperlink>
      <w:r>
        <w:t xml:space="preserve"> "Вложения в нематериальные активы концедента";</w:t>
      </w:r>
    </w:p>
    <w:p w:rsidR="006434F1" w:rsidRDefault="006434F1">
      <w:pPr>
        <w:pStyle w:val="ConsPlusNormal"/>
        <w:spacing w:before="220"/>
        <w:ind w:firstLine="540"/>
        <w:jc w:val="both"/>
      </w:pPr>
      <w:hyperlink w:anchor="P566">
        <w:r>
          <w:rPr>
            <w:color w:val="0000FF"/>
          </w:rPr>
          <w:t>5</w:t>
        </w:r>
      </w:hyperlink>
      <w:r>
        <w:t xml:space="preserve"> "Вложения в непроизведенные активы концедента".</w:t>
      </w:r>
    </w:p>
    <w:p w:rsidR="006434F1" w:rsidRDefault="006434F1">
      <w:pPr>
        <w:pStyle w:val="ConsPlusNormal"/>
        <w:jc w:val="both"/>
      </w:pPr>
      <w:r>
        <w:t xml:space="preserve">(п. 127 в ред. </w:t>
      </w:r>
      <w:hyperlink r:id="rId46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128. Аналитический учет по счету ведется в Многографной карточке, либо в ином регистре бухгалтерского учета, предусмотренном согласно учетной политике для систематизации информации по соответствующей аналитической группе синтетического счета, в разрезе видов (кодов) затрат по каждому строящемуся (реконструируемому, модернизируемому), приобретаемому (изготавливаемому, создаваемому) объекту нефинансовых активов.</w:t>
      </w:r>
    </w:p>
    <w:p w:rsidR="006434F1" w:rsidRDefault="006434F1">
      <w:pPr>
        <w:pStyle w:val="ConsPlusNormal"/>
        <w:spacing w:before="220"/>
        <w:ind w:firstLine="540"/>
        <w:jc w:val="both"/>
      </w:pPr>
      <w:r>
        <w:t xml:space="preserve">Аналитический учет по счету ведется в разрезе объектов вложений в нефинансовые активы, их идентификационных номеров (кадастровых (при наличии), реестровых, учетных номеров или номеров (кодов) Федеральной адресной инвестиционной программы, ответственных лиц, с указанием при учете вложений в имущество концедента (на соответствующих счетах аналитического учета </w:t>
      </w:r>
      <w:hyperlink w:anchor="P546">
        <w:r>
          <w:rPr>
            <w:color w:val="0000FF"/>
          </w:rPr>
          <w:t>счета 010690000</w:t>
        </w:r>
      </w:hyperlink>
      <w:r>
        <w:t xml:space="preserve"> "Вложения в имущество концедента") дополнительных аналитических признаков: контрагент и правовое основание поступления (наименование концессионера и реквизиты концессионного соглашения).</w:t>
      </w:r>
    </w:p>
    <w:p w:rsidR="006434F1" w:rsidRDefault="006434F1">
      <w:pPr>
        <w:pStyle w:val="ConsPlusNormal"/>
        <w:jc w:val="both"/>
      </w:pPr>
      <w:r>
        <w:t xml:space="preserve">(п. 128 в ред. </w:t>
      </w:r>
      <w:hyperlink r:id="rId46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129. Учет операций по принятию к учету нефинансовых активов (увеличению первоначальной (балансовой) стоимости нефинансовых активов) в сумме произведенных фактических вложений ведется в Журнале операций по выбытию и перемещению нефинансовых активов.</w:t>
      </w:r>
    </w:p>
    <w:p w:rsidR="006434F1" w:rsidRDefault="006434F1">
      <w:pPr>
        <w:pStyle w:val="ConsPlusNormal"/>
        <w:spacing w:before="220"/>
        <w:ind w:firstLine="540"/>
        <w:jc w:val="both"/>
      </w:pPr>
      <w:r>
        <w:t>Учет операций по формированию фактических вложений ведется в соответствии с содержанием факта хозяйственной жизни: в Журнале операций по выбытию и перемещению нефинансовых активов; в Журнале операций расчетов с поставщиками и подрядчиками либо Журнале операций расчетов с подотчетными лицами; Журнале операций расчетов по оплате труда, денежному довольствию и стипендиям, в Журнале по прочим операциям.</w:t>
      </w:r>
    </w:p>
    <w:p w:rsidR="006434F1" w:rsidRDefault="006434F1">
      <w:pPr>
        <w:pStyle w:val="ConsPlusNormal"/>
        <w:jc w:val="both"/>
      </w:pPr>
      <w:r>
        <w:t xml:space="preserve">(в ред. Приказов Минфина России от 12.10.2012 </w:t>
      </w:r>
      <w:hyperlink r:id="rId462">
        <w:r>
          <w:rPr>
            <w:color w:val="0000FF"/>
          </w:rPr>
          <w:t>N 134н</w:t>
        </w:r>
      </w:hyperlink>
      <w:r>
        <w:t xml:space="preserve">, от 16.11.2016 </w:t>
      </w:r>
      <w:hyperlink r:id="rId463">
        <w:r>
          <w:rPr>
            <w:color w:val="0000FF"/>
          </w:rPr>
          <w:t>N 209н</w:t>
        </w:r>
      </w:hyperlink>
      <w:r>
        <w:t xml:space="preserve">, от 21.12.2022 </w:t>
      </w:r>
      <w:hyperlink r:id="rId464">
        <w:r>
          <w:rPr>
            <w:color w:val="0000FF"/>
          </w:rPr>
          <w:t>N 192н</w:t>
        </w:r>
      </w:hyperlink>
      <w:r>
        <w:t>)</w:t>
      </w:r>
    </w:p>
    <w:p w:rsidR="006434F1" w:rsidRDefault="006434F1">
      <w:pPr>
        <w:pStyle w:val="ConsPlusNormal"/>
        <w:ind w:firstLine="540"/>
        <w:jc w:val="both"/>
      </w:pPr>
    </w:p>
    <w:p w:rsidR="006434F1" w:rsidRDefault="006434F1">
      <w:pPr>
        <w:pStyle w:val="ConsPlusTitle"/>
        <w:jc w:val="center"/>
        <w:outlineLvl w:val="2"/>
      </w:pPr>
      <w:r>
        <w:t>Счет 10601 Вложения в основные средства</w:t>
      </w:r>
    </w:p>
    <w:p w:rsidR="006434F1" w:rsidRDefault="006434F1">
      <w:pPr>
        <w:pStyle w:val="ConsPlusNormal"/>
        <w:ind w:firstLine="540"/>
        <w:jc w:val="both"/>
      </w:pPr>
    </w:p>
    <w:p w:rsidR="006434F1" w:rsidRDefault="006434F1">
      <w:pPr>
        <w:pStyle w:val="ConsPlusNormal"/>
        <w:ind w:firstLine="540"/>
        <w:jc w:val="both"/>
      </w:pPr>
      <w:r>
        <w:t xml:space="preserve">130. </w:t>
      </w:r>
      <w:hyperlink w:anchor="P471">
        <w:r>
          <w:rPr>
            <w:color w:val="0000FF"/>
          </w:rPr>
          <w:t>Счет</w:t>
        </w:r>
      </w:hyperlink>
      <w:r>
        <w:t xml:space="preserve"> предназначен для учета учреждениями (организациями, осуществляющими полномочия получателя бюджетных средств) операций по формированию (выбытию) фактически произведенных затрат (капитальных вложений (инвестиций) в объекты нефинансовых активов, связанных с приобретением, строительством (изготовлением), реконструкцией, в том числе с элементами реставрации, техническим перевооружением, модернизацией, достройкой, дооборудованием зданий и сооружений, машин и оборудования, транспортных средств, производственного и хозяйственного инвентаря, библиотечного фонда, прочих основных средств, </w:t>
      </w:r>
      <w:r>
        <w:lastRenderedPageBreak/>
        <w:t>вложений в объекты финансовой аренды, относящиеся к материальным объектам основных фондов, а также сумм произведенных капитальных вложений (инвестиций) в нефинансовые активы, безвозмездно передаваемых в целях формирования стоимости материальных объектов основных фондов.</w:t>
      </w:r>
    </w:p>
    <w:p w:rsidR="006434F1" w:rsidRDefault="006434F1">
      <w:pPr>
        <w:pStyle w:val="ConsPlusNormal"/>
        <w:jc w:val="both"/>
      </w:pPr>
      <w:r>
        <w:t xml:space="preserve">(п. 130 в ред. </w:t>
      </w:r>
      <w:hyperlink r:id="rId465">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hyperlink w:anchor="P476">
        <w:r>
          <w:rPr>
            <w:color w:val="0000FF"/>
          </w:rPr>
          <w:t>Счет 1060N</w:t>
        </w:r>
      </w:hyperlink>
      <w:r>
        <w:t xml:space="preserve"> "Вложения в научные исследования</w:t>
      </w:r>
    </w:p>
    <w:p w:rsidR="006434F1" w:rsidRDefault="006434F1">
      <w:pPr>
        <w:pStyle w:val="ConsPlusTitle"/>
        <w:jc w:val="center"/>
      </w:pPr>
      <w:r>
        <w:t xml:space="preserve">(научно-исследовательские разработки"), </w:t>
      </w:r>
      <w:hyperlink w:anchor="P481">
        <w:r>
          <w:rPr>
            <w:color w:val="0000FF"/>
          </w:rPr>
          <w:t>Счет 1060R</w:t>
        </w:r>
      </w:hyperlink>
    </w:p>
    <w:p w:rsidR="006434F1" w:rsidRDefault="006434F1">
      <w:pPr>
        <w:pStyle w:val="ConsPlusTitle"/>
        <w:jc w:val="center"/>
      </w:pPr>
      <w:r>
        <w:t>"Вложения в опытно-конструкторские и технологические</w:t>
      </w:r>
    </w:p>
    <w:p w:rsidR="006434F1" w:rsidRDefault="006434F1">
      <w:pPr>
        <w:pStyle w:val="ConsPlusTitle"/>
        <w:jc w:val="center"/>
      </w:pPr>
      <w:r>
        <w:t xml:space="preserve">разработки", </w:t>
      </w:r>
      <w:hyperlink w:anchor="P486">
        <w:r>
          <w:rPr>
            <w:color w:val="0000FF"/>
          </w:rPr>
          <w:t>Счет 1060I</w:t>
        </w:r>
      </w:hyperlink>
      <w:r>
        <w:t xml:space="preserve"> "Вложения в программное обеспечение</w:t>
      </w:r>
    </w:p>
    <w:p w:rsidR="006434F1" w:rsidRDefault="006434F1">
      <w:pPr>
        <w:pStyle w:val="ConsPlusTitle"/>
        <w:jc w:val="center"/>
      </w:pPr>
      <w:r>
        <w:t xml:space="preserve">и базы данных", </w:t>
      </w:r>
      <w:hyperlink w:anchor="P491">
        <w:r>
          <w:rPr>
            <w:color w:val="0000FF"/>
          </w:rPr>
          <w:t>Счет 1060D</w:t>
        </w:r>
      </w:hyperlink>
      <w:r>
        <w:t xml:space="preserve"> "Вложения в иные объекты</w:t>
      </w:r>
    </w:p>
    <w:p w:rsidR="006434F1" w:rsidRDefault="006434F1">
      <w:pPr>
        <w:pStyle w:val="ConsPlusTitle"/>
        <w:jc w:val="center"/>
      </w:pPr>
      <w:r>
        <w:t>интеллектуальной собственности"</w:t>
      </w:r>
    </w:p>
    <w:p w:rsidR="006434F1" w:rsidRDefault="006434F1">
      <w:pPr>
        <w:pStyle w:val="ConsPlusNormal"/>
        <w:jc w:val="center"/>
      </w:pPr>
      <w:r>
        <w:t xml:space="preserve">(в ред. </w:t>
      </w:r>
      <w:hyperlink r:id="rId466">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Normal"/>
        <w:ind w:firstLine="540"/>
        <w:jc w:val="both"/>
      </w:pPr>
      <w:r>
        <w:t>131. Счет предназначен для учета фактически произведенных затрат в составе вложений в объекты нематериальных активов, связанных с их приобретением, созданием, формированием балансовой стоимости, а также сумм произведенных вложений в объекты нематериальных активов, безвозмездно передаваемых в целях формирования стоимости нематериальных объектов основных фондов.</w:t>
      </w:r>
    </w:p>
    <w:p w:rsidR="006434F1" w:rsidRDefault="006434F1">
      <w:pPr>
        <w:pStyle w:val="ConsPlusNormal"/>
        <w:jc w:val="both"/>
      </w:pPr>
      <w:r>
        <w:t xml:space="preserve">(п. 131 в ред. </w:t>
      </w:r>
      <w:hyperlink r:id="rId467">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10603 Вложения в непроизведенные активы</w:t>
      </w:r>
    </w:p>
    <w:p w:rsidR="006434F1" w:rsidRDefault="006434F1">
      <w:pPr>
        <w:pStyle w:val="ConsPlusNormal"/>
        <w:jc w:val="center"/>
      </w:pPr>
    </w:p>
    <w:p w:rsidR="006434F1" w:rsidRDefault="006434F1">
      <w:pPr>
        <w:pStyle w:val="ConsPlusNormal"/>
        <w:ind w:firstLine="540"/>
        <w:jc w:val="both"/>
      </w:pPr>
      <w:r>
        <w:t xml:space="preserve">132. </w:t>
      </w:r>
      <w:hyperlink w:anchor="P496">
        <w:r>
          <w:rPr>
            <w:color w:val="0000FF"/>
          </w:rPr>
          <w:t>Счет</w:t>
        </w:r>
      </w:hyperlink>
      <w:r>
        <w:t xml:space="preserve"> предназначен для учета фактически произведенных затрат в составе вложений в непроизведенные активы, связанных с их приобретением.</w:t>
      </w:r>
    </w:p>
    <w:p w:rsidR="006434F1" w:rsidRDefault="006434F1">
      <w:pPr>
        <w:pStyle w:val="ConsPlusNormal"/>
        <w:jc w:val="both"/>
      </w:pPr>
      <w:r>
        <w:t xml:space="preserve">(п. 132 в ред. </w:t>
      </w:r>
      <w:hyperlink r:id="rId468">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10604 Вложения в материальные запасы</w:t>
      </w:r>
    </w:p>
    <w:p w:rsidR="006434F1" w:rsidRDefault="006434F1">
      <w:pPr>
        <w:pStyle w:val="ConsPlusNormal"/>
        <w:ind w:firstLine="540"/>
        <w:jc w:val="both"/>
      </w:pPr>
    </w:p>
    <w:p w:rsidR="006434F1" w:rsidRDefault="006434F1">
      <w:pPr>
        <w:pStyle w:val="ConsPlusNormal"/>
        <w:ind w:firstLine="540"/>
        <w:jc w:val="both"/>
      </w:pPr>
      <w:r>
        <w:t xml:space="preserve">133. </w:t>
      </w:r>
      <w:hyperlink w:anchor="P501">
        <w:r>
          <w:rPr>
            <w:color w:val="0000FF"/>
          </w:rPr>
          <w:t>Счет</w:t>
        </w:r>
      </w:hyperlink>
      <w:r>
        <w:t xml:space="preserve"> предназначен для учета операций по изготовлению учреждением материальных запасов, необходимых для обеспечения деятельности учреждения и не предназначенных для продажи (реализации), а также для учета операций, связанных с приобретением материальных запасов (при отражении произведенных вложений в сумме затрат, формирующих фактическую стоимость объекта материальных запасов).</w:t>
      </w:r>
    </w:p>
    <w:p w:rsidR="006434F1" w:rsidRDefault="006434F1">
      <w:pPr>
        <w:pStyle w:val="ConsPlusNormal"/>
        <w:ind w:firstLine="540"/>
        <w:jc w:val="both"/>
      </w:pPr>
    </w:p>
    <w:p w:rsidR="006434F1" w:rsidRDefault="006434F1">
      <w:pPr>
        <w:pStyle w:val="ConsPlusTitle"/>
        <w:jc w:val="center"/>
        <w:outlineLvl w:val="2"/>
      </w:pPr>
      <w:r>
        <w:t>Счет 10607 "Вложения в биологические активы"</w:t>
      </w:r>
    </w:p>
    <w:p w:rsidR="006434F1" w:rsidRDefault="006434F1">
      <w:pPr>
        <w:pStyle w:val="ConsPlusNormal"/>
        <w:jc w:val="center"/>
      </w:pPr>
      <w:r>
        <w:t xml:space="preserve">(введено </w:t>
      </w:r>
      <w:hyperlink r:id="rId469">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 xml:space="preserve">133(1). </w:t>
      </w:r>
      <w:hyperlink w:anchor="P506">
        <w:r>
          <w:rPr>
            <w:color w:val="0000FF"/>
          </w:rPr>
          <w:t>Счет</w:t>
        </w:r>
      </w:hyperlink>
      <w:r>
        <w:t xml:space="preserve"> предназначен для учета операций по учету фактических затрат в составе вложений в биологические активы, связанных с их приобретением.</w:t>
      </w:r>
    </w:p>
    <w:p w:rsidR="006434F1" w:rsidRDefault="006434F1">
      <w:pPr>
        <w:pStyle w:val="ConsPlusNormal"/>
        <w:jc w:val="both"/>
      </w:pPr>
      <w:r>
        <w:t xml:space="preserve">(п. 133(1) введен </w:t>
      </w:r>
      <w:hyperlink r:id="rId470">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2"/>
      </w:pPr>
      <w:r>
        <w:t>Счет 10900 Затраты на изготовление готовой продукции,</w:t>
      </w:r>
    </w:p>
    <w:p w:rsidR="006434F1" w:rsidRDefault="006434F1">
      <w:pPr>
        <w:pStyle w:val="ConsPlusTitle"/>
        <w:jc w:val="center"/>
      </w:pPr>
      <w:r>
        <w:t>выполнение работ, услуг</w:t>
      </w:r>
    </w:p>
    <w:p w:rsidR="006434F1" w:rsidRDefault="006434F1">
      <w:pPr>
        <w:pStyle w:val="ConsPlusNormal"/>
        <w:jc w:val="center"/>
      </w:pPr>
    </w:p>
    <w:p w:rsidR="006434F1" w:rsidRDefault="006434F1">
      <w:pPr>
        <w:pStyle w:val="ConsPlusNormal"/>
        <w:ind w:firstLine="540"/>
        <w:jc w:val="both"/>
      </w:pPr>
      <w:r>
        <w:t xml:space="preserve">134. </w:t>
      </w:r>
      <w:hyperlink w:anchor="P681">
        <w:r>
          <w:rPr>
            <w:color w:val="0000FF"/>
          </w:rPr>
          <w:t>Счет</w:t>
        </w:r>
      </w:hyperlink>
      <w:r>
        <w:t xml:space="preserve"> предназначен для учета операций по формированию себестоимости готовой продукции, выполняемых работ, оказываемых услуг.</w:t>
      </w:r>
    </w:p>
    <w:p w:rsidR="006434F1" w:rsidRDefault="006434F1">
      <w:pPr>
        <w:pStyle w:val="ConsPlusNormal"/>
        <w:spacing w:before="220"/>
        <w:ind w:firstLine="540"/>
        <w:jc w:val="both"/>
      </w:pPr>
      <w:r>
        <w:t>Затраты учреждения при изготовлении готовой продукции, выполнении работ, оказании услуг делятся на прямые и накладные.</w:t>
      </w:r>
    </w:p>
    <w:p w:rsidR="006434F1" w:rsidRDefault="006434F1">
      <w:pPr>
        <w:pStyle w:val="ConsPlusNormal"/>
        <w:spacing w:before="220"/>
        <w:ind w:firstLine="540"/>
        <w:jc w:val="both"/>
      </w:pPr>
      <w:r>
        <w:t>При изготовлении одного (единственного) вида готовой продукции, работ, услуг все затраты, непосредственно связанные с производством готовой продукции, выполнением работ, услуг относятся к прямым затратам.</w:t>
      </w:r>
    </w:p>
    <w:p w:rsidR="006434F1" w:rsidRDefault="006434F1">
      <w:pPr>
        <w:pStyle w:val="ConsPlusNormal"/>
        <w:spacing w:before="220"/>
        <w:ind w:firstLine="540"/>
        <w:jc w:val="both"/>
      </w:pPr>
      <w:r>
        <w:lastRenderedPageBreak/>
        <w:t>Прямые затраты непосредственно относятся на себестоимость изготовления единицы готовой продукции, выполнения работы, оказания услуги.</w:t>
      </w:r>
    </w:p>
    <w:p w:rsidR="006434F1" w:rsidRDefault="006434F1">
      <w:pPr>
        <w:pStyle w:val="ConsPlusNormal"/>
        <w:spacing w:before="220"/>
        <w:ind w:firstLine="540"/>
        <w:jc w:val="both"/>
      </w:pPr>
      <w:r>
        <w:t>Распределение накладных расходов производится одним из способов: пропорционально прямым затратам по оплате труда, материальным затратам, иным прямым затратам, объему выручки от реализации продукции (работ, услуг), иному показателю, характеризующему результаты деятельности учреждения.</w:t>
      </w:r>
    </w:p>
    <w:p w:rsidR="006434F1" w:rsidRDefault="006434F1">
      <w:pPr>
        <w:pStyle w:val="ConsPlusNormal"/>
        <w:spacing w:before="220"/>
        <w:ind w:firstLine="540"/>
        <w:jc w:val="both"/>
      </w:pPr>
      <w:r>
        <w:t>Учреждение организует учет затрат по экономическим элементам и по статьям калькуляции (в зависимости от отраслевых особенностей), по способу включения в себестоимость (прямые и накладные), по связи с технико-экономическими факторами (условно-постоянные и условно-переменные (накладные) с целью нормирования, лимитирования и т.д.).</w:t>
      </w:r>
    </w:p>
    <w:p w:rsidR="006434F1" w:rsidRDefault="006434F1">
      <w:pPr>
        <w:pStyle w:val="ConsPlusNormal"/>
        <w:spacing w:before="220"/>
        <w:ind w:firstLine="540"/>
        <w:jc w:val="both"/>
      </w:pPr>
      <w:r>
        <w:t>Выбор способа калькулирования себестоимости единицы продукции (объема работы, услуги) и базы распределения накладных расходов между объектами калькулирования осуществляется учреждением самостоятельно или органом, осуществляющим функции и полномочия учредителя таким образом, чтобы оптимизировать степень полезности учетных данных для целей управления при допустимом уровне трудоемкости учетных процедур.</w:t>
      </w:r>
    </w:p>
    <w:p w:rsidR="006434F1" w:rsidRDefault="006434F1">
      <w:pPr>
        <w:pStyle w:val="ConsPlusNormal"/>
        <w:spacing w:before="220"/>
        <w:ind w:firstLine="540"/>
        <w:jc w:val="both"/>
      </w:pPr>
      <w:r>
        <w:t>134(1). Величина отклонений между нормативной (плановой) и фактической себестоимостью определяется ежемесячно.</w:t>
      </w:r>
    </w:p>
    <w:p w:rsidR="006434F1" w:rsidRDefault="006434F1">
      <w:pPr>
        <w:pStyle w:val="ConsPlusNormal"/>
        <w:jc w:val="both"/>
      </w:pPr>
      <w:r>
        <w:t xml:space="preserve">(п. 134(1) введен </w:t>
      </w:r>
      <w:hyperlink r:id="rId471">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2"/>
      </w:pPr>
      <w:r>
        <w:t>Счет 11000 "Затраты на биотрансформацию"</w:t>
      </w:r>
    </w:p>
    <w:p w:rsidR="006434F1" w:rsidRDefault="006434F1">
      <w:pPr>
        <w:pStyle w:val="ConsPlusNormal"/>
        <w:jc w:val="center"/>
      </w:pPr>
      <w:r>
        <w:t xml:space="preserve">(введено </w:t>
      </w:r>
      <w:hyperlink r:id="rId472">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 xml:space="preserve">134(2). </w:t>
      </w:r>
      <w:hyperlink w:anchor="P702">
        <w:r>
          <w:rPr>
            <w:color w:val="0000FF"/>
          </w:rPr>
          <w:t>Счет</w:t>
        </w:r>
      </w:hyperlink>
      <w:r>
        <w:t xml:space="preserve"> предназначен для учета затрат учреждения, произведенных при осуществлении деятельности по биотрансформации.</w:t>
      </w:r>
    </w:p>
    <w:p w:rsidR="006434F1" w:rsidRDefault="006434F1">
      <w:pPr>
        <w:pStyle w:val="ConsPlusNormal"/>
        <w:spacing w:before="220"/>
        <w:ind w:firstLine="540"/>
        <w:jc w:val="both"/>
      </w:pPr>
      <w:r>
        <w:t>Затраты учреждения, произведенные при осуществлении деятельности по биотрансформации, не влияют на изменение балансовой стоимости активов.</w:t>
      </w:r>
    </w:p>
    <w:p w:rsidR="006434F1" w:rsidRDefault="006434F1">
      <w:pPr>
        <w:pStyle w:val="ConsPlusNormal"/>
        <w:jc w:val="both"/>
      </w:pPr>
      <w:r>
        <w:t xml:space="preserve">(п. 134(2) введен </w:t>
      </w:r>
      <w:hyperlink r:id="rId473">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 xml:space="preserve">134(3). Группировка затрат по </w:t>
      </w:r>
      <w:hyperlink w:anchor="P702">
        <w:r>
          <w:rPr>
            <w:color w:val="0000FF"/>
          </w:rPr>
          <w:t>счету</w:t>
        </w:r>
      </w:hyperlink>
      <w:r>
        <w:t xml:space="preserve"> осуществляется по видам расходов в разрезе групп затрат:</w:t>
      </w:r>
    </w:p>
    <w:p w:rsidR="006434F1" w:rsidRDefault="006434F1">
      <w:pPr>
        <w:pStyle w:val="ConsPlusNormal"/>
        <w:spacing w:before="220"/>
        <w:ind w:firstLine="540"/>
        <w:jc w:val="both"/>
      </w:pPr>
      <w:r>
        <w:t>прямые затраты, напрямую относимые на себестоимость биотрансформации;</w:t>
      </w:r>
    </w:p>
    <w:p w:rsidR="006434F1" w:rsidRDefault="006434F1">
      <w:pPr>
        <w:pStyle w:val="ConsPlusNormal"/>
        <w:spacing w:before="220"/>
        <w:ind w:firstLine="540"/>
        <w:jc w:val="both"/>
      </w:pPr>
      <w:r>
        <w:t>накладные расходы биотрансформации;</w:t>
      </w:r>
    </w:p>
    <w:p w:rsidR="006434F1" w:rsidRDefault="006434F1">
      <w:pPr>
        <w:pStyle w:val="ConsPlusNormal"/>
        <w:spacing w:before="220"/>
        <w:ind w:firstLine="540"/>
        <w:jc w:val="both"/>
      </w:pPr>
      <w:r>
        <w:t>общехозяйственные расходы биотрансформации.</w:t>
      </w:r>
    </w:p>
    <w:p w:rsidR="006434F1" w:rsidRDefault="006434F1">
      <w:pPr>
        <w:pStyle w:val="ConsPlusNormal"/>
        <w:spacing w:before="220"/>
        <w:ind w:firstLine="540"/>
        <w:jc w:val="both"/>
      </w:pPr>
      <w:r>
        <w:t xml:space="preserve">Затраты на биотрансформацию учитываются на счете, содержащем аналитические коды группы синтетического </w:t>
      </w:r>
      <w:hyperlink w:anchor="P708">
        <w:r>
          <w:rPr>
            <w:color w:val="0000FF"/>
          </w:rPr>
          <w:t>счета 60</w:t>
        </w:r>
      </w:hyperlink>
      <w:r>
        <w:t xml:space="preserve"> "Себестоимость биотрансформации", </w:t>
      </w:r>
      <w:hyperlink w:anchor="P713">
        <w:r>
          <w:rPr>
            <w:color w:val="0000FF"/>
          </w:rPr>
          <w:t>70</w:t>
        </w:r>
      </w:hyperlink>
      <w:r>
        <w:t xml:space="preserve"> "Накладные расходы биотрансформации"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718">
        <w:r>
          <w:rPr>
            <w:color w:val="0000FF"/>
          </w:rPr>
          <w:t>1</w:t>
        </w:r>
      </w:hyperlink>
      <w:r>
        <w:t xml:space="preserve"> "Животные на выращивании";</w:t>
      </w:r>
    </w:p>
    <w:p w:rsidR="006434F1" w:rsidRDefault="006434F1">
      <w:pPr>
        <w:pStyle w:val="ConsPlusNormal"/>
        <w:spacing w:before="220"/>
        <w:ind w:firstLine="540"/>
        <w:jc w:val="both"/>
      </w:pPr>
      <w:hyperlink w:anchor="P723">
        <w:r>
          <w:rPr>
            <w:color w:val="0000FF"/>
          </w:rPr>
          <w:t>2</w:t>
        </w:r>
      </w:hyperlink>
      <w:r>
        <w:t xml:space="preserve"> "Животные на откорме";</w:t>
      </w:r>
    </w:p>
    <w:p w:rsidR="006434F1" w:rsidRDefault="006434F1">
      <w:pPr>
        <w:pStyle w:val="ConsPlusNormal"/>
        <w:spacing w:before="220"/>
        <w:ind w:firstLine="540"/>
        <w:jc w:val="both"/>
      </w:pPr>
      <w:hyperlink w:anchor="P728">
        <w:r>
          <w:rPr>
            <w:color w:val="0000FF"/>
          </w:rPr>
          <w:t>3</w:t>
        </w:r>
      </w:hyperlink>
      <w:r>
        <w:t xml:space="preserve"> "Многолетние насаждения, выращиваемые в питомниках";</w:t>
      </w:r>
    </w:p>
    <w:p w:rsidR="006434F1" w:rsidRDefault="006434F1">
      <w:pPr>
        <w:pStyle w:val="ConsPlusNormal"/>
        <w:spacing w:before="220"/>
        <w:ind w:firstLine="540"/>
        <w:jc w:val="both"/>
      </w:pPr>
      <w:hyperlink w:anchor="P733">
        <w:r>
          <w:rPr>
            <w:color w:val="0000FF"/>
          </w:rPr>
          <w:t>4</w:t>
        </w:r>
      </w:hyperlink>
      <w:r>
        <w:t xml:space="preserve"> "Многолетние насаждения для получения биологической продукции";</w:t>
      </w:r>
    </w:p>
    <w:p w:rsidR="006434F1" w:rsidRDefault="006434F1">
      <w:pPr>
        <w:pStyle w:val="ConsPlusNormal"/>
        <w:spacing w:before="220"/>
        <w:ind w:firstLine="540"/>
        <w:jc w:val="both"/>
      </w:pPr>
      <w:hyperlink w:anchor="P738">
        <w:r>
          <w:rPr>
            <w:color w:val="0000FF"/>
          </w:rPr>
          <w:t>5</w:t>
        </w:r>
      </w:hyperlink>
      <w:r>
        <w:t xml:space="preserve"> "Прочие биологические активы на выращивании и откорме";</w:t>
      </w:r>
    </w:p>
    <w:p w:rsidR="006434F1" w:rsidRDefault="006434F1">
      <w:pPr>
        <w:pStyle w:val="ConsPlusNormal"/>
        <w:spacing w:before="220"/>
        <w:ind w:firstLine="540"/>
        <w:jc w:val="both"/>
      </w:pPr>
      <w:hyperlink w:anchor="P743">
        <w:r>
          <w:rPr>
            <w:color w:val="0000FF"/>
          </w:rPr>
          <w:t>6</w:t>
        </w:r>
      </w:hyperlink>
      <w:r>
        <w:t xml:space="preserve"> "Продуктивные и племенные животные";</w:t>
      </w:r>
    </w:p>
    <w:p w:rsidR="006434F1" w:rsidRDefault="006434F1">
      <w:pPr>
        <w:pStyle w:val="ConsPlusNormal"/>
        <w:spacing w:before="220"/>
        <w:ind w:firstLine="540"/>
        <w:jc w:val="both"/>
      </w:pPr>
      <w:hyperlink w:anchor="P748">
        <w:r>
          <w:rPr>
            <w:color w:val="0000FF"/>
          </w:rPr>
          <w:t>7</w:t>
        </w:r>
      </w:hyperlink>
      <w:r>
        <w:t xml:space="preserve"> "Однолетние насаждения для получения биологической продукции";</w:t>
      </w:r>
    </w:p>
    <w:p w:rsidR="006434F1" w:rsidRDefault="006434F1">
      <w:pPr>
        <w:pStyle w:val="ConsPlusNormal"/>
        <w:spacing w:before="220"/>
        <w:ind w:firstLine="540"/>
        <w:jc w:val="both"/>
      </w:pPr>
      <w:hyperlink w:anchor="P753">
        <w:r>
          <w:rPr>
            <w:color w:val="0000FF"/>
          </w:rPr>
          <w:t>8</w:t>
        </w:r>
      </w:hyperlink>
      <w:r>
        <w:t xml:space="preserve"> "Многолетние насаждения, достигшие своей биологической зрелости";</w:t>
      </w:r>
    </w:p>
    <w:p w:rsidR="006434F1" w:rsidRDefault="006434F1">
      <w:pPr>
        <w:pStyle w:val="ConsPlusNormal"/>
        <w:spacing w:before="220"/>
        <w:ind w:firstLine="540"/>
        <w:jc w:val="both"/>
      </w:pPr>
      <w:hyperlink w:anchor="P758">
        <w:r>
          <w:rPr>
            <w:color w:val="0000FF"/>
          </w:rPr>
          <w:t>9</w:t>
        </w:r>
      </w:hyperlink>
      <w:r>
        <w:t xml:space="preserve"> "Прочие биологические активы, достигшие своей биологической зрелости".</w:t>
      </w:r>
    </w:p>
    <w:p w:rsidR="006434F1" w:rsidRDefault="006434F1">
      <w:pPr>
        <w:pStyle w:val="ConsPlusNormal"/>
        <w:jc w:val="both"/>
      </w:pPr>
      <w:r>
        <w:t xml:space="preserve">(п. 134(3) введен </w:t>
      </w:r>
      <w:hyperlink r:id="rId474">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134(4). Аналитический учет фактически произведенных затрат на биотрансформацию осуществляется субъектом учета исходя из их экономического содержания, а также по статьям калькуляции.</w:t>
      </w:r>
    </w:p>
    <w:p w:rsidR="006434F1" w:rsidRDefault="006434F1">
      <w:pPr>
        <w:pStyle w:val="ConsPlusNormal"/>
        <w:spacing w:before="220"/>
        <w:ind w:firstLine="540"/>
        <w:jc w:val="both"/>
      </w:pPr>
      <w:r>
        <w:t>Субъект учета организует учет затрат на биотрансформацию по экономическим элементам и по статьям калькуляции в рамках формирования своей учетной политики. Общехозяйственные расходы биотрансформации, произведенные за отчетный период (месяц), распределяются на себестоимость биотрансформации, а в части не распределяемых расходов - на увеличение расходов текущего финансового года.</w:t>
      </w:r>
    </w:p>
    <w:p w:rsidR="006434F1" w:rsidRDefault="006434F1">
      <w:pPr>
        <w:pStyle w:val="ConsPlusNormal"/>
        <w:spacing w:before="220"/>
        <w:ind w:firstLine="540"/>
        <w:jc w:val="both"/>
      </w:pPr>
      <w:r>
        <w:t xml:space="preserve">Общехозяйственные расходы биотрансформации формируются обособленно от общехозяйственных расходов учреждения в случае, если такие расходы возможно однозначно обособить на </w:t>
      </w:r>
      <w:hyperlink w:anchor="P702">
        <w:r>
          <w:rPr>
            <w:color w:val="0000FF"/>
          </w:rPr>
          <w:t>счете 11000</w:t>
        </w:r>
      </w:hyperlink>
      <w:r>
        <w:t xml:space="preserve"> "Затраты на биотрансформацию". В иных случаях все общехозяйственные расходы учреждения отражаются на </w:t>
      </w:r>
      <w:hyperlink w:anchor="P681">
        <w:r>
          <w:rPr>
            <w:color w:val="0000FF"/>
          </w:rPr>
          <w:t>счете 10900</w:t>
        </w:r>
      </w:hyperlink>
      <w:r>
        <w:t xml:space="preserve"> "Затраты на изготовление готовой продукции, выполнение работ, услуг" с последующим их распределением на себестоимость реализованной готовой продукции, в том числе биологической продукции, оказанных работ, услуг, а также на себестоимость биотрансформации.</w:t>
      </w:r>
    </w:p>
    <w:p w:rsidR="006434F1" w:rsidRDefault="006434F1">
      <w:pPr>
        <w:pStyle w:val="ConsPlusNormal"/>
        <w:spacing w:before="220"/>
        <w:ind w:firstLine="540"/>
        <w:jc w:val="both"/>
      </w:pPr>
      <w:r>
        <w:t>Фактические затраты субъекта учета, произведенные при осуществлении деятельности по биотрансформации, аккумулируются на счетах учета себестоимости биотрансформации с последующим отнесением на отчетную дату на финансовый результат от деятельности по биотрансформации текущего (отчетного) периода.</w:t>
      </w:r>
    </w:p>
    <w:p w:rsidR="006434F1" w:rsidRDefault="006434F1">
      <w:pPr>
        <w:pStyle w:val="ConsPlusNormal"/>
        <w:jc w:val="both"/>
      </w:pPr>
      <w:r>
        <w:t xml:space="preserve">(п. 134(4) введен </w:t>
      </w:r>
      <w:hyperlink r:id="rId475">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134(5). Величина отклонений между нормативной (плановой) и фактической себестоимостью определяется ежемесячно.</w:t>
      </w:r>
    </w:p>
    <w:p w:rsidR="006434F1" w:rsidRDefault="006434F1">
      <w:pPr>
        <w:pStyle w:val="ConsPlusNormal"/>
        <w:jc w:val="both"/>
      </w:pPr>
      <w:r>
        <w:t xml:space="preserve">(п. 134(5) введен </w:t>
      </w:r>
      <w:hyperlink r:id="rId476">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в том числе биологической продукции, оказанных работ, услуг, на себестоимость биотрансформации, а в части не распределяемых расходов - на увеличение расходов текущего финансового года.</w:t>
      </w:r>
    </w:p>
    <w:p w:rsidR="006434F1" w:rsidRDefault="006434F1">
      <w:pPr>
        <w:pStyle w:val="ConsPlusNormal"/>
        <w:jc w:val="both"/>
      </w:pPr>
      <w:r>
        <w:t xml:space="preserve">(в ред. </w:t>
      </w:r>
      <w:hyperlink r:id="rId477">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136. Сумма затрат, произведенных учреждением в результате реализации товаров, в том числе в процессе продвижения товаров, относится на увеличение расходов текущего финансового года.</w:t>
      </w:r>
    </w:p>
    <w:p w:rsidR="006434F1" w:rsidRDefault="006434F1">
      <w:pPr>
        <w:pStyle w:val="ConsPlusNormal"/>
        <w:jc w:val="both"/>
      </w:pPr>
      <w:r>
        <w:t xml:space="preserve">(в ред. </w:t>
      </w:r>
      <w:hyperlink r:id="rId478">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137.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6434F1" w:rsidRDefault="006434F1">
      <w:pPr>
        <w:pStyle w:val="ConsPlusNormal"/>
        <w:spacing w:before="220"/>
        <w:ind w:firstLine="540"/>
        <w:jc w:val="both"/>
      </w:pPr>
      <w:r>
        <w:t>Незавершенное производство отражается в бухгалтерском учете по фактической себестоимости прямых затрат.</w:t>
      </w:r>
    </w:p>
    <w:p w:rsidR="006434F1" w:rsidRDefault="006434F1">
      <w:pPr>
        <w:pStyle w:val="ConsPlusNormal"/>
        <w:spacing w:before="220"/>
        <w:ind w:firstLine="540"/>
        <w:jc w:val="both"/>
      </w:pPr>
      <w:r>
        <w:lastRenderedPageBreak/>
        <w:t>Сумма общехозяйственных расходов учреждения не включается в фактическую стоимость незавершенного производства.</w:t>
      </w:r>
    </w:p>
    <w:p w:rsidR="006434F1" w:rsidRDefault="006434F1">
      <w:pPr>
        <w:pStyle w:val="ConsPlusNormal"/>
        <w:spacing w:before="220"/>
        <w:ind w:firstLine="540"/>
        <w:jc w:val="both"/>
      </w:pPr>
      <w:r>
        <w:t xml:space="preserve">138. Затраты на изготовление готовой продукции, в том числе биологической продукции, выполнение работ, услуг учитываются на счете, содержащем соответствующий аналитический код группы синтетического счета, согласно </w:t>
      </w:r>
      <w:hyperlink w:anchor="P4905">
        <w:r>
          <w:rPr>
            <w:color w:val="0000FF"/>
          </w:rPr>
          <w:t>пункту 37</w:t>
        </w:r>
      </w:hyperlink>
      <w:r>
        <w:t xml:space="preserve"> настоящей Инструкции, и аналитический код вида синтетического счета объекта учета.</w:t>
      </w:r>
    </w:p>
    <w:p w:rsidR="006434F1" w:rsidRDefault="006434F1">
      <w:pPr>
        <w:pStyle w:val="ConsPlusNormal"/>
        <w:jc w:val="both"/>
      </w:pPr>
      <w:r>
        <w:t xml:space="preserve">(в ред. </w:t>
      </w:r>
      <w:hyperlink r:id="rId479">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затратах на изготовление готовой продукции, выполнение работ, услуг устанавливать в составе Рабочего плана счетов аналитические коды видов синтетического счета объекта учета.</w:t>
      </w:r>
    </w:p>
    <w:p w:rsidR="006434F1" w:rsidRDefault="006434F1">
      <w:pPr>
        <w:pStyle w:val="ConsPlusNormal"/>
        <w:spacing w:before="220"/>
        <w:ind w:firstLine="540"/>
        <w:jc w:val="both"/>
      </w:pPr>
      <w:r>
        <w:t>Группировка затрат по счетам осуществляется по видам расходов в разрезе групп затрат:</w:t>
      </w:r>
    </w:p>
    <w:p w:rsidR="006434F1" w:rsidRDefault="006434F1">
      <w:pPr>
        <w:pStyle w:val="ConsPlusNormal"/>
        <w:spacing w:before="220"/>
        <w:ind w:firstLine="540"/>
        <w:jc w:val="both"/>
      </w:pPr>
      <w:r>
        <w:t>прямые затраты, напрямую относимые на себестоимость готовой продукции, работ, услуг;</w:t>
      </w:r>
    </w:p>
    <w:p w:rsidR="006434F1" w:rsidRDefault="006434F1">
      <w:pPr>
        <w:pStyle w:val="ConsPlusNormal"/>
        <w:spacing w:before="220"/>
        <w:ind w:firstLine="540"/>
        <w:jc w:val="both"/>
      </w:pPr>
      <w:r>
        <w:t>накладные расходы производства готовой продукции, работ, услуг;</w:t>
      </w:r>
    </w:p>
    <w:p w:rsidR="006434F1" w:rsidRDefault="006434F1">
      <w:pPr>
        <w:pStyle w:val="ConsPlusNormal"/>
        <w:spacing w:before="220"/>
        <w:ind w:firstLine="540"/>
        <w:jc w:val="both"/>
      </w:pPr>
      <w:r>
        <w:t>общехозяйственные расходы;</w:t>
      </w:r>
    </w:p>
    <w:p w:rsidR="006434F1" w:rsidRDefault="006434F1">
      <w:pPr>
        <w:pStyle w:val="ConsPlusNormal"/>
        <w:spacing w:before="220"/>
        <w:ind w:firstLine="540"/>
        <w:jc w:val="both"/>
      </w:pPr>
      <w:r>
        <w:t xml:space="preserve">абзац утратил силу. - </w:t>
      </w:r>
      <w:hyperlink r:id="rId480">
        <w:r>
          <w:rPr>
            <w:color w:val="0000FF"/>
          </w:rPr>
          <w:t>Приказ</w:t>
        </w:r>
      </w:hyperlink>
      <w:r>
        <w:t xml:space="preserve"> Минфина России от 31.03.2018 N 64н.</w:t>
      </w:r>
    </w:p>
    <w:p w:rsidR="006434F1" w:rsidRDefault="006434F1">
      <w:pPr>
        <w:pStyle w:val="ConsPlusNormal"/>
        <w:spacing w:before="220"/>
        <w:ind w:firstLine="540"/>
        <w:jc w:val="both"/>
      </w:pPr>
      <w:r>
        <w:t xml:space="preserve">139. Аналитический учет по </w:t>
      </w:r>
      <w:hyperlink w:anchor="P61">
        <w:r>
          <w:rPr>
            <w:color w:val="0000FF"/>
          </w:rPr>
          <w:t>счету</w:t>
        </w:r>
      </w:hyperlink>
      <w:r>
        <w:t xml:space="preserve"> ведется в Многографной карточке в разрезе видов производимой учреждением готовой продукции, выполняемых работ, услуг по видам (кодам, при их наличии) расходов.</w:t>
      </w:r>
    </w:p>
    <w:p w:rsidR="006434F1" w:rsidRDefault="006434F1">
      <w:pPr>
        <w:pStyle w:val="ConsPlusNormal"/>
        <w:spacing w:before="220"/>
        <w:ind w:firstLine="540"/>
        <w:jc w:val="both"/>
      </w:pPr>
      <w:r>
        <w:t>140. Учет операций по формированию себестоимости готовой продукции (выполняемых работ, оказываемых услуг), операций принятия к учету готовой продукции, в том числе отражение отклонений фактической себестоимостью от плановой (нормативно-плановой) стоимости, а также операций по отнесению сформированной себестоимости затрат, произведенных общехозяйственных расходов на соответствующие счета финансового результата ведется в Журнале по прочим операциям.</w:t>
      </w:r>
    </w:p>
    <w:p w:rsidR="006434F1" w:rsidRDefault="006434F1">
      <w:pPr>
        <w:pStyle w:val="ConsPlusNormal"/>
        <w:jc w:val="both"/>
      </w:pPr>
      <w:r>
        <w:t xml:space="preserve">(в ред. </w:t>
      </w:r>
      <w:hyperlink r:id="rId48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Учет затрат учреждения при изготовлении готовой продукции, выполнении работ, оказании услуг, общехозяйственных расходов ведется в соответствии с содержанием факта хозяйственной жизни: в Журнале операций по оплате труда, Журнале операций расчетов с поставщиками и подрядчиками, Журнале операций расчетов с подотчетными лицами; Журнале операций по выбытию и перемещению нефинансовых активов, в Журнале по прочим операциям.</w:t>
      </w:r>
    </w:p>
    <w:p w:rsidR="006434F1" w:rsidRDefault="006434F1">
      <w:pPr>
        <w:pStyle w:val="ConsPlusNormal"/>
        <w:jc w:val="both"/>
      </w:pPr>
      <w:r>
        <w:t xml:space="preserve">(в ред. Приказов Минфина России от 12.10.2012 </w:t>
      </w:r>
      <w:hyperlink r:id="rId482">
        <w:r>
          <w:rPr>
            <w:color w:val="0000FF"/>
          </w:rPr>
          <w:t>N 134н</w:t>
        </w:r>
      </w:hyperlink>
      <w:r>
        <w:t xml:space="preserve">, от 16.11.2016 </w:t>
      </w:r>
      <w:hyperlink r:id="rId483">
        <w:r>
          <w:rPr>
            <w:color w:val="0000FF"/>
          </w:rPr>
          <w:t>N 209н</w:t>
        </w:r>
      </w:hyperlink>
      <w:r>
        <w:t xml:space="preserve">, от 14.09.2020 </w:t>
      </w:r>
      <w:hyperlink r:id="rId484">
        <w:r>
          <w:rPr>
            <w:color w:val="0000FF"/>
          </w:rPr>
          <w:t>N 198н</w:t>
        </w:r>
      </w:hyperlink>
      <w:r>
        <w:t>)</w:t>
      </w:r>
    </w:p>
    <w:p w:rsidR="006434F1" w:rsidRDefault="006434F1">
      <w:pPr>
        <w:pStyle w:val="ConsPlusNormal"/>
        <w:ind w:firstLine="540"/>
        <w:jc w:val="both"/>
      </w:pPr>
    </w:p>
    <w:p w:rsidR="006434F1" w:rsidRDefault="006434F1">
      <w:pPr>
        <w:pStyle w:val="ConsPlusTitle"/>
        <w:jc w:val="center"/>
        <w:outlineLvl w:val="2"/>
      </w:pPr>
      <w:r>
        <w:t>Счет 10800 Нефинансовые активы имущества казны</w:t>
      </w:r>
    </w:p>
    <w:p w:rsidR="006434F1" w:rsidRDefault="006434F1">
      <w:pPr>
        <w:pStyle w:val="ConsPlusNormal"/>
        <w:ind w:firstLine="540"/>
        <w:jc w:val="both"/>
      </w:pPr>
    </w:p>
    <w:p w:rsidR="006434F1" w:rsidRDefault="006434F1">
      <w:pPr>
        <w:pStyle w:val="ConsPlusNormal"/>
        <w:ind w:firstLine="540"/>
        <w:jc w:val="both"/>
      </w:pPr>
      <w:r>
        <w:t xml:space="preserve">141. </w:t>
      </w:r>
      <w:hyperlink w:anchor="P609">
        <w:r>
          <w:rPr>
            <w:color w:val="0000FF"/>
          </w:rPr>
          <w:t>Счет</w:t>
        </w:r>
      </w:hyperlink>
      <w:r>
        <w:t xml:space="preserve"> предназначен для учета объектов имущества (нефинансовых активов), составляющих государственную (муниципальную) казну Российской Федерации, субъектов Российской Федерации и муниципальных образований, в разрезе материальных основных фондов, нематериальных основных фондов, непроизведенных активов и материальных запасов.</w:t>
      </w:r>
    </w:p>
    <w:p w:rsidR="006434F1" w:rsidRDefault="006434F1">
      <w:pPr>
        <w:pStyle w:val="ConsPlusNormal"/>
        <w:spacing w:before="220"/>
        <w:ind w:firstLine="540"/>
        <w:jc w:val="both"/>
      </w:pPr>
      <w:r>
        <w:t xml:space="preserve">142. На </w:t>
      </w:r>
      <w:hyperlink w:anchor="P609">
        <w:r>
          <w:rPr>
            <w:color w:val="0000FF"/>
          </w:rPr>
          <w:t>счете</w:t>
        </w:r>
      </w:hyperlink>
      <w:r>
        <w:t xml:space="preserve"> обособленно подлежат учету ценности Госфонда России, Госфонда субъектов Российской Федерации.</w:t>
      </w:r>
    </w:p>
    <w:p w:rsidR="006434F1" w:rsidRDefault="006434F1">
      <w:pPr>
        <w:pStyle w:val="ConsPlusNormal"/>
        <w:jc w:val="both"/>
      </w:pPr>
      <w:r>
        <w:t xml:space="preserve">(в ред. </w:t>
      </w:r>
      <w:hyperlink r:id="rId485">
        <w:r>
          <w:rPr>
            <w:color w:val="0000FF"/>
          </w:rPr>
          <w:t>Приказа</w:t>
        </w:r>
      </w:hyperlink>
      <w:r>
        <w:t xml:space="preserve"> Минфина России от 27.09.2017 N 148н)</w:t>
      </w:r>
    </w:p>
    <w:p w:rsidR="006434F1" w:rsidRDefault="006434F1">
      <w:pPr>
        <w:pStyle w:val="ConsPlusNormal"/>
        <w:spacing w:before="220"/>
        <w:ind w:firstLine="540"/>
        <w:jc w:val="both"/>
      </w:pPr>
      <w:r>
        <w:lastRenderedPageBreak/>
        <w:t>Земельные участки в составе государственной (муниципальной) казны учитываются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 а при отсутствии кадастровой стоимости земельного участка - по 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 в условной оценке, один квадратный метр - 1 рубль.</w:t>
      </w:r>
    </w:p>
    <w:p w:rsidR="006434F1" w:rsidRDefault="006434F1">
      <w:pPr>
        <w:pStyle w:val="ConsPlusNormal"/>
        <w:jc w:val="both"/>
      </w:pPr>
      <w:r>
        <w:t xml:space="preserve">(абзац введен </w:t>
      </w:r>
      <w:hyperlink r:id="rId486">
        <w:r>
          <w:rPr>
            <w:color w:val="0000FF"/>
          </w:rPr>
          <w:t>Приказом</w:t>
        </w:r>
      </w:hyperlink>
      <w:r>
        <w:t xml:space="preserve"> Минфина России от 16.11.2016 N 209н; в ред. </w:t>
      </w:r>
      <w:hyperlink r:id="rId487">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143. Объекты имущества в составе казны отражаются в бюджетном учете в стоимостном выражении без ведения инвентарного учета объектов имущества, если иное не предусмотрено учетной политикой. В целях контроля соответствия учетных данных по объектам нефинансовых активов, составляющих государственную (муниципальную) казну, сформированных в результате отражения операций, изменяющих показатели в денежном (стоимостном) выражении указанных активов на соответствующих счетах аналитического учета Рабочего плана счетов, осуществляется сверка учетных данных с данными реестра государственной (муниципальной) казны.</w:t>
      </w:r>
    </w:p>
    <w:p w:rsidR="006434F1" w:rsidRDefault="006434F1">
      <w:pPr>
        <w:pStyle w:val="ConsPlusNormal"/>
        <w:jc w:val="both"/>
      </w:pPr>
      <w:r>
        <w:t xml:space="preserve">(п. 143 в ред. </w:t>
      </w:r>
      <w:hyperlink r:id="rId488">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144. Объекты нефинансовых активов, составляющих государственную (муниципальную) казну, учитываются по аналитическому коду группы синтетического </w:t>
      </w:r>
      <w:hyperlink w:anchor="P615">
        <w:r>
          <w:rPr>
            <w:color w:val="0000FF"/>
          </w:rPr>
          <w:t>счета 50</w:t>
        </w:r>
      </w:hyperlink>
      <w:r>
        <w:t xml:space="preserve"> "Нефинансовые активы, составляющие казну" и соответствующему аналитическому коду вида синтетического счета объекта учета:</w:t>
      </w:r>
    </w:p>
    <w:p w:rsidR="006434F1" w:rsidRDefault="006434F1">
      <w:pPr>
        <w:pStyle w:val="ConsPlusNormal"/>
        <w:spacing w:before="220"/>
        <w:ind w:firstLine="540"/>
        <w:jc w:val="both"/>
      </w:pPr>
      <w:hyperlink w:anchor="P620">
        <w:r>
          <w:rPr>
            <w:color w:val="0000FF"/>
          </w:rPr>
          <w:t>1</w:t>
        </w:r>
      </w:hyperlink>
      <w:r>
        <w:t xml:space="preserve"> "Недвижимое имущество, составляющее казну";</w:t>
      </w:r>
    </w:p>
    <w:p w:rsidR="006434F1" w:rsidRDefault="006434F1">
      <w:pPr>
        <w:pStyle w:val="ConsPlusNormal"/>
        <w:spacing w:before="220"/>
        <w:ind w:firstLine="540"/>
        <w:jc w:val="both"/>
      </w:pPr>
      <w:hyperlink w:anchor="P625">
        <w:r>
          <w:rPr>
            <w:color w:val="0000FF"/>
          </w:rPr>
          <w:t>2</w:t>
        </w:r>
      </w:hyperlink>
      <w:r>
        <w:t xml:space="preserve"> "Движимое имущество, составляющее казну";</w:t>
      </w:r>
    </w:p>
    <w:p w:rsidR="006434F1" w:rsidRDefault="006434F1">
      <w:pPr>
        <w:pStyle w:val="ConsPlusNormal"/>
        <w:spacing w:before="220"/>
        <w:ind w:firstLine="540"/>
        <w:jc w:val="both"/>
      </w:pPr>
      <w:hyperlink w:anchor="P630">
        <w:r>
          <w:rPr>
            <w:color w:val="0000FF"/>
          </w:rPr>
          <w:t>3</w:t>
        </w:r>
      </w:hyperlink>
      <w:r>
        <w:t xml:space="preserve"> "Ценности государственных фондов России";</w:t>
      </w:r>
    </w:p>
    <w:p w:rsidR="006434F1" w:rsidRDefault="006434F1">
      <w:pPr>
        <w:pStyle w:val="ConsPlusNormal"/>
        <w:jc w:val="both"/>
      </w:pPr>
      <w:r>
        <w:t xml:space="preserve">(в ред. </w:t>
      </w:r>
      <w:hyperlink r:id="rId489">
        <w:r>
          <w:rPr>
            <w:color w:val="0000FF"/>
          </w:rPr>
          <w:t>Приказа</w:t>
        </w:r>
      </w:hyperlink>
      <w:r>
        <w:t xml:space="preserve"> Минфина России от 31.03.2018 N 64н)</w:t>
      </w:r>
    </w:p>
    <w:p w:rsidR="006434F1" w:rsidRDefault="006434F1">
      <w:pPr>
        <w:pStyle w:val="ConsPlusNormal"/>
        <w:spacing w:before="220"/>
        <w:ind w:firstLine="540"/>
        <w:jc w:val="both"/>
      </w:pPr>
      <w:hyperlink w:anchor="P635">
        <w:r>
          <w:rPr>
            <w:color w:val="0000FF"/>
          </w:rPr>
          <w:t>4</w:t>
        </w:r>
      </w:hyperlink>
      <w:r>
        <w:t xml:space="preserve"> "Нематериальные активы, составляющие казну";</w:t>
      </w:r>
    </w:p>
    <w:p w:rsidR="006434F1" w:rsidRDefault="006434F1">
      <w:pPr>
        <w:pStyle w:val="ConsPlusNormal"/>
        <w:spacing w:before="220"/>
        <w:ind w:firstLine="540"/>
        <w:jc w:val="both"/>
      </w:pPr>
      <w:hyperlink w:anchor="P640">
        <w:r>
          <w:rPr>
            <w:color w:val="0000FF"/>
          </w:rPr>
          <w:t>5</w:t>
        </w:r>
      </w:hyperlink>
      <w:r>
        <w:t xml:space="preserve"> "Непроизведенные активы, составляющие казну";</w:t>
      </w:r>
    </w:p>
    <w:p w:rsidR="006434F1" w:rsidRDefault="006434F1">
      <w:pPr>
        <w:pStyle w:val="ConsPlusNormal"/>
        <w:spacing w:before="220"/>
        <w:ind w:firstLine="540"/>
        <w:jc w:val="both"/>
      </w:pPr>
      <w:hyperlink w:anchor="P645">
        <w:r>
          <w:rPr>
            <w:color w:val="0000FF"/>
          </w:rPr>
          <w:t>6</w:t>
        </w:r>
      </w:hyperlink>
      <w:r>
        <w:t xml:space="preserve"> "Материальные запасы, составляющие казну";</w:t>
      </w:r>
    </w:p>
    <w:p w:rsidR="006434F1" w:rsidRDefault="006434F1">
      <w:pPr>
        <w:pStyle w:val="ConsPlusNormal"/>
        <w:spacing w:before="220"/>
        <w:ind w:firstLine="540"/>
        <w:jc w:val="both"/>
      </w:pPr>
      <w:hyperlink w:anchor="P650">
        <w:r>
          <w:rPr>
            <w:color w:val="0000FF"/>
          </w:rPr>
          <w:t>7</w:t>
        </w:r>
      </w:hyperlink>
      <w:r>
        <w:t xml:space="preserve"> "Прочие активы, составляющие казну".</w:t>
      </w:r>
    </w:p>
    <w:p w:rsidR="006434F1" w:rsidRDefault="006434F1">
      <w:pPr>
        <w:pStyle w:val="ConsPlusNormal"/>
        <w:jc w:val="both"/>
      </w:pPr>
      <w:r>
        <w:t xml:space="preserve">(абзац введен </w:t>
      </w:r>
      <w:hyperlink r:id="rId490">
        <w:r>
          <w:rPr>
            <w:color w:val="0000FF"/>
          </w:rPr>
          <w:t>Приказом</w:t>
        </w:r>
      </w:hyperlink>
      <w:r>
        <w:t xml:space="preserve"> Минфина России от 31.03.2018 N 64н)</w:t>
      </w:r>
    </w:p>
    <w:p w:rsidR="006434F1" w:rsidRDefault="006434F1">
      <w:pPr>
        <w:pStyle w:val="ConsPlusNormal"/>
        <w:spacing w:before="220"/>
        <w:ind w:firstLine="540"/>
        <w:jc w:val="both"/>
      </w:pPr>
      <w:r>
        <w:t xml:space="preserve">Имущество концедента, составляющее нефинансовые активы государственной (муниципальной) казны, учитывается по аналитическому коду группы синтетического </w:t>
      </w:r>
      <w:hyperlink w:anchor="P655">
        <w:r>
          <w:rPr>
            <w:color w:val="0000FF"/>
          </w:rPr>
          <w:t>счета 90</w:t>
        </w:r>
      </w:hyperlink>
      <w:r>
        <w:t xml:space="preserve"> "Нефинансовые активы, составляющие казну в концессии" и соответствующему аналитическому коду вида синтетического счета объекта учета:</w:t>
      </w:r>
    </w:p>
    <w:p w:rsidR="006434F1" w:rsidRDefault="006434F1">
      <w:pPr>
        <w:pStyle w:val="ConsPlusNormal"/>
        <w:jc w:val="both"/>
      </w:pPr>
      <w:r>
        <w:t xml:space="preserve">(абзац введен </w:t>
      </w:r>
      <w:hyperlink r:id="rId491">
        <w:r>
          <w:rPr>
            <w:color w:val="0000FF"/>
          </w:rPr>
          <w:t>Приказом</w:t>
        </w:r>
      </w:hyperlink>
      <w:r>
        <w:t xml:space="preserve"> Минфина России от 31.03.2018 N 64н)</w:t>
      </w:r>
    </w:p>
    <w:p w:rsidR="006434F1" w:rsidRDefault="006434F1">
      <w:pPr>
        <w:pStyle w:val="ConsPlusNormal"/>
        <w:spacing w:before="220"/>
        <w:ind w:firstLine="540"/>
        <w:jc w:val="both"/>
      </w:pPr>
      <w:hyperlink w:anchor="P660">
        <w:r>
          <w:rPr>
            <w:color w:val="0000FF"/>
          </w:rPr>
          <w:t>1</w:t>
        </w:r>
      </w:hyperlink>
      <w:r>
        <w:t xml:space="preserve"> "Недвижимое имущество концедента, составляющее казну";</w:t>
      </w:r>
    </w:p>
    <w:p w:rsidR="006434F1" w:rsidRDefault="006434F1">
      <w:pPr>
        <w:pStyle w:val="ConsPlusNormal"/>
        <w:jc w:val="both"/>
      </w:pPr>
      <w:r>
        <w:t xml:space="preserve">(абзац введен </w:t>
      </w:r>
      <w:hyperlink r:id="rId492">
        <w:r>
          <w:rPr>
            <w:color w:val="0000FF"/>
          </w:rPr>
          <w:t>Приказом</w:t>
        </w:r>
      </w:hyperlink>
      <w:r>
        <w:t xml:space="preserve"> Минфина России от 31.03.2018 N 64н)</w:t>
      </w:r>
    </w:p>
    <w:p w:rsidR="006434F1" w:rsidRDefault="006434F1">
      <w:pPr>
        <w:pStyle w:val="ConsPlusNormal"/>
        <w:spacing w:before="220"/>
        <w:ind w:firstLine="540"/>
        <w:jc w:val="both"/>
      </w:pPr>
      <w:hyperlink w:anchor="P665">
        <w:r>
          <w:rPr>
            <w:color w:val="0000FF"/>
          </w:rPr>
          <w:t>2</w:t>
        </w:r>
      </w:hyperlink>
      <w:r>
        <w:t xml:space="preserve"> "Движимое имущество концедента, составляющее казну";</w:t>
      </w:r>
    </w:p>
    <w:p w:rsidR="006434F1" w:rsidRDefault="006434F1">
      <w:pPr>
        <w:pStyle w:val="ConsPlusNormal"/>
        <w:jc w:val="both"/>
      </w:pPr>
      <w:r>
        <w:t xml:space="preserve">(абзац введен </w:t>
      </w:r>
      <w:hyperlink r:id="rId493">
        <w:r>
          <w:rPr>
            <w:color w:val="0000FF"/>
          </w:rPr>
          <w:t>Приказом</w:t>
        </w:r>
      </w:hyperlink>
      <w:r>
        <w:t xml:space="preserve"> Минфина России от 31.03.2018 N 64н)</w:t>
      </w:r>
    </w:p>
    <w:p w:rsidR="006434F1" w:rsidRDefault="006434F1">
      <w:pPr>
        <w:pStyle w:val="ConsPlusNormal"/>
        <w:spacing w:before="220"/>
        <w:ind w:firstLine="540"/>
        <w:jc w:val="both"/>
      </w:pPr>
      <w:hyperlink w:anchor="P670">
        <w:r>
          <w:rPr>
            <w:color w:val="0000FF"/>
          </w:rPr>
          <w:t>I</w:t>
        </w:r>
      </w:hyperlink>
      <w:r>
        <w:t xml:space="preserve"> "Нематериальные активы концедента, составляющие казну";</w:t>
      </w:r>
    </w:p>
    <w:p w:rsidR="006434F1" w:rsidRDefault="006434F1">
      <w:pPr>
        <w:pStyle w:val="ConsPlusNormal"/>
        <w:jc w:val="both"/>
      </w:pPr>
      <w:r>
        <w:t xml:space="preserve">(абзац введен </w:t>
      </w:r>
      <w:hyperlink r:id="rId494">
        <w:r>
          <w:rPr>
            <w:color w:val="0000FF"/>
          </w:rPr>
          <w:t>Приказом</w:t>
        </w:r>
      </w:hyperlink>
      <w:r>
        <w:t xml:space="preserve"> Минфина России от 14.09.2020 N 198н)</w:t>
      </w:r>
    </w:p>
    <w:p w:rsidR="006434F1" w:rsidRDefault="006434F1">
      <w:pPr>
        <w:pStyle w:val="ConsPlusNormal"/>
        <w:spacing w:before="220"/>
        <w:ind w:firstLine="540"/>
        <w:jc w:val="both"/>
      </w:pPr>
      <w:hyperlink w:anchor="P675">
        <w:r>
          <w:rPr>
            <w:color w:val="0000FF"/>
          </w:rPr>
          <w:t>5</w:t>
        </w:r>
      </w:hyperlink>
      <w:r>
        <w:t xml:space="preserve"> "Непроизведенные активы (земля) концедента, составляющие казну".</w:t>
      </w:r>
    </w:p>
    <w:p w:rsidR="006434F1" w:rsidRDefault="006434F1">
      <w:pPr>
        <w:pStyle w:val="ConsPlusNormal"/>
        <w:jc w:val="both"/>
      </w:pPr>
      <w:r>
        <w:lastRenderedPageBreak/>
        <w:t xml:space="preserve">(абзац введен </w:t>
      </w:r>
      <w:hyperlink r:id="rId495">
        <w:r>
          <w:rPr>
            <w:color w:val="0000FF"/>
          </w:rPr>
          <w:t>Приказом</w:t>
        </w:r>
      </w:hyperlink>
      <w:r>
        <w:t xml:space="preserve"> Минфина России от 31.03.2018 N 64н; в ред. </w:t>
      </w:r>
      <w:hyperlink r:id="rId49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145. Аналитический учет объектов в составе имущества казны осуществляется в структуре, установленной для ведения реестра государственного (муниципального) имущества соответствующего публично-правового образования.</w:t>
      </w:r>
    </w:p>
    <w:p w:rsidR="006434F1" w:rsidRDefault="006434F1">
      <w:pPr>
        <w:pStyle w:val="ConsPlusNormal"/>
        <w:spacing w:before="220"/>
        <w:ind w:firstLine="540"/>
        <w:jc w:val="both"/>
      </w:pPr>
      <w:r>
        <w:t>Аналитический учет по счету ведется в разрезе объектов в составе имущества казны, идентификационных номеров объектов нефинансовых активов (реестровых номеров), с указанием при учете объектов в составе имущества казны, переданных по концессионным соглашениям (на соответствующих счетах аналитического учета счета 010890000 "Нефинансовые активы, составляющие казну, в концессии") дополнительных аналитических признаков - контрагент и правовое основание поступления (наименование концессионера и реквизиты концессионного соглашения).</w:t>
      </w:r>
    </w:p>
    <w:p w:rsidR="006434F1" w:rsidRDefault="006434F1">
      <w:pPr>
        <w:pStyle w:val="ConsPlusNormal"/>
        <w:jc w:val="both"/>
      </w:pPr>
      <w:r>
        <w:t xml:space="preserve">(абзац введен </w:t>
      </w:r>
      <w:hyperlink r:id="rId497">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Порядок ведения аналитического учета по объектам в составе имущества казны на основании информации из реестра имущества соответствующего публично-правового образования устанавливается:</w:t>
      </w:r>
    </w:p>
    <w:p w:rsidR="006434F1" w:rsidRDefault="006434F1">
      <w:pPr>
        <w:pStyle w:val="ConsPlusNormal"/>
        <w:jc w:val="both"/>
      </w:pPr>
      <w:r>
        <w:t xml:space="preserve">(в ред. </w:t>
      </w:r>
      <w:hyperlink r:id="rId498">
        <w:r>
          <w:rPr>
            <w:color w:val="0000FF"/>
          </w:rPr>
          <w:t>Приказа</w:t>
        </w:r>
      </w:hyperlink>
      <w:r>
        <w:t xml:space="preserve"> Минфина России от 27.09.2017 N 148н)</w:t>
      </w:r>
    </w:p>
    <w:p w:rsidR="006434F1" w:rsidRDefault="006434F1">
      <w:pPr>
        <w:pStyle w:val="ConsPlusNormal"/>
        <w:spacing w:before="220"/>
        <w:ind w:firstLine="540"/>
        <w:jc w:val="both"/>
      </w:pPr>
      <w:r>
        <w:t>в части федерального бюджета - документом учетной политики органа, осуществляющего полномочия и функции собственника в отношении имущества, составляющего государственную казну Российской Федерации;</w:t>
      </w:r>
    </w:p>
    <w:p w:rsidR="006434F1" w:rsidRDefault="006434F1">
      <w:pPr>
        <w:pStyle w:val="ConsPlusNormal"/>
        <w:jc w:val="both"/>
      </w:pPr>
      <w:r>
        <w:t xml:space="preserve">(абзац введен </w:t>
      </w:r>
      <w:hyperlink r:id="rId499">
        <w:r>
          <w:rPr>
            <w:color w:val="0000FF"/>
          </w:rPr>
          <w:t>Приказом</w:t>
        </w:r>
      </w:hyperlink>
      <w:r>
        <w:t xml:space="preserve"> Минфина России от 27.09.2017 N 148н)</w:t>
      </w:r>
    </w:p>
    <w:p w:rsidR="006434F1" w:rsidRDefault="006434F1">
      <w:pPr>
        <w:pStyle w:val="ConsPlusNormal"/>
        <w:spacing w:before="220"/>
        <w:ind w:firstLine="540"/>
        <w:jc w:val="both"/>
      </w:pPr>
      <w:r>
        <w:t>в части имущества субъекта Российской Федерации, имущества муниципального образования - документом учетной политики органа, осуществляющего полномочия и функции собственника в отношении имущества, составляющего государственную казну субъекта Российской Федерации (муниципального образования), если иное не предусмотрено финансовым органом соответствующего бюджета.</w:t>
      </w:r>
    </w:p>
    <w:p w:rsidR="006434F1" w:rsidRDefault="006434F1">
      <w:pPr>
        <w:pStyle w:val="ConsPlusNormal"/>
        <w:jc w:val="both"/>
      </w:pPr>
      <w:r>
        <w:t xml:space="preserve">(абзац введен </w:t>
      </w:r>
      <w:hyperlink r:id="rId500">
        <w:r>
          <w:rPr>
            <w:color w:val="0000FF"/>
          </w:rPr>
          <w:t>Приказом</w:t>
        </w:r>
      </w:hyperlink>
      <w:r>
        <w:t xml:space="preserve"> Минфина России от 27.09.2017 N 148н)</w:t>
      </w:r>
    </w:p>
    <w:p w:rsidR="006434F1" w:rsidRDefault="006434F1">
      <w:pPr>
        <w:pStyle w:val="ConsPlusNormal"/>
        <w:spacing w:before="220"/>
        <w:ind w:firstLine="540"/>
        <w:jc w:val="both"/>
      </w:pPr>
      <w:r>
        <w:t>Периодичность отражения в бюджетном учете операций с объектами, составляющими государственную (муниципальную) казну на основании информации из реестра имущества соответствующего публично-правового образования, устанавливается финансовым органом соответствующего бюджета, но не реже чем на отчетную месячную дату.</w:t>
      </w:r>
    </w:p>
    <w:p w:rsidR="006434F1" w:rsidRDefault="006434F1">
      <w:pPr>
        <w:pStyle w:val="ConsPlusNormal"/>
        <w:spacing w:before="220"/>
        <w:ind w:firstLine="540"/>
        <w:jc w:val="both"/>
      </w:pPr>
      <w:r>
        <w:t>Финансовый орган соответствующего бюджета бюджетной системы Российской Федерации имеет право установить порядок инвентарного и аналитического учета объектов имущества казны соответствующего публично-правового образования в соответствии с порядком бухгалтерского учета объектов основных средств, нематериальных активов, непроизведенных активов и материальных запасов, установленным настоящей Инструкцией.</w:t>
      </w:r>
    </w:p>
    <w:p w:rsidR="006434F1" w:rsidRDefault="006434F1">
      <w:pPr>
        <w:pStyle w:val="ConsPlusNormal"/>
        <w:spacing w:before="220"/>
        <w:ind w:firstLine="540"/>
        <w:jc w:val="both"/>
      </w:pPr>
      <w:r>
        <w:t>146. Учет операций по выбытию, перемещению имущества (нефинансовых активов), составляющего государственную (муниципальную) казну, ведется в Журнале операций по выбытию и перемещению нефинансовых активов.</w:t>
      </w:r>
    </w:p>
    <w:p w:rsidR="006434F1" w:rsidRDefault="006434F1">
      <w:pPr>
        <w:pStyle w:val="ConsPlusNormal"/>
        <w:spacing w:before="220"/>
        <w:ind w:firstLine="540"/>
        <w:jc w:val="both"/>
      </w:pPr>
      <w:r>
        <w:t>Учет операций по поступлению имущества (нефинансовых активов), составляющих государственную (муниципальную) казну, ведется в соответствии с содержанием факта хозяйственной жизни: в Журнале операций по выбытию и перемещению нефинансовых активов, в Журнале по прочим операциям.</w:t>
      </w:r>
    </w:p>
    <w:p w:rsidR="006434F1" w:rsidRDefault="006434F1">
      <w:pPr>
        <w:pStyle w:val="ConsPlusNormal"/>
        <w:jc w:val="both"/>
      </w:pPr>
      <w:r>
        <w:t xml:space="preserve">(в ред. </w:t>
      </w:r>
      <w:hyperlink r:id="rId501">
        <w:r>
          <w:rPr>
            <w:color w:val="0000FF"/>
          </w:rPr>
          <w:t>Приказа</w:t>
        </w:r>
      </w:hyperlink>
      <w:r>
        <w:t xml:space="preserve"> Минфина России от 12.10.2012 N 134н)</w:t>
      </w:r>
    </w:p>
    <w:p w:rsidR="006434F1" w:rsidRDefault="006434F1">
      <w:pPr>
        <w:pStyle w:val="ConsPlusNormal"/>
        <w:spacing w:before="220"/>
        <w:ind w:firstLine="540"/>
        <w:jc w:val="both"/>
      </w:pPr>
      <w:r>
        <w:t xml:space="preserve">Учет операций по изменению стоимости имущества (нефинансовых активов), составляющих государственную (муниципальную) казну, по результатам проведенных переоценок, в том числе </w:t>
      </w:r>
      <w:r>
        <w:lastRenderedPageBreak/>
        <w:t>при изменении кадастровых стоимостей земельных участков и (или) справедливых стоимостей объектов, предназначенных для отчуждения не в пользу организаций бюджетной сферы, ведется в Журнале по прочим операциям.</w:t>
      </w:r>
    </w:p>
    <w:p w:rsidR="006434F1" w:rsidRDefault="006434F1">
      <w:pPr>
        <w:pStyle w:val="ConsPlusNormal"/>
        <w:jc w:val="both"/>
      </w:pPr>
      <w:r>
        <w:t xml:space="preserve">(абзац введен </w:t>
      </w:r>
      <w:hyperlink r:id="rId502">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10700 Нефинансовые активы в пути</w:t>
      </w:r>
    </w:p>
    <w:p w:rsidR="006434F1" w:rsidRDefault="006434F1">
      <w:pPr>
        <w:pStyle w:val="ConsPlusNormal"/>
        <w:jc w:val="center"/>
      </w:pPr>
    </w:p>
    <w:p w:rsidR="006434F1" w:rsidRDefault="006434F1">
      <w:pPr>
        <w:pStyle w:val="ConsPlusNormal"/>
        <w:ind w:firstLine="540"/>
        <w:jc w:val="both"/>
      </w:pPr>
      <w:r>
        <w:t xml:space="preserve">147. </w:t>
      </w:r>
      <w:hyperlink w:anchor="P572">
        <w:r>
          <w:rPr>
            <w:color w:val="0000FF"/>
          </w:rPr>
          <w:t>Счет</w:t>
        </w:r>
      </w:hyperlink>
      <w:r>
        <w:t xml:space="preserve"> предназначен для учета материальных объектов нефинансовых активов, отгруженных поставщиками, но не поступивших к концу отчетного периода в учреждение, при осуществлении расчетов с поставщиками на условиях государственного (муниципального) контракта (договора), предусматривающего переход права собственности по отгрузке вне зависимости от получения материальных ценностей учреждением, по аккредитиву, а также при передаче (получению) объектов нефинансовых активов по централизованному снабжению.</w:t>
      </w:r>
    </w:p>
    <w:p w:rsidR="006434F1" w:rsidRDefault="006434F1">
      <w:pPr>
        <w:pStyle w:val="ConsPlusNormal"/>
        <w:spacing w:before="220"/>
        <w:ind w:firstLine="540"/>
        <w:jc w:val="both"/>
      </w:pPr>
      <w:r>
        <w:t>148. Основанием для принятия к учету объектов нефинансовых активов являются надлежаще оформленные документы поставщика (перевозчика) (отгрузочные накладные и т.п. со штампами транспортного узла (станции, порта и др.), удостоверяющие отправку груза.</w:t>
      </w:r>
    </w:p>
    <w:p w:rsidR="006434F1" w:rsidRDefault="006434F1">
      <w:pPr>
        <w:pStyle w:val="ConsPlusNormal"/>
        <w:spacing w:before="220"/>
        <w:ind w:firstLine="540"/>
        <w:jc w:val="both"/>
      </w:pPr>
      <w:r>
        <w:t xml:space="preserve">149. Нефинансовые активы в пути учитываются на счете, содержащем соответствующий аналитический код группы синтетического счета, согласно </w:t>
      </w:r>
      <w:hyperlink w:anchor="P4905">
        <w:r>
          <w:rPr>
            <w:color w:val="0000FF"/>
          </w:rPr>
          <w:t>пункту 37</w:t>
        </w:r>
      </w:hyperlink>
      <w:r>
        <w:t xml:space="preserve"> настоящей Инструкции,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593">
        <w:r>
          <w:rPr>
            <w:color w:val="0000FF"/>
          </w:rPr>
          <w:t>1</w:t>
        </w:r>
      </w:hyperlink>
      <w:r>
        <w:t xml:space="preserve"> "Основные средства в пути";</w:t>
      </w:r>
    </w:p>
    <w:p w:rsidR="006434F1" w:rsidRDefault="006434F1">
      <w:pPr>
        <w:pStyle w:val="ConsPlusNormal"/>
        <w:spacing w:before="220"/>
        <w:ind w:firstLine="540"/>
        <w:jc w:val="both"/>
      </w:pPr>
      <w:hyperlink w:anchor="P598">
        <w:r>
          <w:rPr>
            <w:color w:val="0000FF"/>
          </w:rPr>
          <w:t>3</w:t>
        </w:r>
      </w:hyperlink>
      <w:r>
        <w:t xml:space="preserve"> "Материальные запасы в пути";</w:t>
      </w:r>
    </w:p>
    <w:p w:rsidR="006434F1" w:rsidRDefault="006434F1">
      <w:pPr>
        <w:pStyle w:val="ConsPlusNormal"/>
        <w:spacing w:before="220"/>
        <w:ind w:firstLine="540"/>
        <w:jc w:val="both"/>
      </w:pPr>
      <w:hyperlink w:anchor="P603">
        <w:r>
          <w:rPr>
            <w:color w:val="0000FF"/>
          </w:rPr>
          <w:t>4</w:t>
        </w:r>
      </w:hyperlink>
      <w:r>
        <w:t xml:space="preserve"> "Биологические активы в пути".</w:t>
      </w:r>
    </w:p>
    <w:p w:rsidR="006434F1" w:rsidRDefault="006434F1">
      <w:pPr>
        <w:pStyle w:val="ConsPlusNormal"/>
        <w:jc w:val="both"/>
      </w:pPr>
      <w:r>
        <w:t xml:space="preserve">(абзац введен </w:t>
      </w:r>
      <w:hyperlink r:id="rId503">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150. Аналитический учет нефинансовых активов в пути ведется по отдельным поставщикам на Карточке количественно-суммового учета материальных ценностей.</w:t>
      </w:r>
    </w:p>
    <w:p w:rsidR="006434F1" w:rsidRDefault="006434F1">
      <w:pPr>
        <w:pStyle w:val="ConsPlusNormal"/>
        <w:spacing w:before="220"/>
        <w:ind w:firstLine="540"/>
        <w:jc w:val="both"/>
      </w:pPr>
      <w:r>
        <w:t>Аналитический учет по счету ведется в разрезе объектов нефинансовых активов в пути (основных средств, материальных запасов), их идентификационных номеров (учетных номеров или номеров (кодов) федеральной адресной инвестиционной программы), контрагентов (поставщиков).</w:t>
      </w:r>
    </w:p>
    <w:p w:rsidR="006434F1" w:rsidRDefault="006434F1">
      <w:pPr>
        <w:pStyle w:val="ConsPlusNormal"/>
        <w:jc w:val="both"/>
      </w:pPr>
      <w:r>
        <w:t xml:space="preserve">(абзац введен </w:t>
      </w:r>
      <w:hyperlink r:id="rId504">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151. Учет операций по выбытию, перемещению нефинансовых активов в пути, ведется в Журнале операций по выбытию и перемещению нефинансовых активов.</w:t>
      </w:r>
    </w:p>
    <w:p w:rsidR="006434F1" w:rsidRDefault="006434F1">
      <w:pPr>
        <w:pStyle w:val="ConsPlusNormal"/>
        <w:spacing w:before="220"/>
        <w:ind w:firstLine="540"/>
        <w:jc w:val="both"/>
      </w:pPr>
      <w:r>
        <w:t>Учет операций по поступлению нефинансовых активов в пути ведется в соответствии с содержанием факта хозяйственной жизни: в Журнале операций расчетов с поставщиками и подрядчиками; в Журнале по прочим операциям.</w:t>
      </w:r>
    </w:p>
    <w:p w:rsidR="006434F1" w:rsidRDefault="006434F1">
      <w:pPr>
        <w:pStyle w:val="ConsPlusNormal"/>
        <w:jc w:val="both"/>
      </w:pPr>
      <w:r>
        <w:t xml:space="preserve">(в ред. </w:t>
      </w:r>
      <w:hyperlink r:id="rId505">
        <w:r>
          <w:rPr>
            <w:color w:val="0000FF"/>
          </w:rPr>
          <w:t>Приказа</w:t>
        </w:r>
      </w:hyperlink>
      <w:r>
        <w:t xml:space="preserve"> Минфина России от 12.10.2012 N 134н)</w:t>
      </w:r>
    </w:p>
    <w:p w:rsidR="006434F1" w:rsidRDefault="006434F1">
      <w:pPr>
        <w:pStyle w:val="ConsPlusNormal"/>
        <w:ind w:firstLine="540"/>
        <w:jc w:val="both"/>
      </w:pPr>
    </w:p>
    <w:p w:rsidR="006434F1" w:rsidRDefault="006434F1">
      <w:pPr>
        <w:pStyle w:val="ConsPlusTitle"/>
        <w:jc w:val="center"/>
        <w:outlineLvl w:val="2"/>
      </w:pPr>
      <w:r>
        <w:t>Счет 11100 "Права пользования активами"</w:t>
      </w:r>
    </w:p>
    <w:p w:rsidR="006434F1" w:rsidRDefault="006434F1">
      <w:pPr>
        <w:pStyle w:val="ConsPlusNormal"/>
        <w:jc w:val="center"/>
      </w:pPr>
      <w:r>
        <w:t xml:space="preserve">(введено </w:t>
      </w:r>
      <w:hyperlink r:id="rId506">
        <w:r>
          <w:rPr>
            <w:color w:val="0000FF"/>
          </w:rPr>
          <w:t>Приказом</w:t>
        </w:r>
      </w:hyperlink>
      <w:r>
        <w:t xml:space="preserve"> Минфина России от 31.03.2018 N 64н)</w:t>
      </w:r>
    </w:p>
    <w:p w:rsidR="006434F1" w:rsidRDefault="006434F1">
      <w:pPr>
        <w:pStyle w:val="ConsPlusNormal"/>
        <w:ind w:firstLine="540"/>
        <w:jc w:val="both"/>
      </w:pPr>
    </w:p>
    <w:p w:rsidR="006434F1" w:rsidRDefault="006434F1">
      <w:pPr>
        <w:pStyle w:val="ConsPlusNormal"/>
        <w:ind w:firstLine="540"/>
        <w:jc w:val="both"/>
      </w:pPr>
      <w:r>
        <w:t xml:space="preserve">151.1. </w:t>
      </w:r>
      <w:hyperlink w:anchor="P769">
        <w:r>
          <w:rPr>
            <w:color w:val="0000FF"/>
          </w:rPr>
          <w:t>Счет</w:t>
        </w:r>
      </w:hyperlink>
      <w:r>
        <w:t xml:space="preserve"> предназначен для учета объектов учета операционной аренды - прав пользования активами, осуществляемого пользователем (арендатором) в соответствии со </w:t>
      </w:r>
      <w:hyperlink r:id="rId507">
        <w:r>
          <w:rPr>
            <w:color w:val="0000FF"/>
          </w:rPr>
          <w:t>Стандартом</w:t>
        </w:r>
      </w:hyperlink>
      <w:r>
        <w:t xml:space="preserve"> Аренда.</w:t>
      </w:r>
    </w:p>
    <w:p w:rsidR="006434F1" w:rsidRDefault="006434F1">
      <w:pPr>
        <w:pStyle w:val="ConsPlusNormal"/>
        <w:spacing w:before="220"/>
        <w:ind w:firstLine="540"/>
        <w:jc w:val="both"/>
      </w:pPr>
      <w:r>
        <w:t xml:space="preserve">На данном счете также осуществляется учет неисключительных прав пользования на результаты интеллектуальной деятельности (прав пользования на результаты интеллектуальной деятельности в соответствии с лицензионными договорами либо иными документами, </w:t>
      </w:r>
      <w:r>
        <w:lastRenderedPageBreak/>
        <w:t xml:space="preserve">подтверждающими существование права на результаты интеллектуальной деятельности), признаваемые в составе нефинансовых активов в соответствии с положениями </w:t>
      </w:r>
      <w:hyperlink r:id="rId508">
        <w:r>
          <w:rPr>
            <w:color w:val="0000FF"/>
          </w:rPr>
          <w:t>Стандарта</w:t>
        </w:r>
      </w:hyperlink>
      <w:r>
        <w:t xml:space="preserve"> Нематериальные активы.</w:t>
      </w:r>
    </w:p>
    <w:p w:rsidR="006434F1" w:rsidRDefault="006434F1">
      <w:pPr>
        <w:pStyle w:val="ConsPlusNormal"/>
        <w:jc w:val="both"/>
      </w:pPr>
      <w:r>
        <w:t xml:space="preserve">(абзац введен </w:t>
      </w:r>
      <w:hyperlink r:id="rId509">
        <w:r>
          <w:rPr>
            <w:color w:val="0000FF"/>
          </w:rPr>
          <w:t>Приказом</w:t>
        </w:r>
      </w:hyperlink>
      <w:r>
        <w:t xml:space="preserve"> Минфина России от 14.09.2020 N 198н)</w:t>
      </w:r>
    </w:p>
    <w:p w:rsidR="006434F1" w:rsidRDefault="006434F1">
      <w:pPr>
        <w:pStyle w:val="ConsPlusNormal"/>
        <w:jc w:val="both"/>
      </w:pPr>
      <w:r>
        <w:t xml:space="preserve">(п. 151.1 введен </w:t>
      </w:r>
      <w:hyperlink r:id="rId510">
        <w:r>
          <w:rPr>
            <w:color w:val="0000FF"/>
          </w:rPr>
          <w:t>Приказом</w:t>
        </w:r>
      </w:hyperlink>
      <w:r>
        <w:t xml:space="preserve"> Минфина России от 31.03.2018 N 64н)</w:t>
      </w:r>
    </w:p>
    <w:p w:rsidR="006434F1" w:rsidRDefault="006434F1">
      <w:pPr>
        <w:pStyle w:val="ConsPlusNormal"/>
        <w:spacing w:before="220"/>
        <w:ind w:firstLine="540"/>
        <w:jc w:val="both"/>
      </w:pPr>
      <w:r>
        <w:t xml:space="preserve">151.2. Права пользования активами, признаваемые в учете в составе объектов операционной аренды, учитываются по аналитическому коду группы синтетического </w:t>
      </w:r>
      <w:hyperlink w:anchor="P775">
        <w:r>
          <w:rPr>
            <w:color w:val="0000FF"/>
          </w:rPr>
          <w:t>счета 40</w:t>
        </w:r>
      </w:hyperlink>
      <w:r>
        <w:t xml:space="preserve"> "Права пользования нефинансовыми активами" и соответствующему аналитическому коду вида синтетического счета объекта учета:</w:t>
      </w:r>
    </w:p>
    <w:p w:rsidR="006434F1" w:rsidRDefault="006434F1">
      <w:pPr>
        <w:pStyle w:val="ConsPlusNormal"/>
        <w:jc w:val="both"/>
      </w:pPr>
      <w:r>
        <w:t xml:space="preserve">(в ред. </w:t>
      </w:r>
      <w:hyperlink r:id="rId511">
        <w:r>
          <w:rPr>
            <w:color w:val="0000FF"/>
          </w:rPr>
          <w:t>Приказа</w:t>
        </w:r>
      </w:hyperlink>
      <w:r>
        <w:t xml:space="preserve"> Минфина России от 14.09.2020 N 198н)</w:t>
      </w:r>
    </w:p>
    <w:p w:rsidR="006434F1" w:rsidRDefault="006434F1">
      <w:pPr>
        <w:pStyle w:val="ConsPlusNormal"/>
        <w:spacing w:before="220"/>
        <w:ind w:firstLine="540"/>
        <w:jc w:val="both"/>
      </w:pPr>
      <w:hyperlink w:anchor="P780">
        <w:r>
          <w:rPr>
            <w:color w:val="0000FF"/>
          </w:rPr>
          <w:t>1</w:t>
        </w:r>
      </w:hyperlink>
      <w:r>
        <w:t xml:space="preserve"> "Права пользования жилыми помещениями";</w:t>
      </w:r>
    </w:p>
    <w:p w:rsidR="006434F1" w:rsidRDefault="006434F1">
      <w:pPr>
        <w:pStyle w:val="ConsPlusNormal"/>
        <w:spacing w:before="220"/>
        <w:ind w:firstLine="540"/>
        <w:jc w:val="both"/>
      </w:pPr>
      <w:hyperlink w:anchor="P785">
        <w:r>
          <w:rPr>
            <w:color w:val="0000FF"/>
          </w:rPr>
          <w:t>2</w:t>
        </w:r>
      </w:hyperlink>
      <w:r>
        <w:t xml:space="preserve"> "Права пользования нежилыми помещениями (зданиями и сооружениями)";</w:t>
      </w:r>
    </w:p>
    <w:p w:rsidR="006434F1" w:rsidRDefault="006434F1">
      <w:pPr>
        <w:pStyle w:val="ConsPlusNormal"/>
        <w:spacing w:before="220"/>
        <w:ind w:firstLine="540"/>
        <w:jc w:val="both"/>
      </w:pPr>
      <w:hyperlink w:anchor="P790">
        <w:r>
          <w:rPr>
            <w:color w:val="0000FF"/>
          </w:rPr>
          <w:t>4</w:t>
        </w:r>
      </w:hyperlink>
      <w:r>
        <w:t xml:space="preserve"> "Права пользования машинами и оборудованием";</w:t>
      </w:r>
    </w:p>
    <w:p w:rsidR="006434F1" w:rsidRDefault="006434F1">
      <w:pPr>
        <w:pStyle w:val="ConsPlusNormal"/>
        <w:spacing w:before="220"/>
        <w:ind w:firstLine="540"/>
        <w:jc w:val="both"/>
      </w:pPr>
      <w:hyperlink w:anchor="P795">
        <w:r>
          <w:rPr>
            <w:color w:val="0000FF"/>
          </w:rPr>
          <w:t>5</w:t>
        </w:r>
      </w:hyperlink>
      <w:r>
        <w:t xml:space="preserve"> "Права пользования транспортными средствами";</w:t>
      </w:r>
    </w:p>
    <w:p w:rsidR="006434F1" w:rsidRDefault="006434F1">
      <w:pPr>
        <w:pStyle w:val="ConsPlusNormal"/>
        <w:spacing w:before="220"/>
        <w:ind w:firstLine="540"/>
        <w:jc w:val="both"/>
      </w:pPr>
      <w:hyperlink w:anchor="P800">
        <w:r>
          <w:rPr>
            <w:color w:val="0000FF"/>
          </w:rPr>
          <w:t>6</w:t>
        </w:r>
      </w:hyperlink>
      <w:r>
        <w:t xml:space="preserve"> "Права пользования инвентарем производственным и хозяйственным";</w:t>
      </w:r>
    </w:p>
    <w:p w:rsidR="006434F1" w:rsidRDefault="006434F1">
      <w:pPr>
        <w:pStyle w:val="ConsPlusNormal"/>
        <w:spacing w:before="220"/>
        <w:ind w:firstLine="540"/>
        <w:jc w:val="both"/>
      </w:pPr>
      <w:hyperlink w:anchor="P805">
        <w:r>
          <w:rPr>
            <w:color w:val="0000FF"/>
          </w:rPr>
          <w:t>7</w:t>
        </w:r>
      </w:hyperlink>
      <w:r>
        <w:t xml:space="preserve"> "Права пользования биологическими ресурсами";</w:t>
      </w:r>
    </w:p>
    <w:p w:rsidR="006434F1" w:rsidRDefault="006434F1">
      <w:pPr>
        <w:pStyle w:val="ConsPlusNormal"/>
        <w:spacing w:before="220"/>
        <w:ind w:firstLine="540"/>
        <w:jc w:val="both"/>
      </w:pPr>
      <w:hyperlink w:anchor="P810">
        <w:r>
          <w:rPr>
            <w:color w:val="0000FF"/>
          </w:rPr>
          <w:t>8</w:t>
        </w:r>
      </w:hyperlink>
      <w:r>
        <w:t xml:space="preserve"> "Права пользования прочими основными средствами";</w:t>
      </w:r>
    </w:p>
    <w:p w:rsidR="006434F1" w:rsidRDefault="006434F1">
      <w:pPr>
        <w:pStyle w:val="ConsPlusNormal"/>
        <w:spacing w:before="220"/>
        <w:ind w:firstLine="540"/>
        <w:jc w:val="both"/>
      </w:pPr>
      <w:hyperlink w:anchor="P815">
        <w:r>
          <w:rPr>
            <w:color w:val="0000FF"/>
          </w:rPr>
          <w:t>9</w:t>
        </w:r>
      </w:hyperlink>
      <w:r>
        <w:t xml:space="preserve"> "Права пользования непроизведенными активами".</w:t>
      </w:r>
    </w:p>
    <w:p w:rsidR="006434F1" w:rsidRDefault="006434F1">
      <w:pPr>
        <w:pStyle w:val="ConsPlusNormal"/>
        <w:jc w:val="both"/>
      </w:pPr>
      <w:r>
        <w:t xml:space="preserve">(абзац введен </w:t>
      </w:r>
      <w:hyperlink r:id="rId512">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Права пользования нематериальными активами учитываются по аналитическому коду группы синтетического </w:t>
      </w:r>
      <w:hyperlink w:anchor="P820">
        <w:r>
          <w:rPr>
            <w:color w:val="0000FF"/>
          </w:rPr>
          <w:t>счета 60</w:t>
        </w:r>
      </w:hyperlink>
      <w:r>
        <w:t xml:space="preserve"> "Права пользования нематериальными активами" и соответствующему аналитическому коду вида синтетического счета объекта учета:</w:t>
      </w:r>
    </w:p>
    <w:p w:rsidR="006434F1" w:rsidRDefault="006434F1">
      <w:pPr>
        <w:pStyle w:val="ConsPlusNormal"/>
        <w:jc w:val="both"/>
      </w:pPr>
      <w:r>
        <w:t xml:space="preserve">(абзац введен </w:t>
      </w:r>
      <w:hyperlink r:id="rId513">
        <w:r>
          <w:rPr>
            <w:color w:val="0000FF"/>
          </w:rPr>
          <w:t>Приказом</w:t>
        </w:r>
      </w:hyperlink>
      <w:r>
        <w:t xml:space="preserve"> Минфина России от 14.09.2020 N 198н)</w:t>
      </w:r>
    </w:p>
    <w:p w:rsidR="006434F1" w:rsidRDefault="006434F1">
      <w:pPr>
        <w:pStyle w:val="ConsPlusNormal"/>
        <w:spacing w:before="220"/>
        <w:ind w:firstLine="540"/>
        <w:jc w:val="both"/>
      </w:pPr>
      <w:hyperlink w:anchor="P825">
        <w:r>
          <w:rPr>
            <w:color w:val="0000FF"/>
          </w:rPr>
          <w:t>N</w:t>
        </w:r>
      </w:hyperlink>
      <w:r>
        <w:t xml:space="preserve"> "Права пользования научными исследованиями (научно-исследовательскими разработками)";</w:t>
      </w:r>
    </w:p>
    <w:p w:rsidR="006434F1" w:rsidRDefault="006434F1">
      <w:pPr>
        <w:pStyle w:val="ConsPlusNormal"/>
        <w:jc w:val="both"/>
      </w:pPr>
      <w:r>
        <w:t xml:space="preserve">(абзац введен </w:t>
      </w:r>
      <w:hyperlink r:id="rId514">
        <w:r>
          <w:rPr>
            <w:color w:val="0000FF"/>
          </w:rPr>
          <w:t>Приказом</w:t>
        </w:r>
      </w:hyperlink>
      <w:r>
        <w:t xml:space="preserve"> Минфина России от 14.09.2020 N 198н)</w:t>
      </w:r>
    </w:p>
    <w:p w:rsidR="006434F1" w:rsidRDefault="006434F1">
      <w:pPr>
        <w:pStyle w:val="ConsPlusNormal"/>
        <w:spacing w:before="220"/>
        <w:ind w:firstLine="540"/>
        <w:jc w:val="both"/>
      </w:pPr>
      <w:hyperlink w:anchor="P830">
        <w:r>
          <w:rPr>
            <w:color w:val="0000FF"/>
          </w:rPr>
          <w:t>R</w:t>
        </w:r>
      </w:hyperlink>
      <w:r>
        <w:t xml:space="preserve"> "Права пользования опытно-конструкторскими и технологическими разработками";</w:t>
      </w:r>
    </w:p>
    <w:p w:rsidR="006434F1" w:rsidRDefault="006434F1">
      <w:pPr>
        <w:pStyle w:val="ConsPlusNormal"/>
        <w:jc w:val="both"/>
      </w:pPr>
      <w:r>
        <w:t xml:space="preserve">(абзац введен </w:t>
      </w:r>
      <w:hyperlink r:id="rId515">
        <w:r>
          <w:rPr>
            <w:color w:val="0000FF"/>
          </w:rPr>
          <w:t>Приказом</w:t>
        </w:r>
      </w:hyperlink>
      <w:r>
        <w:t xml:space="preserve"> Минфина России от 14.09.2020 N 198н)</w:t>
      </w:r>
    </w:p>
    <w:p w:rsidR="006434F1" w:rsidRDefault="006434F1">
      <w:pPr>
        <w:pStyle w:val="ConsPlusNormal"/>
        <w:spacing w:before="220"/>
        <w:ind w:firstLine="540"/>
        <w:jc w:val="both"/>
      </w:pPr>
      <w:hyperlink w:anchor="P835">
        <w:r>
          <w:rPr>
            <w:color w:val="0000FF"/>
          </w:rPr>
          <w:t>I</w:t>
        </w:r>
      </w:hyperlink>
      <w:r>
        <w:t xml:space="preserve"> "Права пользования программным обеспечением и базами данных";</w:t>
      </w:r>
    </w:p>
    <w:p w:rsidR="006434F1" w:rsidRDefault="006434F1">
      <w:pPr>
        <w:pStyle w:val="ConsPlusNormal"/>
        <w:jc w:val="both"/>
      </w:pPr>
      <w:r>
        <w:t xml:space="preserve">(абзац введен </w:t>
      </w:r>
      <w:hyperlink r:id="rId516">
        <w:r>
          <w:rPr>
            <w:color w:val="0000FF"/>
          </w:rPr>
          <w:t>Приказом</w:t>
        </w:r>
      </w:hyperlink>
      <w:r>
        <w:t xml:space="preserve"> Минфина России от 14.09.2020 N 198н)</w:t>
      </w:r>
    </w:p>
    <w:p w:rsidR="006434F1" w:rsidRDefault="006434F1">
      <w:pPr>
        <w:pStyle w:val="ConsPlusNormal"/>
        <w:spacing w:before="220"/>
        <w:ind w:firstLine="540"/>
        <w:jc w:val="both"/>
      </w:pPr>
      <w:hyperlink w:anchor="P840">
        <w:r>
          <w:rPr>
            <w:color w:val="0000FF"/>
          </w:rPr>
          <w:t>D</w:t>
        </w:r>
      </w:hyperlink>
      <w:r>
        <w:t xml:space="preserve"> "Права пользования иными объектами интеллектуальной собственности".</w:t>
      </w:r>
    </w:p>
    <w:p w:rsidR="006434F1" w:rsidRDefault="006434F1">
      <w:pPr>
        <w:pStyle w:val="ConsPlusNormal"/>
        <w:jc w:val="both"/>
      </w:pPr>
      <w:r>
        <w:t xml:space="preserve">(абзац введен </w:t>
      </w:r>
      <w:hyperlink r:id="rId517">
        <w:r>
          <w:rPr>
            <w:color w:val="0000FF"/>
          </w:rPr>
          <w:t>Приказом</w:t>
        </w:r>
      </w:hyperlink>
      <w:r>
        <w:t xml:space="preserve"> Минфина России от 14.09.2020 N 198н)</w:t>
      </w:r>
    </w:p>
    <w:p w:rsidR="006434F1" w:rsidRDefault="006434F1">
      <w:pPr>
        <w:pStyle w:val="ConsPlusNormal"/>
        <w:jc w:val="both"/>
      </w:pPr>
      <w:r>
        <w:t xml:space="preserve">(п. 151.2 введен </w:t>
      </w:r>
      <w:hyperlink r:id="rId518">
        <w:r>
          <w:rPr>
            <w:color w:val="0000FF"/>
          </w:rPr>
          <w:t>Приказом</w:t>
        </w:r>
      </w:hyperlink>
      <w:r>
        <w:t xml:space="preserve"> Минфина России от 31.03.2018 N 64н)</w:t>
      </w:r>
    </w:p>
    <w:p w:rsidR="006434F1" w:rsidRDefault="006434F1">
      <w:pPr>
        <w:pStyle w:val="ConsPlusNormal"/>
        <w:spacing w:before="220"/>
        <w:ind w:firstLine="540"/>
        <w:jc w:val="both"/>
      </w:pPr>
      <w:r>
        <w:t>151.3. Аналитический учет прав пользования активами ведется по объектам, полученным в пользование, правам пользования нематериальными активами, идентификационным номерам объектов нефинансовых активов (учетным номерам, реестровым номерам, кадастровым номерам (при наличии) и по правообладателям (арендодателям) в разрезе договоров (иных правовых оснований прав пользования нематериальными активами), мест нахождения имущества, полученного в пользование, а также ответственных лиц.</w:t>
      </w:r>
    </w:p>
    <w:p w:rsidR="006434F1" w:rsidRDefault="006434F1">
      <w:pPr>
        <w:pStyle w:val="ConsPlusNormal"/>
        <w:spacing w:before="220"/>
        <w:ind w:firstLine="540"/>
        <w:jc w:val="both"/>
      </w:pPr>
      <w:r>
        <w:t xml:space="preserve">Аналитический учет прав пользования нематериальными активами ведется в Инвентарной карточке учета нефинансовых активов (в случае однотипных прав пользования нематериальных </w:t>
      </w:r>
      <w:r>
        <w:lastRenderedPageBreak/>
        <w:t>активов (однотипных лицензий на использование одного программного комплекса) - в Инвентарной карточке группового учета нефинансовых активов) в разрезе объектов учета прав пользования нематериальными активами по инвентарным номерам и ответственным лицам.</w:t>
      </w:r>
    </w:p>
    <w:p w:rsidR="006434F1" w:rsidRDefault="006434F1">
      <w:pPr>
        <w:pStyle w:val="ConsPlusNormal"/>
        <w:jc w:val="both"/>
      </w:pPr>
      <w:r>
        <w:t xml:space="preserve">(абзац введен </w:t>
      </w:r>
      <w:hyperlink r:id="rId519">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В целях контроля соответствия учетных данных по объектам учета прав пользования нематериальными активами, формируемых ответственными лицами, данным на соответствующих счетах аналитического учета Рабочего плана счетов организации бюджетной сферы составляется Оборотная ведомость по нефинансовым активам.</w:t>
      </w:r>
    </w:p>
    <w:p w:rsidR="006434F1" w:rsidRDefault="006434F1">
      <w:pPr>
        <w:pStyle w:val="ConsPlusNormal"/>
        <w:jc w:val="both"/>
      </w:pPr>
      <w:r>
        <w:t xml:space="preserve">(абзац введен </w:t>
      </w:r>
      <w:hyperlink r:id="rId520">
        <w:r>
          <w:rPr>
            <w:color w:val="0000FF"/>
          </w:rPr>
          <w:t>Приказом</w:t>
        </w:r>
      </w:hyperlink>
      <w:r>
        <w:t xml:space="preserve"> Минфина России от 21.12.2022 N 192н)</w:t>
      </w:r>
    </w:p>
    <w:p w:rsidR="006434F1" w:rsidRDefault="006434F1">
      <w:pPr>
        <w:pStyle w:val="ConsPlusNormal"/>
        <w:jc w:val="both"/>
      </w:pPr>
      <w:r>
        <w:t xml:space="preserve">(п. 151.3 в ред. </w:t>
      </w:r>
      <w:hyperlink r:id="rId52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151.4 Учет операций по выбытию (реклассификации) права пользования активами ведется в Журнале операций по выбытию и перемещению нефинансовых активов.</w:t>
      </w:r>
    </w:p>
    <w:p w:rsidR="006434F1" w:rsidRDefault="006434F1">
      <w:pPr>
        <w:pStyle w:val="ConsPlusNormal"/>
        <w:jc w:val="both"/>
      </w:pPr>
      <w:r>
        <w:t xml:space="preserve">(п. 151.4 введен </w:t>
      </w:r>
      <w:hyperlink r:id="rId522">
        <w:r>
          <w:rPr>
            <w:color w:val="0000FF"/>
          </w:rPr>
          <w:t>Приказом</w:t>
        </w:r>
      </w:hyperlink>
      <w:r>
        <w:t xml:space="preserve"> Минфина России от 31.03.2018 N 64н)</w:t>
      </w:r>
    </w:p>
    <w:p w:rsidR="006434F1" w:rsidRDefault="006434F1">
      <w:pPr>
        <w:pStyle w:val="ConsPlusNormal"/>
        <w:ind w:firstLine="540"/>
        <w:jc w:val="both"/>
      </w:pPr>
    </w:p>
    <w:p w:rsidR="006434F1" w:rsidRDefault="006434F1">
      <w:pPr>
        <w:pStyle w:val="ConsPlusTitle"/>
        <w:jc w:val="center"/>
        <w:outlineLvl w:val="2"/>
      </w:pPr>
      <w:r>
        <w:t>Счет 11300 "Биологические активы"</w:t>
      </w:r>
    </w:p>
    <w:p w:rsidR="006434F1" w:rsidRDefault="006434F1">
      <w:pPr>
        <w:pStyle w:val="ConsPlusNormal"/>
        <w:jc w:val="center"/>
      </w:pPr>
      <w:r>
        <w:t xml:space="preserve">(введено </w:t>
      </w:r>
      <w:hyperlink r:id="rId523">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 xml:space="preserve">151(4.1). </w:t>
      </w:r>
      <w:hyperlink w:anchor="P846">
        <w:r>
          <w:rPr>
            <w:color w:val="0000FF"/>
          </w:rPr>
          <w:t>Счет</w:t>
        </w:r>
      </w:hyperlink>
      <w:r>
        <w:t xml:space="preserve"> предназначен для учета операций с биологическими активами.</w:t>
      </w:r>
    </w:p>
    <w:p w:rsidR="006434F1" w:rsidRDefault="006434F1">
      <w:pPr>
        <w:pStyle w:val="ConsPlusNormal"/>
        <w:spacing w:before="220"/>
        <w:ind w:firstLine="540"/>
        <w:jc w:val="both"/>
      </w:pPr>
      <w:r>
        <w:t>К биологическим активам относятся живые организмы (животные, растения, грибы), культивируемые для получения биологической продукции (в том числе древесины), естественный рост и восстановление которых находятся под непосредственным контролем, ответственностью и управлением субъекта учета, осуществляемых им в целях выполнения государственных (муниципальных) полномочий (функций), деятельности по выполнению работ, оказанию услуг.</w:t>
      </w:r>
    </w:p>
    <w:p w:rsidR="006434F1" w:rsidRDefault="006434F1">
      <w:pPr>
        <w:pStyle w:val="ConsPlusNormal"/>
        <w:jc w:val="both"/>
      </w:pPr>
      <w:r>
        <w:t xml:space="preserve">(п. 151(4.1) введен </w:t>
      </w:r>
      <w:hyperlink r:id="rId524">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151(4.2). Единицей объекта биологических активов является номенклатурная (реестровая) единица либо однородная (реестровая) группа биологических активов.</w:t>
      </w:r>
    </w:p>
    <w:p w:rsidR="006434F1" w:rsidRDefault="006434F1">
      <w:pPr>
        <w:pStyle w:val="ConsPlusNormal"/>
        <w:jc w:val="both"/>
      </w:pPr>
      <w:r>
        <w:t xml:space="preserve">(п. 151(4.2) введен </w:t>
      </w:r>
      <w:hyperlink r:id="rId525">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 xml:space="preserve">151(4.3). Объекты биологических активов учитываются на счете, содержащем аналитические коды группы синтетического </w:t>
      </w:r>
      <w:hyperlink w:anchor="P852">
        <w:r>
          <w:rPr>
            <w:color w:val="0000FF"/>
          </w:rPr>
          <w:t>счета 20</w:t>
        </w:r>
      </w:hyperlink>
      <w:r>
        <w:t xml:space="preserve"> "Биологические активы - особо ценное движимое имущество учреждения", </w:t>
      </w:r>
      <w:hyperlink w:anchor="P857">
        <w:r>
          <w:rPr>
            <w:color w:val="0000FF"/>
          </w:rPr>
          <w:t>30</w:t>
        </w:r>
      </w:hyperlink>
      <w:r>
        <w:t xml:space="preserve"> "Биологические активы - иное движимое имущество учреждения"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862">
        <w:r>
          <w:rPr>
            <w:color w:val="0000FF"/>
          </w:rPr>
          <w:t>1</w:t>
        </w:r>
      </w:hyperlink>
      <w:r>
        <w:t xml:space="preserve"> "Животные на выращивании";</w:t>
      </w:r>
    </w:p>
    <w:p w:rsidR="006434F1" w:rsidRDefault="006434F1">
      <w:pPr>
        <w:pStyle w:val="ConsPlusNormal"/>
        <w:spacing w:before="220"/>
        <w:ind w:firstLine="540"/>
        <w:jc w:val="both"/>
      </w:pPr>
      <w:hyperlink w:anchor="P867">
        <w:r>
          <w:rPr>
            <w:color w:val="0000FF"/>
          </w:rPr>
          <w:t>2</w:t>
        </w:r>
      </w:hyperlink>
      <w:r>
        <w:t xml:space="preserve"> "Животные на откорме";</w:t>
      </w:r>
    </w:p>
    <w:p w:rsidR="006434F1" w:rsidRDefault="006434F1">
      <w:pPr>
        <w:pStyle w:val="ConsPlusNormal"/>
        <w:spacing w:before="220"/>
        <w:ind w:firstLine="540"/>
        <w:jc w:val="both"/>
      </w:pPr>
      <w:hyperlink w:anchor="P872">
        <w:r>
          <w:rPr>
            <w:color w:val="0000FF"/>
          </w:rPr>
          <w:t>3</w:t>
        </w:r>
      </w:hyperlink>
      <w:r>
        <w:t xml:space="preserve"> "Многолетние насаждения, выращиваемые в питомниках";</w:t>
      </w:r>
    </w:p>
    <w:p w:rsidR="006434F1" w:rsidRDefault="006434F1">
      <w:pPr>
        <w:pStyle w:val="ConsPlusNormal"/>
        <w:spacing w:before="220"/>
        <w:ind w:firstLine="540"/>
        <w:jc w:val="both"/>
      </w:pPr>
      <w:hyperlink w:anchor="P877">
        <w:r>
          <w:rPr>
            <w:color w:val="0000FF"/>
          </w:rPr>
          <w:t>4</w:t>
        </w:r>
      </w:hyperlink>
      <w:r>
        <w:t xml:space="preserve"> "Многолетние насаждения для получения биологической продукции";</w:t>
      </w:r>
    </w:p>
    <w:p w:rsidR="006434F1" w:rsidRDefault="006434F1">
      <w:pPr>
        <w:pStyle w:val="ConsPlusNormal"/>
        <w:spacing w:before="220"/>
        <w:ind w:firstLine="540"/>
        <w:jc w:val="both"/>
      </w:pPr>
      <w:hyperlink w:anchor="P882">
        <w:r>
          <w:rPr>
            <w:color w:val="0000FF"/>
          </w:rPr>
          <w:t>5</w:t>
        </w:r>
      </w:hyperlink>
      <w:r>
        <w:t xml:space="preserve"> "Прочие биологические активы на выращивании и откорме";</w:t>
      </w:r>
    </w:p>
    <w:p w:rsidR="006434F1" w:rsidRDefault="006434F1">
      <w:pPr>
        <w:pStyle w:val="ConsPlusNormal"/>
        <w:spacing w:before="220"/>
        <w:ind w:firstLine="540"/>
        <w:jc w:val="both"/>
      </w:pPr>
      <w:hyperlink w:anchor="P887">
        <w:r>
          <w:rPr>
            <w:color w:val="0000FF"/>
          </w:rPr>
          <w:t>6</w:t>
        </w:r>
      </w:hyperlink>
      <w:r>
        <w:t xml:space="preserve"> "Продуктивные и племенные животные";</w:t>
      </w:r>
    </w:p>
    <w:p w:rsidR="006434F1" w:rsidRDefault="006434F1">
      <w:pPr>
        <w:pStyle w:val="ConsPlusNormal"/>
        <w:spacing w:before="220"/>
        <w:ind w:firstLine="540"/>
        <w:jc w:val="both"/>
      </w:pPr>
      <w:hyperlink w:anchor="P892">
        <w:r>
          <w:rPr>
            <w:color w:val="0000FF"/>
          </w:rPr>
          <w:t>7</w:t>
        </w:r>
      </w:hyperlink>
      <w:r>
        <w:t xml:space="preserve"> "Однолетние насаждения для получения биологической продукции";</w:t>
      </w:r>
    </w:p>
    <w:p w:rsidR="006434F1" w:rsidRDefault="006434F1">
      <w:pPr>
        <w:pStyle w:val="ConsPlusNormal"/>
        <w:spacing w:before="220"/>
        <w:ind w:firstLine="540"/>
        <w:jc w:val="both"/>
      </w:pPr>
      <w:hyperlink w:anchor="P897">
        <w:r>
          <w:rPr>
            <w:color w:val="0000FF"/>
          </w:rPr>
          <w:t>8</w:t>
        </w:r>
      </w:hyperlink>
      <w:r>
        <w:t xml:space="preserve"> "Многолетние насаждения, достигшие своей биологической зрелости";</w:t>
      </w:r>
    </w:p>
    <w:p w:rsidR="006434F1" w:rsidRDefault="006434F1">
      <w:pPr>
        <w:pStyle w:val="ConsPlusNormal"/>
        <w:spacing w:before="220"/>
        <w:ind w:firstLine="540"/>
        <w:jc w:val="both"/>
      </w:pPr>
      <w:hyperlink w:anchor="P902">
        <w:r>
          <w:rPr>
            <w:color w:val="0000FF"/>
          </w:rPr>
          <w:t>9</w:t>
        </w:r>
      </w:hyperlink>
      <w:r>
        <w:t xml:space="preserve"> "Прочие биологические активы, достигшие своей биологической зрелости".</w:t>
      </w:r>
    </w:p>
    <w:p w:rsidR="006434F1" w:rsidRDefault="006434F1">
      <w:pPr>
        <w:pStyle w:val="ConsPlusNormal"/>
        <w:jc w:val="both"/>
      </w:pPr>
      <w:r>
        <w:t xml:space="preserve">(п. 151(4.3) введен </w:t>
      </w:r>
      <w:hyperlink r:id="rId526">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lastRenderedPageBreak/>
        <w:t>151(4.4). Аналитический учет биологических активов ведется по объектам биологических активов, группам (видам) объектов биологических активов, наименованиям, сортам (возрастным группам) и количеству, в разрезе ответственных лиц, местонахождений объектов (адресов, мест хранения), а также при необходимости правовых оснований поступления с учетом положений, предусмотренных отраслевыми особенностями.</w:t>
      </w:r>
    </w:p>
    <w:p w:rsidR="006434F1" w:rsidRDefault="006434F1">
      <w:pPr>
        <w:pStyle w:val="ConsPlusNormal"/>
        <w:spacing w:before="220"/>
        <w:ind w:firstLine="540"/>
        <w:jc w:val="both"/>
      </w:pPr>
      <w:r>
        <w:t>Аналитический учет биологических активов ведется по видам и возрастным группам (животных на откорме только по видам).</w:t>
      </w:r>
    </w:p>
    <w:p w:rsidR="006434F1" w:rsidRDefault="006434F1">
      <w:pPr>
        <w:pStyle w:val="ConsPlusNormal"/>
        <w:jc w:val="both"/>
      </w:pPr>
      <w:r>
        <w:t xml:space="preserve">(п. 151(4.4) введен </w:t>
      </w:r>
      <w:hyperlink r:id="rId527">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2"/>
      </w:pPr>
      <w:r>
        <w:t>Счет 11400 "Обесценение нефинансовых активов"</w:t>
      </w:r>
    </w:p>
    <w:p w:rsidR="006434F1" w:rsidRDefault="006434F1">
      <w:pPr>
        <w:pStyle w:val="ConsPlusNormal"/>
        <w:jc w:val="center"/>
      </w:pPr>
      <w:r>
        <w:t xml:space="preserve">(введено </w:t>
      </w:r>
      <w:hyperlink r:id="rId528">
        <w:r>
          <w:rPr>
            <w:color w:val="0000FF"/>
          </w:rPr>
          <w:t>Приказом</w:t>
        </w:r>
      </w:hyperlink>
      <w:r>
        <w:t xml:space="preserve"> Минфина России от 31.03.2018 N 64н)</w:t>
      </w:r>
    </w:p>
    <w:p w:rsidR="006434F1" w:rsidRDefault="006434F1">
      <w:pPr>
        <w:pStyle w:val="ConsPlusNormal"/>
        <w:ind w:firstLine="540"/>
        <w:jc w:val="both"/>
      </w:pPr>
    </w:p>
    <w:p w:rsidR="006434F1" w:rsidRDefault="006434F1">
      <w:pPr>
        <w:pStyle w:val="ConsPlusNormal"/>
        <w:ind w:firstLine="540"/>
        <w:jc w:val="both"/>
      </w:pPr>
      <w:r>
        <w:t xml:space="preserve">151.5. </w:t>
      </w:r>
      <w:hyperlink w:anchor="P908">
        <w:r>
          <w:rPr>
            <w:color w:val="0000FF"/>
          </w:rPr>
          <w:t>Счет</w:t>
        </w:r>
      </w:hyperlink>
      <w:r>
        <w:t xml:space="preserve"> предназначен для снижения стоимости активов в связи с их обесценением и отражением резерва под снижение стоимости материальных запасов.</w:t>
      </w:r>
    </w:p>
    <w:p w:rsidR="006434F1" w:rsidRDefault="006434F1">
      <w:pPr>
        <w:pStyle w:val="ConsPlusNormal"/>
        <w:jc w:val="both"/>
      </w:pPr>
      <w:r>
        <w:t xml:space="preserve">(п. 151.5 введен </w:t>
      </w:r>
      <w:hyperlink r:id="rId529">
        <w:r>
          <w:rPr>
            <w:color w:val="0000FF"/>
          </w:rPr>
          <w:t>Приказом</w:t>
        </w:r>
      </w:hyperlink>
      <w:r>
        <w:t xml:space="preserve"> Минфина России от 31.03.2018 N 64н; в ред. </w:t>
      </w:r>
      <w:hyperlink r:id="rId530">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151(6). Обесценение нефинансовых активов учитывается на соответствующих счетах Единого плана счетов по аналитическим группам синтетического счета объекта учета в разрезе соответствующих видов имущества:</w:t>
      </w:r>
    </w:p>
    <w:p w:rsidR="006434F1" w:rsidRDefault="006434F1">
      <w:pPr>
        <w:pStyle w:val="ConsPlusNormal"/>
        <w:spacing w:before="220"/>
        <w:ind w:firstLine="540"/>
        <w:jc w:val="both"/>
      </w:pPr>
      <w:hyperlink w:anchor="P914">
        <w:r>
          <w:rPr>
            <w:color w:val="0000FF"/>
          </w:rPr>
          <w:t>10</w:t>
        </w:r>
      </w:hyperlink>
      <w:r>
        <w:t xml:space="preserve"> "Обесценение недвижимого имущества учреждения";</w:t>
      </w:r>
    </w:p>
    <w:p w:rsidR="006434F1" w:rsidRDefault="006434F1">
      <w:pPr>
        <w:pStyle w:val="ConsPlusNormal"/>
        <w:spacing w:before="220"/>
        <w:ind w:firstLine="540"/>
        <w:jc w:val="both"/>
      </w:pPr>
      <w:hyperlink w:anchor="P919">
        <w:r>
          <w:rPr>
            <w:color w:val="0000FF"/>
          </w:rPr>
          <w:t>20</w:t>
        </w:r>
      </w:hyperlink>
      <w:r>
        <w:t xml:space="preserve"> "Обесценение особо ценного движимого имущества учреждения";</w:t>
      </w:r>
    </w:p>
    <w:p w:rsidR="006434F1" w:rsidRDefault="006434F1">
      <w:pPr>
        <w:pStyle w:val="ConsPlusNormal"/>
        <w:spacing w:before="220"/>
        <w:ind w:firstLine="540"/>
        <w:jc w:val="both"/>
      </w:pPr>
      <w:hyperlink w:anchor="P924">
        <w:r>
          <w:rPr>
            <w:color w:val="0000FF"/>
          </w:rPr>
          <w:t>30</w:t>
        </w:r>
      </w:hyperlink>
      <w:r>
        <w:t xml:space="preserve"> "Обесценение иного движимого имущества учреждения";</w:t>
      </w:r>
    </w:p>
    <w:p w:rsidR="006434F1" w:rsidRDefault="006434F1">
      <w:pPr>
        <w:pStyle w:val="ConsPlusNormal"/>
        <w:spacing w:before="220"/>
        <w:ind w:firstLine="540"/>
        <w:jc w:val="both"/>
      </w:pPr>
      <w:hyperlink w:anchor="P929">
        <w:r>
          <w:rPr>
            <w:color w:val="0000FF"/>
          </w:rPr>
          <w:t>40</w:t>
        </w:r>
      </w:hyperlink>
      <w:r>
        <w:t xml:space="preserve"> "Обесценение прав пользования активами";</w:t>
      </w:r>
    </w:p>
    <w:p w:rsidR="006434F1" w:rsidRDefault="006434F1">
      <w:pPr>
        <w:pStyle w:val="ConsPlusNormal"/>
        <w:spacing w:before="220"/>
        <w:ind w:firstLine="540"/>
        <w:jc w:val="both"/>
      </w:pPr>
      <w:hyperlink w:anchor="P999">
        <w:r>
          <w:rPr>
            <w:color w:val="0000FF"/>
          </w:rPr>
          <w:t>50</w:t>
        </w:r>
      </w:hyperlink>
      <w:r>
        <w:t xml:space="preserve"> "Обесценение нефинансовых активов, составляющих казну";</w:t>
      </w:r>
    </w:p>
    <w:p w:rsidR="006434F1" w:rsidRDefault="006434F1">
      <w:pPr>
        <w:pStyle w:val="ConsPlusNormal"/>
        <w:spacing w:before="220"/>
        <w:ind w:firstLine="540"/>
        <w:jc w:val="both"/>
      </w:pPr>
      <w:hyperlink w:anchor="P934">
        <w:r>
          <w:rPr>
            <w:color w:val="0000FF"/>
          </w:rPr>
          <w:t>60</w:t>
        </w:r>
      </w:hyperlink>
      <w:r>
        <w:t xml:space="preserve"> "Обесценение прав пользования нематериальными активами";</w:t>
      </w:r>
    </w:p>
    <w:p w:rsidR="006434F1" w:rsidRDefault="006434F1">
      <w:pPr>
        <w:pStyle w:val="ConsPlusNormal"/>
        <w:spacing w:before="220"/>
        <w:ind w:firstLine="540"/>
        <w:jc w:val="both"/>
      </w:pPr>
      <w:hyperlink w:anchor="P1039">
        <w:r>
          <w:rPr>
            <w:color w:val="0000FF"/>
          </w:rPr>
          <w:t>70</w:t>
        </w:r>
      </w:hyperlink>
      <w:r>
        <w:t xml:space="preserve"> "Обесценение непроизведенных активов";</w:t>
      </w:r>
    </w:p>
    <w:p w:rsidR="006434F1" w:rsidRDefault="006434F1">
      <w:pPr>
        <w:pStyle w:val="ConsPlusNormal"/>
        <w:spacing w:before="220"/>
        <w:ind w:firstLine="540"/>
        <w:jc w:val="both"/>
      </w:pPr>
      <w:hyperlink w:anchor="P1059">
        <w:r>
          <w:rPr>
            <w:color w:val="0000FF"/>
          </w:rPr>
          <w:t>80</w:t>
        </w:r>
      </w:hyperlink>
      <w:r>
        <w:t xml:space="preserve"> "Резерв под снижение стоимости материальных запасов";</w:t>
      </w:r>
    </w:p>
    <w:p w:rsidR="006434F1" w:rsidRDefault="006434F1">
      <w:pPr>
        <w:pStyle w:val="ConsPlusNormal"/>
        <w:spacing w:before="220"/>
        <w:ind w:firstLine="540"/>
        <w:jc w:val="both"/>
      </w:pPr>
      <w:hyperlink w:anchor="P1074">
        <w:r>
          <w:rPr>
            <w:color w:val="0000FF"/>
          </w:rPr>
          <w:t>90</w:t>
        </w:r>
      </w:hyperlink>
      <w:r>
        <w:t xml:space="preserve"> "Обесценение биологических активов".</w:t>
      </w:r>
    </w:p>
    <w:p w:rsidR="006434F1" w:rsidRDefault="006434F1">
      <w:pPr>
        <w:pStyle w:val="ConsPlusNormal"/>
        <w:jc w:val="both"/>
      </w:pPr>
      <w:r>
        <w:t xml:space="preserve">(п. 151(6) в ред. </w:t>
      </w:r>
      <w:hyperlink r:id="rId531">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151.7 Учет операций по обесценению активов ведется в Журнале операций по выбытию и перемещению нефинансовых активов.</w:t>
      </w:r>
    </w:p>
    <w:p w:rsidR="006434F1" w:rsidRDefault="006434F1">
      <w:pPr>
        <w:pStyle w:val="ConsPlusNormal"/>
        <w:spacing w:before="220"/>
        <w:ind w:firstLine="540"/>
        <w:jc w:val="both"/>
      </w:pPr>
      <w:r>
        <w:t>Аналитический учет по счету ведется в разрезе объектов нефинансовых активов (основных средств, нематериальных активов, непроизведенных активов, прав пользования активами, материальных запасов), идентификационных номеров объектов нефинансовых активов (инвентарных номеров, кадастровых номеров (при наличии), реестровых номеров, учетных номеров).</w:t>
      </w:r>
    </w:p>
    <w:p w:rsidR="006434F1" w:rsidRDefault="006434F1">
      <w:pPr>
        <w:pStyle w:val="ConsPlusNormal"/>
        <w:jc w:val="both"/>
      </w:pPr>
      <w:r>
        <w:t xml:space="preserve">(абзац введен </w:t>
      </w:r>
      <w:hyperlink r:id="rId532">
        <w:r>
          <w:rPr>
            <w:color w:val="0000FF"/>
          </w:rPr>
          <w:t>Приказом</w:t>
        </w:r>
      </w:hyperlink>
      <w:r>
        <w:t xml:space="preserve"> Минфина России от 14.09.2020 N 198н)</w:t>
      </w:r>
    </w:p>
    <w:p w:rsidR="006434F1" w:rsidRDefault="006434F1">
      <w:pPr>
        <w:pStyle w:val="ConsPlusNormal"/>
        <w:jc w:val="both"/>
      </w:pPr>
      <w:r>
        <w:t xml:space="preserve">(п. 151.7 введен </w:t>
      </w:r>
      <w:hyperlink r:id="rId533">
        <w:r>
          <w:rPr>
            <w:color w:val="0000FF"/>
          </w:rPr>
          <w:t>Приказом</w:t>
        </w:r>
      </w:hyperlink>
      <w:r>
        <w:t xml:space="preserve"> Минфина России от 31.03.2018 N 64н)</w:t>
      </w:r>
    </w:p>
    <w:p w:rsidR="006434F1" w:rsidRDefault="006434F1">
      <w:pPr>
        <w:pStyle w:val="ConsPlusNormal"/>
        <w:ind w:firstLine="540"/>
        <w:jc w:val="both"/>
      </w:pPr>
    </w:p>
    <w:p w:rsidR="006434F1" w:rsidRDefault="006434F1">
      <w:pPr>
        <w:pStyle w:val="ConsPlusTitle"/>
        <w:jc w:val="center"/>
        <w:outlineLvl w:val="2"/>
      </w:pPr>
      <w:r>
        <w:t>ФИНАНСОВЫЕ АКТИВЫ</w:t>
      </w:r>
    </w:p>
    <w:p w:rsidR="006434F1" w:rsidRDefault="006434F1">
      <w:pPr>
        <w:pStyle w:val="ConsPlusNormal"/>
        <w:jc w:val="center"/>
      </w:pPr>
      <w:r>
        <w:t xml:space="preserve">(в ред. </w:t>
      </w:r>
      <w:hyperlink r:id="rId534">
        <w:r>
          <w:rPr>
            <w:color w:val="0000FF"/>
          </w:rPr>
          <w:t>Приказа</w:t>
        </w:r>
      </w:hyperlink>
      <w:r>
        <w:t xml:space="preserve"> Минфина России от 21.12.2022 N 192н)</w:t>
      </w:r>
    </w:p>
    <w:p w:rsidR="006434F1" w:rsidRDefault="006434F1">
      <w:pPr>
        <w:pStyle w:val="ConsPlusNormal"/>
        <w:jc w:val="center"/>
      </w:pPr>
    </w:p>
    <w:p w:rsidR="006434F1" w:rsidRDefault="006434F1">
      <w:pPr>
        <w:pStyle w:val="ConsPlusTitle"/>
        <w:jc w:val="center"/>
        <w:outlineLvl w:val="3"/>
      </w:pPr>
      <w:r>
        <w:t>Счет 20100 "Денежные средства учреждения"</w:t>
      </w:r>
    </w:p>
    <w:p w:rsidR="006434F1" w:rsidRDefault="006434F1">
      <w:pPr>
        <w:pStyle w:val="ConsPlusNormal"/>
        <w:ind w:firstLine="540"/>
        <w:jc w:val="both"/>
      </w:pPr>
    </w:p>
    <w:p w:rsidR="006434F1" w:rsidRDefault="006434F1">
      <w:pPr>
        <w:pStyle w:val="ConsPlusNormal"/>
        <w:ind w:firstLine="540"/>
        <w:jc w:val="both"/>
      </w:pPr>
      <w:r>
        <w:t xml:space="preserve">152. </w:t>
      </w:r>
      <w:hyperlink w:anchor="P1134">
        <w:r>
          <w:rPr>
            <w:color w:val="0000FF"/>
          </w:rPr>
          <w:t>Счет</w:t>
        </w:r>
      </w:hyperlink>
      <w:r>
        <w:t xml:space="preserve"> предназначен для отражения учреждениями операций со средствами, находящимися на счетах учреждений, открытых в кредитных организациях или в органах Федерального казначейства (в финансовом органе соответствующего бюджета), а также операций с наличными денежными средствами и денежными документами.</w:t>
      </w:r>
    </w:p>
    <w:p w:rsidR="006434F1" w:rsidRDefault="006434F1">
      <w:pPr>
        <w:pStyle w:val="ConsPlusNormal"/>
        <w:spacing w:before="220"/>
        <w:ind w:firstLine="540"/>
        <w:jc w:val="both"/>
      </w:pPr>
      <w:r>
        <w:t xml:space="preserve">153. Учет операций по движению безналичных денежных средств учреждений ведется на основании </w:t>
      </w:r>
      <w:hyperlink r:id="rId535">
        <w:r>
          <w:rPr>
            <w:color w:val="0000FF"/>
          </w:rPr>
          <w:t>первичных документов</w:t>
        </w:r>
      </w:hyperlink>
      <w:r>
        <w:t>, приложенных к выпискам с соответствующих счетов; по движению наличных денежных средств (денежных документов) - на основании кассовых документов, предусмотренных для оформления соответствующих операций с наличными деньгами (денежными документами).</w:t>
      </w:r>
    </w:p>
    <w:p w:rsidR="006434F1" w:rsidRDefault="006434F1">
      <w:pPr>
        <w:pStyle w:val="ConsPlusNormal"/>
        <w:spacing w:before="220"/>
        <w:ind w:firstLine="540"/>
        <w:jc w:val="both"/>
      </w:pPr>
      <w:r>
        <w:t>154. Учет операций по движению средств в иностранных валютах одновременно ведется в соответствующей иностранной валюте и в рублевом эквиваленте на дату совершения операций.</w:t>
      </w:r>
    </w:p>
    <w:p w:rsidR="006434F1" w:rsidRDefault="006434F1">
      <w:pPr>
        <w:pStyle w:val="ConsPlusNormal"/>
        <w:jc w:val="both"/>
      </w:pPr>
      <w:r>
        <w:t xml:space="preserve">(в ред. </w:t>
      </w:r>
      <w:hyperlink r:id="rId53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Рублевый эквивалент остатка средств в иностранных валютах на отчетную дату (на дату формирования регистров бухгалтерского учета) отражается в бухгалтерском учете в валюте Российской Федерации по курсу Центрального банка Российской Федерации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денежных средств в иностранных валютах осуществляется на дату совершения операций в иностранной валюте и на отчетную дату.</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учреждения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spacing w:before="220"/>
        <w:ind w:firstLine="540"/>
        <w:jc w:val="both"/>
      </w:pPr>
      <w:r>
        <w:t>155. Группировка операций по счетам осуществляется в разрезе:</w:t>
      </w:r>
    </w:p>
    <w:p w:rsidR="006434F1" w:rsidRDefault="006434F1">
      <w:pPr>
        <w:pStyle w:val="ConsPlusNormal"/>
        <w:spacing w:before="220"/>
        <w:ind w:firstLine="540"/>
        <w:jc w:val="both"/>
      </w:pPr>
      <w:hyperlink w:anchor="P1140">
        <w:r>
          <w:rPr>
            <w:color w:val="0000FF"/>
          </w:rPr>
          <w:t>10</w:t>
        </w:r>
      </w:hyperlink>
      <w:r>
        <w:t xml:space="preserve"> "Денежные средства на лицевых счетах учреждения в органе казначейства";</w:t>
      </w:r>
    </w:p>
    <w:p w:rsidR="006434F1" w:rsidRDefault="006434F1">
      <w:pPr>
        <w:pStyle w:val="ConsPlusNormal"/>
        <w:spacing w:before="220"/>
        <w:ind w:firstLine="540"/>
        <w:jc w:val="both"/>
      </w:pPr>
      <w:hyperlink w:anchor="P1145">
        <w:r>
          <w:rPr>
            <w:color w:val="0000FF"/>
          </w:rPr>
          <w:t>20</w:t>
        </w:r>
      </w:hyperlink>
      <w:r>
        <w:t xml:space="preserve"> "Денежные средства учреждения в кредитной организации";</w:t>
      </w:r>
    </w:p>
    <w:p w:rsidR="006434F1" w:rsidRDefault="006434F1">
      <w:pPr>
        <w:pStyle w:val="ConsPlusNormal"/>
        <w:jc w:val="both"/>
      </w:pPr>
      <w:r>
        <w:t xml:space="preserve">(в ред. </w:t>
      </w:r>
      <w:hyperlink r:id="rId537">
        <w:r>
          <w:rPr>
            <w:color w:val="0000FF"/>
          </w:rPr>
          <w:t>Приказа</w:t>
        </w:r>
      </w:hyperlink>
      <w:r>
        <w:t xml:space="preserve"> Минфина России от 29.08.2014 N 89н)</w:t>
      </w:r>
    </w:p>
    <w:p w:rsidR="006434F1" w:rsidRDefault="006434F1">
      <w:pPr>
        <w:pStyle w:val="ConsPlusNormal"/>
        <w:spacing w:before="220"/>
        <w:ind w:firstLine="540"/>
        <w:jc w:val="both"/>
      </w:pPr>
      <w:hyperlink w:anchor="P1150">
        <w:r>
          <w:rPr>
            <w:color w:val="0000FF"/>
          </w:rPr>
          <w:t>30</w:t>
        </w:r>
      </w:hyperlink>
      <w:r>
        <w:t xml:space="preserve"> "Денежные средства в кассе учреждения".</w:t>
      </w:r>
    </w:p>
    <w:p w:rsidR="006434F1" w:rsidRDefault="006434F1">
      <w:pPr>
        <w:pStyle w:val="ConsPlusNormal"/>
        <w:spacing w:before="220"/>
        <w:ind w:firstLine="540"/>
        <w:jc w:val="both"/>
      </w:pPr>
      <w:r>
        <w:t>Денежные средства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1155">
        <w:r>
          <w:rPr>
            <w:color w:val="0000FF"/>
          </w:rPr>
          <w:t>1</w:t>
        </w:r>
      </w:hyperlink>
      <w:r>
        <w:t xml:space="preserve"> "Денежные средства учреждения на счетах";</w:t>
      </w:r>
    </w:p>
    <w:p w:rsidR="006434F1" w:rsidRDefault="006434F1">
      <w:pPr>
        <w:pStyle w:val="ConsPlusNormal"/>
        <w:spacing w:before="220"/>
        <w:ind w:firstLine="540"/>
        <w:jc w:val="both"/>
      </w:pPr>
      <w:hyperlink w:anchor="P1160">
        <w:r>
          <w:rPr>
            <w:color w:val="0000FF"/>
          </w:rPr>
          <w:t>2</w:t>
        </w:r>
      </w:hyperlink>
      <w:r>
        <w:t xml:space="preserve"> "Денежные средства учреждения, размещенные на депозиты";</w:t>
      </w:r>
    </w:p>
    <w:p w:rsidR="006434F1" w:rsidRDefault="006434F1">
      <w:pPr>
        <w:pStyle w:val="ConsPlusNormal"/>
        <w:spacing w:before="220"/>
        <w:ind w:firstLine="540"/>
        <w:jc w:val="both"/>
      </w:pPr>
      <w:hyperlink w:anchor="P1165">
        <w:r>
          <w:rPr>
            <w:color w:val="0000FF"/>
          </w:rPr>
          <w:t>3</w:t>
        </w:r>
      </w:hyperlink>
      <w:r>
        <w:t xml:space="preserve"> "Денежные средства учреждения в пути";</w:t>
      </w:r>
    </w:p>
    <w:p w:rsidR="006434F1" w:rsidRDefault="006434F1">
      <w:pPr>
        <w:pStyle w:val="ConsPlusNormal"/>
        <w:spacing w:before="220"/>
        <w:ind w:firstLine="540"/>
        <w:jc w:val="both"/>
      </w:pPr>
      <w:hyperlink w:anchor="P1170">
        <w:r>
          <w:rPr>
            <w:color w:val="0000FF"/>
          </w:rPr>
          <w:t>4</w:t>
        </w:r>
      </w:hyperlink>
      <w:r>
        <w:t xml:space="preserve"> "Касса";</w:t>
      </w:r>
    </w:p>
    <w:p w:rsidR="006434F1" w:rsidRDefault="006434F1">
      <w:pPr>
        <w:pStyle w:val="ConsPlusNormal"/>
        <w:spacing w:before="220"/>
        <w:ind w:firstLine="540"/>
        <w:jc w:val="both"/>
      </w:pPr>
      <w:hyperlink w:anchor="P1175">
        <w:r>
          <w:rPr>
            <w:color w:val="0000FF"/>
          </w:rPr>
          <w:t>5</w:t>
        </w:r>
      </w:hyperlink>
      <w:r>
        <w:t xml:space="preserve"> "Денежные документы";</w:t>
      </w:r>
    </w:p>
    <w:p w:rsidR="006434F1" w:rsidRDefault="006434F1">
      <w:pPr>
        <w:pStyle w:val="ConsPlusNormal"/>
        <w:spacing w:before="220"/>
        <w:ind w:firstLine="540"/>
        <w:jc w:val="both"/>
      </w:pPr>
      <w:hyperlink w:anchor="P1180">
        <w:r>
          <w:rPr>
            <w:color w:val="0000FF"/>
          </w:rPr>
          <w:t>6</w:t>
        </w:r>
      </w:hyperlink>
      <w:r>
        <w:t xml:space="preserve"> "Денежные средства учреждения на специальных счетах в кредитной организации";</w:t>
      </w:r>
    </w:p>
    <w:p w:rsidR="006434F1" w:rsidRDefault="006434F1">
      <w:pPr>
        <w:pStyle w:val="ConsPlusNormal"/>
        <w:jc w:val="both"/>
      </w:pPr>
      <w:r>
        <w:t xml:space="preserve">(в ред. </w:t>
      </w:r>
      <w:hyperlink r:id="rId538">
        <w:r>
          <w:rPr>
            <w:color w:val="0000FF"/>
          </w:rPr>
          <w:t>Приказа</w:t>
        </w:r>
      </w:hyperlink>
      <w:r>
        <w:t xml:space="preserve"> Минфина России от 14.09.2020 N 198н)</w:t>
      </w:r>
    </w:p>
    <w:p w:rsidR="006434F1" w:rsidRDefault="006434F1">
      <w:pPr>
        <w:pStyle w:val="ConsPlusNormal"/>
        <w:spacing w:before="220"/>
        <w:ind w:firstLine="540"/>
        <w:jc w:val="both"/>
      </w:pPr>
      <w:hyperlink w:anchor="P1185">
        <w:r>
          <w:rPr>
            <w:color w:val="0000FF"/>
          </w:rPr>
          <w:t>7</w:t>
        </w:r>
      </w:hyperlink>
      <w:r>
        <w:t xml:space="preserve"> "Денежные средства учреждения в иностранной валюте".</w:t>
      </w:r>
    </w:p>
    <w:p w:rsidR="006434F1" w:rsidRDefault="006434F1">
      <w:pPr>
        <w:pStyle w:val="ConsPlusNormal"/>
        <w:ind w:firstLine="540"/>
        <w:jc w:val="both"/>
      </w:pPr>
    </w:p>
    <w:p w:rsidR="006434F1" w:rsidRDefault="006434F1">
      <w:pPr>
        <w:pStyle w:val="ConsPlusTitle"/>
        <w:jc w:val="center"/>
        <w:outlineLvl w:val="3"/>
      </w:pPr>
      <w:r>
        <w:lastRenderedPageBreak/>
        <w:t>Счет 20101 "Денежные средства учреждения на счетах"</w:t>
      </w:r>
    </w:p>
    <w:p w:rsidR="006434F1" w:rsidRDefault="006434F1">
      <w:pPr>
        <w:pStyle w:val="ConsPlusNormal"/>
        <w:ind w:firstLine="540"/>
        <w:jc w:val="both"/>
      </w:pPr>
    </w:p>
    <w:p w:rsidR="006434F1" w:rsidRDefault="006434F1">
      <w:pPr>
        <w:pStyle w:val="ConsPlusNormal"/>
        <w:ind w:firstLine="540"/>
        <w:jc w:val="both"/>
      </w:pPr>
      <w:r>
        <w:t xml:space="preserve">156. </w:t>
      </w:r>
      <w:hyperlink w:anchor="P1155">
        <w:r>
          <w:rPr>
            <w:color w:val="0000FF"/>
          </w:rPr>
          <w:t>Счет</w:t>
        </w:r>
      </w:hyperlink>
      <w:r>
        <w:t xml:space="preserve"> предназначен для учета операций с безналичными денежными средствами в валюте Российской Федерации, осуществляемых по счетам казенных учреждений, в случае проведения указанных операций не через органы Федерального казначейства (финансовый орган), а также операций по счетам бюджетных и автономных учреждений, эскроу-счетам.</w:t>
      </w:r>
    </w:p>
    <w:p w:rsidR="006434F1" w:rsidRDefault="006434F1">
      <w:pPr>
        <w:pStyle w:val="ConsPlusNormal"/>
        <w:jc w:val="both"/>
      </w:pPr>
      <w:r>
        <w:t xml:space="preserve">(в ред. </w:t>
      </w:r>
      <w:hyperlink r:id="rId539">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157. Аналитический учет по </w:t>
      </w:r>
      <w:hyperlink w:anchor="P1155">
        <w:r>
          <w:rPr>
            <w:color w:val="0000FF"/>
          </w:rPr>
          <w:t>счету</w:t>
        </w:r>
      </w:hyperlink>
      <w:r>
        <w:t xml:space="preserve"> ведется по видам валют в разрезе каждого счета, в части учета операций, осуществляемых по эскроу-счетам в разрезе договоров, в Карточке учета средств и расчетов и (или) в Журнале операций с безналичными денежными средствами.</w:t>
      </w:r>
    </w:p>
    <w:p w:rsidR="006434F1" w:rsidRDefault="006434F1">
      <w:pPr>
        <w:pStyle w:val="ConsPlusNormal"/>
        <w:jc w:val="both"/>
      </w:pPr>
      <w:r>
        <w:t xml:space="preserve">(в ред. Приказов Минфина России от 14.09.2020 </w:t>
      </w:r>
      <w:hyperlink r:id="rId540">
        <w:r>
          <w:rPr>
            <w:color w:val="0000FF"/>
          </w:rPr>
          <w:t>N 198н</w:t>
        </w:r>
      </w:hyperlink>
      <w:r>
        <w:t xml:space="preserve">, от 21.12.2022 </w:t>
      </w:r>
      <w:hyperlink r:id="rId541">
        <w:r>
          <w:rPr>
            <w:color w:val="0000FF"/>
          </w:rPr>
          <w:t>N 192н</w:t>
        </w:r>
      </w:hyperlink>
      <w:r>
        <w:t>)</w:t>
      </w:r>
    </w:p>
    <w:p w:rsidR="006434F1" w:rsidRDefault="006434F1">
      <w:pPr>
        <w:pStyle w:val="ConsPlusNormal"/>
        <w:spacing w:before="220"/>
        <w:ind w:firstLine="540"/>
        <w:jc w:val="both"/>
      </w:pPr>
      <w:r>
        <w:t xml:space="preserve">158. Учет операций по </w:t>
      </w:r>
      <w:hyperlink w:anchor="P1155">
        <w:r>
          <w:rPr>
            <w:color w:val="0000FF"/>
          </w:rPr>
          <w:t>счету</w:t>
        </w:r>
      </w:hyperlink>
      <w:r>
        <w:t xml:space="preserve"> ведется в Журнале операций с безналичными денежными средствами.</w:t>
      </w:r>
    </w:p>
    <w:p w:rsidR="006434F1" w:rsidRDefault="006434F1">
      <w:pPr>
        <w:pStyle w:val="ConsPlusNormal"/>
        <w:ind w:firstLine="540"/>
        <w:jc w:val="both"/>
      </w:pPr>
    </w:p>
    <w:p w:rsidR="006434F1" w:rsidRDefault="006434F1">
      <w:pPr>
        <w:pStyle w:val="ConsPlusTitle"/>
        <w:jc w:val="center"/>
        <w:outlineLvl w:val="3"/>
      </w:pPr>
      <w:r>
        <w:t>Счет 20102 "Денежные средства учреждения, размещенные</w:t>
      </w:r>
    </w:p>
    <w:p w:rsidR="006434F1" w:rsidRDefault="006434F1">
      <w:pPr>
        <w:pStyle w:val="ConsPlusTitle"/>
        <w:jc w:val="center"/>
      </w:pPr>
      <w:r>
        <w:t>на депозиты"</w:t>
      </w:r>
    </w:p>
    <w:p w:rsidR="006434F1" w:rsidRDefault="006434F1">
      <w:pPr>
        <w:pStyle w:val="ConsPlusNormal"/>
        <w:jc w:val="center"/>
      </w:pPr>
    </w:p>
    <w:p w:rsidR="006434F1" w:rsidRDefault="006434F1">
      <w:pPr>
        <w:pStyle w:val="ConsPlusNormal"/>
        <w:ind w:firstLine="540"/>
        <w:jc w:val="both"/>
      </w:pPr>
      <w:r>
        <w:t xml:space="preserve">159. </w:t>
      </w:r>
      <w:hyperlink w:anchor="P1160">
        <w:r>
          <w:rPr>
            <w:color w:val="0000FF"/>
          </w:rPr>
          <w:t>Счет</w:t>
        </w:r>
      </w:hyperlink>
      <w:r>
        <w:t xml:space="preserve"> предназначен для учета операций по размещению денежных средств бюджета (денежных средств государственных (муниципальных) бюджетных, автономных учреждений, получаемых от приносящей доход деятельности) на банковские депозитные счета.</w:t>
      </w:r>
    </w:p>
    <w:p w:rsidR="006434F1" w:rsidRDefault="006434F1">
      <w:pPr>
        <w:pStyle w:val="ConsPlusNormal"/>
        <w:jc w:val="both"/>
      </w:pPr>
      <w:r>
        <w:t xml:space="preserve">(в ред. </w:t>
      </w:r>
      <w:hyperlink r:id="rId542">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160. Аналитический учет по </w:t>
      </w:r>
      <w:hyperlink w:anchor="P1160">
        <w:r>
          <w:rPr>
            <w:color w:val="0000FF"/>
          </w:rPr>
          <w:t>счету</w:t>
        </w:r>
      </w:hyperlink>
      <w:r>
        <w:t xml:space="preserve"> ведется по видам валют в разрезе каждого депозитного счета и правового основания (договора) в Карточке учета средств и расчетов и (или) в Журнале операций с безналичными денежными средствами.</w:t>
      </w:r>
    </w:p>
    <w:p w:rsidR="006434F1" w:rsidRDefault="006434F1">
      <w:pPr>
        <w:pStyle w:val="ConsPlusNormal"/>
        <w:jc w:val="both"/>
      </w:pPr>
      <w:r>
        <w:t xml:space="preserve">(в ред. </w:t>
      </w:r>
      <w:hyperlink r:id="rId543">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161. Учет операций по </w:t>
      </w:r>
      <w:hyperlink w:anchor="P1160">
        <w:r>
          <w:rPr>
            <w:color w:val="0000FF"/>
          </w:rPr>
          <w:t>счету</w:t>
        </w:r>
      </w:hyperlink>
      <w:r>
        <w:t xml:space="preserve"> ведется в Журнале операций с безналичными денежными средствами.</w:t>
      </w:r>
    </w:p>
    <w:p w:rsidR="006434F1" w:rsidRDefault="006434F1">
      <w:pPr>
        <w:pStyle w:val="ConsPlusNormal"/>
        <w:jc w:val="center"/>
      </w:pPr>
    </w:p>
    <w:p w:rsidR="006434F1" w:rsidRDefault="006434F1">
      <w:pPr>
        <w:pStyle w:val="ConsPlusTitle"/>
        <w:jc w:val="center"/>
        <w:outlineLvl w:val="3"/>
      </w:pPr>
      <w:r>
        <w:t>Счет 20103 "Денежные средства учреждения в пути"</w:t>
      </w:r>
    </w:p>
    <w:p w:rsidR="006434F1" w:rsidRDefault="006434F1">
      <w:pPr>
        <w:pStyle w:val="ConsPlusNormal"/>
        <w:ind w:firstLine="540"/>
        <w:jc w:val="both"/>
      </w:pPr>
    </w:p>
    <w:p w:rsidR="006434F1" w:rsidRDefault="006434F1">
      <w:pPr>
        <w:pStyle w:val="ConsPlusNormal"/>
        <w:ind w:firstLine="540"/>
        <w:jc w:val="both"/>
      </w:pPr>
      <w:r>
        <w:t xml:space="preserve">162. </w:t>
      </w:r>
      <w:hyperlink w:anchor="P1165">
        <w:r>
          <w:rPr>
            <w:color w:val="0000FF"/>
          </w:rPr>
          <w:t>Счет</w:t>
        </w:r>
      </w:hyperlink>
      <w:r>
        <w:t xml:space="preserve"> предназначен для учета операций по движению денежных средств учреждения в валюте Российской Федерации и в иностранной валюте в пути. Денежными средствами в пути в целях бухгалтерского учета и настоящей Инструкции признаются денежные средства, перечисленные учреждению, зачисленные не в один операционный день, а также средства, переведенные с одного счета учреждения на другой счет, в том числе при осуществлении операций с использованием (дебетовых) банковских карт, при условии перечисления (зачисления) денежных средств не в один операционный день.</w:t>
      </w:r>
    </w:p>
    <w:p w:rsidR="006434F1" w:rsidRDefault="006434F1">
      <w:pPr>
        <w:pStyle w:val="ConsPlusNormal"/>
        <w:jc w:val="both"/>
      </w:pPr>
      <w:r>
        <w:t xml:space="preserve">(п. 162 в ред. </w:t>
      </w:r>
      <w:hyperlink r:id="rId544">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163. Учет операций по движению денежных средств на </w:t>
      </w:r>
      <w:hyperlink w:anchor="P1165">
        <w:r>
          <w:rPr>
            <w:color w:val="0000FF"/>
          </w:rPr>
          <w:t>счете</w:t>
        </w:r>
      </w:hyperlink>
      <w:r>
        <w:t xml:space="preserve"> ведется в Журнале операций с безналичными денежными средствами.</w:t>
      </w:r>
    </w:p>
    <w:p w:rsidR="006434F1" w:rsidRDefault="006434F1">
      <w:pPr>
        <w:pStyle w:val="ConsPlusNormal"/>
        <w:spacing w:before="220"/>
        <w:ind w:firstLine="540"/>
        <w:jc w:val="both"/>
      </w:pPr>
      <w:r>
        <w:t xml:space="preserve">164. Аналитический учет по </w:t>
      </w:r>
      <w:hyperlink w:anchor="P1165">
        <w:r>
          <w:rPr>
            <w:color w:val="0000FF"/>
          </w:rPr>
          <w:t>счету</w:t>
        </w:r>
      </w:hyperlink>
      <w:r>
        <w:t xml:space="preserve"> ведется по видам валют в разрезе каждого счета, на который перечислены (внесены) денежные средства, в Карточке учета средств и расчетов и (или) в Журнале операций с безналичными денежными средствами.</w:t>
      </w:r>
    </w:p>
    <w:p w:rsidR="006434F1" w:rsidRDefault="006434F1">
      <w:pPr>
        <w:pStyle w:val="ConsPlusNormal"/>
        <w:jc w:val="both"/>
      </w:pPr>
      <w:r>
        <w:t xml:space="preserve">(в ред. </w:t>
      </w:r>
      <w:hyperlink r:id="rId545">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165. Учет операций по </w:t>
      </w:r>
      <w:hyperlink w:anchor="P1165">
        <w:r>
          <w:rPr>
            <w:color w:val="0000FF"/>
          </w:rPr>
          <w:t>счету</w:t>
        </w:r>
      </w:hyperlink>
      <w:r>
        <w:t xml:space="preserve"> ведется в Журнале операций с безналичными денежными средствами.</w:t>
      </w:r>
    </w:p>
    <w:p w:rsidR="006434F1" w:rsidRDefault="006434F1">
      <w:pPr>
        <w:pStyle w:val="ConsPlusNormal"/>
        <w:ind w:firstLine="540"/>
        <w:jc w:val="both"/>
      </w:pPr>
    </w:p>
    <w:p w:rsidR="006434F1" w:rsidRDefault="006434F1">
      <w:pPr>
        <w:pStyle w:val="ConsPlusTitle"/>
        <w:jc w:val="center"/>
        <w:outlineLvl w:val="3"/>
      </w:pPr>
      <w:r>
        <w:t>Счет 20134 "Касса"</w:t>
      </w:r>
    </w:p>
    <w:p w:rsidR="006434F1" w:rsidRDefault="006434F1">
      <w:pPr>
        <w:pStyle w:val="ConsPlusNormal"/>
        <w:ind w:firstLine="540"/>
        <w:jc w:val="both"/>
      </w:pPr>
    </w:p>
    <w:p w:rsidR="006434F1" w:rsidRDefault="006434F1">
      <w:pPr>
        <w:pStyle w:val="ConsPlusNormal"/>
        <w:ind w:firstLine="540"/>
        <w:jc w:val="both"/>
      </w:pPr>
      <w:r>
        <w:t xml:space="preserve">166. </w:t>
      </w:r>
      <w:hyperlink w:anchor="P1170">
        <w:r>
          <w:rPr>
            <w:color w:val="0000FF"/>
          </w:rPr>
          <w:t>Счет</w:t>
        </w:r>
      </w:hyperlink>
      <w:r>
        <w:t xml:space="preserve"> предназначен для учета движения наличных денежных средств в валюте Российской Федерации, в иностранной валюте в кассе учреждения.</w:t>
      </w:r>
    </w:p>
    <w:p w:rsidR="006434F1" w:rsidRDefault="006434F1">
      <w:pPr>
        <w:pStyle w:val="ConsPlusNormal"/>
        <w:spacing w:before="220"/>
        <w:ind w:firstLine="540"/>
        <w:jc w:val="both"/>
      </w:pPr>
      <w:r>
        <w:t>167. При оформлении и учете кассовых операций учреждения руководствуются порядком ведения кассовых операций в Российской Федерации, установленным Центральным банком Российской Федерации, с учетом следующих особенностей.</w:t>
      </w:r>
    </w:p>
    <w:p w:rsidR="006434F1" w:rsidRDefault="006434F1">
      <w:pPr>
        <w:pStyle w:val="ConsPlusNormal"/>
        <w:spacing w:before="220"/>
        <w:ind w:firstLine="540"/>
        <w:jc w:val="both"/>
      </w:pPr>
      <w:r>
        <w:t xml:space="preserve">Прием в кассу наличных денежных средств от физических лиц производится по бланкам строгой отчетности, утвержденным в порядке, предусмотренном законодательством Российской Федерации и Приходным кассовым ордерам </w:t>
      </w:r>
      <w:hyperlink r:id="rId546">
        <w:r>
          <w:rPr>
            <w:color w:val="0000FF"/>
          </w:rPr>
          <w:t>(ф. 0310001)</w:t>
        </w:r>
      </w:hyperlink>
      <w:r>
        <w:t>. В случае приема наличных денежных средств уполномоченными лицами последние ежедневно (по завершении рабочего дня и (или) на следующий рабочий день) сдают денежные средства субъекту учета (в кассу учреждения либо на соответствующие счета учета безналичных денежных средств), а также предоставляют Реестр сдачи документов, с приложением квитанций (копий).</w:t>
      </w:r>
    </w:p>
    <w:p w:rsidR="006434F1" w:rsidRDefault="006434F1">
      <w:pPr>
        <w:pStyle w:val="ConsPlusNormal"/>
        <w:jc w:val="both"/>
      </w:pPr>
      <w:r>
        <w:t xml:space="preserve">(в ред. </w:t>
      </w:r>
      <w:hyperlink r:id="rId547">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При выдаче из кассы наличных денежных средств раздатчикам, определенным приказом руководителя учреждения, с которыми заключены договоры о полной материальной ответственности, учет ведется кассиром в Книге учета выданных раздатчикам денег на оплату труда, денежного довольствия или содержания, стипендий.</w:t>
      </w:r>
    </w:p>
    <w:p w:rsidR="006434F1" w:rsidRDefault="006434F1">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548">
        <w:r>
          <w:rPr>
            <w:color w:val="0000FF"/>
          </w:rPr>
          <w:t>(ф. 0310002)</w:t>
        </w:r>
      </w:hyperlink>
      <w:r>
        <w:t xml:space="preserve"> применяется Ведомость на выдачу денег из кассы подотчетным лицам, по форме, утвержденной Министерством финансов Российской Федерации.</w:t>
      </w:r>
    </w:p>
    <w:p w:rsidR="006434F1" w:rsidRDefault="006434F1">
      <w:pPr>
        <w:pStyle w:val="ConsPlusNormal"/>
        <w:spacing w:before="220"/>
        <w:ind w:firstLine="540"/>
        <w:jc w:val="both"/>
      </w:pPr>
      <w:r>
        <w:t>Учет кассовых операций в учреждениях, как в валюте Российской Федерации, так и в иностранных валютах ведется в Кассовой книге.</w:t>
      </w:r>
    </w:p>
    <w:p w:rsidR="006434F1" w:rsidRDefault="006434F1">
      <w:pPr>
        <w:pStyle w:val="ConsPlusNormal"/>
        <w:spacing w:before="220"/>
        <w:ind w:firstLine="540"/>
        <w:jc w:val="both"/>
      </w:pPr>
      <w:r>
        <w:t>Поступление и расходование наличных денежных средств в иностранной валюте отражаются на отдельных листах Кассовой книги по видам иностранных валют.</w:t>
      </w:r>
    </w:p>
    <w:p w:rsidR="006434F1" w:rsidRDefault="006434F1">
      <w:pPr>
        <w:pStyle w:val="ConsPlusNormal"/>
        <w:spacing w:before="220"/>
        <w:ind w:firstLine="540"/>
        <w:jc w:val="both"/>
      </w:pPr>
      <w:r>
        <w:t>Записи в Кассовую книгу осуществляются по каждому кассовому приходному и расходному ордеру, оформленному соответственно на полученные, выданные наличные деньги (полное оприходование в кассу наличных денег).</w:t>
      </w:r>
    </w:p>
    <w:p w:rsidR="006434F1" w:rsidRDefault="006434F1">
      <w:pPr>
        <w:pStyle w:val="ConsPlusNormal"/>
        <w:jc w:val="both"/>
      </w:pPr>
      <w:r>
        <w:t xml:space="preserve">(абзац введен </w:t>
      </w:r>
      <w:hyperlink r:id="rId549">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В случае ведения кассовых операций и оформления кассовых документов в виде электронных документов, подписываемых квалифицированными электронными подписями (далее - ЭЦП), формирование Кассовой книги осуществляется в виде электронного документа (далее - электронная Кассовая книга) ежедневно, включая рабочие дни, в которые кассовые операции не проводились.</w:t>
      </w:r>
    </w:p>
    <w:p w:rsidR="006434F1" w:rsidRDefault="006434F1">
      <w:pPr>
        <w:pStyle w:val="ConsPlusNormal"/>
        <w:jc w:val="both"/>
      </w:pPr>
      <w:r>
        <w:t xml:space="preserve">(абзац введен </w:t>
      </w:r>
      <w:hyperlink r:id="rId550">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Записи в электронную Кассовую книгу осуществляются в момент подписания кассиром ЭЦП каждого приходного кассового ордера, расходного кассового ордера, либо скан-копии приходного кассового ордера, расходного кассового ордера, содержащего собственноручные подписи. В последнем случае ответственность за соответствие скан-копии подлиннику кассового ордера, содержащего собственноручные подписи, возлагается на кассира.</w:t>
      </w:r>
    </w:p>
    <w:p w:rsidR="006434F1" w:rsidRDefault="006434F1">
      <w:pPr>
        <w:pStyle w:val="ConsPlusNormal"/>
        <w:jc w:val="both"/>
      </w:pPr>
      <w:r>
        <w:t xml:space="preserve">(абзац введен </w:t>
      </w:r>
      <w:hyperlink r:id="rId551">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Квитанция к приходному кассовому ордеру, сформированному в электронном виде, подписывается ЭЦП главным бухгалтером или уполномоченным лицом, и кассиром.</w:t>
      </w:r>
    </w:p>
    <w:p w:rsidR="006434F1" w:rsidRDefault="006434F1">
      <w:pPr>
        <w:pStyle w:val="ConsPlusNormal"/>
        <w:jc w:val="both"/>
      </w:pPr>
      <w:r>
        <w:t xml:space="preserve">(абзац введен </w:t>
      </w:r>
      <w:hyperlink r:id="rId552">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lastRenderedPageBreak/>
        <w:t xml:space="preserve">Регистрация в хронологическом порядке в течение финансового года приходных кассовых ордеров </w:t>
      </w:r>
      <w:hyperlink r:id="rId553">
        <w:r>
          <w:rPr>
            <w:color w:val="0000FF"/>
          </w:rPr>
          <w:t>(ф. 0310001)</w:t>
        </w:r>
      </w:hyperlink>
      <w:r>
        <w:t xml:space="preserve"> и расходных кассовых ордеров </w:t>
      </w:r>
      <w:hyperlink r:id="rId554">
        <w:r>
          <w:rPr>
            <w:color w:val="0000FF"/>
          </w:rPr>
          <w:t>(ф. 0310002)</w:t>
        </w:r>
      </w:hyperlink>
      <w:r>
        <w:t>, созданных в виде электронных документов, осуществляется в Журнале регистрации приходных и расходных кассовых ордеров с указанием информации об их статусе (новый, подписан, исполнен, аннулирован).</w:t>
      </w:r>
    </w:p>
    <w:p w:rsidR="006434F1" w:rsidRDefault="006434F1">
      <w:pPr>
        <w:pStyle w:val="ConsPlusNormal"/>
        <w:jc w:val="both"/>
      </w:pPr>
      <w:r>
        <w:t xml:space="preserve">(абзац введен </w:t>
      </w:r>
      <w:hyperlink r:id="rId555">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Отражение приходного кассового ордера </w:t>
      </w:r>
      <w:hyperlink r:id="rId556">
        <w:r>
          <w:rPr>
            <w:color w:val="0000FF"/>
          </w:rPr>
          <w:t>(ф. 0310001)</w:t>
        </w:r>
      </w:hyperlink>
      <w:r>
        <w:t>, зарегистрированного в Журнале регистрации приходных и расходных кассовых ордеров, в статусе "исполнен" осуществляется при формировании Квитанции к приходному кассовому ордеру, подписываемой ЭЦП главным бухгалтером или уполномоченным лицом, и кассиром.</w:t>
      </w:r>
    </w:p>
    <w:p w:rsidR="006434F1" w:rsidRDefault="006434F1">
      <w:pPr>
        <w:pStyle w:val="ConsPlusNormal"/>
        <w:jc w:val="both"/>
      </w:pPr>
      <w:r>
        <w:t xml:space="preserve">(абзац введен </w:t>
      </w:r>
      <w:hyperlink r:id="rId557">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В случае если по приходному кассовому ордеру </w:t>
      </w:r>
      <w:hyperlink r:id="rId558">
        <w:r>
          <w:rPr>
            <w:color w:val="0000FF"/>
          </w:rPr>
          <w:t>(ф. 0310001)</w:t>
        </w:r>
      </w:hyperlink>
      <w:r>
        <w:t xml:space="preserve"> или расходному кассовому ордеру </w:t>
      </w:r>
      <w:hyperlink r:id="rId559">
        <w:r>
          <w:rPr>
            <w:color w:val="0000FF"/>
          </w:rPr>
          <w:t>(ф. 0310002)</w:t>
        </w:r>
      </w:hyperlink>
      <w:r>
        <w:t>, зарегистрированному в Журнале регистрации приходных и расходных кассовых ордеров в статусе "подписан", кассовая операция в течение временного периода, установленного учетной политикой (но не более десяти рабочих дней), не проведена, такой кассовый ордер аннулируется (переводится в статус "аннулирован").</w:t>
      </w:r>
    </w:p>
    <w:p w:rsidR="006434F1" w:rsidRDefault="006434F1">
      <w:pPr>
        <w:pStyle w:val="ConsPlusNormal"/>
        <w:jc w:val="both"/>
      </w:pPr>
      <w:r>
        <w:t xml:space="preserve">(абзац введен </w:t>
      </w:r>
      <w:hyperlink r:id="rId560">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Журнал регистрации приходных и расходных кассовых ордеров формируется в виде электронного документа, подписываемого ответственным исполнителем бухгалтерии ЭЦП, за временной интервал в течение финансового года по необходимости и (или) с периодичностью, предусмотренной учетной политикой, но не реже одного раза в год (по завершении отчетного финансового года).</w:t>
      </w:r>
    </w:p>
    <w:p w:rsidR="006434F1" w:rsidRDefault="006434F1">
      <w:pPr>
        <w:pStyle w:val="ConsPlusNormal"/>
        <w:jc w:val="both"/>
      </w:pPr>
      <w:r>
        <w:t xml:space="preserve">(абзац введен </w:t>
      </w:r>
      <w:hyperlink r:id="rId561">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Записи в Кассовой книге, сформированной на бумажном носителе или в электронном виде, сверяются с данными кассовых документов главным бухгалтером, иным лицом, на которое возложено ведение бухгалтерского учета, и в случае отсутствия несоответствий подписываются: на бумажном носителе - собственноручно, в электронном виде - ЭЦП.</w:t>
      </w:r>
    </w:p>
    <w:p w:rsidR="006434F1" w:rsidRDefault="006434F1">
      <w:pPr>
        <w:pStyle w:val="ConsPlusNormal"/>
        <w:jc w:val="both"/>
      </w:pPr>
      <w:r>
        <w:t xml:space="preserve">(абзац введен </w:t>
      </w:r>
      <w:hyperlink r:id="rId562">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Кассовая книга, сформированная на бумажном носителе (копия электронной Кассовой книги на бумажном носителе), должна быть прошнурована, пронумерована и скреплена печатью, а количество листов в ней должно быть заверено подписями главного бухгалтера (иного лица, на которого возложено ведение бухгалтерского учета).</w:t>
      </w:r>
    </w:p>
    <w:p w:rsidR="006434F1" w:rsidRDefault="006434F1">
      <w:pPr>
        <w:pStyle w:val="ConsPlusNormal"/>
        <w:jc w:val="both"/>
      </w:pPr>
      <w:r>
        <w:t xml:space="preserve">(абзац введен </w:t>
      </w:r>
      <w:hyperlink r:id="rId563">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С листом Кассовой книги (копией электронной Кассовой книги на бумажном носителе), оформленным за соответствующий рабочий день, кассиром прошиваются кассовые документы, содержащие собственноручные подписи.</w:t>
      </w:r>
    </w:p>
    <w:p w:rsidR="006434F1" w:rsidRDefault="006434F1">
      <w:pPr>
        <w:pStyle w:val="ConsPlusNormal"/>
        <w:jc w:val="both"/>
      </w:pPr>
      <w:r>
        <w:t xml:space="preserve">(абзац введен </w:t>
      </w:r>
      <w:hyperlink r:id="rId564">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168. Учет операций по движению наличных денежных средств на счете ведется в Журнале операций по </w:t>
      </w:r>
      <w:hyperlink w:anchor="P1134">
        <w:r>
          <w:rPr>
            <w:color w:val="0000FF"/>
          </w:rPr>
          <w:t>счету</w:t>
        </w:r>
      </w:hyperlink>
      <w:r>
        <w:t xml:space="preserve"> "Касса" на основании документов, прилагаемых к отчетам кассира.</w:t>
      </w:r>
    </w:p>
    <w:p w:rsidR="006434F1" w:rsidRDefault="006434F1">
      <w:pPr>
        <w:pStyle w:val="ConsPlusNormal"/>
        <w:spacing w:before="220"/>
        <w:ind w:firstLine="540"/>
        <w:jc w:val="both"/>
      </w:pPr>
      <w:r>
        <w:t>Аналитический учет по счету "Касса" ведется в разрезе ответственных лиц (лиц, осуществляющих ведение кассовых операций (кассиров) и по видам валют.</w:t>
      </w:r>
    </w:p>
    <w:p w:rsidR="006434F1" w:rsidRDefault="006434F1">
      <w:pPr>
        <w:pStyle w:val="ConsPlusNormal"/>
        <w:jc w:val="both"/>
      </w:pPr>
      <w:r>
        <w:t xml:space="preserve">(абзац введен </w:t>
      </w:r>
      <w:hyperlink r:id="rId565">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r>
        <w:t>Счет 20135 "Денежные документы"</w:t>
      </w:r>
    </w:p>
    <w:p w:rsidR="006434F1" w:rsidRDefault="006434F1">
      <w:pPr>
        <w:pStyle w:val="ConsPlusNormal"/>
        <w:jc w:val="center"/>
      </w:pPr>
    </w:p>
    <w:p w:rsidR="006434F1" w:rsidRDefault="006434F1">
      <w:pPr>
        <w:pStyle w:val="ConsPlusNormal"/>
        <w:ind w:firstLine="540"/>
        <w:jc w:val="both"/>
      </w:pPr>
      <w:r>
        <w:t xml:space="preserve">169. </w:t>
      </w:r>
      <w:hyperlink w:anchor="P1175">
        <w:r>
          <w:rPr>
            <w:color w:val="0000FF"/>
          </w:rPr>
          <w:t>Счет</w:t>
        </w:r>
      </w:hyperlink>
      <w:r>
        <w:t xml:space="preserve"> предназначен для учета различных денежных документов: оплаченные талоны на бензин и масла, на питание и т.п., оплаченные путевки в дома отдыха, санатории, турбазы, полученные извещения на почтовые переводы, почтовые марки, конверты с марками, марки </w:t>
      </w:r>
      <w:r>
        <w:lastRenderedPageBreak/>
        <w:t>государственной пошлины, перевозочные документы (билеты) для проезда железнодорожным, авиационным транспортом, оформленные на бумажном носителе.</w:t>
      </w:r>
    </w:p>
    <w:p w:rsidR="006434F1" w:rsidRDefault="006434F1">
      <w:pPr>
        <w:pStyle w:val="ConsPlusNormal"/>
        <w:jc w:val="both"/>
      </w:pPr>
      <w:r>
        <w:t xml:space="preserve">(в ред. Приказов Минфина России от 12.10.2012 </w:t>
      </w:r>
      <w:hyperlink r:id="rId566">
        <w:r>
          <w:rPr>
            <w:color w:val="0000FF"/>
          </w:rPr>
          <w:t>N 134н</w:t>
        </w:r>
      </w:hyperlink>
      <w:r>
        <w:t xml:space="preserve">, от 14.09.2020 </w:t>
      </w:r>
      <w:hyperlink r:id="rId567">
        <w:r>
          <w:rPr>
            <w:color w:val="0000FF"/>
          </w:rPr>
          <w:t>N 198н</w:t>
        </w:r>
      </w:hyperlink>
      <w:r>
        <w:t>)</w:t>
      </w:r>
    </w:p>
    <w:p w:rsidR="006434F1" w:rsidRDefault="006434F1">
      <w:pPr>
        <w:pStyle w:val="ConsPlusNormal"/>
        <w:spacing w:before="220"/>
        <w:ind w:firstLine="540"/>
        <w:jc w:val="both"/>
      </w:pPr>
      <w:r>
        <w:t>Денежные документы хранятся в кассе учреждения.</w:t>
      </w:r>
    </w:p>
    <w:p w:rsidR="006434F1" w:rsidRDefault="006434F1">
      <w:pPr>
        <w:pStyle w:val="ConsPlusNormal"/>
        <w:spacing w:before="220"/>
        <w:ind w:firstLine="540"/>
        <w:jc w:val="both"/>
      </w:pPr>
      <w:r>
        <w:t xml:space="preserve">170. Прием в кассу и выдача из кассы таких документов оформляются Приходными кассовыми ордерами </w:t>
      </w:r>
      <w:hyperlink r:id="rId568">
        <w:r>
          <w:rPr>
            <w:color w:val="0000FF"/>
          </w:rPr>
          <w:t>(ф. 0310001)</w:t>
        </w:r>
      </w:hyperlink>
      <w:r>
        <w:t xml:space="preserve"> и Расходными кассовыми ордерами </w:t>
      </w:r>
      <w:hyperlink r:id="rId569">
        <w:r>
          <w:rPr>
            <w:color w:val="0000FF"/>
          </w:rPr>
          <w:t>(ф. 0310002)</w:t>
        </w:r>
      </w:hyperlink>
      <w:r>
        <w:t xml:space="preserve"> с оформлением на них записи "Фондовый".</w:t>
      </w:r>
    </w:p>
    <w:p w:rsidR="006434F1" w:rsidRDefault="006434F1">
      <w:pPr>
        <w:pStyle w:val="ConsPlusNormal"/>
        <w:spacing w:before="220"/>
        <w:ind w:firstLine="540"/>
        <w:jc w:val="both"/>
      </w:pPr>
      <w: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6434F1" w:rsidRDefault="006434F1">
      <w:pPr>
        <w:pStyle w:val="ConsPlusNormal"/>
        <w:spacing w:before="220"/>
        <w:ind w:firstLine="540"/>
        <w:jc w:val="both"/>
      </w:pPr>
      <w:r>
        <w:t>Учет операций с денежными документами ведется на отдельных листах Кассовой книги учреждения с проставлением на них записи "Фондовый".</w:t>
      </w:r>
    </w:p>
    <w:p w:rsidR="006434F1" w:rsidRDefault="006434F1">
      <w:pPr>
        <w:pStyle w:val="ConsPlusNormal"/>
        <w:spacing w:before="220"/>
        <w:ind w:firstLine="540"/>
        <w:jc w:val="both"/>
      </w:pPr>
      <w:r>
        <w:t>171. Аналитический учет денежных документов ведется по их видам в разрезе ответственных лиц (лиц, ответственных за их выдачу (сохранность) (кассиров) в Карточке учета средств и расчетов.</w:t>
      </w:r>
    </w:p>
    <w:p w:rsidR="006434F1" w:rsidRDefault="006434F1">
      <w:pPr>
        <w:pStyle w:val="ConsPlusNormal"/>
        <w:jc w:val="both"/>
      </w:pPr>
      <w:r>
        <w:t xml:space="preserve">(в ред. </w:t>
      </w:r>
      <w:hyperlink r:id="rId570">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172. Учет операций с денежными документами ведется в Журнале по прочим операциям на основании документов, прилагаемых к отчетам кассира.</w:t>
      </w:r>
    </w:p>
    <w:p w:rsidR="006434F1" w:rsidRDefault="006434F1">
      <w:pPr>
        <w:pStyle w:val="ConsPlusNormal"/>
        <w:jc w:val="center"/>
      </w:pPr>
    </w:p>
    <w:p w:rsidR="006434F1" w:rsidRDefault="006434F1">
      <w:pPr>
        <w:pStyle w:val="ConsPlusTitle"/>
        <w:jc w:val="center"/>
        <w:outlineLvl w:val="3"/>
      </w:pPr>
      <w:r>
        <w:t>Счет 20126 "Денежные средства учреждения на специальных</w:t>
      </w:r>
    </w:p>
    <w:p w:rsidR="006434F1" w:rsidRDefault="006434F1">
      <w:pPr>
        <w:pStyle w:val="ConsPlusTitle"/>
        <w:jc w:val="center"/>
      </w:pPr>
      <w:r>
        <w:t>счетах в кредитной организации"</w:t>
      </w:r>
    </w:p>
    <w:p w:rsidR="006434F1" w:rsidRDefault="006434F1">
      <w:pPr>
        <w:pStyle w:val="ConsPlusNormal"/>
        <w:jc w:val="center"/>
      </w:pPr>
      <w:r>
        <w:t xml:space="preserve">(в ред. </w:t>
      </w:r>
      <w:hyperlink r:id="rId571">
        <w:r>
          <w:rPr>
            <w:color w:val="0000FF"/>
          </w:rPr>
          <w:t>Приказа</w:t>
        </w:r>
      </w:hyperlink>
      <w:r>
        <w:t xml:space="preserve"> Минфина России от 06.08.2015 N 124н)</w:t>
      </w:r>
    </w:p>
    <w:p w:rsidR="006434F1" w:rsidRDefault="006434F1">
      <w:pPr>
        <w:pStyle w:val="ConsPlusNormal"/>
        <w:ind w:firstLine="540"/>
        <w:jc w:val="both"/>
      </w:pPr>
    </w:p>
    <w:p w:rsidR="006434F1" w:rsidRDefault="006434F1">
      <w:pPr>
        <w:pStyle w:val="ConsPlusNormal"/>
        <w:ind w:firstLine="540"/>
        <w:jc w:val="both"/>
      </w:pPr>
      <w:r>
        <w:t xml:space="preserve">173. </w:t>
      </w:r>
      <w:hyperlink w:anchor="P1180">
        <w:r>
          <w:rPr>
            <w:color w:val="0000FF"/>
          </w:rPr>
          <w:t>Счет</w:t>
        </w:r>
      </w:hyperlink>
      <w:r>
        <w:t xml:space="preserve"> предназначен для учета движения денежных средств по специальным счетам учреждений, открываемым в кредитных организациях в соответствии с действующим законодательством Российской Федерации, в том числе по аккредитивным расчетам (далее - специальные счета), в валюте Российской Федерации и в иностранной валюте, по договорам с поставщиками за поставки материальных ценностей и за оказанные услуги.</w:t>
      </w:r>
    </w:p>
    <w:p w:rsidR="006434F1" w:rsidRDefault="006434F1">
      <w:pPr>
        <w:pStyle w:val="ConsPlusNormal"/>
        <w:jc w:val="both"/>
      </w:pPr>
      <w:r>
        <w:t xml:space="preserve">(в ред. </w:t>
      </w:r>
      <w:hyperlink r:id="rId572">
        <w:r>
          <w:rPr>
            <w:color w:val="0000FF"/>
          </w:rPr>
          <w:t>Приказа</w:t>
        </w:r>
      </w:hyperlink>
      <w:r>
        <w:t xml:space="preserve"> Минфина России от 06.08.2015 N 124н)</w:t>
      </w:r>
    </w:p>
    <w:p w:rsidR="006434F1" w:rsidRDefault="006434F1">
      <w:pPr>
        <w:pStyle w:val="ConsPlusNormal"/>
        <w:spacing w:before="220"/>
        <w:ind w:firstLine="540"/>
        <w:jc w:val="both"/>
      </w:pPr>
      <w:r>
        <w:t xml:space="preserve">174. Учет операций по выставленным аккредитивам в иностранных валютах ведется в рублевом эквиваленте по курсу, определяемому согласно положений </w:t>
      </w:r>
      <w:hyperlink w:anchor="P4669">
        <w:r>
          <w:rPr>
            <w:color w:val="0000FF"/>
          </w:rPr>
          <w:t>пункта 13</w:t>
        </w:r>
      </w:hyperlink>
      <w:r>
        <w:t xml:space="preserve"> настоящей Инструкции, на дату совершения операций в иностранной валюте. Переоценка денежных средств в иностранных валютах осуществляется на дату совершения операций в иностранной валюте и на отчетную дату.</w:t>
      </w:r>
    </w:p>
    <w:p w:rsidR="006434F1" w:rsidRDefault="006434F1">
      <w:pPr>
        <w:pStyle w:val="ConsPlusNormal"/>
        <w:jc w:val="both"/>
      </w:pPr>
      <w:r>
        <w:t xml:space="preserve">(в ред. </w:t>
      </w:r>
      <w:hyperlink r:id="rId573">
        <w:r>
          <w:rPr>
            <w:color w:val="0000FF"/>
          </w:rPr>
          <w:t>Приказа</w:t>
        </w:r>
      </w:hyperlink>
      <w:r>
        <w:t xml:space="preserve"> Минфина России от 06.08.2015 N 124н)</w:t>
      </w:r>
    </w:p>
    <w:p w:rsidR="006434F1" w:rsidRDefault="006434F1">
      <w:pPr>
        <w:pStyle w:val="ConsPlusNormal"/>
        <w:spacing w:before="220"/>
        <w:ind w:firstLine="540"/>
        <w:jc w:val="both"/>
      </w:pPr>
      <w:r>
        <w:t xml:space="preserve">175. Аналитический учет по </w:t>
      </w:r>
      <w:hyperlink w:anchor="P1180">
        <w:r>
          <w:rPr>
            <w:color w:val="0000FF"/>
          </w:rPr>
          <w:t>счету</w:t>
        </w:r>
      </w:hyperlink>
      <w:r>
        <w:t xml:space="preserve"> ведется в Карточке учета средств и расчетов в разрезе видов валют и договоров по каждому специальному счету (выставленному аккредитиву).</w:t>
      </w:r>
    </w:p>
    <w:p w:rsidR="006434F1" w:rsidRDefault="006434F1">
      <w:pPr>
        <w:pStyle w:val="ConsPlusNormal"/>
        <w:jc w:val="both"/>
      </w:pPr>
      <w:r>
        <w:t xml:space="preserve">(в ред. Приказов Минфина России от 06.08.2015 </w:t>
      </w:r>
      <w:hyperlink r:id="rId574">
        <w:r>
          <w:rPr>
            <w:color w:val="0000FF"/>
          </w:rPr>
          <w:t>N 124н</w:t>
        </w:r>
      </w:hyperlink>
      <w:r>
        <w:t xml:space="preserve">, от 14.09.2020 </w:t>
      </w:r>
      <w:hyperlink r:id="rId575">
        <w:r>
          <w:rPr>
            <w:color w:val="0000FF"/>
          </w:rPr>
          <w:t>N 198н</w:t>
        </w:r>
      </w:hyperlink>
      <w:r>
        <w:t>)</w:t>
      </w:r>
    </w:p>
    <w:p w:rsidR="006434F1" w:rsidRDefault="006434F1">
      <w:pPr>
        <w:pStyle w:val="ConsPlusNormal"/>
        <w:spacing w:before="220"/>
        <w:ind w:firstLine="540"/>
        <w:jc w:val="both"/>
      </w:pPr>
      <w:r>
        <w:t>176. Учет операций по движению денежных средств на специальных счетах ведется в Журнале операций с безналичными денежными средствами на основании документов, приложенных к выпискам со счетов.</w:t>
      </w:r>
    </w:p>
    <w:p w:rsidR="006434F1" w:rsidRDefault="006434F1">
      <w:pPr>
        <w:pStyle w:val="ConsPlusNormal"/>
        <w:jc w:val="both"/>
      </w:pPr>
      <w:r>
        <w:t xml:space="preserve">(п. 176 в ред. </w:t>
      </w:r>
      <w:hyperlink r:id="rId576">
        <w:r>
          <w:rPr>
            <w:color w:val="0000FF"/>
          </w:rPr>
          <w:t>Приказа</w:t>
        </w:r>
      </w:hyperlink>
      <w:r>
        <w:t xml:space="preserve"> Минфина России от 06.08.2015 N 124н)</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Заголовок "Счет 20127..." (в ред. Приказа Минфина России от 21.12.2022 N 192н) </w:t>
            </w:r>
            <w:hyperlink r:id="rId57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Title"/>
        <w:spacing w:before="280"/>
        <w:jc w:val="center"/>
        <w:outlineLvl w:val="3"/>
      </w:pPr>
      <w:r>
        <w:lastRenderedPageBreak/>
        <w:t>Счет 20127 "Денежные средства учреждения</w:t>
      </w:r>
    </w:p>
    <w:p w:rsidR="006434F1" w:rsidRDefault="006434F1">
      <w:pPr>
        <w:pStyle w:val="ConsPlusTitle"/>
        <w:jc w:val="center"/>
      </w:pPr>
      <w:r>
        <w:t>в иностранной валюте и драгоценных металлах"</w:t>
      </w:r>
    </w:p>
    <w:p w:rsidR="006434F1" w:rsidRDefault="006434F1">
      <w:pPr>
        <w:pStyle w:val="ConsPlusNormal"/>
        <w:jc w:val="center"/>
      </w:pPr>
      <w:r>
        <w:t xml:space="preserve">(в ред. </w:t>
      </w:r>
      <w:hyperlink r:id="rId578">
        <w:r>
          <w:rPr>
            <w:color w:val="0000FF"/>
          </w:rPr>
          <w:t>Приказа</w:t>
        </w:r>
      </w:hyperlink>
      <w:r>
        <w:t xml:space="preserve"> Минфина России от 21.12.2022 N 192н)</w:t>
      </w:r>
    </w:p>
    <w:p w:rsidR="006434F1" w:rsidRDefault="006434F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177 (в ред. Приказа Минфина России от 21.12.2022 N 192н) </w:t>
            </w:r>
            <w:hyperlink r:id="rId579">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177. </w:t>
      </w:r>
      <w:hyperlink w:anchor="P1185">
        <w:r>
          <w:rPr>
            <w:color w:val="0000FF"/>
          </w:rPr>
          <w:t>Счет</w:t>
        </w:r>
      </w:hyperlink>
      <w:r>
        <w:t xml:space="preserve"> предназначен для учета операций по движению денежных средств учреждения в иностранной валюте и драгоценных металлах в случае проведения указанных операций не через органы федерального казначейства.</w:t>
      </w:r>
    </w:p>
    <w:p w:rsidR="006434F1" w:rsidRDefault="006434F1">
      <w:pPr>
        <w:pStyle w:val="ConsPlusNormal"/>
        <w:jc w:val="both"/>
      </w:pPr>
      <w:r>
        <w:t xml:space="preserve">(в ред. </w:t>
      </w:r>
      <w:hyperlink r:id="rId58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178. Учет операций по движению денежных средств на </w:t>
      </w:r>
      <w:hyperlink w:anchor="P1185">
        <w:r>
          <w:rPr>
            <w:color w:val="0000FF"/>
          </w:rPr>
          <w:t>счете</w:t>
        </w:r>
      </w:hyperlink>
      <w:r>
        <w:t xml:space="preserve"> ведется на основании документов, приложенных к выпискам со счетов.</w:t>
      </w:r>
    </w:p>
    <w:p w:rsidR="006434F1" w:rsidRDefault="006434F1">
      <w:pPr>
        <w:pStyle w:val="ConsPlusNormal"/>
        <w:spacing w:before="220"/>
        <w:ind w:firstLine="540"/>
        <w:jc w:val="both"/>
      </w:pPr>
      <w:r>
        <w:t xml:space="preserve">179. Аналитический учет по </w:t>
      </w:r>
      <w:hyperlink w:anchor="P1185">
        <w:r>
          <w:rPr>
            <w:color w:val="0000FF"/>
          </w:rPr>
          <w:t>счету</w:t>
        </w:r>
      </w:hyperlink>
      <w:r>
        <w:t xml:space="preserve"> ведется по видам валют в разрезе счетов, открытых учреждению в Карточке учета средств и расчетов либо в Журнале операций с безналичными денежными средствами.</w:t>
      </w:r>
    </w:p>
    <w:p w:rsidR="006434F1" w:rsidRDefault="006434F1">
      <w:pPr>
        <w:pStyle w:val="ConsPlusNormal"/>
        <w:jc w:val="both"/>
      </w:pPr>
      <w:r>
        <w:t xml:space="preserve">(в ред. </w:t>
      </w:r>
      <w:hyperlink r:id="rId58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180. Учет операций по движению денежных средств на </w:t>
      </w:r>
      <w:hyperlink w:anchor="P1185">
        <w:r>
          <w:rPr>
            <w:color w:val="0000FF"/>
          </w:rPr>
          <w:t>счете</w:t>
        </w:r>
      </w:hyperlink>
      <w:r>
        <w:t xml:space="preserve"> ведется в Журнале операций с безналичными денежными средствами на основании документов, приложенных к выпискам со счетов и Справки, оформляемой при расчете курсовой разницы.</w:t>
      </w:r>
    </w:p>
    <w:p w:rsidR="006434F1" w:rsidRDefault="006434F1">
      <w:pPr>
        <w:pStyle w:val="ConsPlusNormal"/>
        <w:ind w:firstLine="540"/>
        <w:jc w:val="both"/>
      </w:pPr>
    </w:p>
    <w:p w:rsidR="006434F1" w:rsidRDefault="006434F1">
      <w:pPr>
        <w:pStyle w:val="ConsPlusTitle"/>
        <w:jc w:val="center"/>
        <w:outlineLvl w:val="3"/>
      </w:pPr>
      <w:r>
        <w:t>Счет 20200 "Средства на счетах бюджета"</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181 (в ред. Приказа Минфина России от 21.12.2022 N 192н) </w:t>
            </w:r>
            <w:hyperlink r:id="rId58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181. </w:t>
      </w:r>
      <w:hyperlink w:anchor="P1193">
        <w:r>
          <w:rPr>
            <w:color w:val="0000FF"/>
          </w:rPr>
          <w:t>Счет</w:t>
        </w:r>
      </w:hyperlink>
      <w:r>
        <w:t xml:space="preserve"> предназначен для отражения финансовыми органами операций со средствами соответствующего бюджета в валюте Российской Федерации, в иностранных валютах и драгоценных металлах, находящимися на казначейских счетах, банковских счетах.</w:t>
      </w:r>
    </w:p>
    <w:p w:rsidR="006434F1" w:rsidRDefault="006434F1">
      <w:pPr>
        <w:pStyle w:val="ConsPlusNormal"/>
        <w:jc w:val="both"/>
      </w:pPr>
      <w:r>
        <w:t xml:space="preserve">(п. 181 в ред. </w:t>
      </w:r>
      <w:hyperlink r:id="rId583">
        <w:r>
          <w:rPr>
            <w:color w:val="0000FF"/>
          </w:rPr>
          <w:t>Приказа</w:t>
        </w:r>
      </w:hyperlink>
      <w:r>
        <w:t xml:space="preserve"> Минфина России от 21.12.2022 N 192н)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182 (в ред. Приказа Минфина России от 21.12.2022 N 192н) </w:t>
            </w:r>
            <w:hyperlink r:id="rId58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182. Учет операций по движению средств в иностранных валютах и драгоценных металлах одновременно ведется в соответствующей иностранной валюте и в рублевом эквиваленте на дату совершения операций.</w:t>
      </w:r>
    </w:p>
    <w:p w:rsidR="006434F1" w:rsidRDefault="006434F1">
      <w:pPr>
        <w:pStyle w:val="ConsPlusNormal"/>
        <w:jc w:val="both"/>
      </w:pPr>
      <w:r>
        <w:t xml:space="preserve">(в ред. Приказов Минфина России от 14.09.2020 </w:t>
      </w:r>
      <w:hyperlink r:id="rId585">
        <w:r>
          <w:rPr>
            <w:color w:val="0000FF"/>
          </w:rPr>
          <w:t>N 198н</w:t>
        </w:r>
      </w:hyperlink>
      <w:r>
        <w:t xml:space="preserve">, от 21.12.2022 </w:t>
      </w:r>
      <w:hyperlink r:id="rId586">
        <w:r>
          <w:rPr>
            <w:color w:val="0000FF"/>
          </w:rPr>
          <w:t>N 192н</w:t>
        </w:r>
      </w:hyperlink>
      <w:r>
        <w:t>)</w:t>
      </w:r>
    </w:p>
    <w:p w:rsidR="006434F1" w:rsidRDefault="006434F1">
      <w:pPr>
        <w:pStyle w:val="ConsPlusNormal"/>
        <w:spacing w:before="220"/>
        <w:ind w:firstLine="540"/>
        <w:jc w:val="both"/>
      </w:pPr>
      <w:r>
        <w:t>Рублевый эквивалент остатка средств в иностранных валютах и драгоценных металлах на отчетную дату (на дату формирования регистров бухгалтерского учета) отражается в бухгалтерском учете в валюте Российской Федерации соответственно по курсу и учетной цене Центрального банка Российской Федерации на отчетную дату (на дату формирования регистров бухгалтерского учета).</w:t>
      </w:r>
    </w:p>
    <w:p w:rsidR="006434F1" w:rsidRDefault="006434F1">
      <w:pPr>
        <w:pStyle w:val="ConsPlusNormal"/>
        <w:jc w:val="both"/>
      </w:pPr>
      <w:r>
        <w:t xml:space="preserve">(в ред. Приказов Минфина России от 14.09.2020 </w:t>
      </w:r>
      <w:hyperlink r:id="rId587">
        <w:r>
          <w:rPr>
            <w:color w:val="0000FF"/>
          </w:rPr>
          <w:t>N 198н</w:t>
        </w:r>
      </w:hyperlink>
      <w:r>
        <w:t xml:space="preserve">, от 21.12.2022 </w:t>
      </w:r>
      <w:hyperlink r:id="rId588">
        <w:r>
          <w:rPr>
            <w:color w:val="0000FF"/>
          </w:rPr>
          <w:t>N 192н</w:t>
        </w:r>
      </w:hyperlink>
      <w:r>
        <w:t>)</w:t>
      </w:r>
    </w:p>
    <w:p w:rsidR="006434F1" w:rsidRDefault="006434F1">
      <w:pPr>
        <w:pStyle w:val="ConsPlusNormal"/>
        <w:spacing w:before="220"/>
        <w:ind w:firstLine="540"/>
        <w:jc w:val="both"/>
      </w:pPr>
      <w:r>
        <w:lastRenderedPageBreak/>
        <w:t>Переоценка денежных средств в иностранных валютах и драгоценных металлах осуществляется на дату совершения операций в иностранной валюте и драгоценных металлах и на отчетную дату (дату формирования регистра бухгалтерского учета).</w:t>
      </w:r>
    </w:p>
    <w:p w:rsidR="006434F1" w:rsidRDefault="006434F1">
      <w:pPr>
        <w:pStyle w:val="ConsPlusNormal"/>
        <w:jc w:val="both"/>
      </w:pPr>
      <w:r>
        <w:t xml:space="preserve">(в ред. </w:t>
      </w:r>
      <w:hyperlink r:id="rId589">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бюджета в иностранной валюте и драгоценных металлах, с отнесением курсовых разниц на финансовый результат по кассовым операциям бюджета от переоценки активов.</w:t>
      </w:r>
    </w:p>
    <w:p w:rsidR="006434F1" w:rsidRDefault="006434F1">
      <w:pPr>
        <w:pStyle w:val="ConsPlusNormal"/>
        <w:jc w:val="both"/>
      </w:pPr>
      <w:r>
        <w:t xml:space="preserve">(в ред. </w:t>
      </w:r>
      <w:hyperlink r:id="rId59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183. Группировка операций по счетам осуществляется в разрезе:</w:t>
      </w:r>
    </w:p>
    <w:p w:rsidR="006434F1" w:rsidRDefault="006434F1">
      <w:pPr>
        <w:pStyle w:val="ConsPlusNormal"/>
        <w:spacing w:before="220"/>
        <w:ind w:firstLine="540"/>
        <w:jc w:val="both"/>
      </w:pPr>
      <w:hyperlink w:anchor="P1199">
        <w:r>
          <w:rPr>
            <w:color w:val="0000FF"/>
          </w:rPr>
          <w:t>10</w:t>
        </w:r>
      </w:hyperlink>
      <w:r>
        <w:t xml:space="preserve"> "Средства на счетах бюджета в органе Федерального казначейства";</w:t>
      </w:r>
    </w:p>
    <w:p w:rsidR="006434F1" w:rsidRDefault="006434F1">
      <w:pPr>
        <w:pStyle w:val="ConsPlusNormal"/>
        <w:spacing w:before="220"/>
        <w:ind w:firstLine="540"/>
        <w:jc w:val="both"/>
      </w:pPr>
      <w:hyperlink w:anchor="P1204">
        <w:r>
          <w:rPr>
            <w:color w:val="0000FF"/>
          </w:rPr>
          <w:t>20</w:t>
        </w:r>
      </w:hyperlink>
      <w:r>
        <w:t xml:space="preserve"> "Средства на счетах бюджета в кредитной организации";</w:t>
      </w:r>
    </w:p>
    <w:p w:rsidR="006434F1" w:rsidRDefault="006434F1">
      <w:pPr>
        <w:pStyle w:val="ConsPlusNormal"/>
        <w:spacing w:before="220"/>
        <w:ind w:firstLine="540"/>
        <w:jc w:val="both"/>
      </w:pPr>
      <w:hyperlink w:anchor="P1209">
        <w:r>
          <w:rPr>
            <w:color w:val="0000FF"/>
          </w:rPr>
          <w:t>30</w:t>
        </w:r>
      </w:hyperlink>
      <w:r>
        <w:t xml:space="preserve"> "Средства бюджета на депозитных счетах".</w:t>
      </w:r>
    </w:p>
    <w:p w:rsidR="006434F1" w:rsidRDefault="006434F1">
      <w:pPr>
        <w:pStyle w:val="ConsPlusNormal"/>
        <w:spacing w:before="220"/>
        <w:ind w:firstLine="540"/>
        <w:jc w:val="both"/>
      </w:pPr>
      <w:r>
        <w:t>Денежные средства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434F1" w:rsidRDefault="006434F1">
      <w:pPr>
        <w:pStyle w:val="ConsPlusNormal"/>
        <w:jc w:val="both"/>
      </w:pPr>
      <w:r>
        <w:t xml:space="preserve">(в ред. </w:t>
      </w:r>
      <w:hyperlink r:id="rId591">
        <w:r>
          <w:rPr>
            <w:color w:val="0000FF"/>
          </w:rPr>
          <w:t>Приказа</w:t>
        </w:r>
      </w:hyperlink>
      <w:r>
        <w:t xml:space="preserve"> Минфина России от 14.09.2020 N 198н)</w:t>
      </w:r>
    </w:p>
    <w:p w:rsidR="006434F1" w:rsidRDefault="006434F1">
      <w:pPr>
        <w:pStyle w:val="ConsPlusNormal"/>
        <w:spacing w:before="220"/>
        <w:ind w:firstLine="540"/>
        <w:jc w:val="both"/>
      </w:pPr>
      <w:hyperlink w:anchor="P1214">
        <w:r>
          <w:rPr>
            <w:color w:val="0000FF"/>
          </w:rPr>
          <w:t>1</w:t>
        </w:r>
      </w:hyperlink>
      <w:r>
        <w:t xml:space="preserve"> "Средства на счетах бюджета в рублях";</w:t>
      </w:r>
    </w:p>
    <w:p w:rsidR="006434F1" w:rsidRDefault="006434F1">
      <w:pPr>
        <w:pStyle w:val="ConsPlusNormal"/>
        <w:spacing w:before="220"/>
        <w:ind w:firstLine="540"/>
        <w:jc w:val="both"/>
      </w:pPr>
      <w:hyperlink w:anchor="P1219">
        <w:r>
          <w:rPr>
            <w:color w:val="0000FF"/>
          </w:rPr>
          <w:t>2</w:t>
        </w:r>
      </w:hyperlink>
      <w:r>
        <w:t xml:space="preserve"> "Средства на счетах бюджета в пути";</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Абз. 8 п. 183 (в ред. Приказа Минфина России от 21.12.2022 N 192н) </w:t>
            </w:r>
            <w:hyperlink r:id="rId59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hyperlink w:anchor="P1224">
        <w:r>
          <w:rPr>
            <w:color w:val="0000FF"/>
          </w:rPr>
          <w:t>3</w:t>
        </w:r>
      </w:hyperlink>
      <w:r>
        <w:t xml:space="preserve"> "Средства на счетах бюджета в иностранной валюте и драгоценных металлах".</w:t>
      </w:r>
    </w:p>
    <w:p w:rsidR="006434F1" w:rsidRDefault="006434F1">
      <w:pPr>
        <w:pStyle w:val="ConsPlusNormal"/>
        <w:jc w:val="both"/>
      </w:pPr>
      <w:r>
        <w:t xml:space="preserve">(в ред. </w:t>
      </w:r>
      <w:hyperlink r:id="rId593">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184. Учет операций по движению средств бюджета ведется в Журнале по прочим операциям на основании документов, приложенных к выпискам со счетов и Справки, оформляемой при расчете курсовой разницы.</w:t>
      </w:r>
    </w:p>
    <w:p w:rsidR="006434F1" w:rsidRDefault="006434F1">
      <w:pPr>
        <w:pStyle w:val="ConsPlusNormal"/>
        <w:spacing w:before="220"/>
        <w:ind w:firstLine="540"/>
        <w:jc w:val="both"/>
      </w:pPr>
      <w:r>
        <w:t xml:space="preserve">Абзац утратил силу. - </w:t>
      </w:r>
      <w:hyperlink r:id="rId594">
        <w:r>
          <w:rPr>
            <w:color w:val="0000FF"/>
          </w:rPr>
          <w:t>Приказ</w:t>
        </w:r>
      </w:hyperlink>
      <w:r>
        <w:t xml:space="preserve"> Минфина России от 21.12.2022 N 192н.</w:t>
      </w:r>
    </w:p>
    <w:p w:rsidR="006434F1" w:rsidRDefault="006434F1">
      <w:pPr>
        <w:pStyle w:val="ConsPlusNormal"/>
        <w:jc w:val="center"/>
      </w:pPr>
    </w:p>
    <w:p w:rsidR="006434F1" w:rsidRDefault="006434F1">
      <w:pPr>
        <w:pStyle w:val="ConsPlusNormal"/>
        <w:ind w:firstLine="540"/>
        <w:jc w:val="both"/>
        <w:outlineLvl w:val="3"/>
      </w:pPr>
      <w:r>
        <w:t xml:space="preserve">Наименование исключено. - </w:t>
      </w:r>
      <w:hyperlink r:id="rId595">
        <w:r>
          <w:rPr>
            <w:color w:val="0000FF"/>
          </w:rPr>
          <w:t>Приказ</w:t>
        </w:r>
      </w:hyperlink>
      <w:r>
        <w:t xml:space="preserve"> Минфина России от 29.08.2014 N 89н</w:t>
      </w:r>
    </w:p>
    <w:p w:rsidR="006434F1" w:rsidRDefault="006434F1">
      <w:pPr>
        <w:pStyle w:val="ConsPlusNormal"/>
        <w:jc w:val="center"/>
      </w:pPr>
    </w:p>
    <w:p w:rsidR="006434F1" w:rsidRDefault="006434F1">
      <w:pPr>
        <w:pStyle w:val="ConsPlusNormal"/>
        <w:ind w:firstLine="540"/>
        <w:jc w:val="both"/>
      </w:pPr>
      <w:r>
        <w:t xml:space="preserve">185. Исключен. - </w:t>
      </w:r>
      <w:hyperlink r:id="rId596">
        <w:r>
          <w:rPr>
            <w:color w:val="0000FF"/>
          </w:rPr>
          <w:t>Приказ</w:t>
        </w:r>
      </w:hyperlink>
      <w:r>
        <w:t xml:space="preserve"> Минфина России от 29.08.2014 N 89н.</w:t>
      </w:r>
    </w:p>
    <w:p w:rsidR="006434F1" w:rsidRDefault="006434F1">
      <w:pPr>
        <w:pStyle w:val="ConsPlusNormal"/>
        <w:ind w:firstLine="540"/>
        <w:jc w:val="both"/>
      </w:pPr>
    </w:p>
    <w:p w:rsidR="006434F1" w:rsidRDefault="006434F1">
      <w:pPr>
        <w:pStyle w:val="ConsPlusNormal"/>
        <w:ind w:firstLine="540"/>
        <w:jc w:val="both"/>
        <w:outlineLvl w:val="3"/>
      </w:pPr>
      <w:r>
        <w:t xml:space="preserve">Наименование утратило силу. - </w:t>
      </w:r>
      <w:hyperlink r:id="rId597">
        <w:r>
          <w:rPr>
            <w:color w:val="0000FF"/>
          </w:rPr>
          <w:t>Приказ</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 xml:space="preserve">186 - 188. Утратили силу. - </w:t>
      </w:r>
      <w:hyperlink r:id="rId598">
        <w:r>
          <w:rPr>
            <w:color w:val="0000FF"/>
          </w:rPr>
          <w:t>Приказ</w:t>
        </w:r>
      </w:hyperlink>
      <w:r>
        <w:t xml:space="preserve"> Минфина России от 21.12.2022 N 192н.</w:t>
      </w:r>
    </w:p>
    <w:p w:rsidR="006434F1" w:rsidRDefault="006434F1">
      <w:pPr>
        <w:pStyle w:val="ConsPlusNormal"/>
        <w:jc w:val="center"/>
      </w:pPr>
    </w:p>
    <w:p w:rsidR="006434F1" w:rsidRDefault="006434F1">
      <w:pPr>
        <w:pStyle w:val="ConsPlusTitle"/>
        <w:jc w:val="center"/>
        <w:outlineLvl w:val="3"/>
      </w:pPr>
      <w:r>
        <w:t>Счет 20300 "Средства на счетах органа, осуществляющего</w:t>
      </w:r>
    </w:p>
    <w:p w:rsidR="006434F1" w:rsidRDefault="006434F1">
      <w:pPr>
        <w:pStyle w:val="ConsPlusTitle"/>
        <w:jc w:val="center"/>
      </w:pPr>
      <w:r>
        <w:t>кассовое обслуживание"</w:t>
      </w:r>
    </w:p>
    <w:p w:rsidR="006434F1" w:rsidRDefault="006434F1">
      <w:pPr>
        <w:pStyle w:val="ConsPlusNormal"/>
        <w:jc w:val="center"/>
      </w:pPr>
    </w:p>
    <w:p w:rsidR="006434F1" w:rsidRDefault="006434F1">
      <w:pPr>
        <w:pStyle w:val="ConsPlusNormal"/>
        <w:ind w:firstLine="540"/>
        <w:jc w:val="both"/>
      </w:pPr>
      <w:r>
        <w:t xml:space="preserve">189. Счета предназначены для отражения органами, осуществляющими кассовое обслуживание, операций со средствами бюджетов, государственных (муниципальных) учреждений, иных организаций, не являющихся участниками бюджетного процесса, отраженных </w:t>
      </w:r>
      <w:r>
        <w:lastRenderedPageBreak/>
        <w:t>на их лицевых счетах, открытых в соответствии с законодательством Российской Федерации на банковских счетах органов Федерального казначейства, органов, осуществляющих кассовое обслуживание.</w:t>
      </w:r>
    </w:p>
    <w:p w:rsidR="006434F1" w:rsidRDefault="006434F1">
      <w:pPr>
        <w:pStyle w:val="ConsPlusNormal"/>
        <w:jc w:val="both"/>
      </w:pPr>
      <w:r>
        <w:t xml:space="preserve">(в ред. Приказов Минфина России от 14.09.2020 </w:t>
      </w:r>
      <w:hyperlink r:id="rId599">
        <w:r>
          <w:rPr>
            <w:color w:val="0000FF"/>
          </w:rPr>
          <w:t>N 198н</w:t>
        </w:r>
      </w:hyperlink>
      <w:r>
        <w:t xml:space="preserve">, от 21.12.2022 </w:t>
      </w:r>
      <w:hyperlink r:id="rId600">
        <w:r>
          <w:rPr>
            <w:color w:val="0000FF"/>
          </w:rPr>
          <w:t>N 192н</w:t>
        </w:r>
      </w:hyperlink>
      <w:r>
        <w:t>)</w:t>
      </w:r>
    </w:p>
    <w:p w:rsidR="006434F1" w:rsidRDefault="006434F1">
      <w:pPr>
        <w:pStyle w:val="ConsPlusNormal"/>
        <w:spacing w:before="220"/>
        <w:ind w:firstLine="540"/>
        <w:jc w:val="both"/>
      </w:pPr>
      <w:r>
        <w:t>190. Группировка операций по счетам осуществляется по аналитическим группам синтетического счета объекта учета:</w:t>
      </w:r>
    </w:p>
    <w:p w:rsidR="006434F1" w:rsidRDefault="006434F1">
      <w:pPr>
        <w:pStyle w:val="ConsPlusNormal"/>
        <w:spacing w:before="220"/>
        <w:ind w:firstLine="540"/>
        <w:jc w:val="both"/>
      </w:pPr>
      <w:hyperlink w:anchor="P1237">
        <w:r>
          <w:rPr>
            <w:color w:val="0000FF"/>
          </w:rPr>
          <w:t>10</w:t>
        </w:r>
      </w:hyperlink>
      <w:r>
        <w:t xml:space="preserve"> "Средства на счетах органа, осуществляющего кассовое обслуживание";</w:t>
      </w:r>
    </w:p>
    <w:p w:rsidR="006434F1" w:rsidRDefault="006434F1">
      <w:pPr>
        <w:pStyle w:val="ConsPlusNormal"/>
        <w:spacing w:before="220"/>
        <w:ind w:firstLine="540"/>
        <w:jc w:val="both"/>
      </w:pPr>
      <w:hyperlink w:anchor="P1242">
        <w:r>
          <w:rPr>
            <w:color w:val="0000FF"/>
          </w:rPr>
          <w:t>20</w:t>
        </w:r>
      </w:hyperlink>
      <w:r>
        <w:t xml:space="preserve"> "Средства на счетах органа, осуществляющего кассовое обслуживание, в пути";</w:t>
      </w:r>
    </w:p>
    <w:p w:rsidR="006434F1" w:rsidRDefault="006434F1">
      <w:pPr>
        <w:pStyle w:val="ConsPlusNormal"/>
        <w:spacing w:before="220"/>
        <w:ind w:firstLine="540"/>
        <w:jc w:val="both"/>
      </w:pPr>
      <w:r>
        <w:t xml:space="preserve">абзац утратил силу. - </w:t>
      </w:r>
      <w:hyperlink r:id="rId601">
        <w:r>
          <w:rPr>
            <w:color w:val="0000FF"/>
          </w:rPr>
          <w:t>Приказ</w:t>
        </w:r>
      </w:hyperlink>
      <w:r>
        <w:t xml:space="preserve"> Минфина России от 21.12.2022 N 192н.</w:t>
      </w:r>
    </w:p>
    <w:p w:rsidR="006434F1" w:rsidRDefault="006434F1">
      <w:pPr>
        <w:pStyle w:val="ConsPlusNormal"/>
        <w:spacing w:before="220"/>
        <w:ind w:firstLine="540"/>
        <w:jc w:val="both"/>
      </w:pPr>
      <w:r>
        <w:t>Средства на счетах органа, осуществляющего кассовое обслуживание,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средств, подлежащих кассовому (казначейскому) обслуживанию:</w:t>
      </w:r>
    </w:p>
    <w:p w:rsidR="006434F1" w:rsidRDefault="006434F1">
      <w:pPr>
        <w:pStyle w:val="ConsPlusNormal"/>
        <w:jc w:val="both"/>
      </w:pPr>
      <w:r>
        <w:t xml:space="preserve">(в ред. Приказов Минфина России от 14.09.2020 </w:t>
      </w:r>
      <w:hyperlink r:id="rId602">
        <w:r>
          <w:rPr>
            <w:color w:val="0000FF"/>
          </w:rPr>
          <w:t>N 198н</w:t>
        </w:r>
      </w:hyperlink>
      <w:r>
        <w:t xml:space="preserve">, от 21.12.2022 </w:t>
      </w:r>
      <w:hyperlink r:id="rId603">
        <w:r>
          <w:rPr>
            <w:color w:val="0000FF"/>
          </w:rPr>
          <w:t>N 192н</w:t>
        </w:r>
      </w:hyperlink>
      <w:r>
        <w:t>)</w:t>
      </w:r>
    </w:p>
    <w:p w:rsidR="006434F1" w:rsidRDefault="006434F1">
      <w:pPr>
        <w:pStyle w:val="ConsPlusNormal"/>
        <w:spacing w:before="220"/>
        <w:ind w:firstLine="540"/>
        <w:jc w:val="both"/>
      </w:pPr>
      <w:r>
        <w:t xml:space="preserve">абзац утратил силу. - </w:t>
      </w:r>
      <w:hyperlink r:id="rId604">
        <w:r>
          <w:rPr>
            <w:color w:val="0000FF"/>
          </w:rPr>
          <w:t>Приказ</w:t>
        </w:r>
      </w:hyperlink>
      <w:r>
        <w:t xml:space="preserve"> Минфина России от 21.12.2022 N 192н;</w:t>
      </w:r>
    </w:p>
    <w:p w:rsidR="006434F1" w:rsidRDefault="006434F1">
      <w:pPr>
        <w:pStyle w:val="ConsPlusNormal"/>
        <w:spacing w:before="220"/>
        <w:ind w:firstLine="540"/>
        <w:jc w:val="both"/>
      </w:pPr>
      <w:hyperlink w:anchor="P1249">
        <w:r>
          <w:rPr>
            <w:color w:val="0000FF"/>
          </w:rPr>
          <w:t>3</w:t>
        </w:r>
      </w:hyperlink>
      <w:r>
        <w:t xml:space="preserve"> "Средства бюджетных учреждений";</w:t>
      </w:r>
    </w:p>
    <w:p w:rsidR="006434F1" w:rsidRDefault="006434F1">
      <w:pPr>
        <w:pStyle w:val="ConsPlusNormal"/>
        <w:spacing w:before="220"/>
        <w:ind w:firstLine="540"/>
        <w:jc w:val="both"/>
      </w:pPr>
      <w:hyperlink w:anchor="P1254">
        <w:r>
          <w:rPr>
            <w:color w:val="0000FF"/>
          </w:rPr>
          <w:t>4</w:t>
        </w:r>
      </w:hyperlink>
      <w:r>
        <w:t xml:space="preserve"> "Средства автономных учреждений";</w:t>
      </w:r>
    </w:p>
    <w:p w:rsidR="006434F1" w:rsidRDefault="006434F1">
      <w:pPr>
        <w:pStyle w:val="ConsPlusNormal"/>
        <w:spacing w:before="220"/>
        <w:ind w:firstLine="540"/>
        <w:jc w:val="both"/>
      </w:pPr>
      <w:hyperlink w:anchor="P1259">
        <w:r>
          <w:rPr>
            <w:color w:val="0000FF"/>
          </w:rPr>
          <w:t>5</w:t>
        </w:r>
      </w:hyperlink>
      <w:r>
        <w:t xml:space="preserve"> "Средства иных организаций".</w:t>
      </w:r>
    </w:p>
    <w:p w:rsidR="006434F1" w:rsidRDefault="006434F1">
      <w:pPr>
        <w:pStyle w:val="ConsPlusNormal"/>
        <w:spacing w:before="220"/>
        <w:ind w:firstLine="540"/>
        <w:jc w:val="both"/>
      </w:pPr>
      <w:r>
        <w:t>191. Отражение операций по счету осуществляется в Журнале по прочим операциям на основании платежных документов, прилагаемых к выпискам с банковских (казначейских) счетов.</w:t>
      </w:r>
    </w:p>
    <w:p w:rsidR="006434F1" w:rsidRDefault="006434F1">
      <w:pPr>
        <w:pStyle w:val="ConsPlusNormal"/>
        <w:jc w:val="both"/>
      </w:pPr>
      <w:r>
        <w:t xml:space="preserve">(п. 191 в ред. </w:t>
      </w:r>
      <w:hyperlink r:id="rId605">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r>
        <w:t>Счет 20400 "Финансовые вложения"</w:t>
      </w:r>
    </w:p>
    <w:p w:rsidR="006434F1" w:rsidRDefault="006434F1">
      <w:pPr>
        <w:pStyle w:val="ConsPlusNormal"/>
        <w:ind w:firstLine="540"/>
        <w:jc w:val="both"/>
      </w:pPr>
    </w:p>
    <w:p w:rsidR="006434F1" w:rsidRDefault="006434F1">
      <w:pPr>
        <w:pStyle w:val="ConsPlusNormal"/>
        <w:ind w:firstLine="540"/>
        <w:jc w:val="both"/>
      </w:pPr>
      <w:r>
        <w:t xml:space="preserve">192. </w:t>
      </w:r>
      <w:hyperlink w:anchor="P1267">
        <w:r>
          <w:rPr>
            <w:color w:val="0000FF"/>
          </w:rPr>
          <w:t>Счет</w:t>
        </w:r>
      </w:hyperlink>
      <w:r>
        <w:t xml:space="preserve"> предназначен для учета краткосрочных и долгосрочных финансовых вложений, иных финансовых активов, приобретенных (полученных, сформированных) учреждением в рамках ведения им хозяйственной деятельности, органом исполнительной власти, осуществляющим в отношении государственного (муниципального) бюджетного, автономного учреждения функции и полномочия учредителя, а также наиболее значимым учреждением науки, образования, культуры, здравоохранения, указанным в ведомственной структуре расходов бюджета, и иным уполномоченным органом, на который возложены функции по управлению имуществом (финансовыми активами) соответствующего публично-правового образования.</w:t>
      </w:r>
    </w:p>
    <w:p w:rsidR="006434F1" w:rsidRDefault="006434F1">
      <w:pPr>
        <w:pStyle w:val="ConsPlusNormal"/>
        <w:jc w:val="both"/>
      </w:pPr>
      <w:r>
        <w:t xml:space="preserve">(в ред. Приказов Минфина России от 14.09.2020 </w:t>
      </w:r>
      <w:hyperlink r:id="rId606">
        <w:r>
          <w:rPr>
            <w:color w:val="0000FF"/>
          </w:rPr>
          <w:t>N 198н</w:t>
        </w:r>
      </w:hyperlink>
      <w:r>
        <w:t xml:space="preserve">, от 21.12.2022 </w:t>
      </w:r>
      <w:hyperlink r:id="rId607">
        <w:r>
          <w:rPr>
            <w:color w:val="0000FF"/>
          </w:rPr>
          <w:t>N 192н</w:t>
        </w:r>
      </w:hyperlink>
      <w:r>
        <w:t>)</w:t>
      </w:r>
    </w:p>
    <w:p w:rsidR="006434F1" w:rsidRDefault="006434F1">
      <w:pPr>
        <w:pStyle w:val="ConsPlusNormal"/>
        <w:spacing w:before="220"/>
        <w:ind w:firstLine="540"/>
        <w:jc w:val="both"/>
      </w:pPr>
      <w:r>
        <w:t>193. Финансовые вложения принимаются к учету по их первоначальной стоимости.</w:t>
      </w:r>
    </w:p>
    <w:p w:rsidR="006434F1" w:rsidRDefault="006434F1">
      <w:pPr>
        <w:pStyle w:val="ConsPlusNormal"/>
        <w:spacing w:before="220"/>
        <w:ind w:firstLine="540"/>
        <w:jc w:val="both"/>
      </w:pPr>
      <w:r>
        <w:t>Первоначальной стоимостью признается, если иное не предусмотрено настоящей Инструкцией, сумма фактических вложений учреждения в приобретение (формирование) финансовых вложений. Переоценка финансовых вложений осуществляется на дату совершения операции, а также на отчетную дату составления бухгалтерской (финансовой) отчетности.</w:t>
      </w:r>
    </w:p>
    <w:p w:rsidR="006434F1" w:rsidRDefault="006434F1">
      <w:pPr>
        <w:pStyle w:val="ConsPlusNormal"/>
        <w:jc w:val="both"/>
      </w:pPr>
      <w:r>
        <w:t xml:space="preserve">(в ред. Приказов Минфина России от 29.08.2014 </w:t>
      </w:r>
      <w:hyperlink r:id="rId608">
        <w:r>
          <w:rPr>
            <w:color w:val="0000FF"/>
          </w:rPr>
          <w:t>N 89н</w:t>
        </w:r>
      </w:hyperlink>
      <w:r>
        <w:t xml:space="preserve">, от 14.09.2020 </w:t>
      </w:r>
      <w:hyperlink r:id="rId609">
        <w:r>
          <w:rPr>
            <w:color w:val="0000FF"/>
          </w:rPr>
          <w:t>N 198н</w:t>
        </w:r>
      </w:hyperlink>
      <w:r>
        <w:t>)</w:t>
      </w:r>
    </w:p>
    <w:p w:rsidR="006434F1" w:rsidRDefault="006434F1">
      <w:pPr>
        <w:pStyle w:val="ConsPlusNormal"/>
        <w:spacing w:before="220"/>
        <w:ind w:firstLine="540"/>
        <w:jc w:val="both"/>
      </w:pPr>
      <w:r>
        <w:t>Первоначальной стоимостью финансовых вложений, приобретенных (полученных) в результате необменной операции, является их справедливая стоимость на дату приобретения, либо стоимость, отраженная в документах, подтверждающих переход прав на финансовые вложения (передаточных документах).</w:t>
      </w:r>
    </w:p>
    <w:p w:rsidR="006434F1" w:rsidRDefault="006434F1">
      <w:pPr>
        <w:pStyle w:val="ConsPlusNormal"/>
        <w:jc w:val="both"/>
      </w:pPr>
      <w:r>
        <w:lastRenderedPageBreak/>
        <w:t xml:space="preserve">(абзац введен </w:t>
      </w:r>
      <w:hyperlink r:id="rId610">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В случае если финансовые вложения, приобретенные путем необменной операции, не могут быть оценены по справедливой стоимости и документы, подтверждающие переход прав на финансовые вложения (передаточные документы), не содержат информацию об их стоимости, первоначальной стоимостью таких активов признается стоимость, по которой данные активы учитывались у предыдущего правообладателя. При условии, если данные о балансовой стоимости финансовых вложений, за исключением акций,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активов признается в условной оценке - один объект, один рубль.</w:t>
      </w:r>
    </w:p>
    <w:p w:rsidR="006434F1" w:rsidRDefault="006434F1">
      <w:pPr>
        <w:pStyle w:val="ConsPlusNormal"/>
        <w:jc w:val="both"/>
      </w:pPr>
      <w:r>
        <w:t xml:space="preserve">(абзац введен </w:t>
      </w:r>
      <w:hyperlink r:id="rId611">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После получения данных о стоимости на аналогичные либо схожие финансовые вложения, отраженные на дату признания в условной оценке, комиссией по поступлению и выбытию активов субъекта учета осуществляется пересмотр балансовой (справедливой) стоимости таких активов.</w:t>
      </w:r>
    </w:p>
    <w:p w:rsidR="006434F1" w:rsidRDefault="006434F1">
      <w:pPr>
        <w:pStyle w:val="ConsPlusNormal"/>
        <w:jc w:val="both"/>
      </w:pPr>
      <w:r>
        <w:t xml:space="preserve">(абзац введен </w:t>
      </w:r>
      <w:hyperlink r:id="rId612">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В случае если информация о справедливой стоимости приобретаемых в результате необменных операций акций по каким-либо причинам недоступна, первоначальной стоимостью таких активов признается их номинальная стоимость.</w:t>
      </w:r>
    </w:p>
    <w:p w:rsidR="006434F1" w:rsidRDefault="006434F1">
      <w:pPr>
        <w:pStyle w:val="ConsPlusNormal"/>
        <w:jc w:val="both"/>
      </w:pPr>
      <w:r>
        <w:t xml:space="preserve">(абзац введен </w:t>
      </w:r>
      <w:hyperlink r:id="rId613">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Признание (принятие к бухгалтерскому учету) и прекращение признания (выбытие с бухгалтерского учета) акций отражается на основании распоряжения уполномоченного органа, осуществляющего полномочия акционера (иного уполномоченного органа), и документа, подтверждающего внесение (исключение) уполномоченного органа в реестр (из реестра) акционеров эмитента.</w:t>
      </w:r>
    </w:p>
    <w:p w:rsidR="006434F1" w:rsidRDefault="006434F1">
      <w:pPr>
        <w:pStyle w:val="ConsPlusNormal"/>
        <w:jc w:val="both"/>
      </w:pPr>
      <w:r>
        <w:t xml:space="preserve">(абзац введен </w:t>
      </w:r>
      <w:hyperlink r:id="rId614">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Финансовые вложения, полученные субъектом учета от собственника (учредителя), иной организации бюджетной сферы, подлежат признанию в бухгалтерском учете в оценке, определенной передающей стороной (собственником (учредителем) - по стоимости, отраженной в документах, подтверждающих переход прав на финансовые вложения (передаточных документах).</w:t>
      </w:r>
    </w:p>
    <w:p w:rsidR="006434F1" w:rsidRDefault="006434F1">
      <w:pPr>
        <w:pStyle w:val="ConsPlusNormal"/>
        <w:jc w:val="both"/>
      </w:pPr>
      <w:r>
        <w:t xml:space="preserve">(абзац введен </w:t>
      </w:r>
      <w:hyperlink r:id="rId615">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Финансовые вложения, предназначенные для отчуждения не в пользу организаций бюджетной сферы, в том числе перешедшие в указанную категорию после их признания в бухгалтерском учете по стоимости фактических вложений (стоимости предыдущего правообладателя, условной оценке), отражаются в бухгалтерском учете по справедливой стоимости, определяемой методом рыночных цен. Результат переоценки таких активов до справедливой стоимости, определяемой методом рыночных цен, отражается в бухгалтерском учете и раскрывается в бухгалтерской (финансовой) отчетности обособленно в составе финансового результата текущего периода.</w:t>
      </w:r>
    </w:p>
    <w:p w:rsidR="006434F1" w:rsidRDefault="006434F1">
      <w:pPr>
        <w:pStyle w:val="ConsPlusNormal"/>
        <w:jc w:val="both"/>
      </w:pPr>
      <w:r>
        <w:t xml:space="preserve">(абзац введен </w:t>
      </w:r>
      <w:hyperlink r:id="rId616">
        <w:r>
          <w:rPr>
            <w:color w:val="0000FF"/>
          </w:rPr>
          <w:t>Приказом</w:t>
        </w:r>
      </w:hyperlink>
      <w:r>
        <w:t xml:space="preserve"> Минфина России от 14.09.2020 N 198н)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194 (в ред. Приказа Минфина России от 21.12.2022 N 192н) </w:t>
            </w:r>
            <w:hyperlink r:id="rId61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194. Группировка финансовых вложений осуществляется по аналитическим группам синтетического счета объекта учета:</w:t>
      </w:r>
    </w:p>
    <w:p w:rsidR="006434F1" w:rsidRDefault="006434F1">
      <w:pPr>
        <w:pStyle w:val="ConsPlusNormal"/>
        <w:spacing w:before="220"/>
        <w:ind w:firstLine="540"/>
        <w:jc w:val="both"/>
      </w:pPr>
      <w:hyperlink w:anchor="P1273">
        <w:r>
          <w:rPr>
            <w:color w:val="0000FF"/>
          </w:rPr>
          <w:t>20</w:t>
        </w:r>
      </w:hyperlink>
      <w:r>
        <w:t xml:space="preserve"> "Ценные бумаги, кроме акций";</w:t>
      </w:r>
    </w:p>
    <w:p w:rsidR="006434F1" w:rsidRDefault="006434F1">
      <w:pPr>
        <w:pStyle w:val="ConsPlusNormal"/>
        <w:spacing w:before="220"/>
        <w:ind w:firstLine="540"/>
        <w:jc w:val="both"/>
      </w:pPr>
      <w:hyperlink w:anchor="P1278">
        <w:r>
          <w:rPr>
            <w:color w:val="0000FF"/>
          </w:rPr>
          <w:t>30</w:t>
        </w:r>
      </w:hyperlink>
      <w:r>
        <w:t xml:space="preserve"> "Акции и иные формы участия в капитале";</w:t>
      </w:r>
    </w:p>
    <w:p w:rsidR="006434F1" w:rsidRDefault="006434F1">
      <w:pPr>
        <w:pStyle w:val="ConsPlusNormal"/>
        <w:spacing w:before="220"/>
        <w:ind w:firstLine="540"/>
        <w:jc w:val="both"/>
      </w:pPr>
      <w:hyperlink w:anchor="P1283">
        <w:r>
          <w:rPr>
            <w:color w:val="0000FF"/>
          </w:rPr>
          <w:t>50</w:t>
        </w:r>
      </w:hyperlink>
      <w:r>
        <w:t xml:space="preserve"> "Иные финансовые активы".</w:t>
      </w:r>
    </w:p>
    <w:p w:rsidR="006434F1" w:rsidRDefault="006434F1">
      <w:pPr>
        <w:pStyle w:val="ConsPlusNormal"/>
        <w:spacing w:before="220"/>
        <w:ind w:firstLine="540"/>
        <w:jc w:val="both"/>
      </w:pPr>
      <w:r>
        <w:t>Финансовые вложения учитываются:</w:t>
      </w:r>
    </w:p>
    <w:p w:rsidR="006434F1" w:rsidRDefault="006434F1">
      <w:pPr>
        <w:pStyle w:val="ConsPlusNormal"/>
        <w:spacing w:before="220"/>
        <w:ind w:firstLine="540"/>
        <w:jc w:val="both"/>
      </w:pPr>
      <w:r>
        <w:t xml:space="preserve">- ценные бумаги, кроме акций - на счете, содержащем аналитический код группы синтетического </w:t>
      </w:r>
      <w:hyperlink w:anchor="P1273">
        <w:r>
          <w:rPr>
            <w:color w:val="0000FF"/>
          </w:rPr>
          <w:t>счета 20</w:t>
        </w:r>
      </w:hyperlink>
      <w:r>
        <w:t xml:space="preserve"> "Ценные бумаги, кроме акций" и соответствующий аналитический код вида синтетического счета финансовых активов:</w:t>
      </w:r>
    </w:p>
    <w:p w:rsidR="006434F1" w:rsidRDefault="006434F1">
      <w:pPr>
        <w:pStyle w:val="ConsPlusNormal"/>
        <w:spacing w:before="220"/>
        <w:ind w:firstLine="540"/>
        <w:jc w:val="both"/>
      </w:pPr>
      <w:hyperlink w:anchor="P1288">
        <w:r>
          <w:rPr>
            <w:color w:val="0000FF"/>
          </w:rPr>
          <w:t>1</w:t>
        </w:r>
      </w:hyperlink>
      <w:r>
        <w:t xml:space="preserve"> "Облигации";</w:t>
      </w:r>
    </w:p>
    <w:p w:rsidR="006434F1" w:rsidRDefault="006434F1">
      <w:pPr>
        <w:pStyle w:val="ConsPlusNormal"/>
        <w:spacing w:before="220"/>
        <w:ind w:firstLine="540"/>
        <w:jc w:val="both"/>
      </w:pPr>
      <w:hyperlink w:anchor="P1293">
        <w:r>
          <w:rPr>
            <w:color w:val="0000FF"/>
          </w:rPr>
          <w:t>2</w:t>
        </w:r>
      </w:hyperlink>
      <w:r>
        <w:t xml:space="preserve"> "Векселя";</w:t>
      </w:r>
    </w:p>
    <w:p w:rsidR="006434F1" w:rsidRDefault="006434F1">
      <w:pPr>
        <w:pStyle w:val="ConsPlusNormal"/>
        <w:spacing w:before="220"/>
        <w:ind w:firstLine="540"/>
        <w:jc w:val="both"/>
      </w:pPr>
      <w:hyperlink w:anchor="P1298">
        <w:r>
          <w:rPr>
            <w:color w:val="0000FF"/>
          </w:rPr>
          <w:t>3</w:t>
        </w:r>
      </w:hyperlink>
      <w:r>
        <w:t xml:space="preserve"> "Иные ценные бумаги, кроме акций";</w:t>
      </w:r>
    </w:p>
    <w:p w:rsidR="006434F1" w:rsidRDefault="006434F1">
      <w:pPr>
        <w:pStyle w:val="ConsPlusNormal"/>
        <w:spacing w:before="220"/>
        <w:ind w:firstLine="540"/>
        <w:jc w:val="both"/>
      </w:pPr>
      <w:r>
        <w:t xml:space="preserve">- акции и иные формы участия в капитале - на счете, содержащем аналитический код группы синтетического </w:t>
      </w:r>
      <w:hyperlink w:anchor="P1278">
        <w:r>
          <w:rPr>
            <w:color w:val="0000FF"/>
          </w:rPr>
          <w:t>счета 30</w:t>
        </w:r>
      </w:hyperlink>
      <w:r>
        <w:t xml:space="preserve"> "Акции и иные формы участия в капитале" и соответствующий аналитический код вида синтетического счета финансовых активов:</w:t>
      </w:r>
    </w:p>
    <w:p w:rsidR="006434F1" w:rsidRDefault="006434F1">
      <w:pPr>
        <w:pStyle w:val="ConsPlusNormal"/>
        <w:spacing w:before="220"/>
        <w:ind w:firstLine="540"/>
        <w:jc w:val="both"/>
      </w:pPr>
      <w:hyperlink w:anchor="P1303">
        <w:r>
          <w:rPr>
            <w:color w:val="0000FF"/>
          </w:rPr>
          <w:t>1</w:t>
        </w:r>
      </w:hyperlink>
      <w:r>
        <w:t xml:space="preserve"> "Акции";</w:t>
      </w:r>
    </w:p>
    <w:p w:rsidR="006434F1" w:rsidRDefault="006434F1">
      <w:pPr>
        <w:pStyle w:val="ConsPlusNormal"/>
        <w:spacing w:before="220"/>
        <w:ind w:firstLine="540"/>
        <w:jc w:val="both"/>
      </w:pPr>
      <w:hyperlink w:anchor="P1308">
        <w:r>
          <w:rPr>
            <w:color w:val="0000FF"/>
          </w:rPr>
          <w:t>2</w:t>
        </w:r>
      </w:hyperlink>
      <w:r>
        <w:t xml:space="preserve"> "Участие в государственных (муниципальных) предприятиях";</w:t>
      </w:r>
    </w:p>
    <w:p w:rsidR="006434F1" w:rsidRDefault="006434F1">
      <w:pPr>
        <w:pStyle w:val="ConsPlusNormal"/>
        <w:spacing w:before="220"/>
        <w:ind w:firstLine="540"/>
        <w:jc w:val="both"/>
      </w:pPr>
      <w:hyperlink w:anchor="P1313">
        <w:r>
          <w:rPr>
            <w:color w:val="0000FF"/>
          </w:rPr>
          <w:t>3</w:t>
        </w:r>
      </w:hyperlink>
      <w:r>
        <w:t xml:space="preserve"> "Участие в государственных (муниципальных) учреждениях";</w:t>
      </w:r>
    </w:p>
    <w:p w:rsidR="006434F1" w:rsidRDefault="006434F1">
      <w:pPr>
        <w:pStyle w:val="ConsPlusNormal"/>
        <w:spacing w:before="220"/>
        <w:ind w:firstLine="540"/>
        <w:jc w:val="both"/>
      </w:pPr>
      <w:hyperlink w:anchor="P1318">
        <w:r>
          <w:rPr>
            <w:color w:val="0000FF"/>
          </w:rPr>
          <w:t>4</w:t>
        </w:r>
      </w:hyperlink>
      <w:r>
        <w:t xml:space="preserve"> "Иные формы участия в капитале";</w:t>
      </w:r>
    </w:p>
    <w:p w:rsidR="006434F1" w:rsidRDefault="006434F1">
      <w:pPr>
        <w:pStyle w:val="ConsPlusNormal"/>
        <w:spacing w:before="220"/>
        <w:ind w:firstLine="540"/>
        <w:jc w:val="both"/>
      </w:pPr>
      <w:hyperlink w:anchor="P1323">
        <w:r>
          <w:rPr>
            <w:color w:val="0000FF"/>
          </w:rPr>
          <w:t>T</w:t>
        </w:r>
      </w:hyperlink>
      <w:r>
        <w:t xml:space="preserve"> "Участие в договоре простого товарищества";</w:t>
      </w:r>
    </w:p>
    <w:p w:rsidR="006434F1" w:rsidRDefault="006434F1">
      <w:pPr>
        <w:pStyle w:val="ConsPlusNormal"/>
        <w:spacing w:before="220"/>
        <w:ind w:firstLine="540"/>
        <w:jc w:val="both"/>
      </w:pPr>
      <w:r>
        <w:t xml:space="preserve">- иные финансовые активы - на счете, содержащем соответствующий аналитический код группы синтетического </w:t>
      </w:r>
      <w:hyperlink w:anchor="P1283">
        <w:r>
          <w:rPr>
            <w:color w:val="0000FF"/>
          </w:rPr>
          <w:t>счета 50</w:t>
        </w:r>
      </w:hyperlink>
      <w:r>
        <w:t xml:space="preserve"> "Иные финансовые активы" и соответствующий аналитический код вида синтетического счета финансовых активов:</w:t>
      </w:r>
    </w:p>
    <w:p w:rsidR="006434F1" w:rsidRDefault="006434F1">
      <w:pPr>
        <w:pStyle w:val="ConsPlusNormal"/>
        <w:spacing w:before="220"/>
        <w:ind w:firstLine="540"/>
        <w:jc w:val="both"/>
      </w:pPr>
      <w:hyperlink w:anchor="P1328">
        <w:r>
          <w:rPr>
            <w:color w:val="0000FF"/>
          </w:rPr>
          <w:t>2</w:t>
        </w:r>
      </w:hyperlink>
      <w:r>
        <w:t xml:space="preserve"> "Доли в международных организациях";</w:t>
      </w:r>
    </w:p>
    <w:p w:rsidR="006434F1" w:rsidRDefault="006434F1">
      <w:pPr>
        <w:pStyle w:val="ConsPlusNormal"/>
        <w:spacing w:before="220"/>
        <w:ind w:firstLine="540"/>
        <w:jc w:val="both"/>
      </w:pPr>
      <w:hyperlink w:anchor="P1333">
        <w:r>
          <w:rPr>
            <w:color w:val="0000FF"/>
          </w:rPr>
          <w:t>3</w:t>
        </w:r>
      </w:hyperlink>
      <w:r>
        <w:t xml:space="preserve"> "Прочие финансовые активы".</w:t>
      </w:r>
    </w:p>
    <w:p w:rsidR="006434F1" w:rsidRDefault="006434F1">
      <w:pPr>
        <w:pStyle w:val="ConsPlusNormal"/>
        <w:jc w:val="both"/>
      </w:pPr>
      <w:r>
        <w:t xml:space="preserve">(п. 194 в ред. </w:t>
      </w:r>
      <w:hyperlink r:id="rId618">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195. Аналитический учет по счету ведется в Карточке учета средств и расчетов либо в отдельном регистре бухгалтерского учета (реестре), формируемом по соответствующим финансовым вложениям. Аналитический учет ведется по видам (аналитическим группам) финансовых вложений и по объектам, в которые осуществлены эти вложения (контрагентам (эмитентам).</w:t>
      </w:r>
    </w:p>
    <w:p w:rsidR="006434F1" w:rsidRDefault="006434F1">
      <w:pPr>
        <w:pStyle w:val="ConsPlusNormal"/>
        <w:jc w:val="both"/>
      </w:pPr>
      <w:r>
        <w:t xml:space="preserve">(в ред. </w:t>
      </w:r>
      <w:hyperlink r:id="rId619">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196. Отражение операций принятия к учету финансовых вложений в сумме сформированной первоначальной стоимости осуществляется в Журнале по прочим операциям.</w:t>
      </w:r>
    </w:p>
    <w:p w:rsidR="006434F1" w:rsidRDefault="006434F1">
      <w:pPr>
        <w:pStyle w:val="ConsPlusNormal"/>
        <w:jc w:val="both"/>
      </w:pPr>
      <w:r>
        <w:t xml:space="preserve">(в ред. </w:t>
      </w:r>
      <w:hyperlink r:id="rId620">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r>
        <w:t>Счет 20500 "Расчеты по доходам"</w:t>
      </w:r>
    </w:p>
    <w:p w:rsidR="006434F1" w:rsidRDefault="006434F1">
      <w:pPr>
        <w:pStyle w:val="ConsPlusNormal"/>
        <w:ind w:firstLine="540"/>
        <w:jc w:val="both"/>
      </w:pPr>
    </w:p>
    <w:p w:rsidR="006434F1" w:rsidRDefault="006434F1">
      <w:pPr>
        <w:pStyle w:val="ConsPlusNormal"/>
        <w:ind w:firstLine="540"/>
        <w:jc w:val="both"/>
      </w:pPr>
      <w:r>
        <w:t xml:space="preserve">197. </w:t>
      </w:r>
      <w:hyperlink w:anchor="P1341">
        <w:r>
          <w:rPr>
            <w:color w:val="0000FF"/>
          </w:rPr>
          <w:t>Счет</w:t>
        </w:r>
      </w:hyperlink>
      <w:r>
        <w:t xml:space="preserve"> предназначен для учета расчетов по суммам доходов (поступлений), начисленных учреждением в момент возникновения требований к их плательщикам (по суммам предстоящих доходов), возникающих в силу договоров, соглашений, а также при выполнении субъектом учета </w:t>
      </w:r>
      <w:r>
        <w:lastRenderedPageBreak/>
        <w:t>возложенных согласно законодательству Российской Федерации на него функций, а также поступивших от плательщиков предварительных оплат.</w:t>
      </w:r>
    </w:p>
    <w:p w:rsidR="006434F1" w:rsidRDefault="006434F1">
      <w:pPr>
        <w:pStyle w:val="ConsPlusNormal"/>
        <w:jc w:val="both"/>
      </w:pPr>
      <w:r>
        <w:t xml:space="preserve">(п. 197 в ред. </w:t>
      </w:r>
      <w:hyperlink r:id="rId621">
        <w:r>
          <w:rPr>
            <w:color w:val="0000FF"/>
          </w:rPr>
          <w:t>Приказа</w:t>
        </w:r>
      </w:hyperlink>
      <w:r>
        <w:t xml:space="preserve"> Минфина России от 31.03.2018 N 64н)</w:t>
      </w:r>
    </w:p>
    <w:p w:rsidR="006434F1" w:rsidRDefault="006434F1">
      <w:pPr>
        <w:pStyle w:val="ConsPlusNormal"/>
        <w:spacing w:before="220"/>
        <w:ind w:firstLine="540"/>
        <w:jc w:val="both"/>
      </w:pPr>
      <w:r>
        <w:t>198.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6434F1" w:rsidRDefault="006434F1">
      <w:pPr>
        <w:pStyle w:val="ConsPlusNormal"/>
        <w:spacing w:before="220"/>
        <w:ind w:firstLine="540"/>
        <w:jc w:val="both"/>
      </w:pPr>
      <w:r>
        <w:t xml:space="preserve">Переоценка расчетов плательщиков по доходам в иностранных валютах осуществляется на дату совершения операций по оплате (возврату) расчетов в соответствующей иностранной валюте и на отчетный период с учетом положений </w:t>
      </w:r>
      <w:hyperlink r:id="rId622">
        <w:r>
          <w:rPr>
            <w:color w:val="0000FF"/>
          </w:rPr>
          <w:t>Стандарта</w:t>
        </w:r>
      </w:hyperlink>
      <w:r>
        <w:t xml:space="preserve"> "Влияние изменений курсов иностранных валют".</w:t>
      </w:r>
    </w:p>
    <w:p w:rsidR="006434F1" w:rsidRDefault="006434F1">
      <w:pPr>
        <w:pStyle w:val="ConsPlusNormal"/>
        <w:jc w:val="both"/>
      </w:pPr>
      <w:r>
        <w:t xml:space="preserve">(в ред. </w:t>
      </w:r>
      <w:hyperlink r:id="rId623">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spacing w:before="220"/>
        <w:ind w:firstLine="540"/>
        <w:jc w:val="both"/>
      </w:pPr>
      <w:r>
        <w:t>199. Группировка расчетов осуществляется в разрезе видов доходов бюджета, администрируемых учреждением в рамках выполнения полномочий администратора доходов бюджета, и (или) видов поступлений, предусмотренных утвержденной сметой (планом финансово-хозяйственной деятельности) учреждения по аналитическим группам синтетического счета объектов учета:</w:t>
      </w:r>
    </w:p>
    <w:p w:rsidR="006434F1" w:rsidRDefault="006434F1">
      <w:pPr>
        <w:pStyle w:val="ConsPlusNormal"/>
        <w:spacing w:before="220"/>
        <w:ind w:firstLine="540"/>
        <w:jc w:val="both"/>
      </w:pPr>
      <w:hyperlink w:anchor="P1347">
        <w:r>
          <w:rPr>
            <w:color w:val="0000FF"/>
          </w:rPr>
          <w:t>10</w:t>
        </w:r>
      </w:hyperlink>
      <w:r>
        <w:t xml:space="preserve"> "Расчеты по налоговым доходам, таможенным платежам и страховым взносам на обязательное социальное страхование";</w:t>
      </w:r>
    </w:p>
    <w:p w:rsidR="006434F1" w:rsidRDefault="006434F1">
      <w:pPr>
        <w:pStyle w:val="ConsPlusNormal"/>
        <w:spacing w:before="220"/>
        <w:ind w:firstLine="540"/>
        <w:jc w:val="both"/>
      </w:pPr>
      <w:hyperlink w:anchor="P1352">
        <w:r>
          <w:rPr>
            <w:color w:val="0000FF"/>
          </w:rPr>
          <w:t>20</w:t>
        </w:r>
      </w:hyperlink>
      <w:r>
        <w:t xml:space="preserve"> "Расчеты по доходам от собственности";</w:t>
      </w:r>
    </w:p>
    <w:p w:rsidR="006434F1" w:rsidRDefault="006434F1">
      <w:pPr>
        <w:pStyle w:val="ConsPlusNormal"/>
        <w:spacing w:before="220"/>
        <w:ind w:firstLine="540"/>
        <w:jc w:val="both"/>
      </w:pPr>
      <w:hyperlink w:anchor="P1357">
        <w:r>
          <w:rPr>
            <w:color w:val="0000FF"/>
          </w:rPr>
          <w:t>30</w:t>
        </w:r>
      </w:hyperlink>
      <w:r>
        <w:t xml:space="preserve"> "Расчеты по доходам от оказания платных услуг (работ), компенсаций затрат";</w:t>
      </w:r>
    </w:p>
    <w:p w:rsidR="006434F1" w:rsidRDefault="006434F1">
      <w:pPr>
        <w:pStyle w:val="ConsPlusNormal"/>
        <w:spacing w:before="220"/>
        <w:ind w:firstLine="540"/>
        <w:jc w:val="both"/>
      </w:pPr>
      <w:hyperlink w:anchor="P1362">
        <w:r>
          <w:rPr>
            <w:color w:val="0000FF"/>
          </w:rPr>
          <w:t>40</w:t>
        </w:r>
      </w:hyperlink>
      <w:r>
        <w:t xml:space="preserve"> "Расчеты по суммам штрафов, пеней, неустоек, возмещений ущерба";</w:t>
      </w:r>
    </w:p>
    <w:p w:rsidR="006434F1" w:rsidRDefault="006434F1">
      <w:pPr>
        <w:pStyle w:val="ConsPlusNormal"/>
        <w:spacing w:before="220"/>
        <w:ind w:firstLine="540"/>
        <w:jc w:val="both"/>
      </w:pPr>
      <w:hyperlink w:anchor="P1367">
        <w:r>
          <w:rPr>
            <w:color w:val="0000FF"/>
          </w:rPr>
          <w:t>50</w:t>
        </w:r>
      </w:hyperlink>
      <w:r>
        <w:t xml:space="preserve"> "Расчеты по безвозмездным денежным поступлениям текущего характера";</w:t>
      </w:r>
    </w:p>
    <w:p w:rsidR="006434F1" w:rsidRDefault="006434F1">
      <w:pPr>
        <w:pStyle w:val="ConsPlusNormal"/>
        <w:spacing w:before="220"/>
        <w:ind w:firstLine="540"/>
        <w:jc w:val="both"/>
      </w:pPr>
      <w:hyperlink w:anchor="P1372">
        <w:r>
          <w:rPr>
            <w:color w:val="0000FF"/>
          </w:rPr>
          <w:t>60</w:t>
        </w:r>
      </w:hyperlink>
      <w:r>
        <w:t xml:space="preserve"> "Расчеты по безвозмездным денежным поступлениям капитального характера";</w:t>
      </w:r>
    </w:p>
    <w:p w:rsidR="006434F1" w:rsidRDefault="006434F1">
      <w:pPr>
        <w:pStyle w:val="ConsPlusNormal"/>
        <w:spacing w:before="220"/>
        <w:ind w:firstLine="540"/>
        <w:jc w:val="both"/>
      </w:pPr>
      <w:hyperlink w:anchor="P1377">
        <w:r>
          <w:rPr>
            <w:color w:val="0000FF"/>
          </w:rPr>
          <w:t>70</w:t>
        </w:r>
      </w:hyperlink>
      <w:r>
        <w:t xml:space="preserve"> "Расчеты по доходам от операций с активами";</w:t>
      </w:r>
    </w:p>
    <w:p w:rsidR="006434F1" w:rsidRDefault="006434F1">
      <w:pPr>
        <w:pStyle w:val="ConsPlusNormal"/>
        <w:spacing w:before="220"/>
        <w:ind w:firstLine="540"/>
        <w:jc w:val="both"/>
      </w:pPr>
      <w:hyperlink w:anchor="P1382">
        <w:r>
          <w:rPr>
            <w:color w:val="0000FF"/>
          </w:rPr>
          <w:t>80</w:t>
        </w:r>
      </w:hyperlink>
      <w:r>
        <w:t xml:space="preserve"> "Расчеты по прочим доходам".</w:t>
      </w:r>
    </w:p>
    <w:p w:rsidR="006434F1" w:rsidRDefault="006434F1">
      <w:pPr>
        <w:pStyle w:val="ConsPlusNormal"/>
        <w:spacing w:before="220"/>
        <w:ind w:firstLine="540"/>
        <w:jc w:val="both"/>
      </w:pPr>
      <w:r>
        <w:t>Для учета расчетов по доходам (и операций, их изменяющих) применяются счета аналитического учета счета 020500000 "Расчеты по доходам",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&lt;5&gt; </w:t>
      </w:r>
      <w:hyperlink r:id="rId624">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6434F1" w:rsidRDefault="006434F1">
      <w:pPr>
        <w:pStyle w:val="ConsPlusNormal"/>
        <w:ind w:firstLine="540"/>
        <w:jc w:val="both"/>
      </w:pPr>
    </w:p>
    <w:p w:rsidR="006434F1" w:rsidRDefault="006434F1">
      <w:pPr>
        <w:pStyle w:val="ConsPlusNormal"/>
        <w:ind w:firstLine="540"/>
        <w:jc w:val="both"/>
      </w:pPr>
      <w:r>
        <w:lastRenderedPageBreak/>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6434F1" w:rsidRDefault="006434F1">
      <w:pPr>
        <w:pStyle w:val="ConsPlusNormal"/>
        <w:jc w:val="both"/>
      </w:pPr>
      <w:r>
        <w:t xml:space="preserve">(в ред. </w:t>
      </w:r>
      <w:hyperlink r:id="rId625">
        <w:r>
          <w:rPr>
            <w:color w:val="0000FF"/>
          </w:rPr>
          <w:t>Приказа</w:t>
        </w:r>
      </w:hyperlink>
      <w:r>
        <w:t xml:space="preserve"> Минфина России от 14.09.2020 N 198н)</w:t>
      </w:r>
    </w:p>
    <w:p w:rsidR="006434F1" w:rsidRDefault="006434F1">
      <w:pPr>
        <w:pStyle w:val="ConsPlusNormal"/>
        <w:jc w:val="both"/>
      </w:pPr>
      <w:r>
        <w:t xml:space="preserve">(п. 199 в ред. </w:t>
      </w:r>
      <w:hyperlink r:id="rId626">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200. Аналитический учет расчетов по поступлениям ведется в Карточке учета средств и расчетов и (или) в Журнале операций расчетов с дебиторами по доходам.</w:t>
      </w:r>
    </w:p>
    <w:p w:rsidR="006434F1" w:rsidRDefault="006434F1">
      <w:pPr>
        <w:pStyle w:val="ConsPlusNormal"/>
        <w:jc w:val="both"/>
      </w:pPr>
      <w:r>
        <w:t xml:space="preserve">(в ред. </w:t>
      </w:r>
      <w:hyperlink r:id="rId627">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Аналитический учет по счету ведется по видам доходов (поступлений) в разрезе контрагентов (плательщиков доходов (групп плательщиков доходов), идентификационных номеров расчетов по доходам (уникальных идентификаторов начислений (УИН) (при наличии), с указанием при учете расчетов по целевым выплатам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возникновения расчетов и видов валют.</w:t>
      </w:r>
    </w:p>
    <w:p w:rsidR="006434F1" w:rsidRDefault="006434F1">
      <w:pPr>
        <w:pStyle w:val="ConsPlusNormal"/>
        <w:jc w:val="both"/>
      </w:pPr>
      <w:r>
        <w:t xml:space="preserve">(в ред. </w:t>
      </w:r>
      <w:hyperlink r:id="rId628">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Применение способа организации аналитического учета по группе плательщиков доходов допустимо при условии обеспечения ведения субъектом учета (учреждением) персонифицированного учета расчетов с плательщиками доходов (в разрезе контрагентов (плательщиков доходов), идентификационных номеров расчетов по доходам (уникальных идентификаторов начислений (УИН) (при наличии), правовых оснований (включая дату исполнения)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p>
    <w:p w:rsidR="006434F1" w:rsidRDefault="006434F1">
      <w:pPr>
        <w:pStyle w:val="ConsPlusNormal"/>
        <w:jc w:val="both"/>
      </w:pPr>
      <w:r>
        <w:t xml:space="preserve">(абзац введен </w:t>
      </w:r>
      <w:hyperlink r:id="rId629">
        <w:r>
          <w:rPr>
            <w:color w:val="0000FF"/>
          </w:rPr>
          <w:t>Приказом</w:t>
        </w:r>
      </w:hyperlink>
      <w:r>
        <w:t xml:space="preserve"> Минфина России от 14.09.2020 N 198н; в ред. </w:t>
      </w:r>
      <w:hyperlink r:id="rId63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201. Отражение операций по счету осуществляется в Журнале операций расчетов с дебиторами по доходам.</w:t>
      </w:r>
    </w:p>
    <w:p w:rsidR="006434F1" w:rsidRDefault="006434F1">
      <w:pPr>
        <w:pStyle w:val="ConsPlusNormal"/>
        <w:ind w:firstLine="540"/>
        <w:jc w:val="both"/>
      </w:pPr>
    </w:p>
    <w:p w:rsidR="006434F1" w:rsidRDefault="006434F1">
      <w:pPr>
        <w:pStyle w:val="ConsPlusTitle"/>
        <w:jc w:val="center"/>
        <w:outlineLvl w:val="3"/>
      </w:pPr>
      <w:r>
        <w:t>Счет 20600 "Расчеты по выданным авансам"</w:t>
      </w:r>
    </w:p>
    <w:p w:rsidR="006434F1" w:rsidRDefault="006434F1">
      <w:pPr>
        <w:pStyle w:val="ConsPlusNormal"/>
        <w:ind w:firstLine="540"/>
        <w:jc w:val="both"/>
      </w:pPr>
    </w:p>
    <w:p w:rsidR="006434F1" w:rsidRDefault="006434F1">
      <w:pPr>
        <w:pStyle w:val="ConsPlusNormal"/>
        <w:ind w:firstLine="540"/>
        <w:jc w:val="both"/>
      </w:pPr>
      <w:r>
        <w:t xml:space="preserve">202. На </w:t>
      </w:r>
      <w:hyperlink w:anchor="P1650">
        <w:r>
          <w:rPr>
            <w:color w:val="0000FF"/>
          </w:rPr>
          <w:t>счете</w:t>
        </w:r>
      </w:hyperlink>
      <w:r>
        <w:t xml:space="preserve"> учитываются 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а также расчеты в части не оспариваемых физическими лицами переплат заработной платы и социальных пособий, по которым не ведется претензионно-исковая работа.</w:t>
      </w:r>
    </w:p>
    <w:p w:rsidR="006434F1" w:rsidRDefault="006434F1">
      <w:pPr>
        <w:pStyle w:val="ConsPlusNormal"/>
        <w:jc w:val="both"/>
      </w:pPr>
      <w:r>
        <w:t xml:space="preserve">(в ред. </w:t>
      </w:r>
      <w:hyperlink r:id="rId631">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203. Учет задолженности дебиторов по выданным авансам в иностранных валютах одновременно ведется в соответствующей иностранной валюте и в рублевом эквиваленте на дату авансовых выплат.</w:t>
      </w:r>
    </w:p>
    <w:p w:rsidR="006434F1" w:rsidRDefault="006434F1">
      <w:pPr>
        <w:pStyle w:val="ConsPlusNormal"/>
        <w:spacing w:before="220"/>
        <w:ind w:firstLine="540"/>
        <w:jc w:val="both"/>
      </w:pPr>
      <w:r>
        <w:t xml:space="preserve">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w:t>
      </w:r>
      <w:r>
        <w:lastRenderedPageBreak/>
        <w:t>валюте или признания в учете права требования по восстановлению дебиторской задолженности по предоставленным авансовым платежам.</w:t>
      </w:r>
    </w:p>
    <w:p w:rsidR="006434F1" w:rsidRDefault="006434F1">
      <w:pPr>
        <w:pStyle w:val="ConsPlusNormal"/>
        <w:jc w:val="both"/>
      </w:pPr>
      <w:r>
        <w:t xml:space="preserve">(в ред. </w:t>
      </w:r>
      <w:hyperlink r:id="rId632">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spacing w:before="220"/>
        <w:ind w:firstLine="540"/>
        <w:jc w:val="both"/>
      </w:pPr>
      <w:r>
        <w:t>204. Группировка расчетов по выданным авансам осуществляется в разрезе видов выплат, утвержденных сметой (планом финансово-хозяйственной деятельности) учреждения, по аналитическим группам синтетического счета объекта учета:</w:t>
      </w:r>
    </w:p>
    <w:p w:rsidR="006434F1" w:rsidRDefault="006434F1">
      <w:pPr>
        <w:pStyle w:val="ConsPlusNormal"/>
        <w:spacing w:before="220"/>
        <w:ind w:firstLine="540"/>
        <w:jc w:val="both"/>
      </w:pPr>
      <w:hyperlink w:anchor="P1656">
        <w:r>
          <w:rPr>
            <w:color w:val="0000FF"/>
          </w:rPr>
          <w:t>10</w:t>
        </w:r>
      </w:hyperlink>
      <w:r>
        <w:t xml:space="preserve"> "Расчеты по авансам по оплате труда, начислениям на выплаты по оплате труда";</w:t>
      </w:r>
    </w:p>
    <w:p w:rsidR="006434F1" w:rsidRDefault="006434F1">
      <w:pPr>
        <w:pStyle w:val="ConsPlusNormal"/>
        <w:spacing w:before="220"/>
        <w:ind w:firstLine="540"/>
        <w:jc w:val="both"/>
      </w:pPr>
      <w:hyperlink w:anchor="P1661">
        <w:r>
          <w:rPr>
            <w:color w:val="0000FF"/>
          </w:rPr>
          <w:t>20</w:t>
        </w:r>
      </w:hyperlink>
      <w:r>
        <w:t xml:space="preserve"> "Расчеты по авансам по работам, услугам";</w:t>
      </w:r>
    </w:p>
    <w:p w:rsidR="006434F1" w:rsidRDefault="006434F1">
      <w:pPr>
        <w:pStyle w:val="ConsPlusNormal"/>
        <w:spacing w:before="220"/>
        <w:ind w:firstLine="540"/>
        <w:jc w:val="both"/>
      </w:pPr>
      <w:hyperlink w:anchor="P1666">
        <w:r>
          <w:rPr>
            <w:color w:val="0000FF"/>
          </w:rPr>
          <w:t>30</w:t>
        </w:r>
      </w:hyperlink>
      <w:r>
        <w:t xml:space="preserve"> "Расчеты по авансам по поступлению нефинансовых активов";</w:t>
      </w:r>
    </w:p>
    <w:p w:rsidR="006434F1" w:rsidRDefault="006434F1">
      <w:pPr>
        <w:pStyle w:val="ConsPlusNormal"/>
        <w:spacing w:before="220"/>
        <w:ind w:firstLine="540"/>
        <w:jc w:val="both"/>
      </w:pPr>
      <w:hyperlink w:anchor="P1671">
        <w:r>
          <w:rPr>
            <w:color w:val="0000FF"/>
          </w:rPr>
          <w:t>40</w:t>
        </w:r>
      </w:hyperlink>
      <w:r>
        <w:t xml:space="preserve"> "Расчеты по авансовым безвозмездным перечислениям текущего характера организациям";</w:t>
      </w:r>
    </w:p>
    <w:p w:rsidR="006434F1" w:rsidRDefault="006434F1">
      <w:pPr>
        <w:pStyle w:val="ConsPlusNormal"/>
        <w:spacing w:before="220"/>
        <w:ind w:firstLine="540"/>
        <w:jc w:val="both"/>
      </w:pPr>
      <w:hyperlink w:anchor="P1676">
        <w:r>
          <w:rPr>
            <w:color w:val="0000FF"/>
          </w:rPr>
          <w:t>50</w:t>
        </w:r>
      </w:hyperlink>
      <w:r>
        <w:t xml:space="preserve"> "Расчеты по безвозмездным перечислениям бюджетам";</w:t>
      </w:r>
    </w:p>
    <w:p w:rsidR="006434F1" w:rsidRDefault="006434F1">
      <w:pPr>
        <w:pStyle w:val="ConsPlusNormal"/>
        <w:spacing w:before="220"/>
        <w:ind w:firstLine="540"/>
        <w:jc w:val="both"/>
      </w:pPr>
      <w:hyperlink w:anchor="P1682">
        <w:r>
          <w:rPr>
            <w:color w:val="0000FF"/>
          </w:rPr>
          <w:t>60</w:t>
        </w:r>
      </w:hyperlink>
      <w:r>
        <w:t xml:space="preserve"> "Расчеты по авансам по социальному обеспечению";</w:t>
      </w:r>
    </w:p>
    <w:p w:rsidR="006434F1" w:rsidRDefault="006434F1">
      <w:pPr>
        <w:pStyle w:val="ConsPlusNormal"/>
        <w:spacing w:before="220"/>
        <w:ind w:firstLine="540"/>
        <w:jc w:val="both"/>
      </w:pPr>
      <w:hyperlink w:anchor="P1688">
        <w:r>
          <w:rPr>
            <w:color w:val="0000FF"/>
          </w:rPr>
          <w:t>70</w:t>
        </w:r>
      </w:hyperlink>
      <w:r>
        <w:t xml:space="preserve"> "Расчеты по авансам на приобретение ценных бумаг и иных финансовых вложений";</w:t>
      </w:r>
    </w:p>
    <w:p w:rsidR="006434F1" w:rsidRDefault="006434F1">
      <w:pPr>
        <w:pStyle w:val="ConsPlusNormal"/>
        <w:spacing w:before="220"/>
        <w:ind w:firstLine="540"/>
        <w:jc w:val="both"/>
      </w:pPr>
      <w:hyperlink w:anchor="P1694">
        <w:r>
          <w:rPr>
            <w:color w:val="0000FF"/>
          </w:rPr>
          <w:t>80</w:t>
        </w:r>
      </w:hyperlink>
      <w:r>
        <w:t xml:space="preserve"> "Расчеты по авансовым безвозмездным перечислениям капитального характера организациям";</w:t>
      </w:r>
    </w:p>
    <w:p w:rsidR="006434F1" w:rsidRDefault="006434F1">
      <w:pPr>
        <w:pStyle w:val="ConsPlusNormal"/>
        <w:spacing w:before="220"/>
        <w:ind w:firstLine="540"/>
        <w:jc w:val="both"/>
      </w:pPr>
      <w:hyperlink w:anchor="P1700">
        <w:r>
          <w:rPr>
            <w:color w:val="0000FF"/>
          </w:rPr>
          <w:t>90</w:t>
        </w:r>
      </w:hyperlink>
      <w:r>
        <w:t xml:space="preserve"> "Расчеты по авансам по прочим расходам".</w:t>
      </w:r>
    </w:p>
    <w:p w:rsidR="006434F1" w:rsidRDefault="006434F1">
      <w:pPr>
        <w:pStyle w:val="ConsPlusNormal"/>
        <w:spacing w:before="220"/>
        <w:ind w:firstLine="540"/>
        <w:jc w:val="both"/>
      </w:pPr>
      <w:r>
        <w:t xml:space="preserve">Для учета расчетов по выданным авансам (и операций, их изменяющих) применяются счета аналитического учета </w:t>
      </w:r>
      <w:hyperlink w:anchor="P1650">
        <w:r>
          <w:rPr>
            <w:color w:val="0000FF"/>
          </w:rPr>
          <w:t>счета 020600000</w:t>
        </w:r>
      </w:hyperlink>
      <w:r>
        <w:t xml:space="preserve"> "Расчеты по выданным авансам",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&lt;5&gt; </w:t>
      </w:r>
      <w:hyperlink r:id="rId633">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6434F1" w:rsidRDefault="006434F1">
      <w:pPr>
        <w:pStyle w:val="ConsPlusNormal"/>
        <w:ind w:firstLine="540"/>
        <w:jc w:val="both"/>
      </w:pPr>
    </w:p>
    <w:p w:rsidR="006434F1" w:rsidRDefault="006434F1">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видам доходов (поступлений) - дополнительные аналитические коды номеров счетов бухгалтерского учета.</w:t>
      </w:r>
    </w:p>
    <w:p w:rsidR="006434F1" w:rsidRDefault="006434F1">
      <w:pPr>
        <w:pStyle w:val="ConsPlusNormal"/>
        <w:jc w:val="both"/>
      </w:pPr>
      <w:r>
        <w:t xml:space="preserve">(в ред. </w:t>
      </w:r>
      <w:hyperlink r:id="rId634">
        <w:r>
          <w:rPr>
            <w:color w:val="0000FF"/>
          </w:rPr>
          <w:t>Приказа</w:t>
        </w:r>
      </w:hyperlink>
      <w:r>
        <w:t xml:space="preserve"> Минфина России от 14.09.2020 N 198н)</w:t>
      </w:r>
    </w:p>
    <w:p w:rsidR="006434F1" w:rsidRDefault="006434F1">
      <w:pPr>
        <w:pStyle w:val="ConsPlusNormal"/>
        <w:jc w:val="both"/>
      </w:pPr>
      <w:r>
        <w:t xml:space="preserve">(п. 204 в ред. </w:t>
      </w:r>
      <w:hyperlink r:id="rId635">
        <w:r>
          <w:rPr>
            <w:color w:val="0000FF"/>
          </w:rPr>
          <w:t>Приказа</w:t>
        </w:r>
      </w:hyperlink>
      <w:r>
        <w:t xml:space="preserve"> Минфина России от 28.12.2018 N 298н)</w:t>
      </w:r>
    </w:p>
    <w:p w:rsidR="006434F1" w:rsidRDefault="006434F1">
      <w:pPr>
        <w:pStyle w:val="ConsPlusNormal"/>
        <w:spacing w:before="220"/>
        <w:ind w:firstLine="540"/>
        <w:jc w:val="both"/>
      </w:pPr>
      <w:r>
        <w:lastRenderedPageBreak/>
        <w:t>205. Аналитический учет расчетов с поставщиками по выданным авансам ведется в Карточке учета средств и расчетов либо в Журнале по расчетам с поставщиками и подрядчиками.</w:t>
      </w:r>
    </w:p>
    <w:p w:rsidR="006434F1" w:rsidRDefault="006434F1">
      <w:pPr>
        <w:pStyle w:val="ConsPlusNormal"/>
        <w:jc w:val="both"/>
      </w:pPr>
      <w:r>
        <w:t xml:space="preserve">(в ред. </w:t>
      </w:r>
      <w:hyperlink r:id="rId63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Аналитический учет по счету ведется в разрезе получателей авансовых выплат (сотрудников, контрагентов), идентификационных номеров расчетов по выплатам (учетных номеров денежных обязательств), с указанием при учете расчетов по целевым выплатам (по </w:t>
      </w:r>
      <w:hyperlink w:anchor="P1671">
        <w:r>
          <w:rPr>
            <w:color w:val="0000FF"/>
          </w:rPr>
          <w:t>счетам 020640000</w:t>
        </w:r>
      </w:hyperlink>
      <w:r>
        <w:t xml:space="preserve"> "Расчеты по авансовым безвозмездным перечислениям текущего характера" и </w:t>
      </w:r>
      <w:hyperlink w:anchor="P1694">
        <w:r>
          <w:rPr>
            <w:color w:val="0000FF"/>
          </w:rPr>
          <w:t>020680000</w:t>
        </w:r>
      </w:hyperlink>
      <w:r>
        <w:t xml:space="preserve"> "Расчеты по авансовым безвозмездным перечислениям капитального характера организациям")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предоставления авансовых выплат (по необходимости).</w:t>
      </w:r>
    </w:p>
    <w:p w:rsidR="006434F1" w:rsidRDefault="006434F1">
      <w:pPr>
        <w:pStyle w:val="ConsPlusNormal"/>
        <w:jc w:val="both"/>
      </w:pPr>
      <w:r>
        <w:t xml:space="preserve">(абзац введен </w:t>
      </w:r>
      <w:hyperlink r:id="rId637">
        <w:r>
          <w:rPr>
            <w:color w:val="0000FF"/>
          </w:rPr>
          <w:t>Приказом</w:t>
        </w:r>
      </w:hyperlink>
      <w:r>
        <w:t xml:space="preserve"> Минфина России от 14.09.2020 N 198н; в ред. </w:t>
      </w:r>
      <w:hyperlink r:id="rId638">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206. Отражение операций по </w:t>
      </w:r>
      <w:hyperlink w:anchor="P1650">
        <w:r>
          <w:rPr>
            <w:color w:val="0000FF"/>
          </w:rPr>
          <w:t>счету</w:t>
        </w:r>
      </w:hyperlink>
      <w:r>
        <w:t xml:space="preserve"> осуществляется в Журнале по расчетам с поставщиками и подрядчиками.</w:t>
      </w:r>
    </w:p>
    <w:p w:rsidR="006434F1" w:rsidRDefault="006434F1">
      <w:pPr>
        <w:pStyle w:val="ConsPlusNormal"/>
        <w:ind w:firstLine="540"/>
        <w:jc w:val="both"/>
      </w:pPr>
    </w:p>
    <w:p w:rsidR="006434F1" w:rsidRDefault="006434F1">
      <w:pPr>
        <w:pStyle w:val="ConsPlusTitle"/>
        <w:jc w:val="center"/>
        <w:outlineLvl w:val="3"/>
      </w:pPr>
      <w:r>
        <w:t>Счет 20700 "Расчеты по кредитам, займам (ссудам)"</w:t>
      </w:r>
    </w:p>
    <w:p w:rsidR="006434F1" w:rsidRDefault="006434F1">
      <w:pPr>
        <w:pStyle w:val="ConsPlusNormal"/>
        <w:ind w:firstLine="540"/>
        <w:jc w:val="both"/>
      </w:pPr>
    </w:p>
    <w:p w:rsidR="006434F1" w:rsidRDefault="006434F1">
      <w:pPr>
        <w:pStyle w:val="ConsPlusNormal"/>
        <w:ind w:firstLine="540"/>
        <w:jc w:val="both"/>
      </w:pPr>
      <w:r>
        <w:t xml:space="preserve">207. </w:t>
      </w:r>
      <w:hyperlink w:anchor="P1989">
        <w:r>
          <w:rPr>
            <w:color w:val="0000FF"/>
          </w:rPr>
          <w:t>Счет</w:t>
        </w:r>
      </w:hyperlink>
      <w:r>
        <w:t xml:space="preserve"> предназначен для учета расчетов по предоставленным в порядке, предусмотренном законодательством Российской Федерации, сумм заимствований и начисленным по ним в соответствии с условиями предоставления заимствований процентам, штрафам и пеням.</w:t>
      </w:r>
    </w:p>
    <w:p w:rsidR="006434F1" w:rsidRDefault="006434F1">
      <w:pPr>
        <w:pStyle w:val="ConsPlusNormal"/>
        <w:spacing w:before="220"/>
        <w:ind w:firstLine="540"/>
        <w:jc w:val="both"/>
      </w:pPr>
      <w:r>
        <w:t>208. Переоценка задолженности по бюджетным кредитам, государственным гарантиям, выданным в иностранной валюте, производится один раз в месяц в последний день отчетного месяца либо на дату совершения операции по ним, с отнесением положительных (отрицательных) курсовых разниц, возникших при расчете рублевого эквивалента, на увеличение (уменьшение) расчетов в иностранной валюте и на финансовый результат текущего финансового года от переоценки активов.</w:t>
      </w:r>
    </w:p>
    <w:p w:rsidR="006434F1" w:rsidRDefault="006434F1">
      <w:pPr>
        <w:pStyle w:val="ConsPlusNormal"/>
        <w:spacing w:before="220"/>
        <w:ind w:firstLine="540"/>
        <w:jc w:val="both"/>
      </w:pPr>
      <w:r>
        <w:t>209. Группировка расчетов осуществляется по аналитическим группам синтетического счета предоставленных заимствований:</w:t>
      </w:r>
    </w:p>
    <w:p w:rsidR="006434F1" w:rsidRDefault="006434F1">
      <w:pPr>
        <w:pStyle w:val="ConsPlusNormal"/>
        <w:spacing w:before="220"/>
        <w:ind w:firstLine="540"/>
        <w:jc w:val="both"/>
      </w:pPr>
      <w:hyperlink w:anchor="P1995">
        <w:r>
          <w:rPr>
            <w:color w:val="0000FF"/>
          </w:rPr>
          <w:t>10</w:t>
        </w:r>
      </w:hyperlink>
      <w:r>
        <w:t xml:space="preserve"> "Расчеты по предоставленным кредитам, займам (ссудам)";</w:t>
      </w:r>
    </w:p>
    <w:p w:rsidR="006434F1" w:rsidRDefault="006434F1">
      <w:pPr>
        <w:pStyle w:val="ConsPlusNormal"/>
        <w:spacing w:before="220"/>
        <w:ind w:firstLine="540"/>
        <w:jc w:val="both"/>
      </w:pPr>
      <w:hyperlink w:anchor="P2000">
        <w:r>
          <w:rPr>
            <w:color w:val="0000FF"/>
          </w:rPr>
          <w:t>20</w:t>
        </w:r>
      </w:hyperlink>
      <w:r>
        <w:t xml:space="preserve"> "Расчеты в рамках целевых иностранных кредитов (заимствований)";</w:t>
      </w:r>
    </w:p>
    <w:p w:rsidR="006434F1" w:rsidRDefault="006434F1">
      <w:pPr>
        <w:pStyle w:val="ConsPlusNormal"/>
        <w:spacing w:before="220"/>
        <w:ind w:firstLine="540"/>
        <w:jc w:val="both"/>
      </w:pPr>
      <w:hyperlink w:anchor="P2005">
        <w:r>
          <w:rPr>
            <w:color w:val="0000FF"/>
          </w:rPr>
          <w:t>30</w:t>
        </w:r>
      </w:hyperlink>
      <w:r>
        <w:t xml:space="preserve"> "Расчеты с дебиторами по государственным (муниципальным) гарантиям";</w:t>
      </w:r>
    </w:p>
    <w:p w:rsidR="006434F1" w:rsidRDefault="006434F1">
      <w:pPr>
        <w:pStyle w:val="ConsPlusNormal"/>
        <w:spacing w:before="220"/>
        <w:ind w:firstLine="540"/>
        <w:jc w:val="both"/>
      </w:pPr>
      <w:hyperlink w:anchor="P2010">
        <w:r>
          <w:rPr>
            <w:color w:val="0000FF"/>
          </w:rPr>
          <w:t>40</w:t>
        </w:r>
      </w:hyperlink>
      <w:r>
        <w:t xml:space="preserve"> "Расчеты по прочим долговым требованиям".</w:t>
      </w:r>
    </w:p>
    <w:p w:rsidR="006434F1" w:rsidRDefault="006434F1">
      <w:pPr>
        <w:pStyle w:val="ConsPlusNormal"/>
        <w:jc w:val="both"/>
      </w:pPr>
      <w:r>
        <w:t xml:space="preserve">(абзац введен </w:t>
      </w:r>
      <w:hyperlink r:id="rId639">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Расчеты по долговым требованиям Российской Федерации, субъекта Российской Федерации, муниципального образования (бюджетного (автономного) учреждения)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434F1" w:rsidRDefault="006434F1">
      <w:pPr>
        <w:pStyle w:val="ConsPlusNormal"/>
        <w:jc w:val="both"/>
      </w:pPr>
      <w:r>
        <w:t xml:space="preserve">(в ред. </w:t>
      </w:r>
      <w:hyperlink r:id="rId640">
        <w:r>
          <w:rPr>
            <w:color w:val="0000FF"/>
          </w:rPr>
          <w:t>Приказа</w:t>
        </w:r>
      </w:hyperlink>
      <w:r>
        <w:t xml:space="preserve"> Минфина России от 14.09.2020 N 198н)</w:t>
      </w:r>
    </w:p>
    <w:p w:rsidR="006434F1" w:rsidRDefault="006434F1">
      <w:pPr>
        <w:pStyle w:val="ConsPlusNormal"/>
        <w:spacing w:before="220"/>
        <w:ind w:firstLine="540"/>
        <w:jc w:val="both"/>
      </w:pPr>
      <w:hyperlink w:anchor="P2015">
        <w:r>
          <w:rPr>
            <w:color w:val="0000FF"/>
          </w:rPr>
          <w:t>1</w:t>
        </w:r>
      </w:hyperlink>
      <w:r>
        <w:t xml:space="preserve"> "Расчеты по бюджетным кредитам другим бюджетам бюджетной системы Российской Федерации";</w:t>
      </w:r>
    </w:p>
    <w:p w:rsidR="006434F1" w:rsidRDefault="006434F1">
      <w:pPr>
        <w:pStyle w:val="ConsPlusNormal"/>
        <w:spacing w:before="220"/>
        <w:ind w:firstLine="540"/>
        <w:jc w:val="both"/>
      </w:pPr>
      <w:hyperlink w:anchor="P2020">
        <w:r>
          <w:rPr>
            <w:color w:val="0000FF"/>
          </w:rPr>
          <w:t>3</w:t>
        </w:r>
      </w:hyperlink>
      <w:r>
        <w:t xml:space="preserve"> "Расчеты с иными дебиторами по бюджетным кредитам";</w:t>
      </w:r>
    </w:p>
    <w:p w:rsidR="006434F1" w:rsidRDefault="006434F1">
      <w:pPr>
        <w:pStyle w:val="ConsPlusNormal"/>
        <w:spacing w:before="220"/>
        <w:ind w:firstLine="540"/>
        <w:jc w:val="both"/>
      </w:pPr>
      <w:hyperlink w:anchor="P2025">
        <w:r>
          <w:rPr>
            <w:color w:val="0000FF"/>
          </w:rPr>
          <w:t>4</w:t>
        </w:r>
      </w:hyperlink>
      <w:r>
        <w:t xml:space="preserve"> "Расчеты по иным долговым требованиям (займам (ссудам)".</w:t>
      </w:r>
    </w:p>
    <w:p w:rsidR="006434F1" w:rsidRDefault="006434F1">
      <w:pPr>
        <w:pStyle w:val="ConsPlusNormal"/>
        <w:jc w:val="both"/>
      </w:pPr>
      <w:r>
        <w:lastRenderedPageBreak/>
        <w:t xml:space="preserve">(в ред. </w:t>
      </w:r>
      <w:hyperlink r:id="rId64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Первоначальной стоимостью долговых требований, приобретенных (полученных) в результате необменной операции, является их стоимость, отраженная в документах, подтверждающих переход прав на долговые требования.</w:t>
      </w:r>
    </w:p>
    <w:p w:rsidR="006434F1" w:rsidRDefault="006434F1">
      <w:pPr>
        <w:pStyle w:val="ConsPlusNormal"/>
        <w:jc w:val="both"/>
      </w:pPr>
      <w:r>
        <w:t xml:space="preserve">(абзац введен </w:t>
      </w:r>
      <w:hyperlink r:id="rId642">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Долговые требования, полученные субъектом учета от уполномоченного органа власти (иной организации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прав на долговые требования).</w:t>
      </w:r>
    </w:p>
    <w:p w:rsidR="006434F1" w:rsidRDefault="006434F1">
      <w:pPr>
        <w:pStyle w:val="ConsPlusNormal"/>
        <w:jc w:val="both"/>
      </w:pPr>
      <w:r>
        <w:t xml:space="preserve">(абзац введен </w:t>
      </w:r>
      <w:hyperlink r:id="rId643">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Учет задолженности дебиторов по долговым требованиям в иностранной валюте одновременно ведется в соответствующей иностранной валюте и в рублевом эквиваленте.</w:t>
      </w:r>
    </w:p>
    <w:p w:rsidR="006434F1" w:rsidRDefault="006434F1">
      <w:pPr>
        <w:pStyle w:val="ConsPlusNormal"/>
        <w:jc w:val="both"/>
      </w:pPr>
      <w:r>
        <w:t xml:space="preserve">(абзац введен </w:t>
      </w:r>
      <w:hyperlink r:id="rId644">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Переоценка расчетов по долговым требованиям в иностранной валюте осуществляется на дату совершения операций и (или) на отчетную дату с учетом положений </w:t>
      </w:r>
      <w:hyperlink r:id="rId645">
        <w:r>
          <w:rPr>
            <w:color w:val="0000FF"/>
          </w:rPr>
          <w:t>Стандарта</w:t>
        </w:r>
      </w:hyperlink>
      <w:r>
        <w:t xml:space="preserve"> "Влияние изменений курсов иностранных валют". 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jc w:val="both"/>
      </w:pPr>
      <w:r>
        <w:t xml:space="preserve">(абзац введен </w:t>
      </w:r>
      <w:hyperlink r:id="rId646">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210. Аналитический учет по </w:t>
      </w:r>
      <w:hyperlink w:anchor="P1989">
        <w:r>
          <w:rPr>
            <w:color w:val="0000FF"/>
          </w:rPr>
          <w:t>счету</w:t>
        </w:r>
      </w:hyperlink>
      <w:r>
        <w:t xml:space="preserve"> ведется в Карточке учета выданных бюджетных кредитов, займов (ссуд) по видам заимствований в разрезе контрагентов и правовых оснований (включая дату исполнения) долговых требований, а также сумм основного долга, начисленных процентов, штрафов и (или) пеней.</w:t>
      </w:r>
    </w:p>
    <w:p w:rsidR="006434F1" w:rsidRDefault="006434F1">
      <w:pPr>
        <w:pStyle w:val="ConsPlusNormal"/>
        <w:jc w:val="both"/>
      </w:pPr>
      <w:r>
        <w:t xml:space="preserve">(в ред. Приказов Минфина России от 14.09.2020 </w:t>
      </w:r>
      <w:hyperlink r:id="rId647">
        <w:r>
          <w:rPr>
            <w:color w:val="0000FF"/>
          </w:rPr>
          <w:t>N 198н</w:t>
        </w:r>
      </w:hyperlink>
      <w:r>
        <w:t xml:space="preserve">, от 21.12.2022 </w:t>
      </w:r>
      <w:hyperlink r:id="rId648">
        <w:r>
          <w:rPr>
            <w:color w:val="0000FF"/>
          </w:rPr>
          <w:t>N 192н</w:t>
        </w:r>
      </w:hyperlink>
      <w:r>
        <w:t>)</w:t>
      </w:r>
    </w:p>
    <w:p w:rsidR="006434F1" w:rsidRDefault="006434F1">
      <w:pPr>
        <w:pStyle w:val="ConsPlusNormal"/>
        <w:spacing w:before="220"/>
        <w:ind w:firstLine="540"/>
        <w:jc w:val="both"/>
      </w:pPr>
      <w:r>
        <w:t xml:space="preserve">211. Отражение операций по </w:t>
      </w:r>
      <w:hyperlink w:anchor="P1989">
        <w:r>
          <w:rPr>
            <w:color w:val="0000FF"/>
          </w:rPr>
          <w:t>счету</w:t>
        </w:r>
      </w:hyperlink>
      <w:r>
        <w:t xml:space="preserve"> осуществляется в Журнале операций с безналичными денежными средствами, а в части операций по переоценке сумм заимствований и начислению процентов, пеней (штрафов) - в Журнале по прочим операциям.</w:t>
      </w:r>
    </w:p>
    <w:p w:rsidR="006434F1" w:rsidRDefault="006434F1">
      <w:pPr>
        <w:pStyle w:val="ConsPlusNormal"/>
        <w:ind w:firstLine="540"/>
        <w:jc w:val="both"/>
      </w:pPr>
    </w:p>
    <w:p w:rsidR="006434F1" w:rsidRDefault="006434F1">
      <w:pPr>
        <w:pStyle w:val="ConsPlusTitle"/>
        <w:jc w:val="center"/>
        <w:outlineLvl w:val="3"/>
      </w:pPr>
      <w:r>
        <w:t>Счет 20800 "Расчеты с подотчетными лицами"</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212 (в ред. Приказа Минфина России от 21.12.2022 N 192н) </w:t>
            </w:r>
            <w:hyperlink r:id="rId649">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212. </w:t>
      </w:r>
      <w:hyperlink w:anchor="P2033">
        <w:r>
          <w:rPr>
            <w:color w:val="0000FF"/>
          </w:rPr>
          <w:t>Счет</w:t>
        </w:r>
      </w:hyperlink>
      <w:r>
        <w:t xml:space="preserve"> предназначен для учета расчетов с подотчетными лицами по суммам денежных средств и (или) денежных документов, выдаваемых им учреждением под отчет, за исключением дебиторской задолженности подотчетных лиц, не возвращенной в установленные сроки, по которой ведется претензионно-исковая работа.</w:t>
      </w:r>
    </w:p>
    <w:p w:rsidR="006434F1" w:rsidRDefault="006434F1">
      <w:pPr>
        <w:pStyle w:val="ConsPlusNormal"/>
        <w:jc w:val="both"/>
      </w:pPr>
      <w:r>
        <w:t xml:space="preserve">(в ред. </w:t>
      </w:r>
      <w:hyperlink r:id="rId65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213. Дебиторская задолженность подотчетных лиц отражается в сумме денежных средств, выданных ему по распоряжению руководителя учреждения на основании письменного заявления подотчетного лица, содержащего назначение аванса, расчет (обоснование) размера аванса и срок, на который он выдается, либо в сумме денежных документов выданных подотчетному лицу на соответствующие цели.</w:t>
      </w:r>
    </w:p>
    <w:p w:rsidR="006434F1" w:rsidRDefault="006434F1">
      <w:pPr>
        <w:pStyle w:val="ConsPlusNormal"/>
        <w:spacing w:before="220"/>
        <w:ind w:firstLine="540"/>
        <w:jc w:val="both"/>
      </w:pPr>
      <w:r>
        <w:t xml:space="preserve">214. Увеличение дебиторской задолженности подотчетных лиц на суммы полученных </w:t>
      </w:r>
      <w:r>
        <w:lastRenderedPageBreak/>
        <w:t>денежных средств допускается при отсутствии за подотчетным лицом задолженности по денежным средствам, по которым наступил срок предоставления отчета подотчетного лица.</w:t>
      </w:r>
    </w:p>
    <w:p w:rsidR="006434F1" w:rsidRDefault="006434F1">
      <w:pPr>
        <w:pStyle w:val="ConsPlusNormal"/>
        <w:jc w:val="both"/>
      </w:pPr>
      <w:r>
        <w:t xml:space="preserve">(в ред. Приказов Минфина России от 29.08.2014 </w:t>
      </w:r>
      <w:hyperlink r:id="rId651">
        <w:r>
          <w:rPr>
            <w:color w:val="0000FF"/>
          </w:rPr>
          <w:t>N 89н</w:t>
        </w:r>
      </w:hyperlink>
      <w:r>
        <w:t xml:space="preserve">, от 21.12.2022 </w:t>
      </w:r>
      <w:hyperlink r:id="rId652">
        <w:r>
          <w:rPr>
            <w:color w:val="0000FF"/>
          </w:rPr>
          <w:t>N 192н</w:t>
        </w:r>
      </w:hyperlink>
      <w:r>
        <w:t>)</w:t>
      </w:r>
    </w:p>
    <w:p w:rsidR="006434F1" w:rsidRDefault="006434F1">
      <w:pPr>
        <w:pStyle w:val="ConsPlusNormal"/>
        <w:spacing w:before="220"/>
        <w:ind w:firstLine="540"/>
        <w:jc w:val="both"/>
      </w:pPr>
      <w:r>
        <w:t>215. Учет задолженности подотчетных лиц по выданным авансам в иностранных валютах одновременно ведется в соответствующей иностранной валюте и в рублевом эквиваленте на дату выдачи денежных средств под отчет.</w:t>
      </w:r>
    </w:p>
    <w:p w:rsidR="006434F1" w:rsidRDefault="006434F1">
      <w:pPr>
        <w:pStyle w:val="ConsPlusNormal"/>
        <w:spacing w:before="220"/>
        <w:ind w:firstLine="540"/>
        <w:jc w:val="both"/>
      </w:pPr>
      <w:r>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6434F1" w:rsidRDefault="006434F1">
      <w:pPr>
        <w:pStyle w:val="ConsPlusNormal"/>
        <w:jc w:val="both"/>
      </w:pPr>
      <w:r>
        <w:t xml:space="preserve">(абзац введен </w:t>
      </w:r>
      <w:hyperlink r:id="rId653">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6434F1" w:rsidRDefault="006434F1">
      <w:pPr>
        <w:pStyle w:val="ConsPlusNormal"/>
        <w:jc w:val="both"/>
      </w:pPr>
      <w:r>
        <w:t xml:space="preserve">(абзац введен </w:t>
      </w:r>
      <w:hyperlink r:id="rId654">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jc w:val="both"/>
      </w:pPr>
      <w:r>
        <w:t xml:space="preserve">(абзац введен </w:t>
      </w:r>
      <w:hyperlink r:id="rId655">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216. Сумма произведенных подотчетным лицом расходов отражается на счетах расчетов с подотчетными лицами согласно утвержденного руководителем учреждения (или уполномоченным им лицом) отчета подотчетного лица и прилагаемых к нему документов, подтверждающих произведенные расходы.</w:t>
      </w:r>
    </w:p>
    <w:p w:rsidR="006434F1" w:rsidRDefault="006434F1">
      <w:pPr>
        <w:pStyle w:val="ConsPlusNormal"/>
        <w:jc w:val="both"/>
      </w:pPr>
      <w:r>
        <w:t xml:space="preserve">(в ред. Приказов Минфина России от 29.08.2014 </w:t>
      </w:r>
      <w:hyperlink r:id="rId656">
        <w:r>
          <w:rPr>
            <w:color w:val="0000FF"/>
          </w:rPr>
          <w:t>N 89н</w:t>
        </w:r>
      </w:hyperlink>
      <w:r>
        <w:t xml:space="preserve">, от 21.12.2022 </w:t>
      </w:r>
      <w:hyperlink r:id="rId657">
        <w:r>
          <w:rPr>
            <w:color w:val="0000FF"/>
          </w:rPr>
          <w:t>N 192н</w:t>
        </w:r>
      </w:hyperlink>
      <w:r>
        <w:t>)</w:t>
      </w:r>
    </w:p>
    <w:p w:rsidR="006434F1" w:rsidRDefault="006434F1">
      <w:pPr>
        <w:pStyle w:val="ConsPlusNormal"/>
        <w:spacing w:before="220"/>
        <w:ind w:firstLine="540"/>
        <w:jc w:val="both"/>
      </w:pPr>
      <w:r>
        <w:t>Сумма превышения принятых к учету расходов подотчетного лица над ранее выданным авансом (сумма утвержденного перерасхода) отражается на соответствующих счетах расчетов с подотчетными лицами и признается принятым перед подотчетным лицом денежным обязательством.</w:t>
      </w:r>
    </w:p>
    <w:p w:rsidR="006434F1" w:rsidRDefault="006434F1">
      <w:pPr>
        <w:pStyle w:val="ConsPlusNormal"/>
        <w:jc w:val="both"/>
      </w:pPr>
      <w:r>
        <w:t xml:space="preserve">(в ред. </w:t>
      </w:r>
      <w:hyperlink r:id="rId658">
        <w:r>
          <w:rPr>
            <w:color w:val="0000FF"/>
          </w:rPr>
          <w:t>Приказа</w:t>
        </w:r>
      </w:hyperlink>
      <w:r>
        <w:t xml:space="preserve"> Минфина России от 29.08.2014 N 89н)</w:t>
      </w:r>
    </w:p>
    <w:p w:rsidR="006434F1" w:rsidRDefault="006434F1">
      <w:pPr>
        <w:pStyle w:val="ConsPlusNormal"/>
        <w:spacing w:before="220"/>
        <w:ind w:firstLine="540"/>
        <w:jc w:val="both"/>
      </w:pPr>
      <w:r>
        <w:t>217. Группировка расчетов с подотчетными лицами осуществляется в разрезе видов выплат, утвержденных сметой учреждения (планом финансово-хозяйственной деятельности), по аналитическим группам синтетического учета объекта учета:</w:t>
      </w:r>
    </w:p>
    <w:p w:rsidR="006434F1" w:rsidRDefault="006434F1">
      <w:pPr>
        <w:pStyle w:val="ConsPlusNormal"/>
        <w:spacing w:before="220"/>
        <w:ind w:firstLine="540"/>
        <w:jc w:val="both"/>
      </w:pPr>
      <w:hyperlink w:anchor="P2039">
        <w:r>
          <w:rPr>
            <w:color w:val="0000FF"/>
          </w:rPr>
          <w:t>10</w:t>
        </w:r>
      </w:hyperlink>
      <w:r>
        <w:t xml:space="preserve"> "Расчеты с подотчетными лицами по оплате труда, начислениям на выплаты по оплате труда";</w:t>
      </w:r>
    </w:p>
    <w:p w:rsidR="006434F1" w:rsidRDefault="006434F1">
      <w:pPr>
        <w:pStyle w:val="ConsPlusNormal"/>
        <w:spacing w:before="220"/>
        <w:ind w:firstLine="540"/>
        <w:jc w:val="both"/>
      </w:pPr>
      <w:hyperlink w:anchor="P2044">
        <w:r>
          <w:rPr>
            <w:color w:val="0000FF"/>
          </w:rPr>
          <w:t>20</w:t>
        </w:r>
      </w:hyperlink>
      <w:r>
        <w:t xml:space="preserve"> "Расчеты с подотчетными лицами по оплате работ, услуг";</w:t>
      </w:r>
    </w:p>
    <w:p w:rsidR="006434F1" w:rsidRDefault="006434F1">
      <w:pPr>
        <w:pStyle w:val="ConsPlusNormal"/>
        <w:spacing w:before="220"/>
        <w:ind w:firstLine="540"/>
        <w:jc w:val="both"/>
      </w:pPr>
      <w:hyperlink w:anchor="P2049">
        <w:r>
          <w:rPr>
            <w:color w:val="0000FF"/>
          </w:rPr>
          <w:t>30</w:t>
        </w:r>
      </w:hyperlink>
      <w:r>
        <w:t xml:space="preserve"> "Расчеты с подотчетными лицами по поступлению нефинансовых активов";</w:t>
      </w:r>
    </w:p>
    <w:p w:rsidR="006434F1" w:rsidRDefault="006434F1">
      <w:pPr>
        <w:pStyle w:val="ConsPlusNormal"/>
        <w:spacing w:before="220"/>
        <w:ind w:firstLine="540"/>
        <w:jc w:val="both"/>
      </w:pPr>
      <w:hyperlink w:anchor="P2054">
        <w:r>
          <w:rPr>
            <w:color w:val="0000FF"/>
          </w:rPr>
          <w:t>50</w:t>
        </w:r>
      </w:hyperlink>
      <w:r>
        <w:t xml:space="preserve"> "Расчеты с подотчетными лицами по безвозмездным перечислениям бюджетам";</w:t>
      </w:r>
    </w:p>
    <w:p w:rsidR="006434F1" w:rsidRDefault="006434F1">
      <w:pPr>
        <w:pStyle w:val="ConsPlusNormal"/>
        <w:jc w:val="both"/>
      </w:pPr>
      <w:r>
        <w:t xml:space="preserve">(абзац введен </w:t>
      </w:r>
      <w:hyperlink r:id="rId659">
        <w:r>
          <w:rPr>
            <w:color w:val="0000FF"/>
          </w:rPr>
          <w:t>Приказом</w:t>
        </w:r>
      </w:hyperlink>
      <w:r>
        <w:t xml:space="preserve"> Минфина России от 14.09.2020 N 198н)</w:t>
      </w:r>
    </w:p>
    <w:p w:rsidR="006434F1" w:rsidRDefault="006434F1">
      <w:pPr>
        <w:pStyle w:val="ConsPlusNormal"/>
        <w:spacing w:before="220"/>
        <w:ind w:firstLine="540"/>
        <w:jc w:val="both"/>
      </w:pPr>
      <w:hyperlink w:anchor="P2059">
        <w:r>
          <w:rPr>
            <w:color w:val="0000FF"/>
          </w:rPr>
          <w:t>60</w:t>
        </w:r>
      </w:hyperlink>
      <w:r>
        <w:t xml:space="preserve"> "Расчеты с подотчетными лицами по социальному обеспечению";</w:t>
      </w:r>
    </w:p>
    <w:p w:rsidR="006434F1" w:rsidRDefault="006434F1">
      <w:pPr>
        <w:pStyle w:val="ConsPlusNormal"/>
        <w:spacing w:before="220"/>
        <w:ind w:firstLine="540"/>
        <w:jc w:val="both"/>
      </w:pPr>
      <w:hyperlink w:anchor="P2064">
        <w:r>
          <w:rPr>
            <w:color w:val="0000FF"/>
          </w:rPr>
          <w:t>90</w:t>
        </w:r>
      </w:hyperlink>
      <w:r>
        <w:t xml:space="preserve"> "Расчеты с подотчетными лицами по прочим расходам".</w:t>
      </w:r>
    </w:p>
    <w:p w:rsidR="006434F1" w:rsidRDefault="006434F1">
      <w:pPr>
        <w:pStyle w:val="ConsPlusNormal"/>
        <w:spacing w:before="220"/>
        <w:ind w:firstLine="540"/>
        <w:jc w:val="both"/>
      </w:pPr>
      <w:r>
        <w:t xml:space="preserve">Для учета расчетов с подотчетными лицами (и операций, их изменяющих) применяются счета аналитического учета счета 020800000 "Расчеты с подотчетными лицами",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&lt;5&gt; </w:t>
      </w:r>
      <w:hyperlink r:id="rId660">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6434F1" w:rsidRDefault="006434F1">
      <w:pPr>
        <w:pStyle w:val="ConsPlusNormal"/>
        <w:ind w:firstLine="540"/>
        <w:jc w:val="both"/>
      </w:pPr>
    </w:p>
    <w:p w:rsidR="006434F1" w:rsidRDefault="006434F1">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w:t>
      </w:r>
    </w:p>
    <w:p w:rsidR="006434F1" w:rsidRDefault="006434F1">
      <w:pPr>
        <w:pStyle w:val="ConsPlusNormal"/>
        <w:jc w:val="both"/>
      </w:pPr>
      <w:r>
        <w:t xml:space="preserve">(в ред. </w:t>
      </w:r>
      <w:hyperlink r:id="rId661">
        <w:r>
          <w:rPr>
            <w:color w:val="0000FF"/>
          </w:rPr>
          <w:t>Приказа</w:t>
        </w:r>
      </w:hyperlink>
      <w:r>
        <w:t xml:space="preserve"> Минфина России от 14.09.2020 N 198н)</w:t>
      </w:r>
    </w:p>
    <w:p w:rsidR="006434F1" w:rsidRDefault="006434F1">
      <w:pPr>
        <w:pStyle w:val="ConsPlusNormal"/>
        <w:jc w:val="both"/>
      </w:pPr>
      <w:r>
        <w:t xml:space="preserve">(п. 217 в ред. </w:t>
      </w:r>
      <w:hyperlink r:id="rId662">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218. Аналитический учет расчетов с подотчетными лицами ведется в Карточке учета средств и расчетов либо в Журнале по расчетам с подотчетными лицами.</w:t>
      </w:r>
    </w:p>
    <w:p w:rsidR="006434F1" w:rsidRDefault="006434F1">
      <w:pPr>
        <w:pStyle w:val="ConsPlusNormal"/>
        <w:jc w:val="both"/>
      </w:pPr>
      <w:r>
        <w:t xml:space="preserve">(в ред. </w:t>
      </w:r>
      <w:hyperlink r:id="rId663">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Аналитический учет по счету ведется в разрезе подотчетных лиц (сотрудников, контрагентов), видов расчетов (расчеты по денежным средствам, расчеты по денежным документам), видам валют, идентификационных номеров расчетов по выплатам (учетных номеров денежных обязательств).</w:t>
      </w:r>
    </w:p>
    <w:p w:rsidR="006434F1" w:rsidRDefault="006434F1">
      <w:pPr>
        <w:pStyle w:val="ConsPlusNormal"/>
        <w:jc w:val="both"/>
      </w:pPr>
      <w:r>
        <w:t xml:space="preserve">(абзац введен </w:t>
      </w:r>
      <w:hyperlink r:id="rId664">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219. Отражение операций по </w:t>
      </w:r>
      <w:hyperlink w:anchor="P2033">
        <w:r>
          <w:rPr>
            <w:color w:val="0000FF"/>
          </w:rPr>
          <w:t>счету</w:t>
        </w:r>
      </w:hyperlink>
      <w:r>
        <w:t xml:space="preserve"> осуществляется в Журналах по расчетам с подотчетными лицами обособленно в части расчетов по выданным денежным средствам и расчетам по полученным денежным документам.</w:t>
      </w:r>
    </w:p>
    <w:p w:rsidR="006434F1" w:rsidRDefault="006434F1">
      <w:pPr>
        <w:pStyle w:val="ConsPlusNormal"/>
        <w:ind w:firstLine="540"/>
        <w:jc w:val="both"/>
      </w:pPr>
    </w:p>
    <w:p w:rsidR="006434F1" w:rsidRDefault="006434F1">
      <w:pPr>
        <w:pStyle w:val="ConsPlusTitle"/>
        <w:jc w:val="center"/>
        <w:outlineLvl w:val="3"/>
      </w:pPr>
      <w:r>
        <w:t>Счет 20900 "Расчеты по ущербу и иным доходам"</w:t>
      </w:r>
    </w:p>
    <w:p w:rsidR="006434F1" w:rsidRDefault="006434F1">
      <w:pPr>
        <w:pStyle w:val="ConsPlusNormal"/>
        <w:jc w:val="center"/>
      </w:pPr>
      <w:r>
        <w:t xml:space="preserve">(в ред. </w:t>
      </w:r>
      <w:hyperlink r:id="rId665">
        <w:r>
          <w:rPr>
            <w:color w:val="0000FF"/>
          </w:rPr>
          <w:t>Приказа</w:t>
        </w:r>
      </w:hyperlink>
      <w:r>
        <w:t xml:space="preserve"> Минфина России от 29.08.2014 N 89н)</w:t>
      </w:r>
    </w:p>
    <w:p w:rsidR="006434F1" w:rsidRDefault="006434F1">
      <w:pPr>
        <w:pStyle w:val="ConsPlusNormal"/>
        <w:ind w:firstLine="540"/>
        <w:jc w:val="both"/>
      </w:pPr>
    </w:p>
    <w:p w:rsidR="006434F1" w:rsidRDefault="006434F1">
      <w:pPr>
        <w:pStyle w:val="ConsPlusNormal"/>
        <w:ind w:firstLine="540"/>
        <w:jc w:val="both"/>
      </w:pPr>
      <w:r>
        <w:t xml:space="preserve">220. </w:t>
      </w:r>
      <w:hyperlink w:anchor="P2265">
        <w:r>
          <w:rPr>
            <w:color w:val="0000FF"/>
          </w:rPr>
          <w:t>Счет</w:t>
        </w:r>
      </w:hyperlink>
      <w:r>
        <w:t xml:space="preserve"> предназначен для учета расчетов по суммам выявленных недостач, хищений денежных средств, иных ценностей, по суммам потерь от порчи материальных ценностей, других сумм причинного ущерба имуществу учреждения, подлежащих возмещению виновными лицами в установленном законодательством Российской Федерацией порядке, по суммам предварительных оплат не возвращенным контрагентом в случае расторжения договоров (иных соглашений), в том числе по решению суда, по суммам задолженности подотчетных лиц, своевременно не возвращенных (не удержанных из заработной платы), по суммам задолженности за неотработанные дни отпуска при увольнении работника до окончания того рабочего года, в счет которого он уже получил ежегодный оплачиваемый отпуск, по суммам излишне произведенных выплат, по суммам принудительного изъятия, в том числе при возмещении ущерба в соответствии с законодательством Российской Федерации, при возникновении страховых случаев, по суммам ущерба, причиненного вследствие действия (бездействия) должностных лиц организации, а также по суммам компенсации расходов, понесенных учреждениями в связи с реализацией требований, установленных законодательством Российской Федерации.</w:t>
      </w:r>
    </w:p>
    <w:p w:rsidR="006434F1" w:rsidRDefault="006434F1">
      <w:pPr>
        <w:pStyle w:val="ConsPlusNormal"/>
        <w:jc w:val="both"/>
      </w:pPr>
      <w:r>
        <w:t xml:space="preserve">(в ред. Приказов Минфина России от 29.08.2014 </w:t>
      </w:r>
      <w:hyperlink r:id="rId666">
        <w:r>
          <w:rPr>
            <w:color w:val="0000FF"/>
          </w:rPr>
          <w:t>N 89н</w:t>
        </w:r>
      </w:hyperlink>
      <w:r>
        <w:t xml:space="preserve">, от 16.11.2016 </w:t>
      </w:r>
      <w:hyperlink r:id="rId667">
        <w:r>
          <w:rPr>
            <w:color w:val="0000FF"/>
          </w:rPr>
          <w:t>N 209н</w:t>
        </w:r>
      </w:hyperlink>
      <w:r>
        <w:t>)</w:t>
      </w:r>
    </w:p>
    <w:p w:rsidR="006434F1" w:rsidRDefault="006434F1">
      <w:pPr>
        <w:pStyle w:val="ConsPlusNormal"/>
        <w:spacing w:before="220"/>
        <w:ind w:firstLine="540"/>
        <w:jc w:val="both"/>
      </w:pPr>
      <w:r>
        <w:lastRenderedPageBreak/>
        <w:t>При определении размера ущерба, причиненного недостачами, хищениями,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6434F1" w:rsidRDefault="006434F1">
      <w:pPr>
        <w:pStyle w:val="ConsPlusNormal"/>
        <w:jc w:val="both"/>
      </w:pPr>
      <w:r>
        <w:t xml:space="preserve">(в ред. </w:t>
      </w:r>
      <w:hyperlink r:id="rId668">
        <w:r>
          <w:rPr>
            <w:color w:val="0000FF"/>
          </w:rPr>
          <w:t>Приказа</w:t>
        </w:r>
      </w:hyperlink>
      <w:r>
        <w:t xml:space="preserve"> Минфина России от 29.08.2014 N 89н)</w:t>
      </w:r>
    </w:p>
    <w:p w:rsidR="006434F1" w:rsidRDefault="006434F1">
      <w:pPr>
        <w:pStyle w:val="ConsPlusNormal"/>
        <w:spacing w:before="220"/>
        <w:ind w:firstLine="540"/>
        <w:jc w:val="both"/>
      </w:pPr>
      <w:r>
        <w:t>На суммы недостач, хищений, потерь от порчи, иных ущербов, не признанных виновными лицами к возмещению, оформленные в установленном порядке материалы передаются для предъявления гражданского иска либо возбуждения в установленном порядке уголовного дела. При получении решения суда Суммы предъявленного к возмещению ущерба уточняются в соответствии с решением суда, исполнительным листом, либо по иным основаниям согласно законодательству Российской Федерации.</w:t>
      </w:r>
    </w:p>
    <w:p w:rsidR="006434F1" w:rsidRDefault="006434F1">
      <w:pPr>
        <w:pStyle w:val="ConsPlusNormal"/>
        <w:spacing w:before="220"/>
        <w:ind w:firstLine="540"/>
        <w:jc w:val="both"/>
      </w:pPr>
      <w:r>
        <w:t>Учет задолженности дебиторов по ущербу и иным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6434F1" w:rsidRDefault="006434F1">
      <w:pPr>
        <w:pStyle w:val="ConsPlusNormal"/>
        <w:jc w:val="both"/>
      </w:pPr>
      <w:r>
        <w:t xml:space="preserve">(абзац введен </w:t>
      </w:r>
      <w:hyperlink r:id="rId669">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Переоценка расчетов плательщиков по ущербу и иным доходам в иностранных валютах осуществляется на дату совершения операций по оплате (возврату) расчетов в соответствующей иностранной валюте.</w:t>
      </w:r>
    </w:p>
    <w:p w:rsidR="006434F1" w:rsidRDefault="006434F1">
      <w:pPr>
        <w:pStyle w:val="ConsPlusNormal"/>
        <w:jc w:val="both"/>
      </w:pPr>
      <w:r>
        <w:t xml:space="preserve">(абзац введен </w:t>
      </w:r>
      <w:hyperlink r:id="rId670">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jc w:val="both"/>
      </w:pPr>
      <w:r>
        <w:t xml:space="preserve">(абзац введен </w:t>
      </w:r>
      <w:hyperlink r:id="rId671">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221. Группировка расчетов по ущербу и иным доходам осуществляется по группам поступлений и аналитическим группам синтетического счета объекта учета:</w:t>
      </w:r>
    </w:p>
    <w:p w:rsidR="006434F1" w:rsidRDefault="006434F1">
      <w:pPr>
        <w:pStyle w:val="ConsPlusNormal"/>
        <w:spacing w:before="220"/>
        <w:ind w:firstLine="540"/>
        <w:jc w:val="both"/>
      </w:pPr>
      <w:hyperlink w:anchor="P2271">
        <w:r>
          <w:rPr>
            <w:color w:val="0000FF"/>
          </w:rPr>
          <w:t>30</w:t>
        </w:r>
      </w:hyperlink>
      <w:r>
        <w:t xml:space="preserve"> "Расчеты по компенсации затрат";</w:t>
      </w:r>
    </w:p>
    <w:p w:rsidR="006434F1" w:rsidRDefault="006434F1">
      <w:pPr>
        <w:pStyle w:val="ConsPlusNormal"/>
        <w:spacing w:before="220"/>
        <w:ind w:firstLine="540"/>
        <w:jc w:val="both"/>
      </w:pPr>
      <w:hyperlink w:anchor="P2291">
        <w:r>
          <w:rPr>
            <w:color w:val="0000FF"/>
          </w:rPr>
          <w:t>40</w:t>
        </w:r>
      </w:hyperlink>
      <w:r>
        <w:t xml:space="preserve"> "Расчеты по штрафам, пеням, неустойкам, возмещениям ущерба";</w:t>
      </w:r>
    </w:p>
    <w:p w:rsidR="006434F1" w:rsidRDefault="006434F1">
      <w:pPr>
        <w:pStyle w:val="ConsPlusNormal"/>
        <w:spacing w:before="220"/>
        <w:ind w:firstLine="540"/>
        <w:jc w:val="both"/>
      </w:pPr>
      <w:hyperlink w:anchor="P2316">
        <w:r>
          <w:rPr>
            <w:color w:val="0000FF"/>
          </w:rPr>
          <w:t>70</w:t>
        </w:r>
      </w:hyperlink>
      <w:r>
        <w:t xml:space="preserve"> "Расчеты по ущербу нефинансовым активам";</w:t>
      </w:r>
    </w:p>
    <w:p w:rsidR="006434F1" w:rsidRDefault="006434F1">
      <w:pPr>
        <w:pStyle w:val="ConsPlusNormal"/>
        <w:spacing w:before="220"/>
        <w:ind w:firstLine="540"/>
        <w:jc w:val="both"/>
      </w:pPr>
      <w:hyperlink w:anchor="P2346">
        <w:r>
          <w:rPr>
            <w:color w:val="0000FF"/>
          </w:rPr>
          <w:t>80</w:t>
        </w:r>
      </w:hyperlink>
      <w:r>
        <w:t xml:space="preserve"> "Расчеты по иным доходам".</w:t>
      </w:r>
    </w:p>
    <w:p w:rsidR="006434F1" w:rsidRDefault="006434F1">
      <w:pPr>
        <w:pStyle w:val="ConsPlusNormal"/>
        <w:spacing w:before="220"/>
        <w:ind w:firstLine="540"/>
        <w:jc w:val="both"/>
      </w:pPr>
      <w:r>
        <w:t>На счетах расчетов по ущербу и иным доходам учитываются:</w:t>
      </w:r>
    </w:p>
    <w:p w:rsidR="006434F1" w:rsidRDefault="006434F1">
      <w:pPr>
        <w:pStyle w:val="ConsPlusNormal"/>
        <w:spacing w:before="220"/>
        <w:ind w:firstLine="540"/>
        <w:jc w:val="both"/>
      </w:pPr>
      <w:r>
        <w:t>- расчеты по суммам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w:t>
      </w:r>
    </w:p>
    <w:p w:rsidR="006434F1" w:rsidRDefault="006434F1">
      <w:pPr>
        <w:pStyle w:val="ConsPlusNormal"/>
        <w:spacing w:before="220"/>
        <w:ind w:firstLine="540"/>
        <w:jc w:val="both"/>
      </w:pPr>
      <w:r>
        <w:t>- расчеты по суммам предварительных оплат, подлежащих возмещению контрагентами в случае расторжения, в том числе по решению суда, государственных (муниципальных) договоров (контрактов), иных договоров (соглашений), по которым ранее учреждением были произведены оплаты;</w:t>
      </w:r>
    </w:p>
    <w:p w:rsidR="006434F1" w:rsidRDefault="006434F1">
      <w:pPr>
        <w:pStyle w:val="ConsPlusNormal"/>
        <w:spacing w:before="220"/>
        <w:ind w:firstLine="540"/>
        <w:jc w:val="both"/>
      </w:pPr>
      <w:r>
        <w:t>- расчеты по суммам задолженности подотчетных лиц, своевременно не возвращенной (не удержанной из заработной платы), в том числе в случае оспаривания удержаний;</w:t>
      </w:r>
    </w:p>
    <w:p w:rsidR="006434F1" w:rsidRDefault="006434F1">
      <w:pPr>
        <w:pStyle w:val="ConsPlusNormal"/>
        <w:spacing w:before="220"/>
        <w:ind w:firstLine="540"/>
        <w:jc w:val="both"/>
      </w:pPr>
      <w:r>
        <w:t>- расчеты по суммам ущерба, подлежащего возмещению по решению суда в виде компенсации расходов, связанные с судопроизводством (оплата судебных издержек);</w:t>
      </w:r>
    </w:p>
    <w:p w:rsidR="006434F1" w:rsidRDefault="006434F1">
      <w:pPr>
        <w:pStyle w:val="ConsPlusNormal"/>
        <w:spacing w:before="220"/>
        <w:ind w:firstLine="540"/>
        <w:jc w:val="both"/>
      </w:pPr>
      <w:r>
        <w:lastRenderedPageBreak/>
        <w:t>- расчеты по иным ущербам, а также иным доходам, возникающим в ходе хозяйственной деятельности учреждения, не отраженные на счетах расчетов 20500 "Расчеты по доходам".</w:t>
      </w:r>
    </w:p>
    <w:p w:rsidR="006434F1" w:rsidRDefault="006434F1">
      <w:pPr>
        <w:pStyle w:val="ConsPlusNormal"/>
        <w:spacing w:before="220"/>
        <w:ind w:firstLine="540"/>
        <w:jc w:val="both"/>
      </w:pPr>
      <w:r>
        <w:t xml:space="preserve">Для учета расчетов по ущербу и иным доходам (и операций, их изменяющих) применяются счета аналитического учета счета 020900000 "Расчеты по ущербу и иным доходам", предусмотренные </w:t>
      </w:r>
      <w:hyperlink w:anchor="P61">
        <w:r>
          <w:rPr>
            <w:color w:val="0000FF"/>
          </w:rPr>
          <w:t>Единым планом</w:t>
        </w:r>
      </w:hyperlink>
      <w:r>
        <w:t xml:space="preserve">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6434F1" w:rsidRDefault="006434F1">
      <w:pPr>
        <w:pStyle w:val="ConsPlusNormal"/>
        <w:jc w:val="both"/>
      </w:pPr>
      <w:r>
        <w:t xml:space="preserve">(п. 221 в ред. </w:t>
      </w:r>
      <w:hyperlink r:id="rId672">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&lt;5&gt; </w:t>
      </w:r>
      <w:hyperlink r:id="rId673">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управления" (зарегистрирован в Министерстве юстиции Российской Федерации 12 февраля 2018 г., регистрационный номер 50003).</w:t>
      </w:r>
    </w:p>
    <w:p w:rsidR="006434F1" w:rsidRDefault="006434F1">
      <w:pPr>
        <w:pStyle w:val="ConsPlusNormal"/>
        <w:ind w:firstLine="540"/>
        <w:jc w:val="both"/>
      </w:pPr>
    </w:p>
    <w:p w:rsidR="006434F1" w:rsidRDefault="006434F1">
      <w:pPr>
        <w:pStyle w:val="ConsPlusNormal"/>
        <w:ind w:firstLine="540"/>
        <w:jc w:val="both"/>
      </w:pPr>
      <w:r>
        <w:t xml:space="preserve">222. Аналитический учет по </w:t>
      </w:r>
      <w:hyperlink w:anchor="P2265">
        <w:r>
          <w:rPr>
            <w:color w:val="0000FF"/>
          </w:rPr>
          <w:t>счету</w:t>
        </w:r>
      </w:hyperlink>
      <w:r>
        <w:t xml:space="preserve"> ведется в Карточке учета средств и расчетов в разрезе лиц, ответственных за возмещение причиненного ущерба (виновных лиц), правовых оснований (включая дату исполнения), уникальных идентификаторов начислений (УИН) (при наличии).</w:t>
      </w:r>
    </w:p>
    <w:p w:rsidR="006434F1" w:rsidRDefault="006434F1">
      <w:pPr>
        <w:pStyle w:val="ConsPlusNormal"/>
        <w:jc w:val="both"/>
      </w:pPr>
      <w:r>
        <w:t xml:space="preserve">(в ред. Приказов Минфина России от 14.09.2020 </w:t>
      </w:r>
      <w:hyperlink r:id="rId674">
        <w:r>
          <w:rPr>
            <w:color w:val="0000FF"/>
          </w:rPr>
          <w:t>N 198н</w:t>
        </w:r>
      </w:hyperlink>
      <w:r>
        <w:t xml:space="preserve">, от 21.12.2022 </w:t>
      </w:r>
      <w:hyperlink r:id="rId675">
        <w:r>
          <w:rPr>
            <w:color w:val="0000FF"/>
          </w:rPr>
          <w:t>N 192н</w:t>
        </w:r>
      </w:hyperlink>
      <w:r>
        <w:t>)</w:t>
      </w:r>
    </w:p>
    <w:p w:rsidR="006434F1" w:rsidRDefault="006434F1">
      <w:pPr>
        <w:pStyle w:val="ConsPlusNormal"/>
        <w:spacing w:before="220"/>
        <w:ind w:firstLine="540"/>
        <w:jc w:val="both"/>
      </w:pPr>
      <w:r>
        <w:t xml:space="preserve">223. Отражение операций по </w:t>
      </w:r>
      <w:hyperlink w:anchor="P2265">
        <w:r>
          <w:rPr>
            <w:color w:val="0000FF"/>
          </w:rPr>
          <w:t>счету</w:t>
        </w:r>
      </w:hyperlink>
      <w:r>
        <w:t xml:space="preserve"> осуществляется в Журнале операций расчетов с дебиторами по доходам.</w:t>
      </w:r>
    </w:p>
    <w:p w:rsidR="006434F1" w:rsidRDefault="006434F1">
      <w:pPr>
        <w:pStyle w:val="ConsPlusNormal"/>
        <w:ind w:firstLine="540"/>
        <w:jc w:val="both"/>
      </w:pPr>
    </w:p>
    <w:p w:rsidR="006434F1" w:rsidRDefault="006434F1">
      <w:pPr>
        <w:pStyle w:val="ConsPlusTitle"/>
        <w:jc w:val="center"/>
        <w:outlineLvl w:val="3"/>
      </w:pPr>
      <w:r>
        <w:t>Счет 21010 "Расчеты по налоговым вычетам по НДС"</w:t>
      </w:r>
    </w:p>
    <w:p w:rsidR="006434F1" w:rsidRDefault="006434F1">
      <w:pPr>
        <w:pStyle w:val="ConsPlusNormal"/>
        <w:jc w:val="center"/>
      </w:pPr>
      <w:r>
        <w:t xml:space="preserve">(в ред. </w:t>
      </w:r>
      <w:hyperlink r:id="rId676">
        <w:r>
          <w:rPr>
            <w:color w:val="0000FF"/>
          </w:rPr>
          <w:t>Приказа</w:t>
        </w:r>
      </w:hyperlink>
      <w:r>
        <w:t xml:space="preserve"> Минфина России от 29.08.2014 N 89н)</w:t>
      </w:r>
    </w:p>
    <w:p w:rsidR="006434F1" w:rsidRDefault="006434F1">
      <w:pPr>
        <w:pStyle w:val="ConsPlusNormal"/>
        <w:ind w:firstLine="540"/>
        <w:jc w:val="both"/>
      </w:pPr>
    </w:p>
    <w:p w:rsidR="006434F1" w:rsidRDefault="006434F1">
      <w:pPr>
        <w:pStyle w:val="ConsPlusNormal"/>
        <w:ind w:firstLine="540"/>
        <w:jc w:val="both"/>
      </w:pPr>
      <w:r>
        <w:t>224. Группировка расчетов по налоговым вычетам по НДС осуществляется в разрезе аналитических групп синтетического счета объекта учета:</w:t>
      </w:r>
    </w:p>
    <w:p w:rsidR="006434F1" w:rsidRDefault="006434F1">
      <w:pPr>
        <w:pStyle w:val="ConsPlusNormal"/>
        <w:spacing w:before="220"/>
        <w:ind w:firstLine="540"/>
        <w:jc w:val="both"/>
      </w:pPr>
      <w:hyperlink w:anchor="P2424">
        <w:r>
          <w:rPr>
            <w:color w:val="0000FF"/>
          </w:rPr>
          <w:t>1</w:t>
        </w:r>
      </w:hyperlink>
      <w:r>
        <w:t xml:space="preserve"> "Расчеты по НДС по авансам полученным";</w:t>
      </w:r>
    </w:p>
    <w:p w:rsidR="006434F1" w:rsidRDefault="006434F1">
      <w:pPr>
        <w:pStyle w:val="ConsPlusNormal"/>
        <w:spacing w:before="220"/>
        <w:ind w:firstLine="540"/>
        <w:jc w:val="both"/>
      </w:pPr>
      <w:hyperlink w:anchor="P2430">
        <w:r>
          <w:rPr>
            <w:color w:val="0000FF"/>
          </w:rPr>
          <w:t>2</w:t>
        </w:r>
      </w:hyperlink>
      <w:r>
        <w:t xml:space="preserve"> "Расчеты по НДС по приобретенным материальным ценностям, работам, услугам";</w:t>
      </w:r>
    </w:p>
    <w:p w:rsidR="006434F1" w:rsidRDefault="006434F1">
      <w:pPr>
        <w:pStyle w:val="ConsPlusNormal"/>
        <w:spacing w:before="220"/>
        <w:ind w:firstLine="540"/>
        <w:jc w:val="both"/>
      </w:pPr>
      <w:hyperlink w:anchor="P2436">
        <w:r>
          <w:rPr>
            <w:color w:val="0000FF"/>
          </w:rPr>
          <w:t>3</w:t>
        </w:r>
      </w:hyperlink>
      <w:r>
        <w:t xml:space="preserve"> "Расчеты по НДС по авансам уплаченным".</w:t>
      </w:r>
    </w:p>
    <w:p w:rsidR="006434F1" w:rsidRDefault="006434F1">
      <w:pPr>
        <w:pStyle w:val="ConsPlusNormal"/>
        <w:jc w:val="both"/>
      </w:pPr>
      <w:r>
        <w:t xml:space="preserve">(абзац введен </w:t>
      </w:r>
      <w:hyperlink r:id="rId677">
        <w:r>
          <w:rPr>
            <w:color w:val="0000FF"/>
          </w:rPr>
          <w:t>Приказом</w:t>
        </w:r>
      </w:hyperlink>
      <w:r>
        <w:t xml:space="preserve"> Минфина России от 16.11.2016 N 209н)</w:t>
      </w:r>
    </w:p>
    <w:p w:rsidR="006434F1" w:rsidRDefault="006434F1">
      <w:pPr>
        <w:pStyle w:val="ConsPlusNormal"/>
        <w:spacing w:before="220"/>
        <w:ind w:firstLine="540"/>
        <w:jc w:val="both"/>
      </w:pPr>
      <w:hyperlink w:anchor="P2418">
        <w:r>
          <w:rPr>
            <w:color w:val="0000FF"/>
          </w:rPr>
          <w:t>Счет</w:t>
        </w:r>
      </w:hyperlink>
      <w:r>
        <w:t xml:space="preserve"> предназначен для учета:</w:t>
      </w:r>
    </w:p>
    <w:p w:rsidR="006434F1" w:rsidRDefault="006434F1">
      <w:pPr>
        <w:pStyle w:val="ConsPlusNormal"/>
        <w:spacing w:before="220"/>
        <w:ind w:firstLine="540"/>
        <w:jc w:val="both"/>
      </w:pPr>
      <w:r>
        <w:t>- расчетов по суммам налога на добавленную стоимость по полученным предварительным оплатам в счет предстоящей реализации нефинансовых активов (работ, услуг) в рамках деятельности учреждения, облагаемой налогом на добавленную стоимость в порядке, предусмотренном налоговым законодательством Российской Федерации;</w:t>
      </w:r>
    </w:p>
    <w:p w:rsidR="006434F1" w:rsidRDefault="006434F1">
      <w:pPr>
        <w:pStyle w:val="ConsPlusNormal"/>
        <w:spacing w:before="220"/>
        <w:ind w:firstLine="540"/>
        <w:jc w:val="both"/>
      </w:pPr>
      <w:r>
        <w:t>- расчетов по суммам налога на добавленную стоимость, предъявленным поставщиками (подрядчиками) за поставленные нефинансовые активы, выполненные работы, оказанные услуги, начисленного и уплаченного учреждением в качестве налогового агента в случаях, предусмотренных налоговым законодательством Российской Федерации;</w:t>
      </w:r>
    </w:p>
    <w:p w:rsidR="006434F1" w:rsidRDefault="006434F1">
      <w:pPr>
        <w:pStyle w:val="ConsPlusNormal"/>
        <w:spacing w:before="220"/>
        <w:ind w:firstLine="540"/>
        <w:jc w:val="both"/>
      </w:pPr>
      <w:r>
        <w:t>- расчетов по суммам налога на добавленную стоимость, по перечисленным предварительным оплатам в счет предстоящих поставок товаров (выполненных работ, оказанных услуг), передачи имущественных прав.</w:t>
      </w:r>
    </w:p>
    <w:p w:rsidR="006434F1" w:rsidRDefault="006434F1">
      <w:pPr>
        <w:pStyle w:val="ConsPlusNormal"/>
        <w:jc w:val="both"/>
      </w:pPr>
      <w:r>
        <w:t xml:space="preserve">(абзац введен </w:t>
      </w:r>
      <w:hyperlink r:id="rId678">
        <w:r>
          <w:rPr>
            <w:color w:val="0000FF"/>
          </w:rPr>
          <w:t>Приказом</w:t>
        </w:r>
      </w:hyperlink>
      <w:r>
        <w:t xml:space="preserve"> Минфина России от 16.11.2016 N 209н)</w:t>
      </w:r>
    </w:p>
    <w:p w:rsidR="006434F1" w:rsidRDefault="006434F1">
      <w:pPr>
        <w:pStyle w:val="ConsPlusNormal"/>
        <w:jc w:val="both"/>
      </w:pPr>
      <w:r>
        <w:t xml:space="preserve">(п. 224 в ред. </w:t>
      </w:r>
      <w:hyperlink r:id="rId679">
        <w:r>
          <w:rPr>
            <w:color w:val="0000FF"/>
          </w:rPr>
          <w:t>Приказа</w:t>
        </w:r>
      </w:hyperlink>
      <w:r>
        <w:t xml:space="preserve"> Минфина России от 29.08.2014 N 89н)</w:t>
      </w:r>
    </w:p>
    <w:p w:rsidR="006434F1" w:rsidRDefault="006434F1">
      <w:pPr>
        <w:pStyle w:val="ConsPlusNormal"/>
        <w:spacing w:before="220"/>
        <w:ind w:firstLine="540"/>
        <w:jc w:val="both"/>
      </w:pPr>
      <w:r>
        <w:lastRenderedPageBreak/>
        <w:t xml:space="preserve">225. Аналитический учет расчетов по </w:t>
      </w:r>
      <w:hyperlink w:anchor="P2418">
        <w:r>
          <w:rPr>
            <w:color w:val="0000FF"/>
          </w:rPr>
          <w:t>счету</w:t>
        </w:r>
      </w:hyperlink>
      <w:r>
        <w:t xml:space="preserve"> ведется в Карточке учета средств и расчетов в разрезе контрагентов, правовых оснований (включая дату исполнения - предельную дату предъявления вычета НДС).</w:t>
      </w:r>
    </w:p>
    <w:p w:rsidR="006434F1" w:rsidRDefault="006434F1">
      <w:pPr>
        <w:pStyle w:val="ConsPlusNormal"/>
        <w:jc w:val="both"/>
      </w:pPr>
      <w:r>
        <w:t xml:space="preserve">(в ред. Приказов Минфина России от 14.09.2020 </w:t>
      </w:r>
      <w:hyperlink r:id="rId680">
        <w:r>
          <w:rPr>
            <w:color w:val="0000FF"/>
          </w:rPr>
          <w:t>N 198н</w:t>
        </w:r>
      </w:hyperlink>
      <w:r>
        <w:t xml:space="preserve">, от 21.12.2022 </w:t>
      </w:r>
      <w:hyperlink r:id="rId681">
        <w:r>
          <w:rPr>
            <w:color w:val="0000FF"/>
          </w:rPr>
          <w:t>N 192н</w:t>
        </w:r>
      </w:hyperlink>
      <w:r>
        <w:t>)</w:t>
      </w:r>
    </w:p>
    <w:p w:rsidR="006434F1" w:rsidRDefault="006434F1">
      <w:pPr>
        <w:pStyle w:val="ConsPlusNormal"/>
        <w:spacing w:before="220"/>
        <w:ind w:firstLine="540"/>
        <w:jc w:val="both"/>
      </w:pPr>
      <w:r>
        <w:t xml:space="preserve">226. Отражение операций по </w:t>
      </w:r>
      <w:hyperlink w:anchor="P2418">
        <w:r>
          <w:rPr>
            <w:color w:val="0000FF"/>
          </w:rPr>
          <w:t>счету</w:t>
        </w:r>
      </w:hyperlink>
      <w:r>
        <w:t xml:space="preserve"> осуществляется в Журнале по прочим операциям.</w:t>
      </w:r>
    </w:p>
    <w:p w:rsidR="006434F1" w:rsidRDefault="006434F1">
      <w:pPr>
        <w:pStyle w:val="ConsPlusNormal"/>
        <w:ind w:firstLine="540"/>
        <w:jc w:val="both"/>
      </w:pPr>
    </w:p>
    <w:p w:rsidR="006434F1" w:rsidRDefault="006434F1">
      <w:pPr>
        <w:pStyle w:val="ConsPlusTitle"/>
        <w:jc w:val="center"/>
        <w:outlineLvl w:val="3"/>
      </w:pPr>
      <w:r>
        <w:t>Счет 21002 "Расчеты с финансовым органом по поступлениям</w:t>
      </w:r>
    </w:p>
    <w:p w:rsidR="006434F1" w:rsidRDefault="006434F1">
      <w:pPr>
        <w:pStyle w:val="ConsPlusTitle"/>
        <w:jc w:val="center"/>
      </w:pPr>
      <w:r>
        <w:t>в бюджет"</w:t>
      </w:r>
    </w:p>
    <w:p w:rsidR="006434F1" w:rsidRDefault="006434F1">
      <w:pPr>
        <w:pStyle w:val="ConsPlusNormal"/>
        <w:ind w:firstLine="540"/>
        <w:jc w:val="both"/>
      </w:pPr>
    </w:p>
    <w:p w:rsidR="006434F1" w:rsidRDefault="006434F1">
      <w:pPr>
        <w:pStyle w:val="ConsPlusNormal"/>
        <w:ind w:firstLine="540"/>
        <w:jc w:val="both"/>
      </w:pPr>
      <w:r>
        <w:t xml:space="preserve">227. </w:t>
      </w:r>
      <w:hyperlink w:anchor="P2376">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операций по поступлению в бюджет администрируемых им платежей, а также расчетов с финансовым органом по средствам, поступившим в бюджет на отчетную дату.</w:t>
      </w:r>
    </w:p>
    <w:p w:rsidR="006434F1" w:rsidRDefault="006434F1">
      <w:pPr>
        <w:pStyle w:val="ConsPlusNormal"/>
        <w:spacing w:before="220"/>
        <w:ind w:firstLine="540"/>
        <w:jc w:val="both"/>
      </w:pPr>
      <w:r>
        <w:t xml:space="preserve">Поступления в бюджет учитываются на основании </w:t>
      </w:r>
      <w:hyperlink r:id="rId682">
        <w:r>
          <w:rPr>
            <w:color w:val="0000FF"/>
          </w:rPr>
          <w:t>первичных документов</w:t>
        </w:r>
      </w:hyperlink>
      <w:r>
        <w:t>, согласно которым отражены операции на лицевом счете администратора доходов (администратора источников финансирования дефицита бюджета), и документов, предоставляемых учреждению как администратору органом Федерального казначейства.</w:t>
      </w:r>
    </w:p>
    <w:p w:rsidR="006434F1" w:rsidRDefault="006434F1">
      <w:pPr>
        <w:pStyle w:val="ConsPlusNormal"/>
        <w:spacing w:before="220"/>
        <w:ind w:firstLine="540"/>
        <w:jc w:val="both"/>
      </w:pPr>
      <w:r>
        <w:t>Учет учреждением, выполняющим функции администратора доходов бюджета (администратора источников финансирования дефицита бюджета), операций по уточнению невыясненных поступлений в бюджет осуществляется по соответствующим счетам аналитического учета счета:</w:t>
      </w:r>
    </w:p>
    <w:p w:rsidR="006434F1" w:rsidRDefault="006434F1">
      <w:pPr>
        <w:pStyle w:val="ConsPlusNormal"/>
        <w:jc w:val="both"/>
      </w:pPr>
      <w:r>
        <w:t xml:space="preserve">(абзац введен </w:t>
      </w:r>
      <w:hyperlink r:id="rId683">
        <w:r>
          <w:rPr>
            <w:color w:val="0000FF"/>
          </w:rPr>
          <w:t>Приказом</w:t>
        </w:r>
      </w:hyperlink>
      <w:r>
        <w:t xml:space="preserve"> Минфина России от 31.03.2018 N 64н)</w:t>
      </w:r>
    </w:p>
    <w:p w:rsidR="006434F1" w:rsidRDefault="006434F1">
      <w:pPr>
        <w:pStyle w:val="ConsPlusNormal"/>
        <w:spacing w:before="220"/>
        <w:ind w:firstLine="540"/>
        <w:jc w:val="both"/>
      </w:pPr>
      <w:hyperlink w:anchor="P2382">
        <w:r>
          <w:rPr>
            <w:color w:val="0000FF"/>
          </w:rPr>
          <w:t>21082</w:t>
        </w:r>
      </w:hyperlink>
      <w:r>
        <w:t xml:space="preserve"> "Расчеты с финансовым органом по уточнению невыясненных поступлений в бюджет года, предшествующего отчетному" - в части уточнения поступлений года, предшествующего году уточнений, учтенных в составе невыясненных поступлений;</w:t>
      </w:r>
    </w:p>
    <w:p w:rsidR="006434F1" w:rsidRDefault="006434F1">
      <w:pPr>
        <w:pStyle w:val="ConsPlusNormal"/>
        <w:jc w:val="both"/>
      </w:pPr>
      <w:r>
        <w:t xml:space="preserve">(абзац введен </w:t>
      </w:r>
      <w:hyperlink r:id="rId684">
        <w:r>
          <w:rPr>
            <w:color w:val="0000FF"/>
          </w:rPr>
          <w:t>Приказом</w:t>
        </w:r>
      </w:hyperlink>
      <w:r>
        <w:t xml:space="preserve"> Минфина России от 31.03.2018 N 64н)</w:t>
      </w:r>
    </w:p>
    <w:p w:rsidR="006434F1" w:rsidRDefault="006434F1">
      <w:pPr>
        <w:pStyle w:val="ConsPlusNormal"/>
        <w:spacing w:before="220"/>
        <w:ind w:firstLine="540"/>
        <w:jc w:val="both"/>
      </w:pPr>
      <w:hyperlink w:anchor="P2388">
        <w:r>
          <w:rPr>
            <w:color w:val="0000FF"/>
          </w:rPr>
          <w:t>21092</w:t>
        </w:r>
      </w:hyperlink>
      <w:r>
        <w:t xml:space="preserve"> "Расчеты с финансовым органом по уточнению невыясненных поступлений в бюджет прошлых лет" - в части уточнения поступлений годов, предшествующих году уточнений, учтенных в составе невыясненных поступлений, которые не подлежат отражению по счету 21082.</w:t>
      </w:r>
    </w:p>
    <w:p w:rsidR="006434F1" w:rsidRDefault="006434F1">
      <w:pPr>
        <w:pStyle w:val="ConsPlusNormal"/>
        <w:jc w:val="both"/>
      </w:pPr>
      <w:r>
        <w:t xml:space="preserve">(абзац введен </w:t>
      </w:r>
      <w:hyperlink r:id="rId685">
        <w:r>
          <w:rPr>
            <w:color w:val="0000FF"/>
          </w:rPr>
          <w:t>Приказом</w:t>
        </w:r>
      </w:hyperlink>
      <w:r>
        <w:t xml:space="preserve"> Минфина России от 31.03.2018 N 64н)</w:t>
      </w:r>
    </w:p>
    <w:p w:rsidR="006434F1" w:rsidRDefault="006434F1">
      <w:pPr>
        <w:pStyle w:val="ConsPlusNormal"/>
        <w:spacing w:before="220"/>
        <w:ind w:firstLine="540"/>
        <w:jc w:val="both"/>
      </w:pPr>
      <w:r>
        <w:t xml:space="preserve">228. Аналитический учет расчетов по </w:t>
      </w:r>
      <w:hyperlink w:anchor="P2376">
        <w:r>
          <w:rPr>
            <w:color w:val="0000FF"/>
          </w:rPr>
          <w:t>счету</w:t>
        </w:r>
      </w:hyperlink>
      <w:r>
        <w:t xml:space="preserve"> ведется с обязательным применением кодов доходов и (или) источников финансирования дефицита бюджета бюджетной классификации Российской Федерации в разрезе лицевых счетов по видам валют.</w:t>
      </w:r>
    </w:p>
    <w:p w:rsidR="006434F1" w:rsidRDefault="006434F1">
      <w:pPr>
        <w:pStyle w:val="ConsPlusNormal"/>
        <w:jc w:val="both"/>
      </w:pPr>
      <w:r>
        <w:t xml:space="preserve">(в ред. </w:t>
      </w:r>
      <w:hyperlink r:id="rId68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229. Отражение операций по </w:t>
      </w:r>
      <w:hyperlink w:anchor="P2376">
        <w:r>
          <w:rPr>
            <w:color w:val="0000FF"/>
          </w:rPr>
          <w:t>счету</w:t>
        </w:r>
      </w:hyperlink>
      <w:r>
        <w:t xml:space="preserve"> осуществляется в Журнале операций с безналичными денежными средствами.</w:t>
      </w:r>
    </w:p>
    <w:p w:rsidR="006434F1" w:rsidRDefault="006434F1">
      <w:pPr>
        <w:pStyle w:val="ConsPlusNormal"/>
        <w:spacing w:before="220"/>
        <w:ind w:firstLine="540"/>
        <w:jc w:val="both"/>
      </w:pPr>
      <w:r>
        <w:t>Отражение операций по уточнению невыясненных поступлений прошлых лет осуществляется в обособленном регистре бухгалтерского учета.</w:t>
      </w:r>
    </w:p>
    <w:p w:rsidR="006434F1" w:rsidRDefault="006434F1">
      <w:pPr>
        <w:pStyle w:val="ConsPlusNormal"/>
        <w:jc w:val="both"/>
      </w:pPr>
      <w:r>
        <w:t xml:space="preserve">(абзац введен </w:t>
      </w:r>
      <w:hyperlink r:id="rId687">
        <w:r>
          <w:rPr>
            <w:color w:val="0000FF"/>
          </w:rPr>
          <w:t>Приказом</w:t>
        </w:r>
      </w:hyperlink>
      <w:r>
        <w:t xml:space="preserve"> Минфина России от 31.03.2018 N 64н)</w:t>
      </w:r>
    </w:p>
    <w:p w:rsidR="006434F1" w:rsidRDefault="006434F1">
      <w:pPr>
        <w:pStyle w:val="ConsPlusNormal"/>
        <w:jc w:val="center"/>
      </w:pPr>
    </w:p>
    <w:p w:rsidR="006434F1" w:rsidRDefault="006434F1">
      <w:pPr>
        <w:pStyle w:val="ConsPlusTitle"/>
        <w:jc w:val="center"/>
        <w:outlineLvl w:val="3"/>
      </w:pPr>
      <w:r>
        <w:t>Счет 21003 "Расчеты с финансовым органом по наличным</w:t>
      </w:r>
    </w:p>
    <w:p w:rsidR="006434F1" w:rsidRDefault="006434F1">
      <w:pPr>
        <w:pStyle w:val="ConsPlusTitle"/>
        <w:jc w:val="center"/>
      </w:pPr>
      <w:r>
        <w:t>денежным средствам"</w:t>
      </w:r>
    </w:p>
    <w:p w:rsidR="006434F1" w:rsidRDefault="006434F1">
      <w:pPr>
        <w:pStyle w:val="ConsPlusNormal"/>
        <w:jc w:val="center"/>
      </w:pPr>
    </w:p>
    <w:p w:rsidR="006434F1" w:rsidRDefault="006434F1">
      <w:pPr>
        <w:pStyle w:val="ConsPlusNormal"/>
        <w:ind w:firstLine="540"/>
        <w:jc w:val="both"/>
      </w:pPr>
      <w:r>
        <w:t xml:space="preserve">230. </w:t>
      </w:r>
      <w:hyperlink w:anchor="P2394">
        <w:r>
          <w:rPr>
            <w:color w:val="0000FF"/>
          </w:rPr>
          <w:t>Счет</w:t>
        </w:r>
      </w:hyperlink>
      <w:r>
        <w:t xml:space="preserve"> предназначен для учета расчетов учреждения с органом Федерального казначейства (финансовым органом соответствующего бюджета), возникающих по операциям с наличными денежными средствами.</w:t>
      </w:r>
    </w:p>
    <w:p w:rsidR="006434F1" w:rsidRDefault="006434F1">
      <w:pPr>
        <w:pStyle w:val="ConsPlusNormal"/>
        <w:spacing w:before="220"/>
        <w:ind w:firstLine="540"/>
        <w:jc w:val="both"/>
      </w:pPr>
      <w:r>
        <w:lastRenderedPageBreak/>
        <w:t>Аналитический учет расчетов по счету ведется в разрезе счетов, открытых для операций по обеспечению денежными средствами (расчетных дебетовых банковских карт) по видам валют.</w:t>
      </w:r>
    </w:p>
    <w:p w:rsidR="006434F1" w:rsidRDefault="006434F1">
      <w:pPr>
        <w:pStyle w:val="ConsPlusNormal"/>
        <w:jc w:val="both"/>
      </w:pPr>
      <w:r>
        <w:t xml:space="preserve">(абзац введен </w:t>
      </w:r>
      <w:hyperlink r:id="rId688">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231. Отражение операций по </w:t>
      </w:r>
      <w:hyperlink w:anchor="P2394">
        <w:r>
          <w:rPr>
            <w:color w:val="0000FF"/>
          </w:rPr>
          <w:t>счету</w:t>
        </w:r>
      </w:hyperlink>
      <w:r>
        <w:t xml:space="preserve"> осуществляется в Журнале операций с безналичными денежными средствами.</w:t>
      </w:r>
    </w:p>
    <w:p w:rsidR="006434F1" w:rsidRDefault="006434F1">
      <w:pPr>
        <w:pStyle w:val="ConsPlusNormal"/>
        <w:ind w:firstLine="540"/>
        <w:jc w:val="both"/>
      </w:pPr>
    </w:p>
    <w:p w:rsidR="006434F1" w:rsidRDefault="006434F1">
      <w:pPr>
        <w:pStyle w:val="ConsPlusTitle"/>
        <w:jc w:val="center"/>
        <w:outlineLvl w:val="3"/>
      </w:pPr>
      <w:r>
        <w:t>Счет 21004 "Расчеты по распределенным поступлениям</w:t>
      </w:r>
    </w:p>
    <w:p w:rsidR="006434F1" w:rsidRDefault="006434F1">
      <w:pPr>
        <w:pStyle w:val="ConsPlusTitle"/>
        <w:jc w:val="center"/>
      </w:pPr>
      <w:r>
        <w:t>к зачислению в бюджет"</w:t>
      </w:r>
    </w:p>
    <w:p w:rsidR="006434F1" w:rsidRDefault="006434F1">
      <w:pPr>
        <w:pStyle w:val="ConsPlusNormal"/>
        <w:ind w:firstLine="540"/>
        <w:jc w:val="both"/>
      </w:pPr>
    </w:p>
    <w:p w:rsidR="006434F1" w:rsidRDefault="006434F1">
      <w:pPr>
        <w:pStyle w:val="ConsPlusNormal"/>
        <w:ind w:firstLine="540"/>
        <w:jc w:val="both"/>
      </w:pPr>
      <w:r>
        <w:t xml:space="preserve">232. </w:t>
      </w:r>
      <w:hyperlink w:anchor="P2400">
        <w:r>
          <w:rPr>
            <w:color w:val="0000FF"/>
          </w:rPr>
          <w:t>Счет</w:t>
        </w:r>
      </w:hyperlink>
      <w:r>
        <w:t xml:space="preserve"> предназначен для учета учреждением, выполняющим функции администратора доходов бюджета (администратора источников финансирования дефицита бюджета) расчетов с органом Федерального казначейства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w:t>
      </w:r>
    </w:p>
    <w:p w:rsidR="006434F1" w:rsidRDefault="006434F1">
      <w:pPr>
        <w:pStyle w:val="ConsPlusNormal"/>
        <w:spacing w:before="220"/>
        <w:ind w:firstLine="540"/>
        <w:jc w:val="both"/>
      </w:pPr>
      <w:r>
        <w:t xml:space="preserve">Суммы поступлений на отчетную дату, подлежащих зачислению в доход соответствующего бюджета в следующем отчетном периоде, учитываются на основании Справки о перечислении поступлений в бюджеты </w:t>
      </w:r>
      <w:hyperlink r:id="rId689">
        <w:r>
          <w:rPr>
            <w:color w:val="0000FF"/>
          </w:rPr>
          <w:t>(ф. 0531468)</w:t>
        </w:r>
      </w:hyperlink>
      <w:r>
        <w:t>, предоставляемой органом Федерального казначейства учреждению как администратору доходов бюджета (администратору источников финансирования дефицита бюджета).</w:t>
      </w:r>
    </w:p>
    <w:p w:rsidR="006434F1" w:rsidRDefault="006434F1">
      <w:pPr>
        <w:pStyle w:val="ConsPlusNormal"/>
        <w:spacing w:before="220"/>
        <w:ind w:firstLine="540"/>
        <w:jc w:val="both"/>
      </w:pPr>
      <w:r>
        <w:t>По завершении финансового года показатели соответствующих счетов аналитического учета счета "Расчеты по распределенным поступлениям к зачислению в бюджет" должны быть нулевыми.</w:t>
      </w:r>
    </w:p>
    <w:p w:rsidR="006434F1" w:rsidRDefault="006434F1">
      <w:pPr>
        <w:pStyle w:val="ConsPlusNormal"/>
        <w:jc w:val="both"/>
      </w:pPr>
      <w:r>
        <w:t xml:space="preserve">(в ред. </w:t>
      </w:r>
      <w:hyperlink r:id="rId690">
        <w:r>
          <w:rPr>
            <w:color w:val="0000FF"/>
          </w:rPr>
          <w:t>Приказа</w:t>
        </w:r>
      </w:hyperlink>
      <w:r>
        <w:t xml:space="preserve"> Минфина России от 27.09.2017 N 148н)</w:t>
      </w:r>
    </w:p>
    <w:p w:rsidR="006434F1" w:rsidRDefault="006434F1">
      <w:pPr>
        <w:pStyle w:val="ConsPlusNormal"/>
        <w:spacing w:before="220"/>
        <w:ind w:firstLine="540"/>
        <w:jc w:val="both"/>
      </w:pPr>
      <w:r>
        <w:t>233. Аналитический учет расчетов по счету ведется с обязательным применением кодов доходов и (или) источников финансирования дефицита бюджета бюджетной классификации Российской Федерации в разрезе лицевых счетов по видам валют.</w:t>
      </w:r>
    </w:p>
    <w:p w:rsidR="006434F1" w:rsidRDefault="006434F1">
      <w:pPr>
        <w:pStyle w:val="ConsPlusNormal"/>
        <w:jc w:val="both"/>
      </w:pPr>
      <w:r>
        <w:t xml:space="preserve">(в ред. </w:t>
      </w:r>
      <w:hyperlink r:id="rId69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234. Отражение операций по </w:t>
      </w:r>
      <w:hyperlink w:anchor="P2400">
        <w:r>
          <w:rPr>
            <w:color w:val="0000FF"/>
          </w:rPr>
          <w:t>счету</w:t>
        </w:r>
      </w:hyperlink>
      <w:r>
        <w:t xml:space="preserve"> осуществляется в Журнале операций с безналичными денежными средствами.</w:t>
      </w:r>
    </w:p>
    <w:p w:rsidR="006434F1" w:rsidRDefault="006434F1">
      <w:pPr>
        <w:pStyle w:val="ConsPlusNormal"/>
        <w:ind w:firstLine="540"/>
        <w:jc w:val="both"/>
      </w:pPr>
    </w:p>
    <w:p w:rsidR="006434F1" w:rsidRDefault="006434F1">
      <w:pPr>
        <w:pStyle w:val="ConsPlusTitle"/>
        <w:jc w:val="center"/>
        <w:outlineLvl w:val="3"/>
      </w:pPr>
      <w:r>
        <w:t>Счет 21005 "Расчеты с прочими дебиторами"</w:t>
      </w:r>
    </w:p>
    <w:p w:rsidR="006434F1" w:rsidRDefault="006434F1">
      <w:pPr>
        <w:pStyle w:val="ConsPlusNormal"/>
        <w:ind w:firstLine="540"/>
        <w:jc w:val="both"/>
      </w:pPr>
    </w:p>
    <w:p w:rsidR="006434F1" w:rsidRDefault="006434F1">
      <w:pPr>
        <w:pStyle w:val="ConsPlusNormal"/>
        <w:ind w:firstLine="540"/>
        <w:jc w:val="both"/>
      </w:pPr>
      <w:r>
        <w:t xml:space="preserve">235. </w:t>
      </w:r>
      <w:hyperlink w:anchor="P2406">
        <w:r>
          <w:rPr>
            <w:color w:val="0000FF"/>
          </w:rPr>
          <w:t>Счет</w:t>
        </w:r>
      </w:hyperlink>
      <w:r>
        <w:t xml:space="preserve"> предназначен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для отражения в учете администраторами доходов бюджетов расчетов по ожидаемым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для отражения расчетов по договорам поручения (агентским договорам), договорам (соглашениям) с участием международных финансовых организаций, по операциям с объектами учета аренды на льготных условиях, для отражения расчетов с дебиторами при проведении операций по договорам репо по операциям по управлению остатками средств соответствующего бюджета, а также по иным операциям, возникающим в ходе ведения деятельности учреждения и не предусмотренных для отражения на иных счетах учета Единого плана счетов.</w:t>
      </w:r>
    </w:p>
    <w:p w:rsidR="006434F1" w:rsidRDefault="006434F1">
      <w:pPr>
        <w:pStyle w:val="ConsPlusNormal"/>
        <w:jc w:val="both"/>
      </w:pPr>
      <w:r>
        <w:t xml:space="preserve">(в ред. Приказов Минфина России от 29.08.2014 </w:t>
      </w:r>
      <w:hyperlink r:id="rId692">
        <w:r>
          <w:rPr>
            <w:color w:val="0000FF"/>
          </w:rPr>
          <w:t>N 89н</w:t>
        </w:r>
      </w:hyperlink>
      <w:r>
        <w:t xml:space="preserve">, от 14.09.2020 </w:t>
      </w:r>
      <w:hyperlink r:id="rId693">
        <w:r>
          <w:rPr>
            <w:color w:val="0000FF"/>
          </w:rPr>
          <w:t>N 198н</w:t>
        </w:r>
      </w:hyperlink>
      <w:r>
        <w:t xml:space="preserve">, от 21.12.2022 </w:t>
      </w:r>
      <w:hyperlink r:id="rId694">
        <w:r>
          <w:rPr>
            <w:color w:val="0000FF"/>
          </w:rPr>
          <w:t>N 192н</w:t>
        </w:r>
      </w:hyperlink>
      <w:r>
        <w:t>)</w:t>
      </w:r>
    </w:p>
    <w:p w:rsidR="006434F1" w:rsidRDefault="006434F1">
      <w:pPr>
        <w:pStyle w:val="ConsPlusNormal"/>
        <w:spacing w:before="220"/>
        <w:ind w:firstLine="540"/>
        <w:jc w:val="both"/>
      </w:pPr>
      <w:r>
        <w:t>Переоценка расчетов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6434F1" w:rsidRDefault="006434F1">
      <w:pPr>
        <w:pStyle w:val="ConsPlusNormal"/>
        <w:jc w:val="both"/>
      </w:pPr>
      <w:r>
        <w:lastRenderedPageBreak/>
        <w:t xml:space="preserve">(абзац введен </w:t>
      </w:r>
      <w:hyperlink r:id="rId695">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jc w:val="both"/>
      </w:pPr>
      <w:r>
        <w:t xml:space="preserve">(абзац введен </w:t>
      </w:r>
      <w:hyperlink r:id="rId696">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 xml:space="preserve">236. Аналитический учет по </w:t>
      </w:r>
      <w:hyperlink w:anchor="P2406">
        <w:r>
          <w:rPr>
            <w:color w:val="0000FF"/>
          </w:rPr>
          <w:t>счету</w:t>
        </w:r>
      </w:hyperlink>
      <w:r>
        <w:t xml:space="preserve"> ведется в Карточке учета средств и расчетов по видам формируемых расчетов в разрезе контрагентов (дебиторов), правовых оснований (включая дату исполнения) по видам валют.</w:t>
      </w:r>
    </w:p>
    <w:p w:rsidR="006434F1" w:rsidRDefault="006434F1">
      <w:pPr>
        <w:pStyle w:val="ConsPlusNormal"/>
        <w:jc w:val="both"/>
      </w:pPr>
      <w:r>
        <w:t xml:space="preserve">(в ред. Приказов Минфина России от 14.09.2020 </w:t>
      </w:r>
      <w:hyperlink r:id="rId697">
        <w:r>
          <w:rPr>
            <w:color w:val="0000FF"/>
          </w:rPr>
          <w:t>N 198н</w:t>
        </w:r>
      </w:hyperlink>
      <w:r>
        <w:t xml:space="preserve">, от 21.12.2022 </w:t>
      </w:r>
      <w:hyperlink r:id="rId698">
        <w:r>
          <w:rPr>
            <w:color w:val="0000FF"/>
          </w:rPr>
          <w:t>N 192н</w:t>
        </w:r>
      </w:hyperlink>
      <w:r>
        <w:t>)</w:t>
      </w:r>
    </w:p>
    <w:p w:rsidR="006434F1" w:rsidRDefault="006434F1">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дебиторами - дополнительные аналитические коды номеров счетов бухгалтерского учета.</w:t>
      </w:r>
    </w:p>
    <w:p w:rsidR="006434F1" w:rsidRDefault="006434F1">
      <w:pPr>
        <w:pStyle w:val="ConsPlusNormal"/>
        <w:jc w:val="both"/>
      </w:pPr>
      <w:r>
        <w:t xml:space="preserve">(в ред. </w:t>
      </w:r>
      <w:hyperlink r:id="rId699">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237. Отражение операций по </w:t>
      </w:r>
      <w:hyperlink w:anchor="P2406">
        <w:r>
          <w:rPr>
            <w:color w:val="0000FF"/>
          </w:rPr>
          <w:t>счету</w:t>
        </w:r>
      </w:hyperlink>
      <w:r>
        <w:t xml:space="preserve"> осуществляется в Журнале по прочим операциям.</w:t>
      </w:r>
    </w:p>
    <w:p w:rsidR="006434F1" w:rsidRDefault="006434F1">
      <w:pPr>
        <w:pStyle w:val="ConsPlusNormal"/>
        <w:ind w:firstLine="540"/>
        <w:jc w:val="both"/>
      </w:pPr>
    </w:p>
    <w:p w:rsidR="006434F1" w:rsidRDefault="006434F1">
      <w:pPr>
        <w:pStyle w:val="ConsPlusTitle"/>
        <w:jc w:val="center"/>
        <w:outlineLvl w:val="3"/>
      </w:pPr>
      <w:r>
        <w:t>Счет 21006 "Расчеты с учредителем"</w:t>
      </w:r>
    </w:p>
    <w:p w:rsidR="006434F1" w:rsidRDefault="006434F1">
      <w:pPr>
        <w:pStyle w:val="ConsPlusNormal"/>
        <w:ind w:firstLine="540"/>
        <w:jc w:val="both"/>
      </w:pPr>
    </w:p>
    <w:p w:rsidR="006434F1" w:rsidRDefault="006434F1">
      <w:pPr>
        <w:pStyle w:val="ConsPlusNormal"/>
        <w:ind w:firstLine="540"/>
        <w:jc w:val="both"/>
      </w:pPr>
      <w:r>
        <w:t xml:space="preserve">238. </w:t>
      </w:r>
      <w:hyperlink w:anchor="P2412">
        <w:r>
          <w:rPr>
            <w:color w:val="0000FF"/>
          </w:rPr>
          <w:t>Счет</w:t>
        </w:r>
      </w:hyperlink>
      <w:r>
        <w:t xml:space="preserve"> предназначен для учета расчетов с органом власти, выполняющим функции и полномочия учредителя в отношении государственного (муниципального) бюджетного учреждения, автономного учреждения.</w:t>
      </w:r>
    </w:p>
    <w:p w:rsidR="006434F1" w:rsidRDefault="006434F1">
      <w:pPr>
        <w:pStyle w:val="ConsPlusNormal"/>
        <w:spacing w:before="220"/>
        <w:ind w:firstLine="540"/>
        <w:jc w:val="both"/>
      </w:pPr>
      <w:r>
        <w:t xml:space="preserve">239. Аналитический учет по </w:t>
      </w:r>
      <w:hyperlink w:anchor="P2412">
        <w:r>
          <w:rPr>
            <w:color w:val="0000FF"/>
          </w:rPr>
          <w:t>счету</w:t>
        </w:r>
      </w:hyperlink>
      <w:r>
        <w:t xml:space="preserve"> ведется в Карточке учета средств и расчетов по видам формируемых расчетов и соответствующим им суммам.</w:t>
      </w:r>
    </w:p>
    <w:p w:rsidR="006434F1" w:rsidRDefault="006434F1">
      <w:pPr>
        <w:pStyle w:val="ConsPlusNormal"/>
        <w:spacing w:before="220"/>
        <w:ind w:firstLine="540"/>
        <w:jc w:val="both"/>
      </w:pPr>
      <w:r>
        <w:t xml:space="preserve">240. Отражение операций по </w:t>
      </w:r>
      <w:hyperlink w:anchor="P2412">
        <w:r>
          <w:rPr>
            <w:color w:val="0000FF"/>
          </w:rPr>
          <w:t>счету</w:t>
        </w:r>
      </w:hyperlink>
      <w:r>
        <w:t xml:space="preserve"> осуществляется в Журнале по прочим операциям.</w:t>
      </w:r>
    </w:p>
    <w:p w:rsidR="006434F1" w:rsidRDefault="006434F1">
      <w:pPr>
        <w:pStyle w:val="ConsPlusNormal"/>
        <w:ind w:firstLine="540"/>
        <w:jc w:val="both"/>
      </w:pPr>
    </w:p>
    <w:p w:rsidR="006434F1" w:rsidRDefault="006434F1">
      <w:pPr>
        <w:pStyle w:val="ConsPlusTitle"/>
        <w:jc w:val="center"/>
        <w:outlineLvl w:val="3"/>
      </w:pPr>
      <w:hyperlink w:anchor="P2448">
        <w:r>
          <w:rPr>
            <w:color w:val="0000FF"/>
          </w:rPr>
          <w:t>Счет 21100</w:t>
        </w:r>
      </w:hyperlink>
      <w:r>
        <w:t xml:space="preserve"> "Внутренние расчеты по поступлениям",</w:t>
      </w:r>
    </w:p>
    <w:p w:rsidR="006434F1" w:rsidRDefault="006434F1">
      <w:pPr>
        <w:pStyle w:val="ConsPlusTitle"/>
        <w:jc w:val="center"/>
      </w:pPr>
      <w:hyperlink w:anchor="P2454">
        <w:r>
          <w:rPr>
            <w:color w:val="0000FF"/>
          </w:rPr>
          <w:t>счет 21200</w:t>
        </w:r>
      </w:hyperlink>
      <w:r>
        <w:t xml:space="preserve"> "Внутренние расчеты по выбытиям"</w:t>
      </w:r>
    </w:p>
    <w:p w:rsidR="006434F1" w:rsidRDefault="006434F1">
      <w:pPr>
        <w:pStyle w:val="ConsPlusNormal"/>
        <w:jc w:val="center"/>
      </w:pPr>
    </w:p>
    <w:p w:rsidR="006434F1" w:rsidRDefault="006434F1">
      <w:pPr>
        <w:pStyle w:val="ConsPlusNormal"/>
        <w:ind w:firstLine="540"/>
        <w:jc w:val="both"/>
      </w:pPr>
      <w:r>
        <w:t>241. Счета предназначены для учета расчетов между органами, осуществляющими кассовое обслуживание, по поступлениям (выбытиям) в бюджет (из бюджета), а также по учету финансовыми органами расчетов по поступлениям и выбытиям, возникающим при обслуживании ими лицевых счетов бюджетных учреждений и (или) автономных учреждений, иных организаций, не являющихся участниками бюджетного процесса.</w:t>
      </w:r>
    </w:p>
    <w:p w:rsidR="006434F1" w:rsidRDefault="006434F1">
      <w:pPr>
        <w:pStyle w:val="ConsPlusNormal"/>
        <w:jc w:val="both"/>
      </w:pPr>
      <w:r>
        <w:t xml:space="preserve">(в ред. Приказов Минфина России от 14.09.2020 </w:t>
      </w:r>
      <w:hyperlink r:id="rId700">
        <w:r>
          <w:rPr>
            <w:color w:val="0000FF"/>
          </w:rPr>
          <w:t>N 198н</w:t>
        </w:r>
      </w:hyperlink>
      <w:r>
        <w:t xml:space="preserve">, от 21.12.2022 </w:t>
      </w:r>
      <w:hyperlink r:id="rId701">
        <w:r>
          <w:rPr>
            <w:color w:val="0000FF"/>
          </w:rPr>
          <w:t>N 192н</w:t>
        </w:r>
      </w:hyperlink>
      <w:r>
        <w:t>)</w:t>
      </w:r>
    </w:p>
    <w:p w:rsidR="006434F1" w:rsidRDefault="006434F1">
      <w:pPr>
        <w:pStyle w:val="ConsPlusNormal"/>
        <w:spacing w:before="220"/>
        <w:ind w:firstLine="540"/>
        <w:jc w:val="both"/>
      </w:pPr>
      <w:r>
        <w:t>Органами, осуществляющими кассовое обслуживание, результаты поступлений и выбытий, возникающие при обслуживании лицевых счетов бюджетных учреждений и (или) автономных учреждений, иных организаций, не являющихся участниками бюджетного процесса, сформированные по итогам года, закрываются на финансовый результат прошлых отчетных периодов в части завершенных в финансовом году расчетов.</w:t>
      </w:r>
    </w:p>
    <w:p w:rsidR="006434F1" w:rsidRDefault="006434F1">
      <w:pPr>
        <w:pStyle w:val="ConsPlusNormal"/>
        <w:jc w:val="both"/>
      </w:pPr>
      <w:r>
        <w:t xml:space="preserve">(абзац введен </w:t>
      </w:r>
      <w:hyperlink r:id="rId702">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242. Аналитический учет операций по счетам ведется финансовыми органами в Ведомости учета внутренних расчетов в разрезе каждого органа, с которым осуществляются расчеты.</w:t>
      </w:r>
    </w:p>
    <w:p w:rsidR="006434F1" w:rsidRDefault="006434F1">
      <w:pPr>
        <w:pStyle w:val="ConsPlusNormal"/>
        <w:jc w:val="both"/>
      </w:pPr>
      <w:r>
        <w:t xml:space="preserve">(в ред. </w:t>
      </w:r>
      <w:hyperlink r:id="rId703">
        <w:r>
          <w:rPr>
            <w:color w:val="0000FF"/>
          </w:rPr>
          <w:t>Приказа</w:t>
        </w:r>
      </w:hyperlink>
      <w:r>
        <w:t xml:space="preserve"> Минфина России от 21.12.2022 N 192н)</w:t>
      </w:r>
    </w:p>
    <w:p w:rsidR="006434F1" w:rsidRDefault="006434F1">
      <w:pPr>
        <w:pStyle w:val="ConsPlusNormal"/>
        <w:spacing w:before="220"/>
        <w:ind w:firstLine="540"/>
        <w:jc w:val="both"/>
      </w:pPr>
      <w:r>
        <w:lastRenderedPageBreak/>
        <w:t>243. Отражение операций по счетам осуществляется в Журнале по прочим операциям.</w:t>
      </w:r>
    </w:p>
    <w:p w:rsidR="006434F1" w:rsidRDefault="006434F1">
      <w:pPr>
        <w:pStyle w:val="ConsPlusNormal"/>
        <w:ind w:firstLine="540"/>
        <w:jc w:val="both"/>
      </w:pPr>
    </w:p>
    <w:p w:rsidR="006434F1" w:rsidRDefault="006434F1">
      <w:pPr>
        <w:pStyle w:val="ConsPlusTitle"/>
        <w:jc w:val="center"/>
        <w:outlineLvl w:val="3"/>
      </w:pPr>
      <w:r>
        <w:t>Счет 21500 "Вложения в финансовые активы"</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244 (в ред. Приказа Минфина России от 21.12.2022 N 192н) </w:t>
            </w:r>
            <w:hyperlink r:id="rId70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244. </w:t>
      </w:r>
      <w:hyperlink w:anchor="P2462">
        <w:r>
          <w:rPr>
            <w:color w:val="0000FF"/>
          </w:rPr>
          <w:t>Счет</w:t>
        </w:r>
      </w:hyperlink>
      <w:r>
        <w:t xml:space="preserve"> предназначен для учета вложений (инвестиций) в финансовые активы, в том числе вложений (инвестиций) в объеме фактических затрат учреждения в объекты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в сумме которых впоследствии будет формироваться первоначальная стоимость акций и иных форм участия в капитале, принимаемых к бухгалтерскому учету в качестве объектов нефинансовых активов, в том числе при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находящихся в собственности Российской Федерации, субъектов Российской Федерации, муниципальных образований, а также в целях формирования вложений в уставный фонд акционерного общества при преобразовании унитарного предприятия в акционерное общество или в целях отражения результата преобразования унитарного предприятия в бюджетное (автономное) учреждение.</w:t>
      </w:r>
    </w:p>
    <w:p w:rsidR="006434F1" w:rsidRDefault="006434F1">
      <w:pPr>
        <w:pStyle w:val="ConsPlusNormal"/>
        <w:jc w:val="both"/>
      </w:pPr>
      <w:r>
        <w:t xml:space="preserve">(в ред. Приказов Минфина России от 29.08.2014 </w:t>
      </w:r>
      <w:hyperlink r:id="rId705">
        <w:r>
          <w:rPr>
            <w:color w:val="0000FF"/>
          </w:rPr>
          <w:t>N 89н</w:t>
        </w:r>
      </w:hyperlink>
      <w:r>
        <w:t xml:space="preserve">, от 21.12.2022 </w:t>
      </w:r>
      <w:hyperlink r:id="rId706">
        <w:r>
          <w:rPr>
            <w:color w:val="0000FF"/>
          </w:rPr>
          <w:t>N 192н</w:t>
        </w:r>
      </w:hyperlink>
      <w:r>
        <w:t>)</w:t>
      </w:r>
    </w:p>
    <w:p w:rsidR="006434F1" w:rsidRDefault="006434F1">
      <w:pPr>
        <w:pStyle w:val="ConsPlusNormal"/>
        <w:spacing w:before="220"/>
        <w:ind w:firstLine="540"/>
        <w:jc w:val="both"/>
      </w:pPr>
      <w:r>
        <w:t>По данному счету подлежат отражению вложения в финансовые активы в рамках операций по управлению остатками соответствующего бюджета, в том числе операций по сделкам валютный своп.</w:t>
      </w:r>
    </w:p>
    <w:p w:rsidR="006434F1" w:rsidRDefault="006434F1">
      <w:pPr>
        <w:pStyle w:val="ConsPlusNormal"/>
        <w:jc w:val="both"/>
      </w:pPr>
      <w:r>
        <w:t xml:space="preserve">(абзац введен </w:t>
      </w:r>
      <w:hyperlink r:id="rId707">
        <w:r>
          <w:rPr>
            <w:color w:val="0000FF"/>
          </w:rPr>
          <w:t>Приказом</w:t>
        </w:r>
      </w:hyperlink>
      <w:r>
        <w:t xml:space="preserve"> Минфина России от 14.09.2020 N 198н; в ред. </w:t>
      </w:r>
      <w:hyperlink r:id="rId708">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245.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6434F1" w:rsidRDefault="006434F1">
      <w:pPr>
        <w:pStyle w:val="ConsPlusNormal"/>
        <w:spacing w:before="220"/>
        <w:ind w:firstLine="540"/>
        <w:jc w:val="both"/>
      </w:pPr>
      <w:hyperlink w:anchor="P2469">
        <w:r>
          <w:rPr>
            <w:color w:val="0000FF"/>
          </w:rPr>
          <w:t>20</w:t>
        </w:r>
      </w:hyperlink>
      <w:r>
        <w:t xml:space="preserve"> "Вложения в ценные бумаги, кроме акций";</w:t>
      </w:r>
    </w:p>
    <w:p w:rsidR="006434F1" w:rsidRDefault="006434F1">
      <w:pPr>
        <w:pStyle w:val="ConsPlusNormal"/>
        <w:spacing w:before="220"/>
        <w:ind w:firstLine="540"/>
        <w:jc w:val="both"/>
      </w:pPr>
      <w:hyperlink w:anchor="P2475">
        <w:r>
          <w:rPr>
            <w:color w:val="0000FF"/>
          </w:rPr>
          <w:t>30</w:t>
        </w:r>
      </w:hyperlink>
      <w:r>
        <w:t xml:space="preserve"> "Вложения в акции и иные формы участия в капитале";</w:t>
      </w:r>
    </w:p>
    <w:p w:rsidR="006434F1" w:rsidRDefault="006434F1">
      <w:pPr>
        <w:pStyle w:val="ConsPlusNormal"/>
        <w:spacing w:before="220"/>
        <w:ind w:firstLine="540"/>
        <w:jc w:val="both"/>
      </w:pPr>
      <w:hyperlink w:anchor="P2481">
        <w:r>
          <w:rPr>
            <w:color w:val="0000FF"/>
          </w:rPr>
          <w:t>50</w:t>
        </w:r>
      </w:hyperlink>
      <w:r>
        <w:t xml:space="preserve"> "Вложения в иные финансовые активы";</w:t>
      </w:r>
    </w:p>
    <w:p w:rsidR="006434F1" w:rsidRDefault="006434F1">
      <w:pPr>
        <w:pStyle w:val="ConsPlusNormal"/>
        <w:spacing w:before="220"/>
        <w:ind w:firstLine="540"/>
        <w:jc w:val="both"/>
      </w:pPr>
      <w:r>
        <w:t>Вложения в финансовые активы учитываются:</w:t>
      </w:r>
    </w:p>
    <w:p w:rsidR="006434F1" w:rsidRDefault="006434F1">
      <w:pPr>
        <w:pStyle w:val="ConsPlusNormal"/>
        <w:spacing w:before="220"/>
        <w:ind w:firstLine="540"/>
        <w:jc w:val="both"/>
      </w:pPr>
      <w:r>
        <w:t xml:space="preserve">- вложения в ценные бумаги, кроме акций - на счете, содержащем аналитический код группы синтетического </w:t>
      </w:r>
      <w:hyperlink w:anchor="P2469">
        <w:r>
          <w:rPr>
            <w:color w:val="0000FF"/>
          </w:rPr>
          <w:t>счета 20</w:t>
        </w:r>
      </w:hyperlink>
      <w:r>
        <w:t xml:space="preserve"> "Вложения в ценные бумаги, кроме акций" и соответствующий аналитический код вида синтетического счета финансовых активов:</w:t>
      </w:r>
    </w:p>
    <w:p w:rsidR="006434F1" w:rsidRDefault="006434F1">
      <w:pPr>
        <w:pStyle w:val="ConsPlusNormal"/>
        <w:spacing w:before="220"/>
        <w:ind w:firstLine="540"/>
        <w:jc w:val="both"/>
      </w:pPr>
      <w:hyperlink w:anchor="P2487">
        <w:r>
          <w:rPr>
            <w:color w:val="0000FF"/>
          </w:rPr>
          <w:t>1</w:t>
        </w:r>
      </w:hyperlink>
      <w:r>
        <w:t xml:space="preserve"> "Вложения в облигации";</w:t>
      </w:r>
    </w:p>
    <w:p w:rsidR="006434F1" w:rsidRDefault="006434F1">
      <w:pPr>
        <w:pStyle w:val="ConsPlusNormal"/>
        <w:spacing w:before="220"/>
        <w:ind w:firstLine="540"/>
        <w:jc w:val="both"/>
      </w:pPr>
      <w:hyperlink w:anchor="P2493">
        <w:r>
          <w:rPr>
            <w:color w:val="0000FF"/>
          </w:rPr>
          <w:t>2</w:t>
        </w:r>
      </w:hyperlink>
      <w:r>
        <w:t xml:space="preserve"> "Вложения в векселя";</w:t>
      </w:r>
    </w:p>
    <w:p w:rsidR="006434F1" w:rsidRDefault="006434F1">
      <w:pPr>
        <w:pStyle w:val="ConsPlusNormal"/>
        <w:spacing w:before="220"/>
        <w:ind w:firstLine="540"/>
        <w:jc w:val="both"/>
      </w:pPr>
      <w:hyperlink w:anchor="P2499">
        <w:r>
          <w:rPr>
            <w:color w:val="0000FF"/>
          </w:rPr>
          <w:t>3</w:t>
        </w:r>
      </w:hyperlink>
      <w:r>
        <w:t xml:space="preserve"> "Вложения в иные ценные бумаги, кроме акций";</w:t>
      </w:r>
    </w:p>
    <w:p w:rsidR="006434F1" w:rsidRDefault="006434F1">
      <w:pPr>
        <w:pStyle w:val="ConsPlusNormal"/>
        <w:spacing w:before="220"/>
        <w:ind w:firstLine="540"/>
        <w:jc w:val="both"/>
      </w:pPr>
      <w:r>
        <w:t xml:space="preserve">- вложения в акции и иные формы участия в капитале - на счете, содержащем аналитический </w:t>
      </w:r>
      <w:r>
        <w:lastRenderedPageBreak/>
        <w:t xml:space="preserve">код группы синтетического </w:t>
      </w:r>
      <w:hyperlink w:anchor="P2475">
        <w:r>
          <w:rPr>
            <w:color w:val="0000FF"/>
          </w:rPr>
          <w:t>счета 30</w:t>
        </w:r>
      </w:hyperlink>
      <w:r>
        <w:t xml:space="preserve"> "Вложения в акции и иные формы участия в капитале" и соответствующий аналитический код вида синтетического счета финансовых активов:</w:t>
      </w:r>
    </w:p>
    <w:p w:rsidR="006434F1" w:rsidRDefault="006434F1">
      <w:pPr>
        <w:pStyle w:val="ConsPlusNormal"/>
        <w:spacing w:before="220"/>
        <w:ind w:firstLine="540"/>
        <w:jc w:val="both"/>
      </w:pPr>
      <w:hyperlink w:anchor="P2505">
        <w:r>
          <w:rPr>
            <w:color w:val="0000FF"/>
          </w:rPr>
          <w:t>1</w:t>
        </w:r>
      </w:hyperlink>
      <w:r>
        <w:t xml:space="preserve"> "Вложения в акции";</w:t>
      </w:r>
    </w:p>
    <w:p w:rsidR="006434F1" w:rsidRDefault="006434F1">
      <w:pPr>
        <w:pStyle w:val="ConsPlusNormal"/>
        <w:spacing w:before="220"/>
        <w:ind w:firstLine="540"/>
        <w:jc w:val="both"/>
      </w:pPr>
      <w:hyperlink w:anchor="P2511">
        <w:r>
          <w:rPr>
            <w:color w:val="0000FF"/>
          </w:rPr>
          <w:t>2</w:t>
        </w:r>
      </w:hyperlink>
      <w:r>
        <w:t xml:space="preserve"> "Вложения в государственные (муниципальные) предприятия";</w:t>
      </w:r>
    </w:p>
    <w:p w:rsidR="006434F1" w:rsidRDefault="006434F1">
      <w:pPr>
        <w:pStyle w:val="ConsPlusNormal"/>
        <w:spacing w:before="220"/>
        <w:ind w:firstLine="540"/>
        <w:jc w:val="both"/>
      </w:pPr>
      <w:hyperlink w:anchor="P2517">
        <w:r>
          <w:rPr>
            <w:color w:val="0000FF"/>
          </w:rPr>
          <w:t>3</w:t>
        </w:r>
      </w:hyperlink>
      <w:r>
        <w:t xml:space="preserve"> "Вложения в государственные (муниципальные) учреждения";</w:t>
      </w:r>
    </w:p>
    <w:p w:rsidR="006434F1" w:rsidRDefault="006434F1">
      <w:pPr>
        <w:pStyle w:val="ConsPlusNormal"/>
        <w:spacing w:before="220"/>
        <w:ind w:firstLine="540"/>
        <w:jc w:val="both"/>
      </w:pPr>
      <w:hyperlink w:anchor="P2523">
        <w:r>
          <w:rPr>
            <w:color w:val="0000FF"/>
          </w:rPr>
          <w:t>4</w:t>
        </w:r>
      </w:hyperlink>
      <w:r>
        <w:t xml:space="preserve"> "Вложения в иные формы участия в капитале";</w:t>
      </w:r>
    </w:p>
    <w:p w:rsidR="006434F1" w:rsidRDefault="006434F1">
      <w:pPr>
        <w:pStyle w:val="ConsPlusNormal"/>
        <w:spacing w:before="220"/>
        <w:ind w:firstLine="540"/>
        <w:jc w:val="both"/>
      </w:pPr>
      <w:r>
        <w:t xml:space="preserve">вложения в иные финансовые активы - на счете, содержащем аналитический код группы синтетического </w:t>
      </w:r>
      <w:hyperlink w:anchor="P2481">
        <w:r>
          <w:rPr>
            <w:color w:val="0000FF"/>
          </w:rPr>
          <w:t>счета 50</w:t>
        </w:r>
      </w:hyperlink>
      <w:r>
        <w:t xml:space="preserve"> "Вложения в иные финансовые активы" и соответствующий аналитический код вида синтетического счета финансовых активов:</w:t>
      </w:r>
    </w:p>
    <w:p w:rsidR="006434F1" w:rsidRDefault="006434F1">
      <w:pPr>
        <w:pStyle w:val="ConsPlusNormal"/>
        <w:jc w:val="both"/>
      </w:pPr>
      <w:r>
        <w:t xml:space="preserve">(в ред. </w:t>
      </w:r>
      <w:hyperlink r:id="rId709">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 xml:space="preserve">абзац утратил силу. - </w:t>
      </w:r>
      <w:hyperlink r:id="rId710">
        <w:r>
          <w:rPr>
            <w:color w:val="0000FF"/>
          </w:rPr>
          <w:t>Приказ</w:t>
        </w:r>
      </w:hyperlink>
      <w:r>
        <w:t xml:space="preserve"> Минфина России от 27.09.2017 N 148н;</w:t>
      </w:r>
    </w:p>
    <w:p w:rsidR="006434F1" w:rsidRDefault="006434F1">
      <w:pPr>
        <w:pStyle w:val="ConsPlusNormal"/>
        <w:spacing w:before="220"/>
        <w:ind w:firstLine="540"/>
        <w:jc w:val="both"/>
      </w:pPr>
      <w:hyperlink w:anchor="P2529">
        <w:r>
          <w:rPr>
            <w:color w:val="0000FF"/>
          </w:rPr>
          <w:t>2</w:t>
        </w:r>
      </w:hyperlink>
      <w:r>
        <w:t xml:space="preserve"> "Вложения в международные организации";</w:t>
      </w:r>
    </w:p>
    <w:p w:rsidR="006434F1" w:rsidRDefault="006434F1">
      <w:pPr>
        <w:pStyle w:val="ConsPlusNormal"/>
        <w:spacing w:before="220"/>
        <w:ind w:firstLine="540"/>
        <w:jc w:val="both"/>
      </w:pPr>
      <w:hyperlink w:anchor="P2535">
        <w:r>
          <w:rPr>
            <w:color w:val="0000FF"/>
          </w:rPr>
          <w:t>3</w:t>
        </w:r>
      </w:hyperlink>
      <w:r>
        <w:t xml:space="preserve"> "Вложения в прочие финансовые активы";</w:t>
      </w:r>
    </w:p>
    <w:p w:rsidR="006434F1" w:rsidRDefault="006434F1">
      <w:pPr>
        <w:pStyle w:val="ConsPlusNormal"/>
        <w:spacing w:before="220"/>
        <w:ind w:firstLine="540"/>
        <w:jc w:val="both"/>
      </w:pPr>
      <w:hyperlink w:anchor="P2541">
        <w:r>
          <w:rPr>
            <w:color w:val="0000FF"/>
          </w:rPr>
          <w:t>6</w:t>
        </w:r>
      </w:hyperlink>
      <w:r>
        <w:t xml:space="preserve"> "Вложения в финансовые активы по сделкам валютный своп".</w:t>
      </w:r>
    </w:p>
    <w:p w:rsidR="006434F1" w:rsidRDefault="006434F1">
      <w:pPr>
        <w:pStyle w:val="ConsPlusNormal"/>
        <w:jc w:val="both"/>
      </w:pPr>
      <w:r>
        <w:t xml:space="preserve">(абзац введен </w:t>
      </w:r>
      <w:hyperlink r:id="rId711">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246. Аналитический учет по </w:t>
      </w:r>
      <w:hyperlink w:anchor="P2462">
        <w:r>
          <w:rPr>
            <w:color w:val="0000FF"/>
          </w:rPr>
          <w:t>счету</w:t>
        </w:r>
      </w:hyperlink>
      <w:r>
        <w:t xml:space="preserve"> ведется в Многографной карточке в разрезе затрат на формирование вложений (инвестиций) в финансовые активы по каждому объекту финансовых вложений и контрагенту.</w:t>
      </w:r>
    </w:p>
    <w:p w:rsidR="006434F1" w:rsidRDefault="006434F1">
      <w:pPr>
        <w:pStyle w:val="ConsPlusNormal"/>
        <w:jc w:val="both"/>
      </w:pPr>
      <w:r>
        <w:t xml:space="preserve">(в ред. </w:t>
      </w:r>
      <w:hyperlink r:id="rId712">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Аналитический учет по счетам 021523000 "Вложения в иные ценные бумаги", 021531000 "Вложения в акции" дополнительно ведется в разрезе видов ценных бумаг, видов акций (документарные, бездокументарные).</w:t>
      </w:r>
    </w:p>
    <w:p w:rsidR="006434F1" w:rsidRDefault="006434F1">
      <w:pPr>
        <w:pStyle w:val="ConsPlusNormal"/>
        <w:jc w:val="both"/>
      </w:pPr>
      <w:r>
        <w:t xml:space="preserve">(абзац введен </w:t>
      </w:r>
      <w:hyperlink r:id="rId713">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Аналитический учет по счетам 021556000 "Вложения в финансовые активы по сделкам валютный своп" дополнительно ведется в разрезе видов валют, правовых оснований (договоров).</w:t>
      </w:r>
    </w:p>
    <w:p w:rsidR="006434F1" w:rsidRDefault="006434F1">
      <w:pPr>
        <w:pStyle w:val="ConsPlusNormal"/>
        <w:jc w:val="both"/>
      </w:pPr>
      <w:r>
        <w:t xml:space="preserve">(абзац введен </w:t>
      </w:r>
      <w:hyperlink r:id="rId714">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247. Отражение операций по кредиту </w:t>
      </w:r>
      <w:hyperlink w:anchor="P2462">
        <w:r>
          <w:rPr>
            <w:color w:val="0000FF"/>
          </w:rPr>
          <w:t>счета</w:t>
        </w:r>
      </w:hyperlink>
      <w:r>
        <w:t xml:space="preserve"> осуществляется в Журнале по прочим операциям.</w:t>
      </w:r>
    </w:p>
    <w:p w:rsidR="006434F1" w:rsidRDefault="006434F1">
      <w:pPr>
        <w:pStyle w:val="ConsPlusNormal"/>
        <w:spacing w:before="220"/>
        <w:ind w:firstLine="540"/>
        <w:jc w:val="both"/>
      </w:pPr>
      <w:r>
        <w:t>Учет операций по формированию первоначальной стоимости финансовых вложений ведется в соответствии с содержанием факта хозяйственной жизни: в Журнале операций с безналичными денежными средствами, в Журнале операций по выбытию и перемещению нефинансовых активов; в Журнале операций расчетов с поставщиками и подрядчиками, в Журнале по прочим операциям.</w:t>
      </w:r>
    </w:p>
    <w:p w:rsidR="006434F1" w:rsidRDefault="006434F1">
      <w:pPr>
        <w:pStyle w:val="ConsPlusNormal"/>
        <w:jc w:val="both"/>
      </w:pPr>
      <w:r>
        <w:t xml:space="preserve">(в ред. Приказов Минфина России от 12.10.2012 </w:t>
      </w:r>
      <w:hyperlink r:id="rId715">
        <w:r>
          <w:rPr>
            <w:color w:val="0000FF"/>
          </w:rPr>
          <w:t>N 134н</w:t>
        </w:r>
      </w:hyperlink>
      <w:r>
        <w:t xml:space="preserve">, от 16.11.2016 </w:t>
      </w:r>
      <w:hyperlink r:id="rId716">
        <w:r>
          <w:rPr>
            <w:color w:val="0000FF"/>
          </w:rPr>
          <w:t>N 209н</w:t>
        </w:r>
      </w:hyperlink>
      <w:r>
        <w:t>)</w:t>
      </w:r>
    </w:p>
    <w:p w:rsidR="006434F1" w:rsidRDefault="006434F1">
      <w:pPr>
        <w:pStyle w:val="ConsPlusNormal"/>
        <w:spacing w:before="220"/>
        <w:ind w:firstLine="540"/>
        <w:jc w:val="both"/>
      </w:pPr>
      <w:r>
        <w:t>Учет операций по формированию вложений в финансовые активы в рамках операций по управлению остатками соответствующего бюджета, в том числе операций по сделкам валютный своп ведется в Журнале по прочим операциям.</w:t>
      </w:r>
    </w:p>
    <w:p w:rsidR="006434F1" w:rsidRDefault="006434F1">
      <w:pPr>
        <w:pStyle w:val="ConsPlusNormal"/>
        <w:jc w:val="both"/>
      </w:pPr>
      <w:r>
        <w:t xml:space="preserve">(абзац введен </w:t>
      </w:r>
      <w:hyperlink r:id="rId717">
        <w:r>
          <w:rPr>
            <w:color w:val="0000FF"/>
          </w:rPr>
          <w:t>Приказом</w:t>
        </w:r>
      </w:hyperlink>
      <w:r>
        <w:t xml:space="preserve"> Минфина России от 14.09.2020 N 198н; в ред. </w:t>
      </w:r>
      <w:hyperlink r:id="rId718">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outlineLvl w:val="3"/>
      </w:pPr>
      <w:r>
        <w:t xml:space="preserve">Наименование утратило силу. - </w:t>
      </w:r>
      <w:hyperlink r:id="rId719">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247(1) - 247(2). Утратили силу. - </w:t>
      </w:r>
      <w:hyperlink r:id="rId720">
        <w:r>
          <w:rPr>
            <w:color w:val="0000FF"/>
          </w:rPr>
          <w:t>Приказ</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outlineLvl w:val="3"/>
      </w:pPr>
      <w:r>
        <w:t xml:space="preserve">Наименование утратило силу. - </w:t>
      </w:r>
      <w:hyperlink r:id="rId721">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247(3) - 247(4). Утратили силу. - </w:t>
      </w:r>
      <w:hyperlink r:id="rId722">
        <w:r>
          <w:rPr>
            <w:color w:val="0000FF"/>
          </w:rPr>
          <w:t>Приказ</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2"/>
      </w:pPr>
      <w:r>
        <w:t>ОБЯЗАТЕЛЬСТВА</w:t>
      </w:r>
    </w:p>
    <w:p w:rsidR="006434F1" w:rsidRDefault="006434F1">
      <w:pPr>
        <w:pStyle w:val="ConsPlusNormal"/>
        <w:jc w:val="center"/>
      </w:pPr>
      <w:r>
        <w:t xml:space="preserve">(в ред. </w:t>
      </w:r>
      <w:hyperlink r:id="rId723">
        <w:r>
          <w:rPr>
            <w:color w:val="0000FF"/>
          </w:rPr>
          <w:t>Приказа</w:t>
        </w:r>
      </w:hyperlink>
      <w:r>
        <w:t xml:space="preserve"> Минфина России от 21.12.2022 N 192н)</w:t>
      </w:r>
    </w:p>
    <w:p w:rsidR="006434F1" w:rsidRDefault="006434F1">
      <w:pPr>
        <w:pStyle w:val="ConsPlusNormal"/>
        <w:jc w:val="center"/>
      </w:pPr>
    </w:p>
    <w:p w:rsidR="006434F1" w:rsidRDefault="006434F1">
      <w:pPr>
        <w:pStyle w:val="ConsPlusTitle"/>
        <w:jc w:val="center"/>
        <w:outlineLvl w:val="3"/>
      </w:pPr>
      <w:r>
        <w:t>Счет 30100 "Расчеты с кредиторами</w:t>
      </w:r>
    </w:p>
    <w:p w:rsidR="006434F1" w:rsidRDefault="006434F1">
      <w:pPr>
        <w:pStyle w:val="ConsPlusTitle"/>
        <w:jc w:val="center"/>
      </w:pPr>
      <w:r>
        <w:t>по долговым обязательствам"</w:t>
      </w:r>
    </w:p>
    <w:p w:rsidR="006434F1" w:rsidRDefault="006434F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248 (в ред. Приказа Минфина России от 21.12.2022 N 192н) </w:t>
            </w:r>
            <w:hyperlink r:id="rId72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248. </w:t>
      </w:r>
      <w:hyperlink w:anchor="P2564">
        <w:r>
          <w:rPr>
            <w:color w:val="0000FF"/>
          </w:rPr>
          <w:t>Счет</w:t>
        </w:r>
      </w:hyperlink>
      <w:r>
        <w:t xml:space="preserve"> предназначен для учета операций по принятым долговым обязательствам в рамках привлечения средств (по государственному (муниципальному) долгу), по иным долговым неденежным обязательствам (неденежным заимствованиям), не являющимся государственным (муниципальным) долгом, а также долговым обязательствам, принятыми в соответствии с законодательством Российской Федерации бюджетными учреждениями, автономными учреждениями. На данном </w:t>
      </w:r>
      <w:hyperlink w:anchor="P2564">
        <w:r>
          <w:rPr>
            <w:color w:val="0000FF"/>
          </w:rPr>
          <w:t>счете</w:t>
        </w:r>
      </w:hyperlink>
      <w:r>
        <w:t xml:space="preserve"> также учитываются расчеты по начислению и выплате процентов, пеней, штрафных санкций, связанных с привлечением заимствований (далее - расходы по обслуживанию долговых обязательств).</w:t>
      </w:r>
    </w:p>
    <w:p w:rsidR="006434F1" w:rsidRDefault="006434F1">
      <w:pPr>
        <w:pStyle w:val="ConsPlusNormal"/>
        <w:jc w:val="both"/>
      </w:pPr>
      <w:r>
        <w:t xml:space="preserve">(в ред. </w:t>
      </w:r>
      <w:hyperlink r:id="rId725">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249. Задолженность по долговым обязательствам по выпущенным в обращение государственным (муниципальным) ценным бумагам, заключенным кредитным соглашениям (договорам) и иным видам долговых обязательств, кроме государственных и муниципальных гарантий, отражается по номинальной стоимости долга в рублях.</w:t>
      </w:r>
    </w:p>
    <w:p w:rsidR="006434F1" w:rsidRDefault="006434F1">
      <w:pPr>
        <w:pStyle w:val="ConsPlusNormal"/>
        <w:spacing w:before="220"/>
        <w:ind w:firstLine="540"/>
        <w:jc w:val="both"/>
      </w:pPr>
      <w:r>
        <w:t>Сумма превышения номинальной стоимости ценных бумаг над ценой размещения долговых обязательств относится на расходы на обслуживание долговых обязательств государственного (муниципального) долга.</w:t>
      </w:r>
    </w:p>
    <w:p w:rsidR="006434F1" w:rsidRDefault="006434F1">
      <w:pPr>
        <w:pStyle w:val="ConsPlusNormal"/>
        <w:spacing w:before="220"/>
        <w:ind w:firstLine="540"/>
        <w:jc w:val="both"/>
      </w:pPr>
      <w:r>
        <w:t>Сумма превышения цены размещения долговых обязательств над их номинальной стоимостью относится на расчеты с кредиторами по долговым обязательствам.</w:t>
      </w:r>
    </w:p>
    <w:p w:rsidR="006434F1" w:rsidRDefault="006434F1">
      <w:pPr>
        <w:pStyle w:val="ConsPlusNormal"/>
        <w:spacing w:before="220"/>
        <w:ind w:firstLine="540"/>
        <w:jc w:val="both"/>
      </w:pPr>
      <w:r>
        <w:t>Первоначальной стоимостью долговых обязательств, возникших в результате необменной операции, в том числе в рамках правопреемственности по обязательствам в результате реорганизации учреждения, является их стоимость, отраженная в документах, подтверждающих переход долговых обязательств.</w:t>
      </w:r>
    </w:p>
    <w:p w:rsidR="006434F1" w:rsidRDefault="006434F1">
      <w:pPr>
        <w:pStyle w:val="ConsPlusNormal"/>
        <w:jc w:val="both"/>
      </w:pPr>
      <w:r>
        <w:t xml:space="preserve">(абзац введен </w:t>
      </w:r>
      <w:hyperlink r:id="rId726">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Долговые обязательства, переданные уполномоченным органом власти (иной организацией бюджетной сферы), подлежат признанию в бухгалтерском учете в оценке, определенной передающей стороной (по стоимости, отраженной в документах, подтверждающих переход долговых обязательств).</w:t>
      </w:r>
    </w:p>
    <w:p w:rsidR="006434F1" w:rsidRDefault="006434F1">
      <w:pPr>
        <w:pStyle w:val="ConsPlusNormal"/>
        <w:jc w:val="both"/>
      </w:pPr>
      <w:r>
        <w:t xml:space="preserve">(абзац введен </w:t>
      </w:r>
      <w:hyperlink r:id="rId727">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250. Учет операций по долговым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6434F1" w:rsidRDefault="006434F1">
      <w:pPr>
        <w:pStyle w:val="ConsPlusNormal"/>
        <w:spacing w:before="220"/>
        <w:ind w:firstLine="540"/>
        <w:jc w:val="both"/>
      </w:pPr>
      <w:r>
        <w:lastRenderedPageBreak/>
        <w:t>Переоценка задолженности по долговым обязательствам в иностранных валютах осуществляется на дату совершения операций в иностранной валюте и на отчетную дату (на дату формирования регистра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долговым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spacing w:before="220"/>
        <w:ind w:firstLine="540"/>
        <w:jc w:val="both"/>
      </w:pPr>
      <w:r>
        <w:t>251. Группировка расчетов по принятым долговым обязательствам осуществляется по аналитическим группам синтетического счета объекта учета:</w:t>
      </w:r>
    </w:p>
    <w:p w:rsidR="006434F1" w:rsidRDefault="006434F1">
      <w:pPr>
        <w:pStyle w:val="ConsPlusNormal"/>
        <w:spacing w:before="220"/>
        <w:ind w:firstLine="540"/>
        <w:jc w:val="both"/>
      </w:pPr>
      <w:hyperlink w:anchor="P2570">
        <w:r>
          <w:rPr>
            <w:color w:val="0000FF"/>
          </w:rPr>
          <w:t>10</w:t>
        </w:r>
      </w:hyperlink>
      <w:r>
        <w:t xml:space="preserve"> "Расчеты по долговым обязательствам в рублях";</w:t>
      </w:r>
    </w:p>
    <w:p w:rsidR="006434F1" w:rsidRDefault="006434F1">
      <w:pPr>
        <w:pStyle w:val="ConsPlusNormal"/>
        <w:spacing w:before="220"/>
        <w:ind w:firstLine="540"/>
        <w:jc w:val="both"/>
      </w:pPr>
      <w:hyperlink w:anchor="P2575">
        <w:r>
          <w:rPr>
            <w:color w:val="0000FF"/>
          </w:rPr>
          <w:t>20</w:t>
        </w:r>
      </w:hyperlink>
      <w:r>
        <w:t xml:space="preserve"> "Расчеты по долговым обязательствам по целевым иностранным кредитам (заимствованиям)";</w:t>
      </w:r>
    </w:p>
    <w:p w:rsidR="006434F1" w:rsidRDefault="006434F1">
      <w:pPr>
        <w:pStyle w:val="ConsPlusNormal"/>
        <w:spacing w:before="220"/>
        <w:ind w:firstLine="540"/>
        <w:jc w:val="both"/>
      </w:pPr>
      <w:hyperlink w:anchor="P2580">
        <w:r>
          <w:rPr>
            <w:color w:val="0000FF"/>
          </w:rPr>
          <w:t>30</w:t>
        </w:r>
      </w:hyperlink>
      <w:r>
        <w:t xml:space="preserve"> "Расчеты по государственным (муниципальным) гарантиям";</w:t>
      </w:r>
    </w:p>
    <w:p w:rsidR="006434F1" w:rsidRDefault="006434F1">
      <w:pPr>
        <w:pStyle w:val="ConsPlusNormal"/>
        <w:spacing w:before="220"/>
        <w:ind w:firstLine="540"/>
        <w:jc w:val="both"/>
      </w:pPr>
      <w:hyperlink w:anchor="P2585">
        <w:r>
          <w:rPr>
            <w:color w:val="0000FF"/>
          </w:rPr>
          <w:t>40</w:t>
        </w:r>
      </w:hyperlink>
      <w:r>
        <w:t xml:space="preserve"> "Расчеты по долговым обязательствам в иностранной валюте".</w:t>
      </w:r>
    </w:p>
    <w:p w:rsidR="006434F1" w:rsidRDefault="006434F1">
      <w:pPr>
        <w:pStyle w:val="ConsPlusNormal"/>
        <w:spacing w:before="220"/>
        <w:ind w:firstLine="540"/>
        <w:jc w:val="both"/>
      </w:pPr>
      <w:r>
        <w:t>Расчеты с кредиторами по долговым обязательствам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2590">
        <w:r>
          <w:rPr>
            <w:color w:val="0000FF"/>
          </w:rPr>
          <w:t>1</w:t>
        </w:r>
      </w:hyperlink>
      <w:r>
        <w:t xml:space="preserve"> "Расчеты с бюджетами бюджетной системы Российской Федерации по привлеченным бюджетным кредитам";</w:t>
      </w:r>
    </w:p>
    <w:p w:rsidR="006434F1" w:rsidRDefault="006434F1">
      <w:pPr>
        <w:pStyle w:val="ConsPlusNormal"/>
        <w:spacing w:before="220"/>
        <w:ind w:firstLine="540"/>
        <w:jc w:val="both"/>
      </w:pPr>
      <w:hyperlink w:anchor="P2595">
        <w:r>
          <w:rPr>
            <w:color w:val="0000FF"/>
          </w:rPr>
          <w:t>2</w:t>
        </w:r>
      </w:hyperlink>
      <w:r>
        <w:t xml:space="preserve"> "Расчеты с кредиторами по государственным (муниципальным) ценным бумагам";</w:t>
      </w:r>
    </w:p>
    <w:p w:rsidR="006434F1" w:rsidRDefault="006434F1">
      <w:pPr>
        <w:pStyle w:val="ConsPlusNormal"/>
        <w:spacing w:before="220"/>
        <w:ind w:firstLine="540"/>
        <w:jc w:val="both"/>
      </w:pPr>
      <w:hyperlink w:anchor="P2600">
        <w:r>
          <w:rPr>
            <w:color w:val="0000FF"/>
          </w:rPr>
          <w:t>3</w:t>
        </w:r>
      </w:hyperlink>
      <w:r>
        <w:t xml:space="preserve"> "Расчеты с иными кредиторами по государственному (муниципальному) долгу";</w:t>
      </w:r>
    </w:p>
    <w:p w:rsidR="006434F1" w:rsidRDefault="006434F1">
      <w:pPr>
        <w:pStyle w:val="ConsPlusNormal"/>
        <w:spacing w:before="220"/>
        <w:ind w:firstLine="540"/>
        <w:jc w:val="both"/>
      </w:pPr>
      <w:hyperlink w:anchor="P2605">
        <w:r>
          <w:rPr>
            <w:color w:val="0000FF"/>
          </w:rPr>
          <w:t>4</w:t>
        </w:r>
      </w:hyperlink>
      <w:r>
        <w:t xml:space="preserve"> "Расчеты по заимствованиям, не являющимся государственным (муниципальным) долгом".</w:t>
      </w:r>
    </w:p>
    <w:p w:rsidR="006434F1" w:rsidRDefault="006434F1">
      <w:pPr>
        <w:pStyle w:val="ConsPlusNormal"/>
        <w:spacing w:before="220"/>
        <w:ind w:firstLine="540"/>
        <w:jc w:val="both"/>
      </w:pPr>
      <w:r>
        <w:t xml:space="preserve">252. Аналитический учет по </w:t>
      </w:r>
      <w:hyperlink w:anchor="P2564">
        <w:r>
          <w:rPr>
            <w:color w:val="0000FF"/>
          </w:rPr>
          <w:t>счету</w:t>
        </w:r>
      </w:hyperlink>
      <w:r>
        <w:t xml:space="preserve"> ведется в Карточке учета государственного (муниципального) долга (долговых обязательств) в разрезе видов долговых обязательств, правовых оснований (включая дату исполнения), контрагентов (держателей, групп держателей) и принятых перед ними обязательств по возврату привлеченных заимствований и оплате начисленных расходов по обслуживанию долговых обязательств.</w:t>
      </w:r>
    </w:p>
    <w:p w:rsidR="006434F1" w:rsidRDefault="006434F1">
      <w:pPr>
        <w:pStyle w:val="ConsPlusNormal"/>
        <w:jc w:val="both"/>
      </w:pPr>
      <w:r>
        <w:t xml:space="preserve">(в ред. Приказов Минфина России от 14.09.2020 </w:t>
      </w:r>
      <w:hyperlink r:id="rId728">
        <w:r>
          <w:rPr>
            <w:color w:val="0000FF"/>
          </w:rPr>
          <w:t>N 198н</w:t>
        </w:r>
      </w:hyperlink>
      <w:r>
        <w:t xml:space="preserve">, от 21.12.2022 </w:t>
      </w:r>
      <w:hyperlink r:id="rId729">
        <w:r>
          <w:rPr>
            <w:color w:val="0000FF"/>
          </w:rPr>
          <w:t>N 192н</w:t>
        </w:r>
      </w:hyperlink>
      <w:r>
        <w:t>)</w:t>
      </w:r>
    </w:p>
    <w:p w:rsidR="006434F1" w:rsidRDefault="006434F1">
      <w:pPr>
        <w:pStyle w:val="ConsPlusNormal"/>
        <w:spacing w:before="220"/>
        <w:ind w:firstLine="540"/>
        <w:jc w:val="both"/>
      </w:pPr>
      <w:r>
        <w:t>Применение учета по группе кредиторов (держателей) осуществляется в отношении государственных (муниципальных) долговых обязательств при условии осуществления на постоянной основе в целях формирования отчетных данных (не реже чем на отчетную дату) сверки аналитических данных, отраженных в государственных (муниципальных) долговых книгах, и группировочных данных об объектах учета по долговым обязательствам, отраженных на балансовых счетах Рабочего плана счетов по соответствующим группам кредиторов.</w:t>
      </w:r>
    </w:p>
    <w:p w:rsidR="006434F1" w:rsidRDefault="006434F1">
      <w:pPr>
        <w:pStyle w:val="ConsPlusNormal"/>
        <w:jc w:val="both"/>
      </w:pPr>
      <w:r>
        <w:t xml:space="preserve">(абзац введен </w:t>
      </w:r>
      <w:hyperlink r:id="rId730">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253. Отражение операций по </w:t>
      </w:r>
      <w:hyperlink w:anchor="P2564">
        <w:r>
          <w:rPr>
            <w:color w:val="0000FF"/>
          </w:rPr>
          <w:t>счету</w:t>
        </w:r>
      </w:hyperlink>
      <w:r>
        <w:t xml:space="preserve"> осуществляется в Журнале операций с безналичными денежными средствами, а в части переоценки суммы долга и начислению процентов, пеней, штрафов - в Журнале по прочим операциям.</w:t>
      </w:r>
    </w:p>
    <w:p w:rsidR="006434F1" w:rsidRDefault="006434F1">
      <w:pPr>
        <w:pStyle w:val="ConsPlusNormal"/>
        <w:ind w:firstLine="540"/>
        <w:jc w:val="both"/>
      </w:pPr>
    </w:p>
    <w:p w:rsidR="006434F1" w:rsidRDefault="006434F1">
      <w:pPr>
        <w:pStyle w:val="ConsPlusTitle"/>
        <w:jc w:val="center"/>
        <w:outlineLvl w:val="3"/>
      </w:pPr>
      <w:r>
        <w:t>Счет 30200 "Расчеты по принятым обязательствам"</w:t>
      </w:r>
    </w:p>
    <w:p w:rsidR="006434F1" w:rsidRDefault="006434F1">
      <w:pPr>
        <w:pStyle w:val="ConsPlusNormal"/>
        <w:ind w:firstLine="540"/>
        <w:jc w:val="both"/>
      </w:pPr>
    </w:p>
    <w:p w:rsidR="006434F1" w:rsidRDefault="006434F1">
      <w:pPr>
        <w:pStyle w:val="ConsPlusNormal"/>
        <w:ind w:firstLine="540"/>
        <w:jc w:val="both"/>
      </w:pPr>
      <w:r>
        <w:lastRenderedPageBreak/>
        <w:t xml:space="preserve">254. </w:t>
      </w:r>
      <w:hyperlink w:anchor="P2612">
        <w:r>
          <w:rPr>
            <w:color w:val="0000FF"/>
          </w:rPr>
          <w:t>Счет</w:t>
        </w:r>
      </w:hyperlink>
      <w:r>
        <w:t xml:space="preserve"> предназначен для учета расчетов по принятым учреждением обязательствам перед физическими лицами в части начисленных им суммам заработной платы, денежного довольствия, стипендиям, пенсиям, пособиям, иным выплатам, в том числе социальным, а также перед субъектами гражданских прав, в том числе в рамках исполнения организациями, осуществляющими полномочия получателя бюджетных средств, государственных (муниципальных) контрактов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за поставленные материальные ценности, оказанные услуги, выполненные работы, по иным основаниям, вытекающим из условий договоров, соглашений.</w:t>
      </w:r>
    </w:p>
    <w:p w:rsidR="006434F1" w:rsidRDefault="006434F1">
      <w:pPr>
        <w:pStyle w:val="ConsPlusNormal"/>
        <w:jc w:val="both"/>
      </w:pPr>
      <w:r>
        <w:t xml:space="preserve">(в ред. </w:t>
      </w:r>
      <w:hyperlink r:id="rId731">
        <w:r>
          <w:rPr>
            <w:color w:val="0000FF"/>
          </w:rPr>
          <w:t>Приказа</w:t>
        </w:r>
      </w:hyperlink>
      <w:r>
        <w:t xml:space="preserve"> Минфина России от 12.10.2012 N 134н)</w:t>
      </w:r>
    </w:p>
    <w:p w:rsidR="006434F1" w:rsidRDefault="006434F1">
      <w:pPr>
        <w:pStyle w:val="ConsPlusNormal"/>
        <w:spacing w:before="220"/>
        <w:ind w:firstLine="540"/>
        <w:jc w:val="both"/>
      </w:pPr>
      <w:r>
        <w:t>255. Учет операций по принятым обязательствам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6434F1" w:rsidRDefault="006434F1">
      <w:pPr>
        <w:pStyle w:val="ConsPlusNormal"/>
        <w:spacing w:before="220"/>
        <w:ind w:firstLine="540"/>
        <w:jc w:val="both"/>
      </w:pPr>
      <w:r>
        <w:t>Переоценка задолженности по принятым обязательствам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spacing w:before="220"/>
        <w:ind w:firstLine="540"/>
        <w:jc w:val="both"/>
      </w:pPr>
      <w:r>
        <w:t>256. Группировка расчетов по принятым обязательствам осуществляется по аналитическим группам синтетического счета объекта учета:</w:t>
      </w:r>
    </w:p>
    <w:p w:rsidR="006434F1" w:rsidRDefault="006434F1">
      <w:pPr>
        <w:pStyle w:val="ConsPlusNormal"/>
        <w:spacing w:before="220"/>
        <w:ind w:firstLine="540"/>
        <w:jc w:val="both"/>
      </w:pPr>
      <w:hyperlink w:anchor="P2618">
        <w:r>
          <w:rPr>
            <w:color w:val="0000FF"/>
          </w:rPr>
          <w:t>10</w:t>
        </w:r>
      </w:hyperlink>
      <w:r>
        <w:t xml:space="preserve"> "Расчеты по оплате труда, начислениям на выплаты по оплате труда";</w:t>
      </w:r>
    </w:p>
    <w:p w:rsidR="006434F1" w:rsidRDefault="006434F1">
      <w:pPr>
        <w:pStyle w:val="ConsPlusNormal"/>
        <w:spacing w:before="220"/>
        <w:ind w:firstLine="540"/>
        <w:jc w:val="both"/>
      </w:pPr>
      <w:hyperlink w:anchor="P2623">
        <w:r>
          <w:rPr>
            <w:color w:val="0000FF"/>
          </w:rPr>
          <w:t>20</w:t>
        </w:r>
      </w:hyperlink>
      <w:r>
        <w:t xml:space="preserve"> "Расчеты по работам, услугам";</w:t>
      </w:r>
    </w:p>
    <w:p w:rsidR="006434F1" w:rsidRDefault="006434F1">
      <w:pPr>
        <w:pStyle w:val="ConsPlusNormal"/>
        <w:spacing w:before="220"/>
        <w:ind w:firstLine="540"/>
        <w:jc w:val="both"/>
      </w:pPr>
      <w:hyperlink w:anchor="P2628">
        <w:r>
          <w:rPr>
            <w:color w:val="0000FF"/>
          </w:rPr>
          <w:t>30</w:t>
        </w:r>
      </w:hyperlink>
      <w:r>
        <w:t xml:space="preserve"> "Расчеты по поступлению нефинансовых активов";</w:t>
      </w:r>
    </w:p>
    <w:p w:rsidR="006434F1" w:rsidRDefault="006434F1">
      <w:pPr>
        <w:pStyle w:val="ConsPlusNormal"/>
        <w:spacing w:before="220"/>
        <w:ind w:firstLine="540"/>
        <w:jc w:val="both"/>
      </w:pPr>
      <w:hyperlink w:anchor="P2633">
        <w:r>
          <w:rPr>
            <w:color w:val="0000FF"/>
          </w:rPr>
          <w:t>40</w:t>
        </w:r>
      </w:hyperlink>
      <w:r>
        <w:t xml:space="preserve"> "Расчеты по безвозмездным перечислениям текущего характера организациям";</w:t>
      </w:r>
    </w:p>
    <w:p w:rsidR="006434F1" w:rsidRDefault="006434F1">
      <w:pPr>
        <w:pStyle w:val="ConsPlusNormal"/>
        <w:spacing w:before="220"/>
        <w:ind w:firstLine="540"/>
        <w:jc w:val="both"/>
      </w:pPr>
      <w:hyperlink w:anchor="P2638">
        <w:r>
          <w:rPr>
            <w:color w:val="0000FF"/>
          </w:rPr>
          <w:t>50</w:t>
        </w:r>
      </w:hyperlink>
      <w:r>
        <w:t xml:space="preserve"> "Расчеты по безвозмездным перечислениям бюджетам";</w:t>
      </w:r>
    </w:p>
    <w:p w:rsidR="006434F1" w:rsidRDefault="006434F1">
      <w:pPr>
        <w:pStyle w:val="ConsPlusNormal"/>
        <w:spacing w:before="220"/>
        <w:ind w:firstLine="540"/>
        <w:jc w:val="both"/>
      </w:pPr>
      <w:hyperlink w:anchor="P2643">
        <w:r>
          <w:rPr>
            <w:color w:val="0000FF"/>
          </w:rPr>
          <w:t>60</w:t>
        </w:r>
      </w:hyperlink>
      <w:r>
        <w:t xml:space="preserve"> "Расчеты по социальному обеспечению";</w:t>
      </w:r>
    </w:p>
    <w:p w:rsidR="006434F1" w:rsidRDefault="006434F1">
      <w:pPr>
        <w:pStyle w:val="ConsPlusNormal"/>
        <w:spacing w:before="220"/>
        <w:ind w:firstLine="540"/>
        <w:jc w:val="both"/>
      </w:pPr>
      <w:hyperlink w:anchor="P2648">
        <w:r>
          <w:rPr>
            <w:color w:val="0000FF"/>
          </w:rPr>
          <w:t>70</w:t>
        </w:r>
      </w:hyperlink>
      <w:r>
        <w:t xml:space="preserve"> "Расчеты по приобретению финансовых активов";</w:t>
      </w:r>
    </w:p>
    <w:p w:rsidR="006434F1" w:rsidRDefault="006434F1">
      <w:pPr>
        <w:pStyle w:val="ConsPlusNormal"/>
        <w:spacing w:before="220"/>
        <w:ind w:firstLine="540"/>
        <w:jc w:val="both"/>
      </w:pPr>
      <w:hyperlink w:anchor="P2653">
        <w:r>
          <w:rPr>
            <w:color w:val="0000FF"/>
          </w:rPr>
          <w:t>80</w:t>
        </w:r>
      </w:hyperlink>
      <w:r>
        <w:t xml:space="preserve"> "Расчеты по безвозмездным перечислениям капитального характера организациям";</w:t>
      </w:r>
    </w:p>
    <w:p w:rsidR="006434F1" w:rsidRDefault="006434F1">
      <w:pPr>
        <w:pStyle w:val="ConsPlusNormal"/>
        <w:spacing w:before="220"/>
        <w:ind w:firstLine="540"/>
        <w:jc w:val="both"/>
      </w:pPr>
      <w:hyperlink w:anchor="P2658">
        <w:r>
          <w:rPr>
            <w:color w:val="0000FF"/>
          </w:rPr>
          <w:t>90</w:t>
        </w:r>
      </w:hyperlink>
      <w:r>
        <w:t xml:space="preserve"> "Расчеты по прочим расходам".</w:t>
      </w:r>
    </w:p>
    <w:p w:rsidR="006434F1" w:rsidRDefault="006434F1">
      <w:pPr>
        <w:pStyle w:val="ConsPlusNormal"/>
        <w:spacing w:before="220"/>
        <w:ind w:firstLine="540"/>
        <w:jc w:val="both"/>
      </w:pPr>
      <w:r>
        <w:t>Для учета расчетов по принятым обязательствам (и операций, их изменяющих) применяются счета аналитического учета счета 030200000 "Расчеты по принятым обязательствам", предусмотренные Единым планом счетов, с указанием в 1 - 17 разрядах номера счета соответствующего кода (составной части кода) бюджетной классификации Российской Федерации, в 24 - 26 разрядах номера счета - подстатьи КОСГУ &lt;5&gt;, соответствующей экономической сущности осуществляемого факта хозяйственной жизни (отражаемого объекта бухгалтерского учета).</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&lt;5&gt; </w:t>
      </w:r>
      <w:hyperlink r:id="rId732">
        <w:r>
          <w:rPr>
            <w:color w:val="0000FF"/>
          </w:rPr>
          <w:t>Приказ</w:t>
        </w:r>
      </w:hyperlink>
      <w:r>
        <w:t xml:space="preserve"> Министерства финансов Российской Федерации от 29 ноября 2017 г. N 209н "Об утверждении Порядка применения классификации операций сектора государственного </w:t>
      </w:r>
      <w:r>
        <w:lastRenderedPageBreak/>
        <w:t>управления" (зарегистрирован в Министерстве юстиции Российской Федерации 12 февраля 2018 г., регистрационный номер 50003).</w:t>
      </w:r>
    </w:p>
    <w:p w:rsidR="006434F1" w:rsidRDefault="006434F1">
      <w:pPr>
        <w:pStyle w:val="ConsPlusNormal"/>
        <w:ind w:firstLine="540"/>
        <w:jc w:val="both"/>
      </w:pPr>
    </w:p>
    <w:p w:rsidR="006434F1" w:rsidRDefault="006434F1">
      <w:pPr>
        <w:pStyle w:val="ConsPlusNormal"/>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по принятым обязательствам в разрезе видов расходов (выбытий) - дополнительные аналитические коды номеров счетов бухгалтерского учета.</w:t>
      </w:r>
    </w:p>
    <w:p w:rsidR="006434F1" w:rsidRDefault="006434F1">
      <w:pPr>
        <w:pStyle w:val="ConsPlusNormal"/>
        <w:jc w:val="both"/>
      </w:pPr>
      <w:r>
        <w:t xml:space="preserve">(в ред. </w:t>
      </w:r>
      <w:hyperlink r:id="rId733">
        <w:r>
          <w:rPr>
            <w:color w:val="0000FF"/>
          </w:rPr>
          <w:t>Приказа</w:t>
        </w:r>
      </w:hyperlink>
      <w:r>
        <w:t xml:space="preserve"> Минфина России от 14.09.2020 N 198н)</w:t>
      </w:r>
    </w:p>
    <w:p w:rsidR="006434F1" w:rsidRDefault="006434F1">
      <w:pPr>
        <w:pStyle w:val="ConsPlusNormal"/>
        <w:jc w:val="both"/>
      </w:pPr>
      <w:r>
        <w:t xml:space="preserve">(п. 256 в ред. </w:t>
      </w:r>
      <w:hyperlink r:id="rId734">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257. 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либо в Журнале операций по расчетам с поставщиками и подрядчиками в разрезе кредиторов (поставщиков (продавцов), подрядчиков, исполнителей, иного участника договора в отношении которого принимаются обязательства), правовых оснований (включая дату исполнения), учетных номеров денежных обязательств.</w:t>
      </w:r>
    </w:p>
    <w:p w:rsidR="006434F1" w:rsidRDefault="006434F1">
      <w:pPr>
        <w:pStyle w:val="ConsPlusNormal"/>
        <w:jc w:val="both"/>
      </w:pPr>
      <w:r>
        <w:t xml:space="preserve">(в ред. Приказов Минфина России от 14.09.2020 </w:t>
      </w:r>
      <w:hyperlink r:id="rId735">
        <w:r>
          <w:rPr>
            <w:color w:val="0000FF"/>
          </w:rPr>
          <w:t>N 198н</w:t>
        </w:r>
      </w:hyperlink>
      <w:r>
        <w:t xml:space="preserve">, от 21.12.2022 </w:t>
      </w:r>
      <w:hyperlink r:id="rId736">
        <w:r>
          <w:rPr>
            <w:color w:val="0000FF"/>
          </w:rPr>
          <w:t>N 192н</w:t>
        </w:r>
      </w:hyperlink>
      <w:r>
        <w:t>)</w:t>
      </w:r>
    </w:p>
    <w:p w:rsidR="006434F1" w:rsidRDefault="006434F1">
      <w:pPr>
        <w:pStyle w:val="ConsPlusNormal"/>
        <w:spacing w:before="220"/>
        <w:ind w:firstLine="540"/>
        <w:jc w:val="both"/>
      </w:pPr>
      <w:r>
        <w:t>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в разрезе контрагентов (сотрудников, получателей выплат), групп контрагентов, учетных номеров денежных обязательств.</w:t>
      </w:r>
    </w:p>
    <w:p w:rsidR="006434F1" w:rsidRDefault="006434F1">
      <w:pPr>
        <w:pStyle w:val="ConsPlusNormal"/>
        <w:jc w:val="both"/>
      </w:pPr>
      <w:r>
        <w:t xml:space="preserve">(в ред. Приказов Минфина России от 16.11.2016 </w:t>
      </w:r>
      <w:hyperlink r:id="rId737">
        <w:r>
          <w:rPr>
            <w:color w:val="0000FF"/>
          </w:rPr>
          <w:t>N 209н</w:t>
        </w:r>
      </w:hyperlink>
      <w:r>
        <w:t xml:space="preserve">, от 14.09.2020 </w:t>
      </w:r>
      <w:hyperlink r:id="rId738">
        <w:r>
          <w:rPr>
            <w:color w:val="0000FF"/>
          </w:rPr>
          <w:t>N 198н</w:t>
        </w:r>
      </w:hyperlink>
      <w:r>
        <w:t>)</w:t>
      </w:r>
    </w:p>
    <w:p w:rsidR="006434F1" w:rsidRDefault="006434F1">
      <w:pPr>
        <w:pStyle w:val="ConsPlusNormal"/>
        <w:spacing w:before="220"/>
        <w:ind w:firstLine="540"/>
        <w:jc w:val="both"/>
      </w:pPr>
      <w:r>
        <w:t>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 в разрезе контрагентов (получателей выплат), групп контрагентов, учетных номеров денежных обязательств.</w:t>
      </w:r>
    </w:p>
    <w:p w:rsidR="006434F1" w:rsidRDefault="006434F1">
      <w:pPr>
        <w:pStyle w:val="ConsPlusNormal"/>
        <w:jc w:val="both"/>
      </w:pPr>
      <w:r>
        <w:t xml:space="preserve">(в ред. </w:t>
      </w:r>
      <w:hyperlink r:id="rId739">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Применение способа организации аналитического учета по группам контрагентов (группам получателей выплат) допустимо при условии обеспечения ведения субъектом учета (учреждением) и (или) уполномоченным агентом персонифицированного учета расчетов с получателями выплат (в разрезе контрагентов) вне балансовых счетов Рабочего плана счетов (в управленческом учете), формирования персонифицированных регистров учета расчетов с получателями выплат,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контрагентов.</w:t>
      </w:r>
    </w:p>
    <w:p w:rsidR="006434F1" w:rsidRDefault="006434F1">
      <w:pPr>
        <w:pStyle w:val="ConsPlusNormal"/>
        <w:jc w:val="both"/>
      </w:pPr>
      <w:r>
        <w:t xml:space="preserve">(абзац введен </w:t>
      </w:r>
      <w:hyperlink r:id="rId740">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 xml:space="preserve">При учете расчетов с получателями целевых выплат аналитический учет по </w:t>
      </w:r>
      <w:hyperlink w:anchor="P2633">
        <w:r>
          <w:rPr>
            <w:color w:val="0000FF"/>
          </w:rPr>
          <w:t>счетам 030240000</w:t>
        </w:r>
      </w:hyperlink>
      <w:r>
        <w:t xml:space="preserve"> "Расчеты по безвозмездным перечислениям текущего характера организациям", </w:t>
      </w:r>
      <w:hyperlink w:anchor="P2812">
        <w:r>
          <w:rPr>
            <w:color w:val="0000FF"/>
          </w:rPr>
          <w:t>030251000</w:t>
        </w:r>
      </w:hyperlink>
      <w:r>
        <w:t xml:space="preserve"> "Расчеты по перечислениям текущего характера другим бюджетам бюджетной системы Российской Федерации", </w:t>
      </w:r>
      <w:hyperlink w:anchor="P2828">
        <w:r>
          <w:rPr>
            <w:color w:val="0000FF"/>
          </w:rPr>
          <w:t>030254000</w:t>
        </w:r>
      </w:hyperlink>
      <w:r>
        <w:t xml:space="preserve"> "Расчеты по перечислениям капитального характера другим бюджетам бюджетной системы Российской Федерации", </w:t>
      </w:r>
      <w:hyperlink w:anchor="P2653">
        <w:r>
          <w:rPr>
            <w:color w:val="0000FF"/>
          </w:rPr>
          <w:t>030280000</w:t>
        </w:r>
      </w:hyperlink>
      <w:r>
        <w:t xml:space="preserve"> "Расчеты по безвозмездным перечислениям капитального характера организациям"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w:t>
      </w:r>
    </w:p>
    <w:p w:rsidR="006434F1" w:rsidRDefault="006434F1">
      <w:pPr>
        <w:pStyle w:val="ConsPlusNormal"/>
        <w:jc w:val="both"/>
      </w:pPr>
      <w:r>
        <w:t xml:space="preserve">(в ред. </w:t>
      </w:r>
      <w:hyperlink r:id="rId741">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258. Отражение операций по </w:t>
      </w:r>
      <w:hyperlink w:anchor="P2612">
        <w:r>
          <w:rPr>
            <w:color w:val="0000FF"/>
          </w:rPr>
          <w:t>счету</w:t>
        </w:r>
      </w:hyperlink>
      <w:r>
        <w:t xml:space="preserve"> осуществляется:</w:t>
      </w:r>
    </w:p>
    <w:p w:rsidR="006434F1" w:rsidRDefault="006434F1">
      <w:pPr>
        <w:pStyle w:val="ConsPlusNormal"/>
        <w:spacing w:before="220"/>
        <w:ind w:firstLine="540"/>
        <w:jc w:val="both"/>
      </w:pPr>
      <w:r>
        <w:lastRenderedPageBreak/>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p>
    <w:p w:rsidR="006434F1" w:rsidRDefault="006434F1">
      <w:pPr>
        <w:pStyle w:val="ConsPlusNormal"/>
        <w:spacing w:before="220"/>
        <w:ind w:firstLine="540"/>
        <w:jc w:val="both"/>
      </w:pPr>
      <w:r>
        <w:t>по оплате труда и стипендиям - в Журнале операций расчетов по оплате труда, денежному довольствию и стипендиям;</w:t>
      </w:r>
    </w:p>
    <w:p w:rsidR="006434F1" w:rsidRDefault="006434F1">
      <w:pPr>
        <w:pStyle w:val="ConsPlusNormal"/>
        <w:jc w:val="both"/>
      </w:pPr>
      <w:r>
        <w:t xml:space="preserve">(в ред. </w:t>
      </w:r>
      <w:hyperlink r:id="rId742">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по пенсиям, пособиям и иным социальным выплатам - в Журнале по прочим операциям.</w:t>
      </w:r>
    </w:p>
    <w:p w:rsidR="006434F1" w:rsidRDefault="006434F1">
      <w:pPr>
        <w:pStyle w:val="ConsPlusNormal"/>
        <w:ind w:firstLine="540"/>
        <w:jc w:val="both"/>
      </w:pPr>
    </w:p>
    <w:p w:rsidR="006434F1" w:rsidRDefault="006434F1">
      <w:pPr>
        <w:pStyle w:val="ConsPlusTitle"/>
        <w:jc w:val="center"/>
        <w:outlineLvl w:val="3"/>
      </w:pPr>
      <w:r>
        <w:t>Счет 30300 "Расчеты по платежам в бюджеты"</w:t>
      </w:r>
    </w:p>
    <w:p w:rsidR="006434F1" w:rsidRDefault="006434F1">
      <w:pPr>
        <w:pStyle w:val="ConsPlusNormal"/>
        <w:ind w:firstLine="540"/>
        <w:jc w:val="both"/>
      </w:pPr>
    </w:p>
    <w:p w:rsidR="006434F1" w:rsidRDefault="006434F1">
      <w:pPr>
        <w:pStyle w:val="ConsPlusNormal"/>
        <w:ind w:firstLine="540"/>
        <w:jc w:val="both"/>
      </w:pPr>
      <w:r>
        <w:t xml:space="preserve">259. </w:t>
      </w:r>
      <w:hyperlink w:anchor="P2964">
        <w:r>
          <w:rPr>
            <w:color w:val="0000FF"/>
          </w:rPr>
          <w:t>Счет</w:t>
        </w:r>
      </w:hyperlink>
      <w:r>
        <w:t xml:space="preserve"> предназначен для расчетов с бюджетами бюджетной системы Российской Федерации по видам платежей в бюджеты:</w:t>
      </w:r>
    </w:p>
    <w:p w:rsidR="006434F1" w:rsidRDefault="006434F1">
      <w:pPr>
        <w:pStyle w:val="ConsPlusNormal"/>
        <w:spacing w:before="220"/>
        <w:ind w:firstLine="540"/>
        <w:jc w:val="both"/>
      </w:pPr>
      <w: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6434F1" w:rsidRDefault="006434F1">
      <w:pPr>
        <w:pStyle w:val="ConsPlusNormal"/>
        <w:spacing w:before="220"/>
        <w:ind w:firstLine="540"/>
        <w:jc w:val="both"/>
      </w:pPr>
      <w:r>
        <w:t>налоговым и иным обязательным платежам, начисленным в соответствии с налоговым законодательством Российской Федерации;</w:t>
      </w:r>
    </w:p>
    <w:p w:rsidR="006434F1" w:rsidRDefault="006434F1">
      <w:pPr>
        <w:pStyle w:val="ConsPlusNormal"/>
        <w:spacing w:before="220"/>
        <w:ind w:firstLine="540"/>
        <w:jc w:val="both"/>
      </w:pPr>
      <w:r>
        <w:t>страховым взносам на обязательное социальное страхование, начисленным в соответствии с законодательством Российской Федерации;</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Абз. 5 п. 259 (в ред. Приказа Минфина России от 21.12.2022 N 192н) </w:t>
            </w:r>
            <w:hyperlink r:id="rId74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иным платежам в бюджет, начисленным в соответствии с законодательством Российской Федерации, включая расчеты по возвратам межбюджетных трансфертов прошлых лет, а также в части возмещения государственным внебюджетным фондом Российской Федерации расходов страхователей, понесенных учреждениями в связи с реализацией требований, установленных законодательством Российской Федерации.</w:t>
      </w:r>
    </w:p>
    <w:p w:rsidR="006434F1" w:rsidRDefault="006434F1">
      <w:pPr>
        <w:pStyle w:val="ConsPlusNormal"/>
        <w:jc w:val="both"/>
      </w:pPr>
      <w:r>
        <w:t xml:space="preserve">(в ред. Приказов Минфина России от 14.09.2020 </w:t>
      </w:r>
      <w:hyperlink r:id="rId744">
        <w:r>
          <w:rPr>
            <w:color w:val="0000FF"/>
          </w:rPr>
          <w:t>N 198н</w:t>
        </w:r>
      </w:hyperlink>
      <w:r>
        <w:t xml:space="preserve">, от 21.12.2022 </w:t>
      </w:r>
      <w:hyperlink r:id="rId745">
        <w:r>
          <w:rPr>
            <w:color w:val="0000FF"/>
          </w:rPr>
          <w:t>N 192н</w:t>
        </w:r>
      </w:hyperlink>
      <w:r>
        <w:t>)</w:t>
      </w:r>
    </w:p>
    <w:p w:rsidR="006434F1" w:rsidRDefault="006434F1">
      <w:pPr>
        <w:pStyle w:val="ConsPlusNormal"/>
        <w:spacing w:before="220"/>
        <w:ind w:firstLine="540"/>
        <w:jc w:val="both"/>
      </w:pPr>
      <w:r>
        <w:t xml:space="preserve">Суммы переплат, произведенных в бюджеты бюджетной системы Российской Федерации, по платежам в бюджеты учитываются на </w:t>
      </w:r>
      <w:hyperlink w:anchor="P2964">
        <w:r>
          <w:rPr>
            <w:color w:val="0000FF"/>
          </w:rPr>
          <w:t>счете</w:t>
        </w:r>
      </w:hyperlink>
      <w:r>
        <w:t xml:space="preserve"> обособленно.</w:t>
      </w:r>
    </w:p>
    <w:p w:rsidR="006434F1" w:rsidRDefault="006434F1">
      <w:pPr>
        <w:pStyle w:val="ConsPlusNormal"/>
        <w:spacing w:before="220"/>
        <w:ind w:firstLine="540"/>
        <w:jc w:val="both"/>
      </w:pPr>
      <w:r>
        <w:t xml:space="preserve">260. </w:t>
      </w:r>
      <w:hyperlink w:anchor="P2964">
        <w:r>
          <w:rPr>
            <w:color w:val="0000FF"/>
          </w:rPr>
          <w:t>Счет</w:t>
        </w:r>
      </w:hyperlink>
      <w:r>
        <w:t xml:space="preserve"> предназначен для учета получателями бюджетных средств, за которым не закреплены полномочия по администрированию кассовых поступлений в бюджет:</w:t>
      </w:r>
    </w:p>
    <w:p w:rsidR="006434F1" w:rsidRDefault="006434F1">
      <w:pPr>
        <w:pStyle w:val="ConsPlusNormal"/>
        <w:spacing w:before="220"/>
        <w:ind w:firstLine="540"/>
        <w:jc w:val="both"/>
      </w:pPr>
      <w:r>
        <w:t>средств, поступивших в доход бюджета в погашение дебиторской задолженности прошлых лет;</w:t>
      </w:r>
    </w:p>
    <w:p w:rsidR="006434F1" w:rsidRDefault="006434F1">
      <w:pPr>
        <w:pStyle w:val="ConsPlusNormal"/>
        <w:spacing w:before="220"/>
        <w:ind w:firstLine="540"/>
        <w:jc w:val="both"/>
      </w:pPr>
      <w:r>
        <w:t>средств, поступивших в доход бюджета в возмещение причиненного ущерба от хищений и (или) недостач средств.</w:t>
      </w:r>
    </w:p>
    <w:p w:rsidR="006434F1" w:rsidRDefault="006434F1">
      <w:pPr>
        <w:pStyle w:val="ConsPlusNormal"/>
        <w:spacing w:before="220"/>
        <w:ind w:firstLine="540"/>
        <w:jc w:val="both"/>
      </w:pPr>
      <w:r>
        <w:t xml:space="preserve">261. </w:t>
      </w:r>
      <w:hyperlink w:anchor="P2964">
        <w:r>
          <w:rPr>
            <w:color w:val="0000FF"/>
          </w:rPr>
          <w:t>Счет</w:t>
        </w:r>
      </w:hyperlink>
      <w:r>
        <w:t xml:space="preserve"> предназначен для учета администраторами доходов бюджета, осуществляющих отдельные полномочия по администрированию кассовых поступлений в бюджет, расчетов по доходам бюджета.</w:t>
      </w:r>
    </w:p>
    <w:p w:rsidR="006434F1" w:rsidRDefault="006434F1">
      <w:pPr>
        <w:pStyle w:val="ConsPlusNormal"/>
        <w:spacing w:before="220"/>
        <w:ind w:firstLine="540"/>
        <w:jc w:val="both"/>
      </w:pPr>
      <w:r>
        <w:t xml:space="preserve">262. </w:t>
      </w:r>
      <w:hyperlink w:anchor="P2964">
        <w:r>
          <w:rPr>
            <w:color w:val="0000FF"/>
          </w:rPr>
          <w:t>Счет</w:t>
        </w:r>
      </w:hyperlink>
      <w:r>
        <w:t xml:space="preserve"> предназначен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дохода бюджета (получателем бюджетных средств), осуществляющим отдельные полномочия по начислению и учету платежей в бюджет.</w:t>
      </w:r>
    </w:p>
    <w:p w:rsidR="006434F1" w:rsidRDefault="006434F1">
      <w:pPr>
        <w:pStyle w:val="ConsPlusNormal"/>
        <w:spacing w:before="220"/>
        <w:ind w:firstLine="540"/>
        <w:jc w:val="both"/>
      </w:pPr>
      <w:r>
        <w:lastRenderedPageBreak/>
        <w:t>263. Расчеты по платежам в бюджет учитываются на счете, содержащем соответствующий аналитический код вида синтетического счета:</w:t>
      </w:r>
    </w:p>
    <w:p w:rsidR="006434F1" w:rsidRDefault="006434F1">
      <w:pPr>
        <w:pStyle w:val="ConsPlusNormal"/>
        <w:spacing w:before="220"/>
        <w:ind w:firstLine="540"/>
        <w:jc w:val="both"/>
      </w:pPr>
      <w:hyperlink w:anchor="P2970">
        <w:r>
          <w:rPr>
            <w:color w:val="0000FF"/>
          </w:rPr>
          <w:t>1</w:t>
        </w:r>
      </w:hyperlink>
      <w:r>
        <w:t xml:space="preserve"> "Расчеты по налогу на доходы физических лиц";</w:t>
      </w:r>
    </w:p>
    <w:p w:rsidR="006434F1" w:rsidRDefault="006434F1">
      <w:pPr>
        <w:pStyle w:val="ConsPlusNormal"/>
        <w:spacing w:before="220"/>
        <w:ind w:firstLine="540"/>
        <w:jc w:val="both"/>
      </w:pPr>
      <w:hyperlink w:anchor="P2975">
        <w:r>
          <w:rPr>
            <w:color w:val="0000FF"/>
          </w:rPr>
          <w:t>2</w:t>
        </w:r>
      </w:hyperlink>
      <w:r>
        <w:t xml:space="preserve"> "Расчеты по страховым взносам на обязательное социальное страхование на случай временной нетрудоспособности и в связи с материнством";</w:t>
      </w:r>
    </w:p>
    <w:p w:rsidR="006434F1" w:rsidRDefault="006434F1">
      <w:pPr>
        <w:pStyle w:val="ConsPlusNormal"/>
        <w:spacing w:before="220"/>
        <w:ind w:firstLine="540"/>
        <w:jc w:val="both"/>
      </w:pPr>
      <w:hyperlink w:anchor="P2981">
        <w:r>
          <w:rPr>
            <w:color w:val="0000FF"/>
          </w:rPr>
          <w:t>3</w:t>
        </w:r>
      </w:hyperlink>
      <w:r>
        <w:t xml:space="preserve"> "Расчеты по налогу на прибыль организаций";</w:t>
      </w:r>
    </w:p>
    <w:p w:rsidR="006434F1" w:rsidRDefault="006434F1">
      <w:pPr>
        <w:pStyle w:val="ConsPlusNormal"/>
        <w:spacing w:before="220"/>
        <w:ind w:firstLine="540"/>
        <w:jc w:val="both"/>
      </w:pPr>
      <w:hyperlink w:anchor="P2986">
        <w:r>
          <w:rPr>
            <w:color w:val="0000FF"/>
          </w:rPr>
          <w:t>4</w:t>
        </w:r>
      </w:hyperlink>
      <w:r>
        <w:t xml:space="preserve"> "Расчеты по налогу на добавленную стоимость";</w:t>
      </w:r>
    </w:p>
    <w:p w:rsidR="006434F1" w:rsidRDefault="006434F1">
      <w:pPr>
        <w:pStyle w:val="ConsPlusNormal"/>
        <w:spacing w:before="220"/>
        <w:ind w:firstLine="540"/>
        <w:jc w:val="both"/>
      </w:pPr>
      <w:hyperlink w:anchor="P2991">
        <w:r>
          <w:rPr>
            <w:color w:val="0000FF"/>
          </w:rPr>
          <w:t>5</w:t>
        </w:r>
      </w:hyperlink>
      <w:r>
        <w:t xml:space="preserve"> "Расчеты по прочим платежам в бюджет";</w:t>
      </w:r>
    </w:p>
    <w:p w:rsidR="006434F1" w:rsidRDefault="006434F1">
      <w:pPr>
        <w:pStyle w:val="ConsPlusNormal"/>
        <w:spacing w:before="220"/>
        <w:ind w:firstLine="540"/>
        <w:jc w:val="both"/>
      </w:pPr>
      <w:hyperlink w:anchor="P2996">
        <w:r>
          <w:rPr>
            <w:color w:val="0000FF"/>
          </w:rPr>
          <w:t>6</w:t>
        </w:r>
      </w:hyperlink>
      <w:r>
        <w:t xml:space="preserve"> "Расчеты по страховым взносам на обязательное социальное страхование от несчастных случаев на производстве и профессиональных заболеваний";</w:t>
      </w:r>
    </w:p>
    <w:p w:rsidR="006434F1" w:rsidRDefault="006434F1">
      <w:pPr>
        <w:pStyle w:val="ConsPlusNormal"/>
        <w:spacing w:before="220"/>
        <w:ind w:firstLine="540"/>
        <w:jc w:val="both"/>
      </w:pPr>
      <w:hyperlink w:anchor="P3001">
        <w:r>
          <w:rPr>
            <w:color w:val="0000FF"/>
          </w:rPr>
          <w:t>7</w:t>
        </w:r>
      </w:hyperlink>
      <w:r>
        <w:t xml:space="preserve"> "Расчеты по страховым взносам на обязательное медицинское страхование в Федеральный ФОМС";</w:t>
      </w:r>
    </w:p>
    <w:p w:rsidR="006434F1" w:rsidRDefault="006434F1">
      <w:pPr>
        <w:pStyle w:val="ConsPlusNormal"/>
        <w:spacing w:before="220"/>
        <w:ind w:firstLine="540"/>
        <w:jc w:val="both"/>
      </w:pPr>
      <w:hyperlink w:anchor="P3006">
        <w:r>
          <w:rPr>
            <w:color w:val="0000FF"/>
          </w:rPr>
          <w:t>8</w:t>
        </w:r>
      </w:hyperlink>
      <w:r>
        <w:t xml:space="preserve"> "Расчеты по страховым взносам на обязательное медицинское страхование в территориальный ФОМС";</w:t>
      </w:r>
    </w:p>
    <w:p w:rsidR="006434F1" w:rsidRDefault="006434F1">
      <w:pPr>
        <w:pStyle w:val="ConsPlusNormal"/>
        <w:spacing w:before="220"/>
        <w:ind w:firstLine="540"/>
        <w:jc w:val="both"/>
      </w:pPr>
      <w:hyperlink w:anchor="P3011">
        <w:r>
          <w:rPr>
            <w:color w:val="0000FF"/>
          </w:rPr>
          <w:t>9</w:t>
        </w:r>
      </w:hyperlink>
      <w:r>
        <w:t xml:space="preserve"> "Расчеты по дополнительным страховым взносам на пенсионное страхование";</w:t>
      </w:r>
    </w:p>
    <w:p w:rsidR="006434F1" w:rsidRDefault="006434F1">
      <w:pPr>
        <w:pStyle w:val="ConsPlusNormal"/>
        <w:spacing w:before="220"/>
        <w:ind w:firstLine="540"/>
        <w:jc w:val="both"/>
      </w:pPr>
      <w:hyperlink w:anchor="P3016">
        <w:r>
          <w:rPr>
            <w:color w:val="0000FF"/>
          </w:rPr>
          <w:t>10</w:t>
        </w:r>
      </w:hyperlink>
      <w:r>
        <w:t xml:space="preserve"> "Расчеты по страховым взносам на обязательное пенсионное страхование на выплату страховой части трудовой пенсии";</w:t>
      </w:r>
    </w:p>
    <w:p w:rsidR="006434F1" w:rsidRDefault="006434F1">
      <w:pPr>
        <w:pStyle w:val="ConsPlusNormal"/>
        <w:spacing w:before="220"/>
        <w:ind w:firstLine="540"/>
        <w:jc w:val="both"/>
      </w:pPr>
      <w:hyperlink w:anchor="P3021">
        <w:r>
          <w:rPr>
            <w:color w:val="0000FF"/>
          </w:rPr>
          <w:t>11</w:t>
        </w:r>
      </w:hyperlink>
      <w:r>
        <w:t xml:space="preserve"> "Расчеты по страховым взносам на обязательное пенсионное страхование на выплату накопительной части трудовой пенсии";</w:t>
      </w:r>
    </w:p>
    <w:p w:rsidR="006434F1" w:rsidRDefault="006434F1">
      <w:pPr>
        <w:pStyle w:val="ConsPlusNormal"/>
        <w:spacing w:before="220"/>
        <w:ind w:firstLine="540"/>
        <w:jc w:val="both"/>
      </w:pPr>
      <w:hyperlink w:anchor="P3026">
        <w:r>
          <w:rPr>
            <w:color w:val="0000FF"/>
          </w:rPr>
          <w:t>12</w:t>
        </w:r>
      </w:hyperlink>
      <w:r>
        <w:t xml:space="preserve"> "Расчеты по налогу на имущество организаций";</w:t>
      </w:r>
    </w:p>
    <w:p w:rsidR="006434F1" w:rsidRDefault="006434F1">
      <w:pPr>
        <w:pStyle w:val="ConsPlusNormal"/>
        <w:spacing w:before="220"/>
        <w:ind w:firstLine="540"/>
        <w:jc w:val="both"/>
      </w:pPr>
      <w:hyperlink w:anchor="P3031">
        <w:r>
          <w:rPr>
            <w:color w:val="0000FF"/>
          </w:rPr>
          <w:t>13</w:t>
        </w:r>
      </w:hyperlink>
      <w:r>
        <w:t xml:space="preserve"> "Расчеты по земельному налогу";</w:t>
      </w:r>
    </w:p>
    <w:p w:rsidR="006434F1" w:rsidRDefault="006434F1">
      <w:pPr>
        <w:pStyle w:val="ConsPlusNormal"/>
        <w:spacing w:before="220"/>
        <w:ind w:firstLine="540"/>
        <w:jc w:val="both"/>
      </w:pPr>
      <w:hyperlink w:anchor="P3036">
        <w:r>
          <w:rPr>
            <w:color w:val="0000FF"/>
          </w:rPr>
          <w:t>14</w:t>
        </w:r>
      </w:hyperlink>
      <w:r>
        <w:t xml:space="preserve"> "Расчеты по единому налоговому платежу";</w:t>
      </w:r>
    </w:p>
    <w:p w:rsidR="006434F1" w:rsidRDefault="006434F1">
      <w:pPr>
        <w:pStyle w:val="ConsPlusNormal"/>
        <w:jc w:val="both"/>
      </w:pPr>
      <w:r>
        <w:t xml:space="preserve">(абзац введен </w:t>
      </w:r>
      <w:hyperlink r:id="rId746">
        <w:r>
          <w:rPr>
            <w:color w:val="0000FF"/>
          </w:rPr>
          <w:t>Приказом</w:t>
        </w:r>
      </w:hyperlink>
      <w:r>
        <w:t xml:space="preserve"> Минфина России от 21.12.2022 N 192н)</w:t>
      </w:r>
    </w:p>
    <w:p w:rsidR="006434F1" w:rsidRDefault="006434F1">
      <w:pPr>
        <w:pStyle w:val="ConsPlusNormal"/>
        <w:spacing w:before="220"/>
        <w:ind w:firstLine="540"/>
        <w:jc w:val="both"/>
      </w:pPr>
      <w:hyperlink w:anchor="P3041">
        <w:r>
          <w:rPr>
            <w:color w:val="0000FF"/>
          </w:rPr>
          <w:t>15</w:t>
        </w:r>
      </w:hyperlink>
      <w:r>
        <w:t xml:space="preserve"> "Расчеты по единому страховому тарифу".</w:t>
      </w:r>
    </w:p>
    <w:p w:rsidR="006434F1" w:rsidRDefault="006434F1">
      <w:pPr>
        <w:pStyle w:val="ConsPlusNormal"/>
        <w:jc w:val="both"/>
      </w:pPr>
      <w:r>
        <w:t xml:space="preserve">(абзац введен </w:t>
      </w:r>
      <w:hyperlink r:id="rId747">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 xml:space="preserve">264. Аналитический учет по </w:t>
      </w:r>
      <w:hyperlink w:anchor="P2964">
        <w:r>
          <w:rPr>
            <w:color w:val="0000FF"/>
          </w:rPr>
          <w:t>счету</w:t>
        </w:r>
      </w:hyperlink>
      <w:r>
        <w:t xml:space="preserve"> ведется в Многографной карточке или в Карточке учета средств и расчетов, в разрезе контрагентов (бюджетов) и соответственно зачисляемых видов платежей.</w:t>
      </w:r>
    </w:p>
    <w:p w:rsidR="006434F1" w:rsidRDefault="006434F1">
      <w:pPr>
        <w:pStyle w:val="ConsPlusNormal"/>
        <w:jc w:val="both"/>
      </w:pPr>
      <w:r>
        <w:t xml:space="preserve">(в ред. </w:t>
      </w:r>
      <w:hyperlink r:id="rId748">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При учете расчетов по целевым выплатам аналитический учет по </w:t>
      </w:r>
      <w:hyperlink w:anchor="P2991">
        <w:r>
          <w:rPr>
            <w:color w:val="0000FF"/>
          </w:rPr>
          <w:t>счету 030305000</w:t>
        </w:r>
      </w:hyperlink>
      <w:r>
        <w:t xml:space="preserve"> "Расчеты по прочим платежам в бюджет"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w:t>
      </w:r>
    </w:p>
    <w:p w:rsidR="006434F1" w:rsidRDefault="006434F1">
      <w:pPr>
        <w:pStyle w:val="ConsPlusNormal"/>
        <w:jc w:val="both"/>
      </w:pPr>
      <w:r>
        <w:t xml:space="preserve">(абзац введен </w:t>
      </w:r>
      <w:hyperlink r:id="rId749">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 xml:space="preserve">265. Учет операций по </w:t>
      </w:r>
      <w:hyperlink w:anchor="P2964">
        <w:r>
          <w:rPr>
            <w:color w:val="0000FF"/>
          </w:rPr>
          <w:t>счету</w:t>
        </w:r>
      </w:hyperlink>
      <w:r>
        <w:t xml:space="preserve">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6434F1" w:rsidRDefault="006434F1">
      <w:pPr>
        <w:pStyle w:val="ConsPlusNormal"/>
        <w:jc w:val="both"/>
      </w:pPr>
      <w:r>
        <w:lastRenderedPageBreak/>
        <w:t xml:space="preserve">(в ред. </w:t>
      </w:r>
      <w:hyperlink r:id="rId750">
        <w:r>
          <w:rPr>
            <w:color w:val="0000FF"/>
          </w:rPr>
          <w:t>Приказа</w:t>
        </w:r>
      </w:hyperlink>
      <w:r>
        <w:t xml:space="preserve"> Минфина России от 12.10.2012 N 134н)</w:t>
      </w:r>
    </w:p>
    <w:p w:rsidR="006434F1" w:rsidRDefault="006434F1">
      <w:pPr>
        <w:pStyle w:val="ConsPlusNormal"/>
        <w:ind w:firstLine="540"/>
        <w:jc w:val="both"/>
      </w:pPr>
    </w:p>
    <w:p w:rsidR="006434F1" w:rsidRDefault="006434F1">
      <w:pPr>
        <w:pStyle w:val="ConsPlusTitle"/>
        <w:jc w:val="center"/>
        <w:outlineLvl w:val="3"/>
      </w:pPr>
      <w:hyperlink w:anchor="P3049">
        <w:r>
          <w:rPr>
            <w:color w:val="0000FF"/>
          </w:rPr>
          <w:t>Счет</w:t>
        </w:r>
      </w:hyperlink>
      <w:r>
        <w:t xml:space="preserve"> 30400 "Прочие расчеты с кредиторами"</w:t>
      </w:r>
    </w:p>
    <w:p w:rsidR="006434F1" w:rsidRDefault="006434F1">
      <w:pPr>
        <w:pStyle w:val="ConsPlusNormal"/>
        <w:ind w:firstLine="540"/>
        <w:jc w:val="both"/>
      </w:pPr>
    </w:p>
    <w:p w:rsidR="006434F1" w:rsidRDefault="006434F1">
      <w:pPr>
        <w:pStyle w:val="ConsPlusNormal"/>
        <w:ind w:firstLine="540"/>
        <w:jc w:val="both"/>
      </w:pPr>
      <w:r>
        <w:t>266. Учет прочих расчетов с кредиторами осуществляется на счете, содержащем соответствующие аналитические коды вида синтетического счета объекта учета:</w:t>
      </w:r>
    </w:p>
    <w:p w:rsidR="006434F1" w:rsidRDefault="006434F1">
      <w:pPr>
        <w:pStyle w:val="ConsPlusNormal"/>
        <w:spacing w:before="220"/>
        <w:ind w:firstLine="540"/>
        <w:jc w:val="both"/>
      </w:pPr>
      <w:hyperlink w:anchor="P3056">
        <w:r>
          <w:rPr>
            <w:color w:val="0000FF"/>
          </w:rPr>
          <w:t>1</w:t>
        </w:r>
      </w:hyperlink>
      <w:r>
        <w:t xml:space="preserve"> "Расчеты по средствам, полученным во временное распоряжение";</w:t>
      </w:r>
    </w:p>
    <w:p w:rsidR="006434F1" w:rsidRDefault="006434F1">
      <w:pPr>
        <w:pStyle w:val="ConsPlusNormal"/>
        <w:spacing w:before="220"/>
        <w:ind w:firstLine="540"/>
        <w:jc w:val="both"/>
      </w:pPr>
      <w:hyperlink w:anchor="P3062">
        <w:r>
          <w:rPr>
            <w:color w:val="0000FF"/>
          </w:rPr>
          <w:t>2</w:t>
        </w:r>
      </w:hyperlink>
      <w:r>
        <w:t xml:space="preserve"> "Расчеты с депонентами";</w:t>
      </w:r>
    </w:p>
    <w:p w:rsidR="006434F1" w:rsidRDefault="006434F1">
      <w:pPr>
        <w:pStyle w:val="ConsPlusNormal"/>
        <w:spacing w:before="220"/>
        <w:ind w:firstLine="540"/>
        <w:jc w:val="both"/>
      </w:pPr>
      <w:hyperlink w:anchor="P3068">
        <w:r>
          <w:rPr>
            <w:color w:val="0000FF"/>
          </w:rPr>
          <w:t>3</w:t>
        </w:r>
      </w:hyperlink>
      <w:r>
        <w:t xml:space="preserve"> "Расчеты по удержаниям из выплат по оплате труда";</w:t>
      </w:r>
    </w:p>
    <w:p w:rsidR="006434F1" w:rsidRDefault="006434F1">
      <w:pPr>
        <w:pStyle w:val="ConsPlusNormal"/>
        <w:spacing w:before="220"/>
        <w:ind w:firstLine="540"/>
        <w:jc w:val="both"/>
      </w:pPr>
      <w:hyperlink w:anchor="P3074">
        <w:r>
          <w:rPr>
            <w:color w:val="0000FF"/>
          </w:rPr>
          <w:t>4</w:t>
        </w:r>
      </w:hyperlink>
      <w:r>
        <w:t xml:space="preserve"> "Внутриведомственные расчеты";</w:t>
      </w:r>
    </w:p>
    <w:p w:rsidR="006434F1" w:rsidRDefault="006434F1">
      <w:pPr>
        <w:pStyle w:val="ConsPlusNormal"/>
        <w:spacing w:before="220"/>
        <w:ind w:firstLine="540"/>
        <w:jc w:val="both"/>
      </w:pPr>
      <w:hyperlink w:anchor="P3080">
        <w:r>
          <w:rPr>
            <w:color w:val="0000FF"/>
          </w:rPr>
          <w:t>5</w:t>
        </w:r>
      </w:hyperlink>
      <w:r>
        <w:t xml:space="preserve"> "Расчеты по платежам из бюджета с финансовым органом";</w:t>
      </w:r>
    </w:p>
    <w:p w:rsidR="006434F1" w:rsidRDefault="006434F1">
      <w:pPr>
        <w:pStyle w:val="ConsPlusNormal"/>
        <w:spacing w:before="220"/>
        <w:ind w:firstLine="540"/>
        <w:jc w:val="both"/>
      </w:pPr>
      <w:hyperlink w:anchor="P3085">
        <w:r>
          <w:rPr>
            <w:color w:val="0000FF"/>
          </w:rPr>
          <w:t>6</w:t>
        </w:r>
      </w:hyperlink>
      <w:r>
        <w:t xml:space="preserve"> "Расчеты с прочими кредиторами";</w:t>
      </w:r>
    </w:p>
    <w:p w:rsidR="006434F1" w:rsidRDefault="006434F1">
      <w:pPr>
        <w:pStyle w:val="ConsPlusNormal"/>
        <w:spacing w:before="220"/>
        <w:ind w:firstLine="540"/>
        <w:jc w:val="both"/>
      </w:pPr>
      <w:hyperlink w:anchor="P3090">
        <w:r>
          <w:rPr>
            <w:color w:val="0000FF"/>
          </w:rPr>
          <w:t>7</w:t>
        </w:r>
      </w:hyperlink>
      <w:r>
        <w:t xml:space="preserve"> "Расчеты с плательщиками по единому налоговому платежу".</w:t>
      </w:r>
    </w:p>
    <w:p w:rsidR="006434F1" w:rsidRDefault="006434F1">
      <w:pPr>
        <w:pStyle w:val="ConsPlusNormal"/>
        <w:jc w:val="both"/>
      </w:pPr>
      <w:r>
        <w:t xml:space="preserve">(абзац введен </w:t>
      </w:r>
      <w:hyperlink r:id="rId751">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266.1. Учет операций по прочим расчетам с кредиторами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6434F1" w:rsidRDefault="006434F1">
      <w:pPr>
        <w:pStyle w:val="ConsPlusNormal"/>
        <w:spacing w:before="220"/>
        <w:ind w:firstLine="540"/>
        <w:jc w:val="both"/>
      </w:pPr>
      <w:r>
        <w:t>Переоценка задолженности по прочим расчетам с кредиторами в иностранных валютах осуществляется на дату совершения операций по оплате обязательства в иностранной валюте и на отчетную дату (на дату формирования регистра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текущего финансового года от переоценки активов.</w:t>
      </w:r>
    </w:p>
    <w:p w:rsidR="006434F1" w:rsidRDefault="006434F1">
      <w:pPr>
        <w:pStyle w:val="ConsPlusNormal"/>
        <w:jc w:val="both"/>
      </w:pPr>
      <w:r>
        <w:t xml:space="preserve">(п. 266.1 введен </w:t>
      </w:r>
      <w:hyperlink r:id="rId752">
        <w:r>
          <w:rPr>
            <w:color w:val="0000FF"/>
          </w:rPr>
          <w:t>Приказом</w:t>
        </w:r>
      </w:hyperlink>
      <w:r>
        <w:t xml:space="preserve"> Минфина России от 29.08.2014 N 89н)</w:t>
      </w:r>
    </w:p>
    <w:p w:rsidR="006434F1" w:rsidRDefault="006434F1">
      <w:pPr>
        <w:pStyle w:val="ConsPlusNormal"/>
        <w:ind w:firstLine="540"/>
        <w:jc w:val="both"/>
      </w:pPr>
    </w:p>
    <w:p w:rsidR="006434F1" w:rsidRDefault="006434F1">
      <w:pPr>
        <w:pStyle w:val="ConsPlusTitle"/>
        <w:jc w:val="center"/>
        <w:outlineLvl w:val="3"/>
      </w:pPr>
      <w:r>
        <w:t>Счет 30401 "Расчеты по средствам, полученным</w:t>
      </w:r>
    </w:p>
    <w:p w:rsidR="006434F1" w:rsidRDefault="006434F1">
      <w:pPr>
        <w:pStyle w:val="ConsPlusTitle"/>
        <w:jc w:val="center"/>
      </w:pPr>
      <w:r>
        <w:t>во временное распоряжение"</w:t>
      </w:r>
    </w:p>
    <w:p w:rsidR="006434F1" w:rsidRDefault="006434F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267 (в ред. Приказа Минфина России от 21.12.2022 N 192н) </w:t>
            </w:r>
            <w:hyperlink r:id="rId75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267. </w:t>
      </w:r>
      <w:hyperlink w:anchor="P3056">
        <w:r>
          <w:rPr>
            <w:color w:val="0000FF"/>
          </w:rPr>
          <w:t>Счет</w:t>
        </w:r>
      </w:hyperlink>
      <w:r>
        <w:t xml:space="preserve"> предназначен для учета сумм денежных средств, поступивших во временное распоряжение учреждения и подлежащих при наступлении определенных условий возврату или перечислению по назначению, а также для отражения операций по перечислению денежных средств учреждением-заказчиком на эскроу-счетах.</w:t>
      </w:r>
    </w:p>
    <w:p w:rsidR="006434F1" w:rsidRDefault="006434F1">
      <w:pPr>
        <w:pStyle w:val="ConsPlusNormal"/>
        <w:jc w:val="both"/>
      </w:pPr>
      <w:r>
        <w:t xml:space="preserve">(в ред. Приказов Минфина России от 29.08.2014 </w:t>
      </w:r>
      <w:hyperlink r:id="rId754">
        <w:r>
          <w:rPr>
            <w:color w:val="0000FF"/>
          </w:rPr>
          <w:t>N 89н</w:t>
        </w:r>
      </w:hyperlink>
      <w:r>
        <w:t xml:space="preserve">, от 21.12.2022 </w:t>
      </w:r>
      <w:hyperlink r:id="rId755">
        <w:r>
          <w:rPr>
            <w:color w:val="0000FF"/>
          </w:rPr>
          <w:t>N 192н</w:t>
        </w:r>
      </w:hyperlink>
      <w:r>
        <w:t>)</w:t>
      </w:r>
    </w:p>
    <w:p w:rsidR="006434F1" w:rsidRDefault="006434F1">
      <w:pPr>
        <w:pStyle w:val="ConsPlusNormal"/>
        <w:spacing w:before="220"/>
        <w:ind w:firstLine="540"/>
        <w:jc w:val="both"/>
      </w:pPr>
      <w:r>
        <w:t>268. Аналитический учет средств, поступивших во временное распоряжение учреждения, ведется на Многографной карточке по каждому контрагенту в разрезе правовых оснований (включая дату исполнения), видов поступлений (обязательств, в обеспечение которых они поступили) и направлений использования средств.</w:t>
      </w:r>
    </w:p>
    <w:p w:rsidR="006434F1" w:rsidRDefault="006434F1">
      <w:pPr>
        <w:pStyle w:val="ConsPlusNormal"/>
        <w:jc w:val="both"/>
      </w:pPr>
      <w:r>
        <w:t xml:space="preserve">(в ред. Приказов Минфина России от 29.08.2014 </w:t>
      </w:r>
      <w:hyperlink r:id="rId756">
        <w:r>
          <w:rPr>
            <w:color w:val="0000FF"/>
          </w:rPr>
          <w:t>N 89н</w:t>
        </w:r>
      </w:hyperlink>
      <w:r>
        <w:t xml:space="preserve">, от 14.09.2020 </w:t>
      </w:r>
      <w:hyperlink r:id="rId757">
        <w:r>
          <w:rPr>
            <w:color w:val="0000FF"/>
          </w:rPr>
          <w:t>N 198н</w:t>
        </w:r>
      </w:hyperlink>
      <w:r>
        <w:t xml:space="preserve">, от 21.12.2022 </w:t>
      </w:r>
      <w:hyperlink r:id="rId758">
        <w:r>
          <w:rPr>
            <w:color w:val="0000FF"/>
          </w:rPr>
          <w:t>N 192н</w:t>
        </w:r>
      </w:hyperlink>
      <w:r>
        <w:t>)</w:t>
      </w:r>
    </w:p>
    <w:p w:rsidR="006434F1" w:rsidRDefault="006434F1">
      <w:pPr>
        <w:pStyle w:val="ConsPlusNormal"/>
        <w:spacing w:before="220"/>
        <w:ind w:firstLine="540"/>
        <w:jc w:val="both"/>
      </w:pPr>
      <w:r>
        <w:lastRenderedPageBreak/>
        <w:t xml:space="preserve">269. Учет операций по </w:t>
      </w:r>
      <w:hyperlink w:anchor="P3056">
        <w:r>
          <w:rPr>
            <w:color w:val="0000FF"/>
          </w:rPr>
          <w:t>счету</w:t>
        </w:r>
      </w:hyperlink>
      <w:r>
        <w:t xml:space="preserve"> ведется в Журнале операций с безналичными денежными средствами.</w:t>
      </w:r>
    </w:p>
    <w:p w:rsidR="006434F1" w:rsidRDefault="006434F1">
      <w:pPr>
        <w:pStyle w:val="ConsPlusNormal"/>
        <w:ind w:firstLine="540"/>
        <w:jc w:val="both"/>
      </w:pPr>
    </w:p>
    <w:p w:rsidR="006434F1" w:rsidRDefault="006434F1">
      <w:pPr>
        <w:pStyle w:val="ConsPlusTitle"/>
        <w:jc w:val="center"/>
        <w:outlineLvl w:val="3"/>
      </w:pPr>
      <w:r>
        <w:t>Счет 30402 "Расчеты с депонентами"</w:t>
      </w:r>
    </w:p>
    <w:p w:rsidR="006434F1" w:rsidRDefault="006434F1">
      <w:pPr>
        <w:pStyle w:val="ConsPlusNormal"/>
        <w:ind w:firstLine="540"/>
        <w:jc w:val="both"/>
      </w:pPr>
    </w:p>
    <w:p w:rsidR="006434F1" w:rsidRDefault="006434F1">
      <w:pPr>
        <w:pStyle w:val="ConsPlusNormal"/>
        <w:ind w:firstLine="540"/>
        <w:jc w:val="both"/>
      </w:pPr>
      <w:r>
        <w:t xml:space="preserve">270. </w:t>
      </w:r>
      <w:hyperlink w:anchor="P3062">
        <w:r>
          <w:rPr>
            <w:color w:val="0000FF"/>
          </w:rPr>
          <w:t>Счет</w:t>
        </w:r>
      </w:hyperlink>
      <w:r>
        <w:t xml:space="preserve"> предназначен для учета сумм оплаты труда, пособий, пенсий, компенсаций, стипендий, не полученных в установленный срок.</w:t>
      </w:r>
    </w:p>
    <w:p w:rsidR="006434F1" w:rsidRDefault="006434F1">
      <w:pPr>
        <w:pStyle w:val="ConsPlusNormal"/>
        <w:jc w:val="both"/>
      </w:pPr>
      <w:r>
        <w:t xml:space="preserve">(п. 270 в ред. </w:t>
      </w:r>
      <w:hyperlink r:id="rId759">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271. Аналитический учет депонированных сумм ведется в Книге (Книгах) аналитического учета в порядке, предусмотренном в рамках учетной политики для ведения учета обязательств по выплатам (на соответствующих счетах аналитического учета </w:t>
      </w:r>
      <w:hyperlink w:anchor="P2612">
        <w:r>
          <w:rPr>
            <w:color w:val="0000FF"/>
          </w:rPr>
          <w:t>счета 30200</w:t>
        </w:r>
      </w:hyperlink>
      <w:r>
        <w:t xml:space="preserve"> "Расчеты по принятым обязательствам").</w:t>
      </w:r>
    </w:p>
    <w:p w:rsidR="006434F1" w:rsidRDefault="006434F1">
      <w:pPr>
        <w:pStyle w:val="ConsPlusNormal"/>
        <w:jc w:val="both"/>
      </w:pPr>
      <w:r>
        <w:t xml:space="preserve">(в ред. Приказов Минфина России от 29.08.2014 </w:t>
      </w:r>
      <w:hyperlink r:id="rId760">
        <w:r>
          <w:rPr>
            <w:color w:val="0000FF"/>
          </w:rPr>
          <w:t>N 89н</w:t>
        </w:r>
      </w:hyperlink>
      <w:r>
        <w:t xml:space="preserve">, от 14.09.2020 </w:t>
      </w:r>
      <w:hyperlink r:id="rId761">
        <w:r>
          <w:rPr>
            <w:color w:val="0000FF"/>
          </w:rPr>
          <w:t>N 198н</w:t>
        </w:r>
      </w:hyperlink>
      <w:r>
        <w:t>)</w:t>
      </w:r>
    </w:p>
    <w:p w:rsidR="006434F1" w:rsidRDefault="006434F1">
      <w:pPr>
        <w:pStyle w:val="ConsPlusNormal"/>
        <w:spacing w:before="220"/>
        <w:ind w:firstLine="540"/>
        <w:jc w:val="both"/>
      </w:pPr>
      <w:r>
        <w:t xml:space="preserve">272. Учет операций по </w:t>
      </w:r>
      <w:hyperlink w:anchor="P3062">
        <w:r>
          <w:rPr>
            <w:color w:val="0000FF"/>
          </w:rPr>
          <w:t>счету</w:t>
        </w:r>
      </w:hyperlink>
      <w:r>
        <w:t xml:space="preserve"> ведется в Журнале операций расчетов по оплате труда, денежному довольствию и стипендиям.</w:t>
      </w:r>
    </w:p>
    <w:p w:rsidR="006434F1" w:rsidRDefault="006434F1">
      <w:pPr>
        <w:pStyle w:val="ConsPlusNormal"/>
        <w:jc w:val="both"/>
      </w:pPr>
      <w:r>
        <w:t xml:space="preserve">(в ред. </w:t>
      </w:r>
      <w:hyperlink r:id="rId762">
        <w:r>
          <w:rPr>
            <w:color w:val="0000FF"/>
          </w:rPr>
          <w:t>Приказа</w:t>
        </w:r>
      </w:hyperlink>
      <w:r>
        <w:t xml:space="preserve"> Минфина России от 16.11.2016 N 209н)</w:t>
      </w:r>
    </w:p>
    <w:p w:rsidR="006434F1" w:rsidRDefault="006434F1">
      <w:pPr>
        <w:pStyle w:val="ConsPlusNormal"/>
        <w:ind w:firstLine="540"/>
        <w:jc w:val="both"/>
      </w:pPr>
    </w:p>
    <w:p w:rsidR="006434F1" w:rsidRDefault="006434F1">
      <w:pPr>
        <w:pStyle w:val="ConsPlusTitle"/>
        <w:jc w:val="center"/>
        <w:outlineLvl w:val="3"/>
      </w:pPr>
      <w:r>
        <w:t>Счет 30403 "Расчеты по удержаниям из выплат</w:t>
      </w:r>
    </w:p>
    <w:p w:rsidR="006434F1" w:rsidRDefault="006434F1">
      <w:pPr>
        <w:pStyle w:val="ConsPlusTitle"/>
        <w:jc w:val="center"/>
      </w:pPr>
      <w:r>
        <w:t>по оплате труда"</w:t>
      </w:r>
    </w:p>
    <w:p w:rsidR="006434F1" w:rsidRDefault="006434F1">
      <w:pPr>
        <w:pStyle w:val="ConsPlusNormal"/>
        <w:jc w:val="center"/>
      </w:pPr>
    </w:p>
    <w:p w:rsidR="006434F1" w:rsidRDefault="006434F1">
      <w:pPr>
        <w:pStyle w:val="ConsPlusNormal"/>
        <w:ind w:firstLine="540"/>
        <w:jc w:val="both"/>
      </w:pPr>
      <w:r>
        <w:t xml:space="preserve">273. </w:t>
      </w:r>
      <w:hyperlink w:anchor="P3068">
        <w:r>
          <w:rPr>
            <w:color w:val="0000FF"/>
          </w:rPr>
          <w:t>Счет</w:t>
        </w:r>
      </w:hyperlink>
      <w:r>
        <w:t xml:space="preserve"> предназначен для учета расчетов по удержаниям из заработной платы и денежного довольствия, стипендий или иных периодических платежей для безналичного перечисления: на счета в кредитных организациях (во вклады) сотрудников, учащихся учреждения, взносов по договорам добровольного страхования; взносов на добровольное пенсионное страхование; сумм членских профсоюзных взносов; по исполнительным листам и другим документам.</w:t>
      </w:r>
    </w:p>
    <w:p w:rsidR="006434F1" w:rsidRDefault="006434F1">
      <w:pPr>
        <w:pStyle w:val="ConsPlusNormal"/>
        <w:spacing w:before="220"/>
        <w:ind w:firstLine="540"/>
        <w:jc w:val="both"/>
      </w:pPr>
      <w:r>
        <w:t>Удержания производятся на основании соответствующих документов: письменных заявлений сотрудников, исполнительных листов.</w:t>
      </w:r>
    </w:p>
    <w:p w:rsidR="006434F1" w:rsidRDefault="006434F1">
      <w:pPr>
        <w:pStyle w:val="ConsPlusNormal"/>
        <w:jc w:val="both"/>
      </w:pPr>
      <w:r>
        <w:t xml:space="preserve">(п. 273 в ред. </w:t>
      </w:r>
      <w:hyperlink r:id="rId763">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274. Аналитический учет по </w:t>
      </w:r>
      <w:hyperlink w:anchor="P3068">
        <w:r>
          <w:rPr>
            <w:color w:val="0000FF"/>
          </w:rPr>
          <w:t>счету</w:t>
        </w:r>
      </w:hyperlink>
      <w:r>
        <w:t xml:space="preserve"> ведется в Карточке учета средств и расчетов в разрезе контрагентов (сотрудников, получателей выплат), получателей удержанных сумм и видов удержаний.</w:t>
      </w:r>
    </w:p>
    <w:p w:rsidR="006434F1" w:rsidRDefault="006434F1">
      <w:pPr>
        <w:pStyle w:val="ConsPlusNormal"/>
        <w:jc w:val="both"/>
      </w:pPr>
      <w:r>
        <w:t xml:space="preserve">(в ред. </w:t>
      </w:r>
      <w:hyperlink r:id="rId764">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275. Учет операций по </w:t>
      </w:r>
      <w:hyperlink w:anchor="P3068">
        <w:r>
          <w:rPr>
            <w:color w:val="0000FF"/>
          </w:rPr>
          <w:t>счету</w:t>
        </w:r>
      </w:hyperlink>
      <w:r>
        <w:t xml:space="preserve"> ведется в Журнале операций расчетов по оплате труда, денежному довольствию и стипендиям.</w:t>
      </w:r>
    </w:p>
    <w:p w:rsidR="006434F1" w:rsidRDefault="006434F1">
      <w:pPr>
        <w:pStyle w:val="ConsPlusNormal"/>
        <w:jc w:val="both"/>
      </w:pPr>
      <w:r>
        <w:t xml:space="preserve">(в ред. </w:t>
      </w:r>
      <w:hyperlink r:id="rId765">
        <w:r>
          <w:rPr>
            <w:color w:val="0000FF"/>
          </w:rPr>
          <w:t>Приказа</w:t>
        </w:r>
      </w:hyperlink>
      <w:r>
        <w:t xml:space="preserve"> Минфина России от 16.11.2016 N 209н)</w:t>
      </w:r>
    </w:p>
    <w:p w:rsidR="006434F1" w:rsidRDefault="006434F1">
      <w:pPr>
        <w:pStyle w:val="ConsPlusNormal"/>
        <w:ind w:firstLine="540"/>
        <w:jc w:val="both"/>
      </w:pPr>
    </w:p>
    <w:p w:rsidR="006434F1" w:rsidRDefault="006434F1">
      <w:pPr>
        <w:pStyle w:val="ConsPlusTitle"/>
        <w:jc w:val="center"/>
        <w:outlineLvl w:val="3"/>
      </w:pPr>
      <w:r>
        <w:t>Счет 30404 "Внутриведомственные расчеты"</w:t>
      </w:r>
    </w:p>
    <w:p w:rsidR="006434F1" w:rsidRDefault="006434F1">
      <w:pPr>
        <w:pStyle w:val="ConsPlusNormal"/>
        <w:ind w:firstLine="540"/>
        <w:jc w:val="both"/>
      </w:pPr>
    </w:p>
    <w:p w:rsidR="006434F1" w:rsidRDefault="006434F1">
      <w:pPr>
        <w:pStyle w:val="ConsPlusNormal"/>
        <w:ind w:firstLine="540"/>
        <w:jc w:val="both"/>
      </w:pPr>
      <w:r>
        <w:t xml:space="preserve">276. </w:t>
      </w:r>
      <w:hyperlink w:anchor="P3074">
        <w:r>
          <w:rPr>
            <w:color w:val="0000FF"/>
          </w:rPr>
          <w:t>Счет</w:t>
        </w:r>
      </w:hyperlink>
      <w:r>
        <w:t xml:space="preserve"> предназначен для учета расчетов между главным распорядителем, распорядителями и получателями бюджетных средств, находящимися в их ведении учреждений (главным администратором источников финансирования дефицита бюджета, администраторами источников финансирования дефицита бюджета; главным администратором доходов бюджета, администраторами доходов бюджета), также расчетов между головным учреждением и его обособленными структурными подразделениями (филиалами), а также между обособленными структурными подразделениями (филиалами) учреждения по поступлению и выбытию нефинансовых, финансовых активов и обязательств между ними.</w:t>
      </w:r>
    </w:p>
    <w:p w:rsidR="006434F1" w:rsidRDefault="006434F1">
      <w:pPr>
        <w:pStyle w:val="ConsPlusNormal"/>
        <w:jc w:val="both"/>
      </w:pPr>
      <w:r>
        <w:t xml:space="preserve">(в ред. </w:t>
      </w:r>
      <w:hyperlink r:id="rId766">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Внутриведомственные расчеты группируются по доходам (поступлениям) и расходам </w:t>
      </w:r>
      <w:r>
        <w:lastRenderedPageBreak/>
        <w:t>(выплатам).</w:t>
      </w:r>
    </w:p>
    <w:p w:rsidR="006434F1" w:rsidRDefault="006434F1">
      <w:pPr>
        <w:pStyle w:val="ConsPlusNormal"/>
        <w:spacing w:before="220"/>
        <w:ind w:firstLine="540"/>
        <w:jc w:val="both"/>
      </w:pPr>
      <w:r>
        <w:t xml:space="preserve">Абзацы третий - пятый утратили силу. - </w:t>
      </w:r>
      <w:hyperlink r:id="rId767">
        <w:r>
          <w:rPr>
            <w:color w:val="0000FF"/>
          </w:rPr>
          <w:t>Приказ</w:t>
        </w:r>
      </w:hyperlink>
      <w:r>
        <w:t xml:space="preserve"> Минфина России от 14.09.2020 N 198н.</w:t>
      </w:r>
    </w:p>
    <w:p w:rsidR="006434F1" w:rsidRDefault="006434F1">
      <w:pPr>
        <w:pStyle w:val="ConsPlusNormal"/>
        <w:spacing w:before="220"/>
        <w:ind w:firstLine="540"/>
        <w:jc w:val="both"/>
      </w:pPr>
      <w:r>
        <w:t xml:space="preserve">277. Аналитический учет по </w:t>
      </w:r>
      <w:hyperlink w:anchor="P3074">
        <w:r>
          <w:rPr>
            <w:color w:val="0000FF"/>
          </w:rPr>
          <w:t>счету</w:t>
        </w:r>
      </w:hyperlink>
      <w:r>
        <w:t xml:space="preserve"> ведется в Карточке учета средств и расчетов в разрезе контрагентов по соответствующим показателям, идентифицирующим контрагента расчетов, необходимых для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6434F1" w:rsidRDefault="006434F1">
      <w:pPr>
        <w:pStyle w:val="ConsPlusNormal"/>
        <w:jc w:val="both"/>
      </w:pPr>
      <w:r>
        <w:t xml:space="preserve">(в ред. </w:t>
      </w:r>
      <w:hyperlink r:id="rId768">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278. Учет операций по </w:t>
      </w:r>
      <w:hyperlink w:anchor="P3074">
        <w:r>
          <w:rPr>
            <w:color w:val="0000FF"/>
          </w:rPr>
          <w:t>счету</w:t>
        </w:r>
      </w:hyperlink>
      <w:r>
        <w:t xml:space="preserve"> ведется в соответствии с содержанием факта хозяйственной жизни: в Журнале операций с безналичными денежными средствами, в Журнале операций расчетов с подотчетными лицами, в Журнале операций расчетов с поставщиками и подрядчиками, в Журнале операций расчетов с дебиторами по доходам, в Журнале операций по выбытию и перемещению нефинансовых активов, в Журнале по прочим операциям.</w:t>
      </w:r>
    </w:p>
    <w:p w:rsidR="006434F1" w:rsidRDefault="006434F1">
      <w:pPr>
        <w:pStyle w:val="ConsPlusNormal"/>
        <w:jc w:val="both"/>
      </w:pPr>
      <w:r>
        <w:t xml:space="preserve">(в ред. </w:t>
      </w:r>
      <w:hyperlink r:id="rId769">
        <w:r>
          <w:rPr>
            <w:color w:val="0000FF"/>
          </w:rPr>
          <w:t>Приказа</w:t>
        </w:r>
      </w:hyperlink>
      <w:r>
        <w:t xml:space="preserve"> Минфина России от 12.10.2012 N 134н)</w:t>
      </w:r>
    </w:p>
    <w:p w:rsidR="006434F1" w:rsidRDefault="006434F1">
      <w:pPr>
        <w:pStyle w:val="ConsPlusNormal"/>
        <w:spacing w:before="220"/>
        <w:ind w:firstLine="540"/>
        <w:jc w:val="both"/>
      </w:pPr>
      <w:r>
        <w:t xml:space="preserve">Абзац утратил силу. - </w:t>
      </w:r>
      <w:hyperlink r:id="rId770">
        <w:r>
          <w:rPr>
            <w:color w:val="0000FF"/>
          </w:rPr>
          <w:t>Приказ</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r>
        <w:t>Счет 30405 "Расчеты по платежам из бюджета</w:t>
      </w:r>
    </w:p>
    <w:p w:rsidR="006434F1" w:rsidRDefault="006434F1">
      <w:pPr>
        <w:pStyle w:val="ConsPlusTitle"/>
        <w:jc w:val="center"/>
      </w:pPr>
      <w:r>
        <w:t>с финансовым органом"</w:t>
      </w:r>
    </w:p>
    <w:p w:rsidR="006434F1" w:rsidRDefault="006434F1">
      <w:pPr>
        <w:pStyle w:val="ConsPlusNormal"/>
        <w:ind w:firstLine="540"/>
        <w:jc w:val="both"/>
      </w:pPr>
    </w:p>
    <w:p w:rsidR="006434F1" w:rsidRDefault="006434F1">
      <w:pPr>
        <w:pStyle w:val="ConsPlusNormal"/>
        <w:ind w:firstLine="540"/>
        <w:jc w:val="both"/>
      </w:pPr>
      <w:r>
        <w:t xml:space="preserve">279. </w:t>
      </w:r>
      <w:hyperlink w:anchor="P3080">
        <w:r>
          <w:rPr>
            <w:color w:val="0000FF"/>
          </w:rPr>
          <w:t>Счет</w:t>
        </w:r>
      </w:hyperlink>
      <w:r>
        <w:t xml:space="preserve"> предназначен для учета учреждением расчетов по платежам из бюджета с финансовыми органами.</w:t>
      </w:r>
    </w:p>
    <w:p w:rsidR="006434F1" w:rsidRDefault="006434F1">
      <w:pPr>
        <w:pStyle w:val="ConsPlusNormal"/>
        <w:spacing w:before="220"/>
        <w:ind w:firstLine="540"/>
        <w:jc w:val="both"/>
      </w:pPr>
      <w:r>
        <w:t>Платежи из бюджета учитываются на основании документов, приложенных к выписке со счета бюджета, предоставляемой финансовым органом соответствующим получателям средств бюджета (администраторам источников финансирования дефицита бюджета).</w:t>
      </w:r>
    </w:p>
    <w:p w:rsidR="006434F1" w:rsidRDefault="006434F1">
      <w:pPr>
        <w:pStyle w:val="ConsPlusNormal"/>
        <w:spacing w:before="220"/>
        <w:ind w:firstLine="540"/>
        <w:jc w:val="both"/>
      </w:pPr>
      <w:r>
        <w:t xml:space="preserve">280. Учет операций по </w:t>
      </w:r>
      <w:hyperlink w:anchor="P3080">
        <w:r>
          <w:rPr>
            <w:color w:val="0000FF"/>
          </w:rPr>
          <w:t>счету</w:t>
        </w:r>
      </w:hyperlink>
      <w:r>
        <w:t xml:space="preserve"> ведется в Журнале операций с безналичными денежными средствами в разрезе лицевых счетов и видов валют.</w:t>
      </w:r>
    </w:p>
    <w:p w:rsidR="006434F1" w:rsidRDefault="006434F1">
      <w:pPr>
        <w:pStyle w:val="ConsPlusNormal"/>
        <w:jc w:val="both"/>
      </w:pPr>
      <w:r>
        <w:t xml:space="preserve">(в ред. </w:t>
      </w:r>
      <w:hyperlink r:id="rId771">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hyperlink w:anchor="P3085">
        <w:r>
          <w:rPr>
            <w:color w:val="0000FF"/>
          </w:rPr>
          <w:t>Счет 30406</w:t>
        </w:r>
      </w:hyperlink>
      <w:r>
        <w:t xml:space="preserve"> "Расчеты с прочими кредиторами",</w:t>
      </w:r>
    </w:p>
    <w:p w:rsidR="006434F1" w:rsidRDefault="006434F1">
      <w:pPr>
        <w:pStyle w:val="ConsPlusTitle"/>
        <w:jc w:val="center"/>
      </w:pPr>
      <w:hyperlink w:anchor="P3095">
        <w:r>
          <w:rPr>
            <w:color w:val="0000FF"/>
          </w:rPr>
          <w:t>счет 30466</w:t>
        </w:r>
      </w:hyperlink>
      <w:r>
        <w:t xml:space="preserve"> "Иные расчеты года, предшествующего</w:t>
      </w:r>
    </w:p>
    <w:p w:rsidR="006434F1" w:rsidRDefault="006434F1">
      <w:pPr>
        <w:pStyle w:val="ConsPlusTitle"/>
        <w:jc w:val="center"/>
      </w:pPr>
      <w:r>
        <w:t>отчетному, выявленные по контрольным мероприятиям",</w:t>
      </w:r>
    </w:p>
    <w:p w:rsidR="006434F1" w:rsidRDefault="006434F1">
      <w:pPr>
        <w:pStyle w:val="ConsPlusTitle"/>
        <w:jc w:val="center"/>
      </w:pPr>
      <w:hyperlink w:anchor="P3100">
        <w:r>
          <w:rPr>
            <w:color w:val="0000FF"/>
          </w:rPr>
          <w:t>счет 30476</w:t>
        </w:r>
      </w:hyperlink>
      <w:r>
        <w:t xml:space="preserve"> "Иные расчеты прошлых лет, выявленные</w:t>
      </w:r>
    </w:p>
    <w:p w:rsidR="006434F1" w:rsidRDefault="006434F1">
      <w:pPr>
        <w:pStyle w:val="ConsPlusTitle"/>
        <w:jc w:val="center"/>
      </w:pPr>
      <w:r>
        <w:t>по контрольным мероприятиям", счет</w:t>
      </w:r>
    </w:p>
    <w:p w:rsidR="006434F1" w:rsidRDefault="006434F1">
      <w:pPr>
        <w:pStyle w:val="ConsPlusTitle"/>
        <w:jc w:val="center"/>
      </w:pPr>
      <w:hyperlink w:anchor="P3105">
        <w:r>
          <w:rPr>
            <w:color w:val="0000FF"/>
          </w:rPr>
          <w:t>30486</w:t>
        </w:r>
      </w:hyperlink>
      <w:r>
        <w:t xml:space="preserve"> "Иные расчеты года, предшествующего</w:t>
      </w:r>
    </w:p>
    <w:p w:rsidR="006434F1" w:rsidRDefault="006434F1">
      <w:pPr>
        <w:pStyle w:val="ConsPlusTitle"/>
        <w:jc w:val="center"/>
      </w:pPr>
      <w:r>
        <w:t>отчетному, выявленные в отчетном году",</w:t>
      </w:r>
    </w:p>
    <w:p w:rsidR="006434F1" w:rsidRDefault="006434F1">
      <w:pPr>
        <w:pStyle w:val="ConsPlusTitle"/>
        <w:jc w:val="center"/>
      </w:pPr>
      <w:hyperlink w:anchor="P3110">
        <w:r>
          <w:rPr>
            <w:color w:val="0000FF"/>
          </w:rPr>
          <w:t>счет 30496</w:t>
        </w:r>
      </w:hyperlink>
      <w:r>
        <w:t xml:space="preserve"> "Иные расчеты прошлых лет,</w:t>
      </w:r>
    </w:p>
    <w:p w:rsidR="006434F1" w:rsidRDefault="006434F1">
      <w:pPr>
        <w:pStyle w:val="ConsPlusTitle"/>
        <w:jc w:val="center"/>
      </w:pPr>
      <w:r>
        <w:t>выявленные в отчетном году"</w:t>
      </w:r>
    </w:p>
    <w:p w:rsidR="006434F1" w:rsidRDefault="006434F1">
      <w:pPr>
        <w:pStyle w:val="ConsPlusNormal"/>
        <w:jc w:val="center"/>
      </w:pPr>
      <w:r>
        <w:t xml:space="preserve">(в ред. </w:t>
      </w:r>
      <w:hyperlink r:id="rId772">
        <w:r>
          <w:rPr>
            <w:color w:val="0000FF"/>
          </w:rPr>
          <w:t>Приказа</w:t>
        </w:r>
      </w:hyperlink>
      <w:r>
        <w:t xml:space="preserve"> Минфина России от 14.09.2020 N 198н)</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Абз. 1 п. 281 (в ред. Приказа Минфина России от 21.12.2022 N 192н) </w:t>
            </w:r>
            <w:hyperlink r:id="rId77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281. </w:t>
      </w:r>
      <w:hyperlink w:anchor="P3085">
        <w:r>
          <w:rPr>
            <w:color w:val="0000FF"/>
          </w:rPr>
          <w:t>Счет 30406</w:t>
        </w:r>
      </w:hyperlink>
      <w:r>
        <w:t xml:space="preserve"> "Расчеты с прочими кредиторами" предназначен для учета расчетов с кредиторами по операциям, о принятии к учету нефинансовых и финансовых активов, расчетов по обязательствам, финансового результата при реорганизации путем слияния, присоединения, а также согласно передаточному акту (разделительному балансу) при реорганизации путем разделения, выделения, при изменении типа казенного учреждения на бюджетное или </w:t>
      </w:r>
      <w:r>
        <w:lastRenderedPageBreak/>
        <w:t>автономное либо при изменении типа бюджетного или автономного учреждения на казенное, а также расчетов с кредиторами, отражение которых не предусмотрено на иных счетах учета Единого плана счетов.</w:t>
      </w:r>
    </w:p>
    <w:p w:rsidR="006434F1" w:rsidRDefault="006434F1">
      <w:pPr>
        <w:pStyle w:val="ConsPlusNormal"/>
        <w:jc w:val="both"/>
      </w:pPr>
      <w:r>
        <w:t xml:space="preserve">(в ред. </w:t>
      </w:r>
      <w:hyperlink r:id="rId774">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Отражение учреждением исправительных бухгалтерских записей по ошибкам прошлых лет осуществляется по соответствующим аналитическим счетам:</w:t>
      </w:r>
    </w:p>
    <w:p w:rsidR="006434F1" w:rsidRDefault="006434F1">
      <w:pPr>
        <w:pStyle w:val="ConsPlusNormal"/>
        <w:spacing w:before="220"/>
        <w:ind w:firstLine="540"/>
        <w:jc w:val="both"/>
      </w:pPr>
      <w:hyperlink w:anchor="P3095">
        <w:r>
          <w:rPr>
            <w:color w:val="0000FF"/>
          </w:rPr>
          <w:t>30466</w:t>
        </w:r>
      </w:hyperlink>
      <w:r>
        <w:t xml:space="preserve"> "Иные расчеты года, предшествующего отчетному,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органом, уполномоченным составлять протоколы об административных правонарушениях за нарушение требований к бюджетному (бухгалтерскому) учету, в том числе к составлению, представлению бюджетной, бухгалтерской (финансовой) отчетности (далее - контрольные мероприятия), не корректирующих показатели на счетах финансового результата;</w:t>
      </w:r>
    </w:p>
    <w:p w:rsidR="006434F1" w:rsidRDefault="006434F1">
      <w:pPr>
        <w:pStyle w:val="ConsPlusNormal"/>
        <w:spacing w:before="220"/>
        <w:ind w:firstLine="540"/>
        <w:jc w:val="both"/>
      </w:pPr>
      <w:hyperlink w:anchor="P3100">
        <w:r>
          <w:rPr>
            <w:color w:val="0000FF"/>
          </w:rPr>
          <w:t>30476</w:t>
        </w:r>
      </w:hyperlink>
      <w:r>
        <w:t xml:space="preserve"> "Иные расчеты прошлых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не корректирующих показатели на счетах финансового результата;</w:t>
      </w:r>
    </w:p>
    <w:p w:rsidR="006434F1" w:rsidRDefault="006434F1">
      <w:pPr>
        <w:pStyle w:val="ConsPlusNormal"/>
        <w:spacing w:before="220"/>
        <w:ind w:firstLine="540"/>
        <w:jc w:val="both"/>
      </w:pPr>
      <w:hyperlink w:anchor="P3105">
        <w:r>
          <w:rPr>
            <w:color w:val="0000FF"/>
          </w:rPr>
          <w:t>30486</w:t>
        </w:r>
      </w:hyperlink>
      <w:r>
        <w:t xml:space="preserve"> "Иные расчеты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не корректирующих показатели на счетах финансового результата и не подлежащих отражению на </w:t>
      </w:r>
      <w:hyperlink w:anchor="P3095">
        <w:r>
          <w:rPr>
            <w:color w:val="0000FF"/>
          </w:rPr>
          <w:t>счете 30466</w:t>
        </w:r>
      </w:hyperlink>
      <w:r>
        <w:t xml:space="preserve"> "Иные расчеты года, предшествующего отчетному, выявленные по контрольным мероприятиям";</w:t>
      </w:r>
    </w:p>
    <w:p w:rsidR="006434F1" w:rsidRDefault="006434F1">
      <w:pPr>
        <w:pStyle w:val="ConsPlusNormal"/>
        <w:spacing w:before="220"/>
        <w:ind w:firstLine="540"/>
        <w:jc w:val="both"/>
      </w:pPr>
      <w:hyperlink w:anchor="P3110">
        <w:r>
          <w:rPr>
            <w:color w:val="0000FF"/>
          </w:rPr>
          <w:t>30496</w:t>
        </w:r>
      </w:hyperlink>
      <w:r>
        <w:t xml:space="preserve"> "Иные расчеты прошлых лет, выявленные в отчетном году" - в части бухгалтерских записей по исправлению ошибок, возникших до начала года, предшествующего году их исправления, не корректирующих показатели на счетах финансового результата и не подлежащих отражению на </w:t>
      </w:r>
      <w:hyperlink w:anchor="P3100">
        <w:r>
          <w:rPr>
            <w:color w:val="0000FF"/>
          </w:rPr>
          <w:t>счете 30476</w:t>
        </w:r>
      </w:hyperlink>
      <w:r>
        <w:t xml:space="preserve"> "Иные расчеты прошлых лет, выявленные по контрольным мероприятиям".</w:t>
      </w:r>
    </w:p>
    <w:p w:rsidR="006434F1" w:rsidRDefault="006434F1">
      <w:pPr>
        <w:pStyle w:val="ConsPlusNormal"/>
        <w:jc w:val="both"/>
      </w:pPr>
      <w:r>
        <w:t xml:space="preserve">(п. 281 в ред. </w:t>
      </w:r>
      <w:hyperlink r:id="rId775">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282. Аналитический учет по </w:t>
      </w:r>
      <w:hyperlink w:anchor="P3085">
        <w:r>
          <w:rPr>
            <w:color w:val="0000FF"/>
          </w:rPr>
          <w:t>счету</w:t>
        </w:r>
      </w:hyperlink>
      <w:r>
        <w:t xml:space="preserve"> ведется в Карточке учета средств и расчетов в разрезе кредиторов по видам формируемых расчетов и видам валют.</w:t>
      </w:r>
    </w:p>
    <w:p w:rsidR="006434F1" w:rsidRDefault="006434F1">
      <w:pPr>
        <w:pStyle w:val="ConsPlusNormal"/>
        <w:jc w:val="both"/>
      </w:pPr>
      <w:r>
        <w:t xml:space="preserve">(в ред. </w:t>
      </w:r>
      <w:hyperlink r:id="rId776">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с учетом требований законодательства Российской Федерации, органов, осуществляющих функции и полномочия учредителя,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прочими кредиторами - дополнительные аналитические коды номеров счетов бухгалтерского учета.</w:t>
      </w:r>
    </w:p>
    <w:p w:rsidR="006434F1" w:rsidRDefault="006434F1">
      <w:pPr>
        <w:pStyle w:val="ConsPlusNormal"/>
        <w:jc w:val="both"/>
      </w:pPr>
      <w:r>
        <w:t xml:space="preserve">(в ред. </w:t>
      </w:r>
      <w:hyperlink r:id="rId777">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283. Учет операций по </w:t>
      </w:r>
      <w:hyperlink w:anchor="P3085">
        <w:r>
          <w:rPr>
            <w:color w:val="0000FF"/>
          </w:rPr>
          <w:t>счету</w:t>
        </w:r>
      </w:hyperlink>
      <w:r>
        <w:t xml:space="preserve"> ведется в Журнале по прочим операциям.</w:t>
      </w:r>
    </w:p>
    <w:p w:rsidR="006434F1" w:rsidRDefault="006434F1">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 Аналитический учет операций по исправлению ошибок прошлых лет ведется в разрезе кодов причин образования ошибок прошлых лет.</w:t>
      </w:r>
    </w:p>
    <w:p w:rsidR="006434F1" w:rsidRDefault="006434F1">
      <w:pPr>
        <w:pStyle w:val="ConsPlusNormal"/>
        <w:jc w:val="both"/>
      </w:pPr>
      <w:r>
        <w:lastRenderedPageBreak/>
        <w:t xml:space="preserve">(абзац введен </w:t>
      </w:r>
      <w:hyperlink r:id="rId778">
        <w:r>
          <w:rPr>
            <w:color w:val="0000FF"/>
          </w:rPr>
          <w:t>Приказом</w:t>
        </w:r>
      </w:hyperlink>
      <w:r>
        <w:t xml:space="preserve"> Минфина России от 31.03.2018 N 64н; в ред. </w:t>
      </w:r>
      <w:hyperlink r:id="rId779">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3"/>
      </w:pPr>
      <w:r>
        <w:t>Счет 30407 "Расчеты с плательщиками по единому платежу"</w:t>
      </w:r>
    </w:p>
    <w:p w:rsidR="006434F1" w:rsidRDefault="006434F1">
      <w:pPr>
        <w:pStyle w:val="ConsPlusNormal"/>
        <w:jc w:val="center"/>
      </w:pPr>
      <w:r>
        <w:t xml:space="preserve">(введено </w:t>
      </w:r>
      <w:hyperlink r:id="rId780">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 xml:space="preserve">283(1). </w:t>
      </w:r>
      <w:hyperlink w:anchor="P3090">
        <w:r>
          <w:rPr>
            <w:color w:val="0000FF"/>
          </w:rPr>
          <w:t>Счет</w:t>
        </w:r>
      </w:hyperlink>
      <w:r>
        <w:t xml:space="preserve"> предназначен для учета расчетов, возникающих у Федеральной налоговой службы со средствами плательщиков по единому налоговому платежу.</w:t>
      </w:r>
    </w:p>
    <w:p w:rsidR="006434F1" w:rsidRDefault="006434F1">
      <w:pPr>
        <w:pStyle w:val="ConsPlusNormal"/>
        <w:jc w:val="both"/>
      </w:pPr>
      <w:r>
        <w:t xml:space="preserve">(п. 283(1) введен </w:t>
      </w:r>
      <w:hyperlink r:id="rId781">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283(2). Аналитический учет по счету ведется в Многографной карточке в разрезе плательщиков (групп плательщиков) единого налогового платежа.</w:t>
      </w:r>
    </w:p>
    <w:p w:rsidR="006434F1" w:rsidRDefault="006434F1">
      <w:pPr>
        <w:pStyle w:val="ConsPlusNormal"/>
        <w:spacing w:before="220"/>
        <w:ind w:firstLine="540"/>
        <w:jc w:val="both"/>
      </w:pPr>
      <w:r>
        <w:t>Применение способа организации аналитического учета по группе плательщиков единого налогового платежа допустимо при условии обеспечения ведения субъектом учета (учреждением) персонифицированного учета расчетов с плательщиками единого налогового платежа (в разрезе контрагентов (плательщиков единого налогового платежа), правовых оснований возникновения расчетов) вне балансовых счетов Рабочего плана счетов (в управленческом учете), формирования персонифицированных регистров учета расчетов с плательщиками, а также проведения на постоянной основе в целях формирования отчетных данных (не реже чем на отчетную дату) сверки персонифицированных данных управленческого учета и данных об объектах учета, отраженных на балансовых счетах Рабочего плана счетов по соответствующим группам плательщиков.</w:t>
      </w:r>
    </w:p>
    <w:p w:rsidR="006434F1" w:rsidRDefault="006434F1">
      <w:pPr>
        <w:pStyle w:val="ConsPlusNormal"/>
        <w:jc w:val="both"/>
      </w:pPr>
      <w:r>
        <w:t xml:space="preserve">(п. 283(2) введен </w:t>
      </w:r>
      <w:hyperlink r:id="rId782">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283(3). Учет операций по счету ведется в Журнале по прочим операциям, формируемым по плательщикам (группам плательщиков) единого налогового платежа.</w:t>
      </w:r>
    </w:p>
    <w:p w:rsidR="006434F1" w:rsidRDefault="006434F1">
      <w:pPr>
        <w:pStyle w:val="ConsPlusNormal"/>
        <w:jc w:val="both"/>
      </w:pPr>
      <w:r>
        <w:t xml:space="preserve">(п. 283(3) введен </w:t>
      </w:r>
      <w:hyperlink r:id="rId783">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outlineLvl w:val="3"/>
      </w:pPr>
      <w:r>
        <w:t xml:space="preserve">Наименование утратило силу. - </w:t>
      </w:r>
      <w:hyperlink r:id="rId784">
        <w:r>
          <w:rPr>
            <w:color w:val="0000FF"/>
          </w:rPr>
          <w:t>Приказ</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 xml:space="preserve">284 - 286. Утратили силу. - </w:t>
      </w:r>
      <w:hyperlink r:id="rId785">
        <w:r>
          <w:rPr>
            <w:color w:val="0000FF"/>
          </w:rPr>
          <w:t>Приказ</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3"/>
      </w:pPr>
      <w:r>
        <w:t>Счет 30700 "Расчеты по операциям на счетах органа,</w:t>
      </w:r>
    </w:p>
    <w:p w:rsidR="006434F1" w:rsidRDefault="006434F1">
      <w:pPr>
        <w:pStyle w:val="ConsPlusTitle"/>
        <w:jc w:val="center"/>
      </w:pPr>
      <w:r>
        <w:t>осуществляющего кассовое обслуживание"</w:t>
      </w:r>
    </w:p>
    <w:p w:rsidR="006434F1" w:rsidRDefault="006434F1">
      <w:pPr>
        <w:pStyle w:val="ConsPlusNormal"/>
        <w:ind w:firstLine="540"/>
        <w:jc w:val="both"/>
      </w:pPr>
    </w:p>
    <w:p w:rsidR="006434F1" w:rsidRDefault="006434F1">
      <w:pPr>
        <w:pStyle w:val="ConsPlusNormal"/>
        <w:ind w:firstLine="540"/>
        <w:jc w:val="both"/>
      </w:pPr>
      <w:r>
        <w:t xml:space="preserve">287. </w:t>
      </w:r>
      <w:hyperlink w:anchor="P3123">
        <w:r>
          <w:rPr>
            <w:color w:val="0000FF"/>
          </w:rPr>
          <w:t>Счет</w:t>
        </w:r>
      </w:hyperlink>
      <w:r>
        <w:t xml:space="preserve"> предназначен для учета органами, осуществляющими кассовое обслуживание, операций со средствами бюджетных учреждений, автономных учреждений, иных организаций, не являющихся участниками бюджетного процесса, производимых по лицевым счетам учреждений в рамках кассового обслуживания.</w:t>
      </w:r>
    </w:p>
    <w:p w:rsidR="006434F1" w:rsidRDefault="006434F1">
      <w:pPr>
        <w:pStyle w:val="ConsPlusNormal"/>
        <w:jc w:val="both"/>
      </w:pPr>
      <w:r>
        <w:t xml:space="preserve">(п. 287 в ред. </w:t>
      </w:r>
      <w:hyperlink r:id="rId786">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288. Учет операций по кассовому обслуживанию осуществляется на счете, содержащем аналитический код группы синтетического </w:t>
      </w:r>
      <w:hyperlink w:anchor="P3129">
        <w:r>
          <w:rPr>
            <w:color w:val="0000FF"/>
          </w:rPr>
          <w:t>счета 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6434F1" w:rsidRDefault="006434F1">
      <w:pPr>
        <w:pStyle w:val="ConsPlusNormal"/>
        <w:jc w:val="both"/>
      </w:pPr>
      <w:r>
        <w:t xml:space="preserve">(в ред. Приказов Минфина России от 14.09.2020 </w:t>
      </w:r>
      <w:hyperlink r:id="rId787">
        <w:r>
          <w:rPr>
            <w:color w:val="0000FF"/>
          </w:rPr>
          <w:t>N 198н</w:t>
        </w:r>
      </w:hyperlink>
      <w:r>
        <w:t xml:space="preserve">, от 21.12.2022 </w:t>
      </w:r>
      <w:hyperlink r:id="rId788">
        <w:r>
          <w:rPr>
            <w:color w:val="0000FF"/>
          </w:rPr>
          <w:t>N 192н</w:t>
        </w:r>
      </w:hyperlink>
      <w:r>
        <w:t>)</w:t>
      </w:r>
    </w:p>
    <w:p w:rsidR="006434F1" w:rsidRDefault="006434F1">
      <w:pPr>
        <w:pStyle w:val="ConsPlusNormal"/>
        <w:spacing w:before="220"/>
        <w:ind w:firstLine="540"/>
        <w:jc w:val="both"/>
      </w:pPr>
      <w:r>
        <w:t xml:space="preserve">абзац утратил силу. - </w:t>
      </w:r>
      <w:hyperlink r:id="rId789">
        <w:r>
          <w:rPr>
            <w:color w:val="0000FF"/>
          </w:rPr>
          <w:t>Приказ</w:t>
        </w:r>
      </w:hyperlink>
      <w:r>
        <w:t xml:space="preserve"> Минфина России от 21.12.2022 N 192н;</w:t>
      </w:r>
    </w:p>
    <w:p w:rsidR="006434F1" w:rsidRDefault="006434F1">
      <w:pPr>
        <w:pStyle w:val="ConsPlusNormal"/>
        <w:spacing w:before="220"/>
        <w:ind w:firstLine="540"/>
        <w:jc w:val="both"/>
      </w:pPr>
      <w:hyperlink w:anchor="P3135">
        <w:r>
          <w:rPr>
            <w:color w:val="0000FF"/>
          </w:rPr>
          <w:t>3</w:t>
        </w:r>
      </w:hyperlink>
      <w:r>
        <w:t xml:space="preserve"> "Расчеты по операциям бюджетных учреждений";</w:t>
      </w:r>
    </w:p>
    <w:p w:rsidR="006434F1" w:rsidRDefault="006434F1">
      <w:pPr>
        <w:pStyle w:val="ConsPlusNormal"/>
        <w:spacing w:before="220"/>
        <w:ind w:firstLine="540"/>
        <w:jc w:val="both"/>
      </w:pPr>
      <w:hyperlink w:anchor="P3140">
        <w:r>
          <w:rPr>
            <w:color w:val="0000FF"/>
          </w:rPr>
          <w:t>4</w:t>
        </w:r>
      </w:hyperlink>
      <w:r>
        <w:t xml:space="preserve"> "Расчеты по операциям автономных учреждений";</w:t>
      </w:r>
    </w:p>
    <w:p w:rsidR="006434F1" w:rsidRDefault="006434F1">
      <w:pPr>
        <w:pStyle w:val="ConsPlusNormal"/>
        <w:spacing w:before="220"/>
        <w:ind w:firstLine="540"/>
        <w:jc w:val="both"/>
      </w:pPr>
      <w:hyperlink w:anchor="P3145">
        <w:r>
          <w:rPr>
            <w:color w:val="0000FF"/>
          </w:rPr>
          <w:t>5</w:t>
        </w:r>
      </w:hyperlink>
      <w:r>
        <w:t xml:space="preserve"> "Расчеты по операциям иных организаций".</w:t>
      </w:r>
    </w:p>
    <w:p w:rsidR="006434F1" w:rsidRDefault="006434F1">
      <w:pPr>
        <w:pStyle w:val="ConsPlusNormal"/>
        <w:spacing w:before="220"/>
        <w:ind w:firstLine="540"/>
        <w:jc w:val="both"/>
      </w:pPr>
      <w:r>
        <w:lastRenderedPageBreak/>
        <w:t xml:space="preserve">289. Учет операций по </w:t>
      </w:r>
      <w:hyperlink w:anchor="P3123">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6434F1" w:rsidRDefault="006434F1">
      <w:pPr>
        <w:pStyle w:val="ConsPlusNormal"/>
        <w:ind w:firstLine="540"/>
        <w:jc w:val="both"/>
      </w:pPr>
    </w:p>
    <w:p w:rsidR="006434F1" w:rsidRDefault="006434F1">
      <w:pPr>
        <w:pStyle w:val="ConsPlusTitle"/>
        <w:jc w:val="center"/>
        <w:outlineLvl w:val="3"/>
      </w:pPr>
      <w:hyperlink w:anchor="P3151">
        <w:r>
          <w:rPr>
            <w:color w:val="0000FF"/>
          </w:rPr>
          <w:t>Счет 30800</w:t>
        </w:r>
      </w:hyperlink>
      <w:r>
        <w:t xml:space="preserve"> "Внутренние расчеты по поступлениям"</w:t>
      </w:r>
    </w:p>
    <w:p w:rsidR="006434F1" w:rsidRDefault="006434F1">
      <w:pPr>
        <w:pStyle w:val="ConsPlusTitle"/>
        <w:jc w:val="center"/>
      </w:pPr>
      <w:hyperlink w:anchor="P3157">
        <w:r>
          <w:rPr>
            <w:color w:val="0000FF"/>
          </w:rPr>
          <w:t>Счет 30900</w:t>
        </w:r>
      </w:hyperlink>
      <w:r>
        <w:t xml:space="preserve"> "Внутренние расчеты по выбытиям"</w:t>
      </w:r>
    </w:p>
    <w:p w:rsidR="006434F1" w:rsidRDefault="006434F1">
      <w:pPr>
        <w:pStyle w:val="ConsPlusNormal"/>
        <w:ind w:firstLine="540"/>
        <w:jc w:val="both"/>
      </w:pPr>
    </w:p>
    <w:p w:rsidR="006434F1" w:rsidRDefault="006434F1">
      <w:pPr>
        <w:pStyle w:val="ConsPlusNormal"/>
        <w:ind w:firstLine="540"/>
        <w:jc w:val="both"/>
      </w:pPr>
      <w:r>
        <w:t>290. Счета предназначены для учета расчетов между финансовым органом и его территориальным органом, а также между территориальными органами, подведомственными одному финансовому органу, по поступлениям (выбытиям) в бюджет (из бюджета), а также по учету органами, осуществляющими кассовое обслуживание расчетов по поступлениям и выбытиям, возникающим при обслуживании ими лицевых счетов бюджетных и (или) автономных учреждений, иных организаций, не являющихся участниками бюджетного процесса.</w:t>
      </w:r>
    </w:p>
    <w:p w:rsidR="006434F1" w:rsidRDefault="006434F1">
      <w:pPr>
        <w:pStyle w:val="ConsPlusNormal"/>
        <w:jc w:val="both"/>
      </w:pPr>
      <w:r>
        <w:t xml:space="preserve">(п. 290 в ред. </w:t>
      </w:r>
      <w:hyperlink r:id="rId790">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291. Аналитический учет операций по счетам ведется в Ведомости учета внутренних расчетов в разрезе каждого органа, с которым осуществляются расчеты.</w:t>
      </w:r>
    </w:p>
    <w:p w:rsidR="006434F1" w:rsidRDefault="006434F1">
      <w:pPr>
        <w:pStyle w:val="ConsPlusNormal"/>
        <w:jc w:val="both"/>
      </w:pPr>
      <w:r>
        <w:t xml:space="preserve">(в ред. </w:t>
      </w:r>
      <w:hyperlink r:id="rId791">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292. Учет операций по счетам ведется в Журнале по прочим операциям, формируемом по соответствующему бюджету бюджетной системы Российской Федерации (финансовому органу соответствующего публично-правового образования).</w:t>
      </w:r>
    </w:p>
    <w:p w:rsidR="006434F1" w:rsidRDefault="006434F1">
      <w:pPr>
        <w:pStyle w:val="ConsPlusNormal"/>
        <w:ind w:firstLine="540"/>
        <w:jc w:val="both"/>
      </w:pPr>
    </w:p>
    <w:p w:rsidR="006434F1" w:rsidRDefault="006434F1">
      <w:pPr>
        <w:pStyle w:val="ConsPlusNormal"/>
        <w:ind w:firstLine="540"/>
        <w:jc w:val="both"/>
        <w:outlineLvl w:val="3"/>
      </w:pPr>
      <w:r>
        <w:t xml:space="preserve">Наименование утратило силу. - </w:t>
      </w:r>
      <w:hyperlink r:id="rId792">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292(1). Утратил силу. - </w:t>
      </w:r>
      <w:hyperlink r:id="rId793">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outlineLvl w:val="3"/>
      </w:pPr>
      <w:r>
        <w:t xml:space="preserve">Наименование утратило силу. - </w:t>
      </w:r>
      <w:hyperlink r:id="rId794">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292.2. Утратил силу. - </w:t>
      </w:r>
      <w:hyperlink r:id="rId795">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outlineLvl w:val="3"/>
      </w:pPr>
      <w:r>
        <w:t xml:space="preserve">Наименование утратило силу. - </w:t>
      </w:r>
      <w:hyperlink r:id="rId796">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292.3. Утратил силу. - </w:t>
      </w:r>
      <w:hyperlink r:id="rId797">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outlineLvl w:val="3"/>
      </w:pPr>
      <w:r>
        <w:t xml:space="preserve">Наименование утратило силу. - </w:t>
      </w:r>
      <w:hyperlink r:id="rId798">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292.4. Утратил силу. - </w:t>
      </w:r>
      <w:hyperlink r:id="rId799">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outlineLvl w:val="3"/>
      </w:pPr>
      <w:r>
        <w:t xml:space="preserve">Наименование утратило силу. - </w:t>
      </w:r>
      <w:hyperlink r:id="rId800">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292.5. Утратил силу. - </w:t>
      </w:r>
      <w:hyperlink r:id="rId801">
        <w:r>
          <w:rPr>
            <w:color w:val="0000FF"/>
          </w:rPr>
          <w:t>Приказ</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2"/>
      </w:pPr>
      <w:r>
        <w:t>ФИНАНСОВЫЙ РЕЗУЛЬТАТ</w:t>
      </w:r>
    </w:p>
    <w:p w:rsidR="006434F1" w:rsidRDefault="006434F1">
      <w:pPr>
        <w:pStyle w:val="ConsPlusNormal"/>
        <w:jc w:val="center"/>
      </w:pPr>
      <w:r>
        <w:t xml:space="preserve">(в ред. </w:t>
      </w:r>
      <w:hyperlink r:id="rId802">
        <w:r>
          <w:rPr>
            <w:color w:val="0000FF"/>
          </w:rPr>
          <w:t>Приказа</w:t>
        </w:r>
      </w:hyperlink>
      <w:r>
        <w:t xml:space="preserve"> Минфина России от 21.12.2022 N 192н)</w:t>
      </w:r>
    </w:p>
    <w:p w:rsidR="006434F1" w:rsidRDefault="006434F1">
      <w:pPr>
        <w:pStyle w:val="ConsPlusNormal"/>
        <w:jc w:val="center"/>
      </w:pPr>
    </w:p>
    <w:p w:rsidR="006434F1" w:rsidRDefault="006434F1">
      <w:pPr>
        <w:pStyle w:val="ConsPlusTitle"/>
        <w:jc w:val="center"/>
        <w:outlineLvl w:val="3"/>
      </w:pPr>
      <w:r>
        <w:t>Счет 40100 "Финансовый результат экономического субъекта"</w:t>
      </w:r>
    </w:p>
    <w:p w:rsidR="006434F1" w:rsidRDefault="006434F1">
      <w:pPr>
        <w:pStyle w:val="ConsPlusNormal"/>
        <w:jc w:val="center"/>
      </w:pPr>
      <w:r>
        <w:t xml:space="preserve">(в ред. </w:t>
      </w:r>
      <w:hyperlink r:id="rId803">
        <w:r>
          <w:rPr>
            <w:color w:val="0000FF"/>
          </w:rPr>
          <w:t>Приказа</w:t>
        </w:r>
      </w:hyperlink>
      <w:r>
        <w:t xml:space="preserve"> Минфина России от 12.10.2012 N 134н)</w:t>
      </w:r>
    </w:p>
    <w:p w:rsidR="006434F1" w:rsidRDefault="006434F1">
      <w:pPr>
        <w:pStyle w:val="ConsPlusNormal"/>
        <w:ind w:firstLine="540"/>
        <w:jc w:val="both"/>
      </w:pPr>
    </w:p>
    <w:p w:rsidR="006434F1" w:rsidRDefault="006434F1">
      <w:pPr>
        <w:pStyle w:val="ConsPlusNormal"/>
        <w:ind w:firstLine="540"/>
        <w:jc w:val="both"/>
      </w:pPr>
      <w:r>
        <w:t xml:space="preserve">293. </w:t>
      </w:r>
      <w:hyperlink w:anchor="P3172">
        <w:r>
          <w:rPr>
            <w:color w:val="0000FF"/>
          </w:rPr>
          <w:t>Счет</w:t>
        </w:r>
      </w:hyperlink>
      <w:r>
        <w:t xml:space="preserve"> предназначен для отражения результата финансовой деятельности учреждений, а также финансового результата публично-правового образования по результатам исполнения соответствующего бюджета бюджетной системы Российской Федерации, сметы (плана финансово-хозяйственной деятельности) бюджетного учреждения, автономного учреждения за текущий финансовый год и за прошлые финансовые периоды.</w:t>
      </w:r>
    </w:p>
    <w:p w:rsidR="006434F1" w:rsidRDefault="006434F1">
      <w:pPr>
        <w:pStyle w:val="ConsPlusNormal"/>
        <w:spacing w:before="220"/>
        <w:ind w:firstLine="540"/>
        <w:jc w:val="both"/>
      </w:pPr>
      <w:r>
        <w:lastRenderedPageBreak/>
        <w:t>294. Учет операций по счетам ведется в Журналах по прочим операциям.</w:t>
      </w:r>
    </w:p>
    <w:p w:rsidR="006434F1" w:rsidRDefault="006434F1">
      <w:pPr>
        <w:pStyle w:val="ConsPlusNormal"/>
        <w:ind w:firstLine="540"/>
        <w:jc w:val="both"/>
      </w:pPr>
    </w:p>
    <w:p w:rsidR="006434F1" w:rsidRDefault="006434F1">
      <w:pPr>
        <w:pStyle w:val="ConsPlusTitle"/>
        <w:jc w:val="center"/>
        <w:outlineLvl w:val="3"/>
      </w:pPr>
      <w:hyperlink w:anchor="P3179">
        <w:r>
          <w:rPr>
            <w:color w:val="0000FF"/>
          </w:rPr>
          <w:t>Счет 40110</w:t>
        </w:r>
      </w:hyperlink>
      <w:r>
        <w:t xml:space="preserve"> "Доходы текущего финансового года"</w:t>
      </w:r>
    </w:p>
    <w:p w:rsidR="006434F1" w:rsidRDefault="006434F1">
      <w:pPr>
        <w:pStyle w:val="ConsPlusTitle"/>
        <w:jc w:val="center"/>
      </w:pPr>
      <w:hyperlink w:anchor="P3207">
        <w:r>
          <w:rPr>
            <w:color w:val="0000FF"/>
          </w:rPr>
          <w:t>Счет 40120</w:t>
        </w:r>
      </w:hyperlink>
      <w:r>
        <w:t xml:space="preserve"> "Расходы текущего финансового года"</w:t>
      </w:r>
    </w:p>
    <w:p w:rsidR="006434F1" w:rsidRDefault="006434F1">
      <w:pPr>
        <w:pStyle w:val="ConsPlusNormal"/>
        <w:ind w:firstLine="540"/>
        <w:jc w:val="both"/>
      </w:pPr>
    </w:p>
    <w:p w:rsidR="006434F1" w:rsidRDefault="006434F1">
      <w:pPr>
        <w:pStyle w:val="ConsPlusNormal"/>
        <w:ind w:firstLine="540"/>
        <w:jc w:val="both"/>
      </w:pPr>
      <w:r>
        <w:t>295. Счета предназначены для учета учреждением по методу начисления финансового результата текущей деятельности учреждения.</w:t>
      </w:r>
    </w:p>
    <w:p w:rsidR="006434F1" w:rsidRDefault="006434F1">
      <w:pPr>
        <w:pStyle w:val="ConsPlusNormal"/>
        <w:spacing w:before="220"/>
        <w:ind w:firstLine="540"/>
        <w:jc w:val="both"/>
      </w:pPr>
      <w:r>
        <w:t>Финансовый результат текущей деятельности в целях настоящей Инструкции определяется как разница между начисленными доходами и начисленными расходами учреждения за отчетный период. Суммы начисленных доходов учреждения сопоставляются с суммами начисленных расходов, при этом кредитовый остаток по указанным выше счетам отражает положительный результат, дебетовый - отрицательный.</w:t>
      </w:r>
    </w:p>
    <w:p w:rsidR="006434F1" w:rsidRDefault="006434F1">
      <w:pPr>
        <w:pStyle w:val="ConsPlusNormal"/>
        <w:spacing w:before="220"/>
        <w:ind w:firstLine="540"/>
        <w:jc w:val="both"/>
      </w:pPr>
      <w:r>
        <w:t>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w:t>
      </w:r>
    </w:p>
    <w:p w:rsidR="006434F1" w:rsidRDefault="006434F1">
      <w:pPr>
        <w:pStyle w:val="ConsPlusNormal"/>
        <w:spacing w:before="220"/>
        <w:ind w:firstLine="540"/>
        <w:jc w:val="both"/>
      </w:pPr>
      <w:r>
        <w:t>При выполнении работ, оказании услуг по долгосрочным договорам, в которых указаны этапы выполнения, если невозможно определить дату перехода собственности, применяется равномерное отнесение доходов и расходов на финансовый результат деятельности учреждения или их списание в соответствии со сметой или планом финансово-хозяйственной деятельности.</w:t>
      </w:r>
    </w:p>
    <w:p w:rsidR="006434F1" w:rsidRDefault="006434F1">
      <w:pPr>
        <w:pStyle w:val="ConsPlusNormal"/>
        <w:spacing w:before="220"/>
        <w:ind w:firstLine="540"/>
        <w:jc w:val="both"/>
      </w:pPr>
      <w:r>
        <w:t>296. Сформированная по результатам деятельности учреждения себестоимость выполненных учреждением работ, оказанных услуг, реализованной готовой продукции, товаров отражается на соответствующих счетах финансового результата текущего финансового года в уменьшение дохода от оказания платных услуг (работ), реализации готовой продукции, товаров, соответственно.</w:t>
      </w:r>
    </w:p>
    <w:p w:rsidR="006434F1" w:rsidRDefault="006434F1">
      <w:pPr>
        <w:pStyle w:val="ConsPlusNormal"/>
        <w:jc w:val="both"/>
      </w:pPr>
      <w:r>
        <w:t xml:space="preserve">(в ред. </w:t>
      </w:r>
      <w:hyperlink r:id="rId804">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297. При завершении финансового года суммы начисленных доходов и признанных расходов по методу начисления, отраженные на соответствующих счетах финансового результата текущего финансового года, закрываются на финансовый результат прошлых отчетных периодов.</w:t>
      </w:r>
    </w:p>
    <w:p w:rsidR="006434F1" w:rsidRDefault="006434F1">
      <w:pPr>
        <w:pStyle w:val="ConsPlusNormal"/>
        <w:spacing w:before="220"/>
        <w:ind w:firstLine="540"/>
        <w:jc w:val="both"/>
      </w:pPr>
      <w:r>
        <w:t>298. Для учета операций по формированию финансового результата деятельности учреждения в разрезе групп объектов учета, составляющих финансовый результат, предназначены счета:</w:t>
      </w:r>
    </w:p>
    <w:p w:rsidR="006434F1" w:rsidRDefault="006434F1">
      <w:pPr>
        <w:pStyle w:val="ConsPlusNormal"/>
        <w:spacing w:before="220"/>
        <w:ind w:firstLine="540"/>
        <w:jc w:val="both"/>
      </w:pPr>
      <w:hyperlink w:anchor="P3179">
        <w:r>
          <w:rPr>
            <w:color w:val="0000FF"/>
          </w:rPr>
          <w:t>40110</w:t>
        </w:r>
      </w:hyperlink>
      <w:r>
        <w:t xml:space="preserve"> "Доходы текущего финансового года";</w:t>
      </w:r>
    </w:p>
    <w:p w:rsidR="006434F1" w:rsidRDefault="006434F1">
      <w:pPr>
        <w:pStyle w:val="ConsPlusNormal"/>
        <w:spacing w:before="220"/>
        <w:ind w:firstLine="540"/>
        <w:jc w:val="both"/>
      </w:pPr>
      <w:hyperlink w:anchor="P3207">
        <w:r>
          <w:rPr>
            <w:color w:val="0000FF"/>
          </w:rPr>
          <w:t>40120</w:t>
        </w:r>
      </w:hyperlink>
      <w:r>
        <w:t xml:space="preserve"> "Расходы текущего финансового года".</w:t>
      </w:r>
    </w:p>
    <w:p w:rsidR="006434F1" w:rsidRDefault="006434F1">
      <w:pPr>
        <w:pStyle w:val="ConsPlusNormal"/>
        <w:spacing w:before="220"/>
        <w:ind w:firstLine="540"/>
        <w:jc w:val="both"/>
      </w:pPr>
      <w:r>
        <w:t xml:space="preserve">Абзацы четвертый - восьмой утратили силу. - </w:t>
      </w:r>
      <w:hyperlink r:id="rId805">
        <w:r>
          <w:rPr>
            <w:color w:val="0000FF"/>
          </w:rPr>
          <w:t>Приказ</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r>
        <w:t>Счета финансового результата экономического субъекта</w:t>
      </w:r>
    </w:p>
    <w:p w:rsidR="006434F1" w:rsidRDefault="006434F1">
      <w:pPr>
        <w:pStyle w:val="ConsPlusTitle"/>
        <w:jc w:val="center"/>
      </w:pPr>
      <w:r>
        <w:t>для исправления ошибок прошлых лет, выявленных</w:t>
      </w:r>
    </w:p>
    <w:p w:rsidR="006434F1" w:rsidRDefault="006434F1">
      <w:pPr>
        <w:pStyle w:val="ConsPlusTitle"/>
        <w:jc w:val="center"/>
      </w:pPr>
      <w:r>
        <w:t>в отчетном году</w:t>
      </w:r>
    </w:p>
    <w:p w:rsidR="006434F1" w:rsidRDefault="006434F1">
      <w:pPr>
        <w:pStyle w:val="ConsPlusNormal"/>
        <w:jc w:val="center"/>
      </w:pPr>
      <w:r>
        <w:t xml:space="preserve">(введено </w:t>
      </w:r>
      <w:hyperlink r:id="rId806">
        <w:r>
          <w:rPr>
            <w:color w:val="0000FF"/>
          </w:rPr>
          <w:t>Приказом</w:t>
        </w:r>
      </w:hyperlink>
      <w:r>
        <w:t xml:space="preserve"> Минфина России от 14.09.2020 N 198н)</w:t>
      </w:r>
    </w:p>
    <w:p w:rsidR="006434F1" w:rsidRDefault="006434F1">
      <w:pPr>
        <w:pStyle w:val="ConsPlusNormal"/>
        <w:jc w:val="both"/>
      </w:pPr>
    </w:p>
    <w:p w:rsidR="006434F1" w:rsidRDefault="006434F1">
      <w:pPr>
        <w:pStyle w:val="ConsPlusNormal"/>
        <w:ind w:firstLine="540"/>
        <w:jc w:val="both"/>
      </w:pPr>
      <w:r>
        <w:t>298.1. Отражение учреждением бухгалтерских записей по исправлению ошибок прошлых лет, корректирующих финансовый результат, формируемый по операциям прошлых лет, осуществляется по соответствующим аналитическим счетам:</w:t>
      </w:r>
    </w:p>
    <w:p w:rsidR="006434F1" w:rsidRDefault="006434F1">
      <w:pPr>
        <w:pStyle w:val="ConsPlusNormal"/>
        <w:spacing w:before="220"/>
        <w:ind w:firstLine="540"/>
        <w:jc w:val="both"/>
      </w:pPr>
      <w:hyperlink w:anchor="P3185">
        <w:r>
          <w:rPr>
            <w:color w:val="0000FF"/>
          </w:rPr>
          <w:t>40116</w:t>
        </w:r>
      </w:hyperlink>
      <w:r>
        <w:t xml:space="preserve"> "Доходы финансового года, предшествующего отчетному, выявленные по контрольным мероприятиям", </w:t>
      </w:r>
      <w:hyperlink w:anchor="P3213">
        <w:r>
          <w:rPr>
            <w:color w:val="0000FF"/>
          </w:rPr>
          <w:t>40126</w:t>
        </w:r>
      </w:hyperlink>
      <w:r>
        <w:t xml:space="preserve"> "Расходы финансового года, предшествующего отчетному, выявленные по контрольным мероприятиям" - в части бухгалтерских записей по исправлению </w:t>
      </w:r>
      <w:r>
        <w:lastRenderedPageBreak/>
        <w:t>согласно предписаниям и (или) представлениям органов государственного (муниципального) финансового контроля ошибок года, предшествующего году их исправления, выявленных в ходе проведения контрольных мероприятий, корректирующих показатели доходов (расходов) прошлого года;</w:t>
      </w:r>
    </w:p>
    <w:p w:rsidR="006434F1" w:rsidRDefault="006434F1">
      <w:pPr>
        <w:pStyle w:val="ConsPlusNormal"/>
        <w:spacing w:before="220"/>
        <w:ind w:firstLine="540"/>
        <w:jc w:val="both"/>
      </w:pPr>
      <w:hyperlink w:anchor="P3190">
        <w:r>
          <w:rPr>
            <w:color w:val="0000FF"/>
          </w:rPr>
          <w:t>40117</w:t>
        </w:r>
      </w:hyperlink>
      <w:r>
        <w:t xml:space="preserve"> "Доходы прошлых финансовых лет, выявленные по контрольным мероприятиям", </w:t>
      </w:r>
      <w:hyperlink w:anchor="P3218">
        <w:r>
          <w:rPr>
            <w:color w:val="0000FF"/>
          </w:rPr>
          <w:t>40127</w:t>
        </w:r>
      </w:hyperlink>
      <w:r>
        <w:t xml:space="preserve"> "Расходы прошлых финансовых лет, выявленные по контрольным мероприятиям" - в части бухгалтерских записей по исправлению согласно предписаниям и (или) представлениям органов государственного (муниципального) финансового контроля ошибок, возникших до начала года, предшествующего году их исправления, выявленных в ходе проведения контрольных мероприятий, корректирующих показатели доходов (расходов) прошлых лет;</w:t>
      </w:r>
    </w:p>
    <w:p w:rsidR="006434F1" w:rsidRDefault="006434F1">
      <w:pPr>
        <w:pStyle w:val="ConsPlusNormal"/>
        <w:spacing w:before="220"/>
        <w:ind w:firstLine="540"/>
        <w:jc w:val="both"/>
      </w:pPr>
      <w:hyperlink w:anchor="P3196">
        <w:r>
          <w:rPr>
            <w:color w:val="0000FF"/>
          </w:rPr>
          <w:t>40118</w:t>
        </w:r>
      </w:hyperlink>
      <w:r>
        <w:t xml:space="preserve"> "Доходы финансового года, предшествующего отчетному, выявленные в отчетном году", </w:t>
      </w:r>
      <w:hyperlink w:anchor="P3224">
        <w:r>
          <w:rPr>
            <w:color w:val="0000FF"/>
          </w:rPr>
          <w:t>40128</w:t>
        </w:r>
      </w:hyperlink>
      <w:r>
        <w:t xml:space="preserve"> "Расходы финансового года, предшествующего отчетному, выявленные в отчетном году" - в части бухгалтерских записей по исправлению ошибок года, предшествующего году их исправления, корректирующих показатели доходов (расходов) прошлого года, и не подлежащих отражению на соответствующих счетах аналитического учета счетов </w:t>
      </w:r>
      <w:hyperlink w:anchor="P3185">
        <w:r>
          <w:rPr>
            <w:color w:val="0000FF"/>
          </w:rPr>
          <w:t>40116</w:t>
        </w:r>
      </w:hyperlink>
      <w:r>
        <w:t xml:space="preserve"> "Доходы финансового года, предшествующего отчетному, выявленные по контрольным мероприятиям", </w:t>
      </w:r>
      <w:hyperlink w:anchor="P3213">
        <w:r>
          <w:rPr>
            <w:color w:val="0000FF"/>
          </w:rPr>
          <w:t>40126</w:t>
        </w:r>
      </w:hyperlink>
      <w:r>
        <w:t xml:space="preserve"> "Расходы финансового года, предшествующего отчетному, выявленные по контрольным мероприятиям";</w:t>
      </w:r>
    </w:p>
    <w:p w:rsidR="006434F1" w:rsidRDefault="006434F1">
      <w:pPr>
        <w:pStyle w:val="ConsPlusNormal"/>
        <w:spacing w:before="220"/>
        <w:ind w:firstLine="540"/>
        <w:jc w:val="both"/>
      </w:pPr>
      <w:hyperlink w:anchor="P3201">
        <w:r>
          <w:rPr>
            <w:color w:val="0000FF"/>
          </w:rPr>
          <w:t>40119</w:t>
        </w:r>
      </w:hyperlink>
      <w:r>
        <w:t xml:space="preserve"> "Доходы прошлых финансовых лет, выявленные в отчетном году", </w:t>
      </w:r>
      <w:hyperlink w:anchor="P3229">
        <w:r>
          <w:rPr>
            <w:color w:val="0000FF"/>
          </w:rPr>
          <w:t>40129</w:t>
        </w:r>
      </w:hyperlink>
      <w:r>
        <w:t xml:space="preserve"> "Расходы прошлых финансовых лет, выявленные в отчетном году" - в части отражения бухгалтерских записей по ошибкам прошлых лет, возникшим до начала года, предшествующего году их исправления, корректирующих показатель доходов (расходов) прошлых лет, и не подлежащих отражению на соответствующих счетах аналитического учета счетов </w:t>
      </w:r>
      <w:hyperlink w:anchor="P3190">
        <w:r>
          <w:rPr>
            <w:color w:val="0000FF"/>
          </w:rPr>
          <w:t>40117</w:t>
        </w:r>
      </w:hyperlink>
      <w:r>
        <w:t xml:space="preserve"> "Доходы прошлых финансовых лет, выявленные по контрольным мероприятиям", </w:t>
      </w:r>
      <w:hyperlink w:anchor="P3218">
        <w:r>
          <w:rPr>
            <w:color w:val="0000FF"/>
          </w:rPr>
          <w:t>40127</w:t>
        </w:r>
      </w:hyperlink>
      <w:r>
        <w:t xml:space="preserve"> "Расходы прошлых финансовых лет, выявленные по контрольным мероприятиям".</w:t>
      </w:r>
    </w:p>
    <w:p w:rsidR="006434F1" w:rsidRDefault="006434F1">
      <w:pPr>
        <w:pStyle w:val="ConsPlusNormal"/>
        <w:ind w:firstLine="540"/>
        <w:jc w:val="both"/>
      </w:pPr>
    </w:p>
    <w:p w:rsidR="006434F1" w:rsidRDefault="006434F1">
      <w:pPr>
        <w:pStyle w:val="ConsPlusNormal"/>
        <w:ind w:firstLine="540"/>
        <w:jc w:val="both"/>
      </w:pPr>
      <w:r>
        <w:t>299. Для определения финансового результата деятельности учреждения доходы и расходы группируются по видам доходов (расходов) в разрезе кодов классификации операций сектора государственного управления, а также кодов видов поступлений (выплат), предусмотренных бюджетной сметой (планом финансово-хозяйственной деятельности) учреждения.</w:t>
      </w:r>
    </w:p>
    <w:p w:rsidR="006434F1" w:rsidRDefault="006434F1">
      <w:pPr>
        <w:pStyle w:val="ConsPlusNormal"/>
        <w:jc w:val="both"/>
      </w:pPr>
      <w:r>
        <w:t xml:space="preserve">(в ред. </w:t>
      </w:r>
      <w:hyperlink r:id="rId807">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Формирование раздельного учета по видам доходов (расходов) на счетах финансового результата текущего финансового года, в том числе для целей налогового (управленческого) учета, осуществляется в порядке, установленном главным администратором средств бюджета, органом, осуществляющим функции и полномочия учредителя, актом учреждения, принимаемым при формировании учетной политики учреждения.</w:t>
      </w:r>
    </w:p>
    <w:p w:rsidR="006434F1" w:rsidRDefault="006434F1">
      <w:pPr>
        <w:pStyle w:val="ConsPlusNormal"/>
        <w:spacing w:before="220"/>
        <w:ind w:firstLine="540"/>
        <w:jc w:val="both"/>
      </w:pPr>
      <w:r>
        <w:t>Отражение операций по исправительным бухгалтерским записям по ошибкам прошлых лет осуществляется в обособленных регистрах бухгалтерского учета. Аналитический учет операций по исправлению ошибок прошлых лет ведется в разрезе кодов причин образования ошибок прошлых лет.</w:t>
      </w:r>
    </w:p>
    <w:p w:rsidR="006434F1" w:rsidRDefault="006434F1">
      <w:pPr>
        <w:pStyle w:val="ConsPlusNormal"/>
        <w:jc w:val="both"/>
      </w:pPr>
      <w:r>
        <w:t xml:space="preserve">(абзац введен </w:t>
      </w:r>
      <w:hyperlink r:id="rId808">
        <w:r>
          <w:rPr>
            <w:color w:val="0000FF"/>
          </w:rPr>
          <w:t>Приказом</w:t>
        </w:r>
      </w:hyperlink>
      <w:r>
        <w:t xml:space="preserve"> Минфина России от 31.03.2018 N 64н; в ред. </w:t>
      </w:r>
      <w:hyperlink r:id="rId809">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3"/>
      </w:pPr>
      <w:r>
        <w:t>Счет 40130 "Финансовый результат прошлых отчетных периодов"</w:t>
      </w:r>
    </w:p>
    <w:p w:rsidR="006434F1" w:rsidRDefault="006434F1">
      <w:pPr>
        <w:pStyle w:val="ConsPlusNormal"/>
        <w:ind w:firstLine="540"/>
        <w:jc w:val="both"/>
      </w:pPr>
    </w:p>
    <w:p w:rsidR="006434F1" w:rsidRDefault="006434F1">
      <w:pPr>
        <w:pStyle w:val="ConsPlusNormal"/>
        <w:ind w:firstLine="540"/>
        <w:jc w:val="both"/>
      </w:pPr>
      <w:r>
        <w:t xml:space="preserve">300. </w:t>
      </w:r>
      <w:hyperlink w:anchor="P3235">
        <w:r>
          <w:rPr>
            <w:color w:val="0000FF"/>
          </w:rPr>
          <w:t>Счет</w:t>
        </w:r>
      </w:hyperlink>
      <w:r>
        <w:t xml:space="preserve"> предназначен для учета финансового результата учреждения прошлых отчетных периодов.</w:t>
      </w:r>
    </w:p>
    <w:p w:rsidR="006434F1" w:rsidRDefault="006434F1">
      <w:pPr>
        <w:pStyle w:val="ConsPlusNormal"/>
        <w:spacing w:before="220"/>
        <w:ind w:firstLine="540"/>
        <w:jc w:val="both"/>
      </w:pPr>
      <w:r>
        <w:t xml:space="preserve">По согласованию с субъектом консолидации учреждение вправе в рамках формирования учетной политики устанавливать дополнительные коды вида синтетического счета в целях осуществления аналитического учета финансовых результатов, например, по годам их </w:t>
      </w:r>
      <w:r>
        <w:lastRenderedPageBreak/>
        <w:t>формирования.</w:t>
      </w:r>
    </w:p>
    <w:p w:rsidR="006434F1" w:rsidRDefault="006434F1">
      <w:pPr>
        <w:pStyle w:val="ConsPlusNormal"/>
        <w:jc w:val="both"/>
      </w:pPr>
      <w:r>
        <w:t xml:space="preserve">(в ред. </w:t>
      </w:r>
      <w:hyperlink r:id="rId810">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финансового результата текущего финансового года (по счетам </w:t>
      </w:r>
      <w:hyperlink w:anchor="P3179">
        <w:r>
          <w:rPr>
            <w:color w:val="0000FF"/>
          </w:rPr>
          <w:t>40110</w:t>
        </w:r>
      </w:hyperlink>
      <w:r>
        <w:t xml:space="preserve">, </w:t>
      </w:r>
      <w:hyperlink w:anchor="P3207">
        <w:r>
          <w:rPr>
            <w:color w:val="0000FF"/>
          </w:rPr>
          <w:t>40120</w:t>
        </w:r>
      </w:hyperlink>
      <w:r>
        <w:t>), соответствующих аналитических счетов финансового результата экономического субъекта, для исправления ошибок прошлых лет, выявленных в отчетном году (</w:t>
      </w:r>
      <w:hyperlink w:anchor="P3185">
        <w:r>
          <w:rPr>
            <w:color w:val="0000FF"/>
          </w:rPr>
          <w:t>40116</w:t>
        </w:r>
      </w:hyperlink>
      <w:r>
        <w:t xml:space="preserve">, </w:t>
      </w:r>
      <w:hyperlink w:anchor="P3213">
        <w:r>
          <w:rPr>
            <w:color w:val="0000FF"/>
          </w:rPr>
          <w:t>40126</w:t>
        </w:r>
      </w:hyperlink>
      <w:r>
        <w:t xml:space="preserve">, </w:t>
      </w:r>
      <w:hyperlink w:anchor="P3190">
        <w:r>
          <w:rPr>
            <w:color w:val="0000FF"/>
          </w:rPr>
          <w:t>40117</w:t>
        </w:r>
      </w:hyperlink>
      <w:r>
        <w:t xml:space="preserve">, </w:t>
      </w:r>
      <w:hyperlink w:anchor="P3218">
        <w:r>
          <w:rPr>
            <w:color w:val="0000FF"/>
          </w:rPr>
          <w:t>40127</w:t>
        </w:r>
      </w:hyperlink>
      <w:r>
        <w:t xml:space="preserve">, </w:t>
      </w:r>
      <w:hyperlink w:anchor="P3196">
        <w:r>
          <w:rPr>
            <w:color w:val="0000FF"/>
          </w:rPr>
          <w:t>40118</w:t>
        </w:r>
      </w:hyperlink>
      <w:r>
        <w:t xml:space="preserve">, </w:t>
      </w:r>
      <w:hyperlink w:anchor="P3224">
        <w:r>
          <w:rPr>
            <w:color w:val="0000FF"/>
          </w:rPr>
          <w:t>40128</w:t>
        </w:r>
      </w:hyperlink>
      <w:r>
        <w:t xml:space="preserve">, </w:t>
      </w:r>
      <w:hyperlink w:anchor="P3201">
        <w:r>
          <w:rPr>
            <w:color w:val="0000FF"/>
          </w:rPr>
          <w:t>40119</w:t>
        </w:r>
      </w:hyperlink>
      <w:r>
        <w:t xml:space="preserve">, </w:t>
      </w:r>
      <w:hyperlink w:anchor="P3229">
        <w:r>
          <w:rPr>
            <w:color w:val="0000FF"/>
          </w:rPr>
          <w:t>40129</w:t>
        </w:r>
      </w:hyperlink>
      <w:r>
        <w:t xml:space="preserve">), </w:t>
      </w:r>
      <w:hyperlink w:anchor="P2376">
        <w:r>
          <w:rPr>
            <w:color w:val="0000FF"/>
          </w:rPr>
          <w:t>21002</w:t>
        </w:r>
      </w:hyperlink>
      <w:r>
        <w:t xml:space="preserve"> "Расчеты с финансовым органом по поступлениям в бюджет", аналитических счетов расчетов с финансовым органом по уточнению невыясненных поступлений (</w:t>
      </w:r>
      <w:hyperlink w:anchor="P2382">
        <w:r>
          <w:rPr>
            <w:color w:val="0000FF"/>
          </w:rPr>
          <w:t>21082</w:t>
        </w:r>
      </w:hyperlink>
      <w:r>
        <w:t xml:space="preserve">, </w:t>
      </w:r>
      <w:hyperlink w:anchor="P2388">
        <w:r>
          <w:rPr>
            <w:color w:val="0000FF"/>
          </w:rPr>
          <w:t>21092</w:t>
        </w:r>
      </w:hyperlink>
      <w:r>
        <w:t xml:space="preserve">), </w:t>
      </w:r>
      <w:hyperlink w:anchor="P3080">
        <w:r>
          <w:rPr>
            <w:color w:val="0000FF"/>
          </w:rPr>
          <w:t>30405</w:t>
        </w:r>
      </w:hyperlink>
      <w:r>
        <w:t xml:space="preserve"> "Расчеты по платежам из бюджета с финансовым органом", </w:t>
      </w:r>
      <w:hyperlink w:anchor="P3074">
        <w:r>
          <w:rPr>
            <w:color w:val="0000FF"/>
          </w:rPr>
          <w:t>30404</w:t>
        </w:r>
      </w:hyperlink>
      <w:r>
        <w:t xml:space="preserve"> "Внутриведомственные расчеты", </w:t>
      </w:r>
      <w:hyperlink w:anchor="P3085">
        <w:r>
          <w:rPr>
            <w:color w:val="0000FF"/>
          </w:rPr>
          <w:t>30406</w:t>
        </w:r>
      </w:hyperlink>
      <w:r>
        <w:t xml:space="preserve"> "Расчеты с прочими кредиторами", аналитических счетов расчетов с прочими кредиторами для исправления ошибок прошлых лет, выявленные в отчетном году (</w:t>
      </w:r>
      <w:hyperlink w:anchor="P3095">
        <w:r>
          <w:rPr>
            <w:color w:val="0000FF"/>
          </w:rPr>
          <w:t>30466</w:t>
        </w:r>
      </w:hyperlink>
      <w:r>
        <w:t xml:space="preserve">, </w:t>
      </w:r>
      <w:hyperlink w:anchor="P3100">
        <w:r>
          <w:rPr>
            <w:color w:val="0000FF"/>
          </w:rPr>
          <w:t>30476</w:t>
        </w:r>
      </w:hyperlink>
      <w:r>
        <w:t xml:space="preserve">, </w:t>
      </w:r>
      <w:hyperlink w:anchor="P3105">
        <w:r>
          <w:rPr>
            <w:color w:val="0000FF"/>
          </w:rPr>
          <w:t>30486</w:t>
        </w:r>
      </w:hyperlink>
      <w:r>
        <w:t xml:space="preserve">, </w:t>
      </w:r>
      <w:hyperlink w:anchor="P3110">
        <w:r>
          <w:rPr>
            <w:color w:val="0000FF"/>
          </w:rPr>
          <w:t>30496</w:t>
        </w:r>
      </w:hyperlink>
      <w:r>
        <w:t>), сформированных по итогам деятельности учреждения за финансовый год, и данных по увеличению (уменьшению) финансового результата прошлых отчетных периодов на суммы уценки (дооценки) стоимости объектов нефинансовых активов, начисленной по ним амортизации, полученные в результате переоценки, проведенной по решению собственника государственного (муниципального) имущества.</w:t>
      </w:r>
    </w:p>
    <w:p w:rsidR="006434F1" w:rsidRDefault="006434F1">
      <w:pPr>
        <w:pStyle w:val="ConsPlusNormal"/>
        <w:jc w:val="both"/>
      </w:pPr>
      <w:r>
        <w:t xml:space="preserve">(в ред. </w:t>
      </w:r>
      <w:hyperlink r:id="rId811">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r>
        <w:t>Счет 40140 "Доходы будущих периодов",</w:t>
      </w:r>
    </w:p>
    <w:p w:rsidR="006434F1" w:rsidRDefault="006434F1">
      <w:pPr>
        <w:pStyle w:val="ConsPlusTitle"/>
        <w:jc w:val="center"/>
      </w:pPr>
      <w:r>
        <w:t>счет 40141 "Доходы будущих периодов к признанию</w:t>
      </w:r>
    </w:p>
    <w:p w:rsidR="006434F1" w:rsidRDefault="006434F1">
      <w:pPr>
        <w:pStyle w:val="ConsPlusTitle"/>
        <w:jc w:val="center"/>
      </w:pPr>
      <w:r>
        <w:t>в текущем году",</w:t>
      </w:r>
    </w:p>
    <w:p w:rsidR="006434F1" w:rsidRDefault="006434F1">
      <w:pPr>
        <w:pStyle w:val="ConsPlusTitle"/>
        <w:jc w:val="center"/>
      </w:pPr>
      <w:r>
        <w:t>счет 40149 "Доходы будущих периодов к признанию</w:t>
      </w:r>
    </w:p>
    <w:p w:rsidR="006434F1" w:rsidRDefault="006434F1">
      <w:pPr>
        <w:pStyle w:val="ConsPlusTitle"/>
        <w:jc w:val="center"/>
      </w:pPr>
      <w:r>
        <w:t>в очередные годы"</w:t>
      </w:r>
    </w:p>
    <w:p w:rsidR="006434F1" w:rsidRDefault="006434F1">
      <w:pPr>
        <w:pStyle w:val="ConsPlusNormal"/>
        <w:jc w:val="center"/>
      </w:pPr>
      <w:r>
        <w:t xml:space="preserve">(в ред. </w:t>
      </w:r>
      <w:hyperlink r:id="rId812">
        <w:r>
          <w:rPr>
            <w:color w:val="0000FF"/>
          </w:rPr>
          <w:t>Приказа</w:t>
        </w:r>
      </w:hyperlink>
      <w:r>
        <w:t xml:space="preserve"> Минфина России от 21.12.2022 N 192н)</w:t>
      </w:r>
    </w:p>
    <w:p w:rsidR="006434F1" w:rsidRDefault="006434F1">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301 (в ред. Приказа Минфина России от 21.12.2022 N 192н) </w:t>
            </w:r>
            <w:hyperlink r:id="rId81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301. </w:t>
      </w:r>
      <w:hyperlink w:anchor="P3241">
        <w:r>
          <w:rPr>
            <w:color w:val="0000FF"/>
          </w:rPr>
          <w:t>Счет 40140</w:t>
        </w:r>
      </w:hyperlink>
      <w:r>
        <w:t xml:space="preserve"> "Доходы будущих периодов" предназначен для учета сумм доходов, начисленных (полученных) в отчетном периоде, но относящихся к будущим отчетным периодам.</w:t>
      </w:r>
    </w:p>
    <w:p w:rsidR="006434F1" w:rsidRDefault="006434F1">
      <w:pPr>
        <w:pStyle w:val="ConsPlusNormal"/>
        <w:spacing w:before="220"/>
        <w:ind w:firstLine="540"/>
        <w:jc w:val="both"/>
      </w:pPr>
      <w:hyperlink w:anchor="P3246">
        <w:r>
          <w:rPr>
            <w:color w:val="0000FF"/>
          </w:rPr>
          <w:t>Счета 40141</w:t>
        </w:r>
      </w:hyperlink>
      <w:r>
        <w:t xml:space="preserve"> "Доходы будущих периодов к признанию в текущем году", </w:t>
      </w:r>
      <w:hyperlink w:anchor="P3251">
        <w:r>
          <w:rPr>
            <w:color w:val="0000FF"/>
          </w:rPr>
          <w:t>40149</w:t>
        </w:r>
      </w:hyperlink>
      <w:r>
        <w:t xml:space="preserve"> "Доходы будущих периодов к признанию в очередные годы" применяются в целях обособления доходов будущих периодов, признание которых осуществляется соответственно в текущем году и в очередные финансовые годы. Применение указанных счетов осуществляется в соответствии с положениями учетной политики субъектом учета доходов (субъектом учета, осуществляющим полномочия администратора доходов бюджета от предоставления трансферта с условиями, либо в случае закрепления за несколькими участниками бюджетного процесса полномочий по осуществлению расходов, финансовым источником которых является трансферт с условиями, - субъектом учета, осуществляющим полномочия администратора и главного администратора доходов бюджетов по возврату остатков указанного трансферта с условиями прошлых лет) и требований финансового органа, формирующего консолидированную отчетность в целях раскрытия в бухгалтерской (финансовой) отчетности взаимосвязанных показателей, подлежащих исключению при формировании консолидированной бухгалтерской (финансовой) отчетности.</w:t>
      </w:r>
    </w:p>
    <w:p w:rsidR="006434F1" w:rsidRDefault="006434F1">
      <w:pPr>
        <w:pStyle w:val="ConsPlusNormal"/>
        <w:spacing w:before="220"/>
        <w:ind w:firstLine="540"/>
        <w:jc w:val="both"/>
      </w:pPr>
      <w:r>
        <w:t xml:space="preserve">Перевод показателей со </w:t>
      </w:r>
      <w:hyperlink w:anchor="P3251">
        <w:r>
          <w:rPr>
            <w:color w:val="0000FF"/>
          </w:rPr>
          <w:t>счета 40149</w:t>
        </w:r>
      </w:hyperlink>
      <w:r>
        <w:t xml:space="preserve"> "Доходы будущих периодов к признанию в очередные годы" в объеме денежных средств, предусмотренных на очередной финансовый год, на счет 40141 "Доходы будущих периодов к признанию в текущем году" осуществляется первым рабочим днем текущего года.</w:t>
      </w:r>
    </w:p>
    <w:p w:rsidR="006434F1" w:rsidRDefault="006434F1">
      <w:pPr>
        <w:pStyle w:val="ConsPlusNormal"/>
        <w:spacing w:before="220"/>
        <w:ind w:firstLine="540"/>
        <w:jc w:val="both"/>
      </w:pPr>
      <w:r>
        <w:t xml:space="preserve">Счета аналитического учета </w:t>
      </w:r>
      <w:hyperlink w:anchor="P3241">
        <w:r>
          <w:rPr>
            <w:color w:val="0000FF"/>
          </w:rPr>
          <w:t>40140</w:t>
        </w:r>
      </w:hyperlink>
      <w:r>
        <w:t xml:space="preserve"> "Доходы будущих периодов", </w:t>
      </w:r>
      <w:hyperlink w:anchor="P3246">
        <w:r>
          <w:rPr>
            <w:color w:val="0000FF"/>
          </w:rPr>
          <w:t>40141</w:t>
        </w:r>
      </w:hyperlink>
      <w:r>
        <w:t xml:space="preserve"> "Доходы будущих периодов к признанию в текущем году", </w:t>
      </w:r>
      <w:hyperlink w:anchor="P3251">
        <w:r>
          <w:rPr>
            <w:color w:val="0000FF"/>
          </w:rPr>
          <w:t>40149</w:t>
        </w:r>
      </w:hyperlink>
      <w:r>
        <w:t xml:space="preserve"> "Доходы будущих периодов к признанию в </w:t>
      </w:r>
      <w:r>
        <w:lastRenderedPageBreak/>
        <w:t xml:space="preserve">очередные годы" применяются с учетом положений федерального </w:t>
      </w:r>
      <w:hyperlink r:id="rId814">
        <w:r>
          <w:rPr>
            <w:color w:val="0000FF"/>
          </w:rPr>
          <w:t>стандарта</w:t>
        </w:r>
      </w:hyperlink>
      <w:r>
        <w:t xml:space="preserve"> бухгалтерского учета для организаций государственного сектора "Доходы" &lt;6&gt; (далее - Стандарт "Доходы") для учета сумм доходов:</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&lt;6&gt; Утвержден </w:t>
      </w:r>
      <w:hyperlink r:id="rId815">
        <w:r>
          <w:rPr>
            <w:color w:val="0000FF"/>
          </w:rPr>
          <w:t>приказом</w:t>
        </w:r>
      </w:hyperlink>
      <w:r>
        <w:t xml:space="preserve"> Министерства финансов Российской Федерации от 27 февраля 2018 г. N 32н "Об утверждении федерального стандарта бухгалтерского учета для организаций государственного сектора "Доходы" (зарегистрирован Министерством юстиции Российской Федерации 18 мая 2018 г., регистрационный номер 51122) с изменениями, внесенными приказом Министерства финансов Российской Федерации от 16 декабря 2019 г. N 236н (зарегистрирован Министерством юстиции Российской Федерации 29 января 2020 г., регистрационный номер 57307).</w:t>
      </w:r>
    </w:p>
    <w:p w:rsidR="006434F1" w:rsidRDefault="006434F1">
      <w:pPr>
        <w:pStyle w:val="ConsPlusNormal"/>
        <w:ind w:firstLine="540"/>
        <w:jc w:val="both"/>
      </w:pPr>
    </w:p>
    <w:p w:rsidR="006434F1" w:rsidRDefault="006434F1">
      <w:pPr>
        <w:pStyle w:val="ConsPlusNormal"/>
        <w:ind w:firstLine="540"/>
        <w:jc w:val="both"/>
      </w:pPr>
      <w:r>
        <w:t>доходов, начисленных за выполненные и сданные заказчикам отдельные этапы работ, услуг, не относящихся к доходам текущего отчетного периода;</w:t>
      </w:r>
    </w:p>
    <w:p w:rsidR="006434F1" w:rsidRDefault="006434F1">
      <w:pPr>
        <w:pStyle w:val="ConsPlusNormal"/>
        <w:spacing w:before="220"/>
        <w:ind w:firstLine="540"/>
        <w:jc w:val="both"/>
      </w:pPr>
      <w:r>
        <w:t>доходов, полученных от продукции животноводства (приплод, привес, прирост животных) и земледелия;</w:t>
      </w:r>
    </w:p>
    <w:p w:rsidR="006434F1" w:rsidRDefault="006434F1">
      <w:pPr>
        <w:pStyle w:val="ConsPlusNormal"/>
        <w:spacing w:before="220"/>
        <w:ind w:firstLine="540"/>
        <w:jc w:val="both"/>
      </w:pPr>
      <w:r>
        <w:t>доходов по месячным, квартальным, годовым абонементам;</w:t>
      </w:r>
    </w:p>
    <w:p w:rsidR="006434F1" w:rsidRDefault="006434F1">
      <w:pPr>
        <w:pStyle w:val="ConsPlusNormal"/>
        <w:spacing w:before="220"/>
        <w:ind w:firstLine="540"/>
        <w:jc w:val="both"/>
      </w:pPr>
      <w:r>
        <w:t>доходов по операциям реализации имущества казны в случае, если договором предусмотрена рассрочка платежа на условиях перехода права собственности на объект после завершения расчетов;</w:t>
      </w:r>
    </w:p>
    <w:p w:rsidR="006434F1" w:rsidRDefault="006434F1">
      <w:pPr>
        <w:pStyle w:val="ConsPlusNormal"/>
        <w:spacing w:before="220"/>
        <w:ind w:firstLine="540"/>
        <w:jc w:val="both"/>
      </w:pPr>
      <w:r>
        <w:t>доходов по соглашениям о предоставлении в очередном финансовом году (годах, следующих за отчетным) безвозмездных перечислений на условиях предоставления активов: межбюджетных трансфертов, субсидий бюджетным и автономным учреждениям, грантов в форме субсидий, субсидий юридическим лицам, физическим лицам - производителям товаров, работ, услуг, иным физическим лицам;</w:t>
      </w:r>
    </w:p>
    <w:p w:rsidR="006434F1" w:rsidRDefault="006434F1">
      <w:pPr>
        <w:pStyle w:val="ConsPlusNormal"/>
        <w:spacing w:before="220"/>
        <w:ind w:firstLine="540"/>
        <w:jc w:val="both"/>
      </w:pPr>
      <w:r>
        <w:t>доходов по договорам (соглашениям) о предоставлении грантов;</w:t>
      </w:r>
    </w:p>
    <w:p w:rsidR="006434F1" w:rsidRDefault="006434F1">
      <w:pPr>
        <w:pStyle w:val="ConsPlusNormal"/>
        <w:spacing w:before="220"/>
        <w:ind w:firstLine="540"/>
        <w:jc w:val="both"/>
      </w:pPr>
      <w:r>
        <w:t>доходов от операций с объектами аренды (предстоящие доходы от предоставления права пользования активом);</w:t>
      </w:r>
    </w:p>
    <w:p w:rsidR="006434F1" w:rsidRDefault="006434F1">
      <w:pPr>
        <w:pStyle w:val="ConsPlusNormal"/>
        <w:spacing w:before="220"/>
        <w:ind w:firstLine="540"/>
        <w:jc w:val="both"/>
      </w:pPr>
      <w:r>
        <w:t>иных аналогичных доходов.</w:t>
      </w:r>
    </w:p>
    <w:p w:rsidR="006434F1" w:rsidRDefault="006434F1">
      <w:pPr>
        <w:pStyle w:val="ConsPlusNormal"/>
        <w:spacing w:before="220"/>
        <w:ind w:firstLine="540"/>
        <w:jc w:val="both"/>
      </w:pPr>
      <w:r>
        <w:t>Отражение бухгалтерских записей по учету доходов будущих периодов осуществляется по соответствующим счетам аналитического учета счета.</w:t>
      </w:r>
    </w:p>
    <w:p w:rsidR="006434F1" w:rsidRDefault="006434F1">
      <w:pPr>
        <w:pStyle w:val="ConsPlusNormal"/>
        <w:spacing w:before="220"/>
        <w:ind w:firstLine="540"/>
        <w:jc w:val="both"/>
      </w:pPr>
      <w:r>
        <w:t>По кредиту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эти доходы относятся.</w:t>
      </w:r>
    </w:p>
    <w:p w:rsidR="006434F1" w:rsidRDefault="006434F1">
      <w:pPr>
        <w:pStyle w:val="ConsPlusNormal"/>
        <w:spacing w:before="220"/>
        <w:ind w:firstLine="540"/>
        <w:jc w:val="both"/>
      </w:pPr>
      <w:r>
        <w:t>Учет доходов будущих периодов осуществляется по видам доходов (поступлений), в разрезе контрагентов, с указанием при учете расчетов по доходам от предоставления трансфертов с условиями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(при наличии), правовых оснований (в частности: договоров (соглашений), протоколов об административных правонарушениях, постановлений по делам об административных правонарушениях, определений арбитражного суда о принятии искового заявления к производству арбитражного суда), а также в части доходов будущих периодов, ожидаемых в иностранной валюте - по видам валют.</w:t>
      </w:r>
    </w:p>
    <w:p w:rsidR="006434F1" w:rsidRDefault="006434F1">
      <w:pPr>
        <w:pStyle w:val="ConsPlusNormal"/>
        <w:spacing w:before="220"/>
        <w:ind w:firstLine="540"/>
        <w:jc w:val="both"/>
      </w:pPr>
      <w:r>
        <w:lastRenderedPageBreak/>
        <w:t>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доходов будущих периодов, в том числе с учетом отраслевых особенностей деятельности учреждения, а также требований законодательства Российской Федерации о налогах и сборах по раздельному учету доходов (поступлений) учреждения.</w:t>
      </w:r>
    </w:p>
    <w:p w:rsidR="006434F1" w:rsidRDefault="006434F1">
      <w:pPr>
        <w:pStyle w:val="ConsPlusNormal"/>
        <w:jc w:val="both"/>
      </w:pPr>
      <w:r>
        <w:t xml:space="preserve">(п. 301 в ред. </w:t>
      </w:r>
      <w:hyperlink r:id="rId816">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3"/>
      </w:pPr>
      <w:r>
        <w:t>Счет 40150 "Расходы будущих периодов"</w:t>
      </w:r>
    </w:p>
    <w:p w:rsidR="006434F1" w:rsidRDefault="006434F1">
      <w:pPr>
        <w:pStyle w:val="ConsPlusNormal"/>
        <w:ind w:firstLine="540"/>
        <w:jc w:val="both"/>
      </w:pPr>
    </w:p>
    <w:p w:rsidR="006434F1" w:rsidRDefault="006434F1">
      <w:pPr>
        <w:pStyle w:val="ConsPlusNormal"/>
        <w:ind w:firstLine="540"/>
        <w:jc w:val="both"/>
      </w:pPr>
      <w:r>
        <w:t xml:space="preserve">302. </w:t>
      </w:r>
      <w:hyperlink w:anchor="P3257">
        <w:r>
          <w:rPr>
            <w:color w:val="0000FF"/>
          </w:rPr>
          <w:t>Счет</w:t>
        </w:r>
      </w:hyperlink>
      <w:r>
        <w:t xml:space="preserve"> предназначен для учета сумм расходов, начисленных учреждением в отчетном периоде, но относящихся к будущим отчетным периодам.</w:t>
      </w:r>
    </w:p>
    <w:p w:rsidR="006434F1" w:rsidRDefault="006434F1">
      <w:pPr>
        <w:pStyle w:val="ConsPlusNormal"/>
        <w:spacing w:before="220"/>
        <w:ind w:firstLine="540"/>
        <w:jc w:val="both"/>
      </w:pPr>
      <w:r>
        <w:t xml:space="preserve">В частности, на этом </w:t>
      </w:r>
      <w:hyperlink w:anchor="P3257">
        <w:r>
          <w:rPr>
            <w:color w:val="0000FF"/>
          </w:rPr>
          <w:t>счете</w:t>
        </w:r>
      </w:hyperlink>
      <w:r>
        <w:t xml:space="preserve"> отражаются расходы, связанные:</w:t>
      </w:r>
    </w:p>
    <w:p w:rsidR="006434F1" w:rsidRDefault="006434F1">
      <w:pPr>
        <w:pStyle w:val="ConsPlusNormal"/>
        <w:jc w:val="both"/>
      </w:pPr>
      <w:r>
        <w:t xml:space="preserve">(в ред. </w:t>
      </w:r>
      <w:hyperlink r:id="rId817">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с подготовительными к производству работами в связи с их сезонным характером;</w:t>
      </w:r>
    </w:p>
    <w:p w:rsidR="006434F1" w:rsidRDefault="006434F1">
      <w:pPr>
        <w:pStyle w:val="ConsPlusNormal"/>
        <w:spacing w:before="220"/>
        <w:ind w:firstLine="540"/>
        <w:jc w:val="both"/>
      </w:pPr>
      <w:r>
        <w:t>освоением новых производств, установок и агрегатов;</w:t>
      </w:r>
    </w:p>
    <w:p w:rsidR="006434F1" w:rsidRDefault="006434F1">
      <w:pPr>
        <w:pStyle w:val="ConsPlusNormal"/>
        <w:spacing w:before="220"/>
        <w:ind w:firstLine="540"/>
        <w:jc w:val="both"/>
      </w:pPr>
      <w:r>
        <w:t>рекультивацией земель и осуществлением иных природоохранных мероприятий;</w:t>
      </w:r>
    </w:p>
    <w:p w:rsidR="006434F1" w:rsidRDefault="006434F1">
      <w:pPr>
        <w:pStyle w:val="ConsPlusNormal"/>
        <w:spacing w:before="220"/>
        <w:ind w:firstLine="540"/>
        <w:jc w:val="both"/>
      </w:pPr>
      <w:r>
        <w:t>со страхованием имущества, гражданской ответственности;</w:t>
      </w:r>
    </w:p>
    <w:p w:rsidR="006434F1" w:rsidRDefault="006434F1">
      <w:pPr>
        <w:pStyle w:val="ConsPlusNormal"/>
        <w:jc w:val="both"/>
      </w:pPr>
      <w:r>
        <w:t xml:space="preserve">(абзац введен </w:t>
      </w:r>
      <w:hyperlink r:id="rId818">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выплатой по ежегодному оплачиваемому отпуску, за неотработанные дни отпуска;</w:t>
      </w:r>
    </w:p>
    <w:p w:rsidR="006434F1" w:rsidRDefault="006434F1">
      <w:pPr>
        <w:pStyle w:val="ConsPlusNormal"/>
        <w:jc w:val="both"/>
      </w:pPr>
      <w:r>
        <w:t xml:space="preserve">(абзац введен </w:t>
      </w:r>
      <w:hyperlink r:id="rId819">
        <w:r>
          <w:rPr>
            <w:color w:val="0000FF"/>
          </w:rPr>
          <w:t>Приказом</w:t>
        </w:r>
      </w:hyperlink>
      <w:r>
        <w:t xml:space="preserve"> Минфина России от 29.08.2014 N 89н; в ред. </w:t>
      </w:r>
      <w:hyperlink r:id="rId820">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добровольным страхованием (пенсионным обеспечением) сотрудников учреждения;</w:t>
      </w:r>
    </w:p>
    <w:p w:rsidR="006434F1" w:rsidRDefault="006434F1">
      <w:pPr>
        <w:pStyle w:val="ConsPlusNormal"/>
        <w:spacing w:before="220"/>
        <w:ind w:firstLine="540"/>
        <w:jc w:val="both"/>
      </w:pPr>
      <w:r>
        <w:t xml:space="preserve">абзац утратил силу. - </w:t>
      </w:r>
      <w:hyperlink r:id="rId821">
        <w:r>
          <w:rPr>
            <w:color w:val="0000FF"/>
          </w:rPr>
          <w:t>Приказ</w:t>
        </w:r>
      </w:hyperlink>
      <w:r>
        <w:t xml:space="preserve"> Минфина России от 14.09.2020 N 198н;</w:t>
      </w:r>
    </w:p>
    <w:p w:rsidR="006434F1" w:rsidRDefault="006434F1">
      <w:pPr>
        <w:pStyle w:val="ConsPlusNormal"/>
        <w:spacing w:before="220"/>
        <w:ind w:firstLine="540"/>
        <w:jc w:val="both"/>
      </w:pPr>
      <w:r>
        <w:t>неравномерно производимым ремонтом основных средств;</w:t>
      </w:r>
    </w:p>
    <w:p w:rsidR="006434F1" w:rsidRDefault="006434F1">
      <w:pPr>
        <w:pStyle w:val="ConsPlusNormal"/>
        <w:jc w:val="both"/>
      </w:pPr>
      <w:r>
        <w:t xml:space="preserve">(в ред. </w:t>
      </w:r>
      <w:hyperlink r:id="rId822">
        <w:r>
          <w:rPr>
            <w:color w:val="0000FF"/>
          </w:rPr>
          <w:t>Приказа</w:t>
        </w:r>
      </w:hyperlink>
      <w:r>
        <w:t xml:space="preserve"> Минфина России от 29.08.2014 N 89н)</w:t>
      </w:r>
    </w:p>
    <w:p w:rsidR="006434F1" w:rsidRDefault="006434F1">
      <w:pPr>
        <w:pStyle w:val="ConsPlusNormal"/>
        <w:spacing w:before="220"/>
        <w:ind w:firstLine="540"/>
        <w:jc w:val="both"/>
      </w:pPr>
      <w:r>
        <w:t>иными аналогичными расходами.</w:t>
      </w:r>
    </w:p>
    <w:p w:rsidR="006434F1" w:rsidRDefault="006434F1">
      <w:pPr>
        <w:pStyle w:val="ConsPlusNormal"/>
        <w:spacing w:before="220"/>
        <w:ind w:firstLine="540"/>
        <w:jc w:val="both"/>
      </w:pPr>
      <w:r>
        <w:t xml:space="preserve">Затраты, произведенные учреждением в отчетном периоде, но относящиеся к следующим отчетным периодам, отражаются по дебету </w:t>
      </w:r>
      <w:hyperlink w:anchor="P3172">
        <w:r>
          <w:rPr>
            <w:color w:val="0000FF"/>
          </w:rPr>
          <w:t>счета</w:t>
        </w:r>
      </w:hyperlink>
      <w:r>
        <w:t xml:space="preserve"> как расходы будущих периодов и подлежат отнесению на финансовый результат текущего финансового года (по кредиту </w:t>
      </w:r>
      <w:hyperlink w:anchor="P3257">
        <w:r>
          <w:rPr>
            <w:color w:val="0000FF"/>
          </w:rPr>
          <w:t>счета</w:t>
        </w:r>
      </w:hyperlink>
      <w:r>
        <w:t>) в порядке, устанавливаемом учреждением (равномерно, пропорционально объему продукции (работ, услуг) и др.), в течение периода, к которому они относятся.</w:t>
      </w:r>
    </w:p>
    <w:p w:rsidR="006434F1" w:rsidRDefault="006434F1">
      <w:pPr>
        <w:pStyle w:val="ConsPlusNormal"/>
        <w:spacing w:before="220"/>
        <w:ind w:firstLine="540"/>
        <w:jc w:val="both"/>
      </w:pPr>
      <w:r>
        <w:t>Учет расходов будущих периодов осуществляется в разрезе видов расходов (выплат), предусмотренных сметой (планом финансово-хозяйственной деятельности) учреждения, по государственным (муниципальным) контрактам (договорам), соглашениям.</w:t>
      </w:r>
    </w:p>
    <w:p w:rsidR="006434F1" w:rsidRDefault="006434F1">
      <w:pPr>
        <w:pStyle w:val="ConsPlusNormal"/>
        <w:spacing w:before="220"/>
        <w:ind w:firstLine="540"/>
        <w:jc w:val="both"/>
      </w:pPr>
      <w:r>
        <w:t>По согласованию с субъектом консолидации в рамках формирования учетной политики учреждение вправе устанавливать дополнительные требования к аналитическому учету расходов будущих периодов, в том числе с учетом отраслевых особенностей деятельности учреждения, а также требований налогового законодательства Российской Федерации о раздельном учете расходов (выплат) учреждения.</w:t>
      </w:r>
    </w:p>
    <w:p w:rsidR="006434F1" w:rsidRDefault="006434F1">
      <w:pPr>
        <w:pStyle w:val="ConsPlusNormal"/>
        <w:jc w:val="both"/>
      </w:pPr>
      <w:r>
        <w:t xml:space="preserve">(в ред. </w:t>
      </w:r>
      <w:hyperlink r:id="rId823">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r>
        <w:t>Счет 40160 "Резервы предстоящих расходов"</w:t>
      </w:r>
    </w:p>
    <w:p w:rsidR="006434F1" w:rsidRDefault="006434F1">
      <w:pPr>
        <w:pStyle w:val="ConsPlusNormal"/>
        <w:jc w:val="center"/>
      </w:pPr>
      <w:r>
        <w:t xml:space="preserve">(введено </w:t>
      </w:r>
      <w:hyperlink r:id="rId824">
        <w:r>
          <w:rPr>
            <w:color w:val="0000FF"/>
          </w:rPr>
          <w:t>Приказом</w:t>
        </w:r>
      </w:hyperlink>
      <w:r>
        <w:t xml:space="preserve"> Минфина России от 29.08.2014 N 89н)</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302(1) (в ред. Приказа Минфина России от 21.12.2022 N 192н) </w:t>
            </w:r>
            <w:hyperlink r:id="rId82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302(1). </w:t>
      </w:r>
      <w:hyperlink w:anchor="P3263">
        <w:r>
          <w:rPr>
            <w:color w:val="0000FF"/>
          </w:rPr>
          <w:t>Счет</w:t>
        </w:r>
      </w:hyperlink>
      <w:r>
        <w:t xml:space="preserve"> предназначен для обобщения информации о состоянии и движении сумм, принимаемых к бухгалтерскому учету согласно настоящей Инструкции с учетом положений федерального </w:t>
      </w:r>
      <w:hyperlink r:id="rId826">
        <w:r>
          <w:rPr>
            <w:color w:val="0000FF"/>
          </w:rPr>
          <w:t>стандарта</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&lt;14&gt; (далее соответственно - Стандарт Резервы, условные активы (обязательства), иных федеральных стандартов бухгалтерского учета государственных финансов резервов, формируемых в целях равномерного включения расходов на финансовый результат учреждения, своевременного принятия к учету нефинансовых активов, результатов произведенных работ, раскрывающих информацию об обязанности учреждения по осуществлению расходов в целях исполнения обусловленного законодательством Российской Федерации требования к субъекту учета и (или) публично-правовому образованию физического или юридического лица, иного публично-правового образования, субъекта международного права, с ненаступившим сроком его исполнения (предъявления), имеющей на момент признания в бухгалтерском учете расчетно-документальную обоснованную оценку с неопределенным временем (финансовым периодом) исполнения (предъявления) требования и отражающих обязательные предстоящие оплаты:</w:t>
      </w:r>
    </w:p>
    <w:p w:rsidR="006434F1" w:rsidRDefault="006434F1">
      <w:pPr>
        <w:pStyle w:val="ConsPlusNormal"/>
        <w:spacing w:before="220"/>
        <w:ind w:firstLine="540"/>
        <w:jc w:val="both"/>
      </w:pPr>
      <w:r>
        <w:t>--------------------------------</w:t>
      </w:r>
    </w:p>
    <w:p w:rsidR="006434F1" w:rsidRDefault="006434F1">
      <w:pPr>
        <w:pStyle w:val="ConsPlusNormal"/>
        <w:spacing w:before="220"/>
        <w:ind w:firstLine="540"/>
        <w:jc w:val="both"/>
      </w:pPr>
      <w:r>
        <w:t xml:space="preserve">&lt;14&gt; Утвержден </w:t>
      </w:r>
      <w:hyperlink r:id="rId827">
        <w:r>
          <w:rPr>
            <w:color w:val="0000FF"/>
          </w:rPr>
          <w:t>приказом</w:t>
        </w:r>
      </w:hyperlink>
      <w:r>
        <w:t xml:space="preserve"> Министерства финансов Российской Федерации от 30 мая 2018 г. N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 (зарегистрирован Министерством юстиции Российской Федерации 29 июня 2018 г., регистрационный номер 51491) с изменениями, внесенными приказом Министерства финансов Российской Федерации от 19 декабря 2019 г. N 242н (зарегистрирован Министерством юстиции Российской Федерации 31 января 2020 г., регистрационный номер 57370).</w:t>
      </w:r>
    </w:p>
    <w:p w:rsidR="006434F1" w:rsidRDefault="006434F1">
      <w:pPr>
        <w:pStyle w:val="ConsPlusNormal"/>
        <w:ind w:firstLine="540"/>
        <w:jc w:val="both"/>
      </w:pPr>
    </w:p>
    <w:p w:rsidR="006434F1" w:rsidRDefault="006434F1">
      <w:pPr>
        <w:pStyle w:val="ConsPlusNormal"/>
        <w:ind w:firstLine="540"/>
        <w:jc w:val="both"/>
      </w:pPr>
      <w:r>
        <w:t>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w:t>
      </w:r>
    </w:p>
    <w:p w:rsidR="006434F1" w:rsidRDefault="006434F1">
      <w:pPr>
        <w:pStyle w:val="ConsPlusNormal"/>
        <w:spacing w:before="220"/>
        <w:ind w:firstLine="540"/>
        <w:jc w:val="both"/>
      </w:pPr>
      <w:r>
        <w:t>требований покупателей по гарантийному ремонту, текущему обслуживанию в случаях, предусмотренных договором поставки;</w:t>
      </w:r>
    </w:p>
    <w:p w:rsidR="006434F1" w:rsidRDefault="006434F1">
      <w:pPr>
        <w:pStyle w:val="ConsPlusNormal"/>
        <w:spacing w:before="220"/>
        <w:ind w:firstLine="540"/>
        <w:jc w:val="both"/>
      </w:pPr>
      <w:r>
        <w:t>за поставленные материальные ценности, сданные работы, предоставленные (потребленные) услуги, обусловленные обязанностью государственного (муниципального) заказчика (заказчика) принять и исполнить денежное обязательство по результатам приемки поставленных товаров (выполненных работ (услуг), в случае оформления документа о приемке не в момент поставки товара (сдачи результатов работ (оказания услуг);</w:t>
      </w:r>
    </w:p>
    <w:p w:rsidR="006434F1" w:rsidRDefault="006434F1">
      <w:pPr>
        <w:pStyle w:val="ConsPlusNormal"/>
        <w:spacing w:before="220"/>
        <w:ind w:firstLine="540"/>
        <w:jc w:val="both"/>
      </w:pPr>
      <w:r>
        <w:t>возникающие в силу законодательства Российской Федерации при принятии решения о реструктуризации деятельности учреждения, в том числе создании, изменении структуры (состава) обособленных подразделений учреждения и (или) изменении видов деятельности учреждения, а также при принятии решения о реорганизации либо ликвидации учреждения;</w:t>
      </w:r>
    </w:p>
    <w:p w:rsidR="006434F1" w:rsidRDefault="006434F1">
      <w:pPr>
        <w:pStyle w:val="ConsPlusNormal"/>
        <w:spacing w:before="220"/>
        <w:ind w:firstLine="540"/>
        <w:jc w:val="both"/>
      </w:pPr>
      <w:r>
        <w:t xml:space="preserve">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 причиненным ущербам (убыткам), в том числе вытекающих из условий гражданско-правовых договоров (контрактов), в случае предъявления претензий (исков) к публично-правовому </w:t>
      </w:r>
      <w:r>
        <w:lastRenderedPageBreak/>
        <w:t>образованию: о возмещении вреда, причиненного физическому лицу или юридическому лицу в результате незаконных действий (бездействия) государственных органов или должностных лиц этих органов, в том числе в результате издания актов органов государственной власти, не соответствующих закону или иному правовому акту,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w:t>
      </w:r>
    </w:p>
    <w:p w:rsidR="006434F1" w:rsidRDefault="006434F1">
      <w:pPr>
        <w:pStyle w:val="ConsPlusNormal"/>
        <w:spacing w:before="220"/>
        <w:ind w:firstLine="540"/>
        <w:jc w:val="both"/>
      </w:pPr>
      <w:r>
        <w:t>возникающие из условий эксплуатации основных средств, предусмотренных договором (соглашением) о его приобретении (создании, пользовании);</w:t>
      </w:r>
    </w:p>
    <w:p w:rsidR="006434F1" w:rsidRDefault="006434F1">
      <w:pPr>
        <w:pStyle w:val="ConsPlusNormal"/>
        <w:spacing w:before="220"/>
        <w:ind w:firstLine="540"/>
        <w:jc w:val="both"/>
      </w:pPr>
      <w:r>
        <w:t>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w:t>
      </w:r>
    </w:p>
    <w:p w:rsidR="006434F1" w:rsidRDefault="006434F1">
      <w:pPr>
        <w:pStyle w:val="ConsPlusNormal"/>
        <w:spacing w:before="220"/>
        <w:ind w:firstLine="540"/>
        <w:jc w:val="both"/>
      </w:pPr>
      <w:r>
        <w:t>по иным обязательствам, неопределенным по величине и (или) времени исполнения, в случаях, предусмотренных актом учреждения, принятого при формировании его учетной политики.</w:t>
      </w:r>
    </w:p>
    <w:p w:rsidR="006434F1" w:rsidRDefault="006434F1">
      <w:pPr>
        <w:pStyle w:val="ConsPlusNormal"/>
        <w:spacing w:before="220"/>
        <w:ind w:firstLine="540"/>
        <w:jc w:val="both"/>
      </w:pPr>
      <w:r>
        <w:t>Порядок формирования резервов (виды формируемых резервов, методы оценки обязательств, дата признания в учете и т.д.) устанавливается учреждением в рамках формирования учетной политики.</w:t>
      </w:r>
    </w:p>
    <w:p w:rsidR="006434F1" w:rsidRDefault="006434F1">
      <w:pPr>
        <w:pStyle w:val="ConsPlusNormal"/>
        <w:spacing w:before="220"/>
        <w:ind w:firstLine="540"/>
        <w:jc w:val="both"/>
      </w:pPr>
      <w:r>
        <w:t>Резерв должен использоваться только на покрытие тех затрат, в отношении которых этот резерв был изначально создан.</w:t>
      </w:r>
    </w:p>
    <w:p w:rsidR="006434F1" w:rsidRDefault="006434F1">
      <w:pPr>
        <w:pStyle w:val="ConsPlusNormal"/>
        <w:spacing w:before="220"/>
        <w:ind w:firstLine="540"/>
        <w:jc w:val="both"/>
      </w:pPr>
      <w:r>
        <w:t>Признание в учете расходов, в отношении которых сформирован резерв предстоящих расходов, осуществляется за счет суммы созданного резерва.</w:t>
      </w:r>
    </w:p>
    <w:p w:rsidR="006434F1" w:rsidRDefault="006434F1">
      <w:pPr>
        <w:pStyle w:val="ConsPlusNormal"/>
        <w:spacing w:before="220"/>
        <w:ind w:firstLine="540"/>
        <w:jc w:val="both"/>
      </w:pPr>
      <w:r>
        <w:t xml:space="preserve">Аналитический учет по </w:t>
      </w:r>
      <w:hyperlink w:anchor="P3263">
        <w:r>
          <w:rPr>
            <w:color w:val="0000FF"/>
          </w:rPr>
          <w:t>счету</w:t>
        </w:r>
      </w:hyperlink>
      <w:r>
        <w:t xml:space="preserve"> ведется в Многографной карточке или в Карточке учета средств и расчетов, по видам создаваемых резервов и контрагентам (при наличии).</w:t>
      </w:r>
    </w:p>
    <w:p w:rsidR="006434F1" w:rsidRDefault="006434F1">
      <w:pPr>
        <w:pStyle w:val="ConsPlusNormal"/>
        <w:jc w:val="both"/>
      </w:pPr>
      <w:r>
        <w:t xml:space="preserve">(п. 302(1) в ред. </w:t>
      </w:r>
      <w:hyperlink r:id="rId828">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3"/>
      </w:pPr>
      <w:r>
        <w:t>Счет 40200 "Результат по кассовым операциям бюджета"</w:t>
      </w:r>
    </w:p>
    <w:p w:rsidR="006434F1" w:rsidRDefault="006434F1">
      <w:pPr>
        <w:pStyle w:val="ConsPlusNormal"/>
        <w:ind w:firstLine="540"/>
        <w:jc w:val="both"/>
      </w:pPr>
    </w:p>
    <w:p w:rsidR="006434F1" w:rsidRDefault="006434F1">
      <w:pPr>
        <w:pStyle w:val="ConsPlusNormal"/>
        <w:ind w:firstLine="540"/>
        <w:jc w:val="both"/>
      </w:pPr>
      <w:r>
        <w:t xml:space="preserve">303. </w:t>
      </w:r>
      <w:hyperlink w:anchor="P3269">
        <w:r>
          <w:rPr>
            <w:color w:val="0000FF"/>
          </w:rPr>
          <w:t>Счет</w:t>
        </w:r>
      </w:hyperlink>
      <w:r>
        <w:t xml:space="preserve"> предназначен для отражения финансовым органом соответствующего бюджета бюджетной системы Российской Федерации результата кассового исполнения бюджета за текущий финансовый год и за прошлые финансовые периоды.</w:t>
      </w:r>
    </w:p>
    <w:p w:rsidR="006434F1" w:rsidRDefault="006434F1">
      <w:pPr>
        <w:pStyle w:val="ConsPlusNormal"/>
        <w:jc w:val="both"/>
      </w:pPr>
      <w:r>
        <w:t xml:space="preserve">(в ред. Приказов Минфина России от 14.09.2020 </w:t>
      </w:r>
      <w:hyperlink r:id="rId829">
        <w:r>
          <w:rPr>
            <w:color w:val="0000FF"/>
          </w:rPr>
          <w:t>N 198н</w:t>
        </w:r>
      </w:hyperlink>
      <w:r>
        <w:t xml:space="preserve">, от 21.12.2022 </w:t>
      </w:r>
      <w:hyperlink r:id="rId830">
        <w:r>
          <w:rPr>
            <w:color w:val="0000FF"/>
          </w:rPr>
          <w:t>N 192н</w:t>
        </w:r>
      </w:hyperlink>
      <w:r>
        <w:t>)</w:t>
      </w:r>
    </w:p>
    <w:p w:rsidR="006434F1" w:rsidRDefault="006434F1">
      <w:pPr>
        <w:pStyle w:val="ConsPlusNormal"/>
        <w:spacing w:before="220"/>
        <w:ind w:firstLine="540"/>
        <w:jc w:val="both"/>
      </w:pPr>
      <w:r>
        <w:t xml:space="preserve">303.1. Учет операций по </w:t>
      </w:r>
      <w:hyperlink w:anchor="P3269">
        <w:r>
          <w:rPr>
            <w:color w:val="0000FF"/>
          </w:rPr>
          <w:t>счету</w:t>
        </w:r>
      </w:hyperlink>
      <w:r>
        <w:t xml:space="preserve"> ведется в Журнале по прочим операциям, формируемом по соответствующему бюджету бюджетной системы Российской Федерации.</w:t>
      </w:r>
    </w:p>
    <w:p w:rsidR="006434F1" w:rsidRDefault="006434F1">
      <w:pPr>
        <w:pStyle w:val="ConsPlusNormal"/>
        <w:jc w:val="both"/>
      </w:pPr>
      <w:r>
        <w:t xml:space="preserve">(п. 303.1 введен </w:t>
      </w:r>
      <w:hyperlink r:id="rId831">
        <w:r>
          <w:rPr>
            <w:color w:val="0000FF"/>
          </w:rPr>
          <w:t>Приказом</w:t>
        </w:r>
      </w:hyperlink>
      <w:r>
        <w:t xml:space="preserve"> Минфина России от 29.08.2014 N 89н)</w:t>
      </w:r>
    </w:p>
    <w:p w:rsidR="006434F1" w:rsidRDefault="006434F1">
      <w:pPr>
        <w:pStyle w:val="ConsPlusNormal"/>
        <w:ind w:firstLine="540"/>
        <w:jc w:val="both"/>
      </w:pPr>
    </w:p>
    <w:p w:rsidR="006434F1" w:rsidRDefault="006434F1">
      <w:pPr>
        <w:pStyle w:val="ConsPlusTitle"/>
        <w:jc w:val="center"/>
        <w:outlineLvl w:val="3"/>
      </w:pPr>
      <w:hyperlink w:anchor="P3275">
        <w:r>
          <w:rPr>
            <w:color w:val="0000FF"/>
          </w:rPr>
          <w:t>Счет 40210</w:t>
        </w:r>
      </w:hyperlink>
      <w:r>
        <w:t xml:space="preserve"> "Поступления"</w:t>
      </w:r>
    </w:p>
    <w:p w:rsidR="006434F1" w:rsidRDefault="006434F1">
      <w:pPr>
        <w:pStyle w:val="ConsPlusTitle"/>
        <w:jc w:val="center"/>
      </w:pPr>
      <w:hyperlink w:anchor="P3280">
        <w:r>
          <w:rPr>
            <w:color w:val="0000FF"/>
          </w:rPr>
          <w:t>Счет 40220</w:t>
        </w:r>
      </w:hyperlink>
      <w:r>
        <w:t xml:space="preserve"> "Выбытия"</w:t>
      </w:r>
    </w:p>
    <w:p w:rsidR="006434F1" w:rsidRDefault="006434F1">
      <w:pPr>
        <w:pStyle w:val="ConsPlusNormal"/>
        <w:ind w:firstLine="540"/>
        <w:jc w:val="both"/>
      </w:pPr>
    </w:p>
    <w:p w:rsidR="006434F1" w:rsidRDefault="006434F1">
      <w:pPr>
        <w:pStyle w:val="ConsPlusNormal"/>
        <w:ind w:firstLine="540"/>
        <w:jc w:val="both"/>
      </w:pPr>
      <w:r>
        <w:t>304. На счетах финансовым органом формируется результат кассового исполнения бюджета отчетного финансового года.</w:t>
      </w:r>
    </w:p>
    <w:p w:rsidR="006434F1" w:rsidRDefault="006434F1">
      <w:pPr>
        <w:pStyle w:val="ConsPlusNormal"/>
        <w:spacing w:before="220"/>
        <w:ind w:firstLine="540"/>
        <w:jc w:val="both"/>
      </w:pPr>
      <w:r>
        <w:t>По кредиту счета отражаются суммы поступлений денежных средств на счета бюджета, в том числе при восстановлении ранее произведенных выплат бюджета, по дебету - перечисление денежных средств со счетов бюджета, в том числе при возврате излишне уплаченных в бюджет доходов.</w:t>
      </w:r>
    </w:p>
    <w:p w:rsidR="006434F1" w:rsidRDefault="006434F1">
      <w:pPr>
        <w:pStyle w:val="ConsPlusNormal"/>
        <w:spacing w:before="220"/>
        <w:ind w:firstLine="540"/>
        <w:jc w:val="both"/>
      </w:pPr>
      <w:r>
        <w:t xml:space="preserve">Сопоставление дебетового и кредитового оборотов по данному счету показывает конечный результат финансового года по кассовому исполнению бюджета, который должен равняться </w:t>
      </w:r>
      <w:r>
        <w:lastRenderedPageBreak/>
        <w:t>изменению остатка на счете бюджета (увеличению (профицит бюджета) либо уменьшению (дефицит бюджета)).</w:t>
      </w:r>
    </w:p>
    <w:p w:rsidR="006434F1" w:rsidRDefault="006434F1">
      <w:pPr>
        <w:pStyle w:val="ConsPlusNormal"/>
        <w:jc w:val="both"/>
      </w:pPr>
      <w:r>
        <w:t xml:space="preserve">(в ред. </w:t>
      </w:r>
      <w:hyperlink r:id="rId832">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305. По завершении текущего финансового года суммы зачисленных поступлений в бюджет и суммы произведенных выбытий из бюджета, отраженные на соответствующих счетах результата по кассовым операциям, закрываются на счет результата прошлых отчетных периодов по кассовому исполнению бюджета.</w:t>
      </w:r>
    </w:p>
    <w:p w:rsidR="006434F1" w:rsidRDefault="006434F1">
      <w:pPr>
        <w:pStyle w:val="ConsPlusNormal"/>
        <w:jc w:val="both"/>
      </w:pPr>
      <w:r>
        <w:t xml:space="preserve">(в ред. </w:t>
      </w:r>
      <w:hyperlink r:id="rId833">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306. Операции по кассовому исполнению бюджета учитываются в разрезе групп объектов учета, составляющих результат кассового исполнения бюджета:</w:t>
      </w:r>
    </w:p>
    <w:p w:rsidR="006434F1" w:rsidRDefault="006434F1">
      <w:pPr>
        <w:pStyle w:val="ConsPlusNormal"/>
        <w:spacing w:before="220"/>
        <w:ind w:firstLine="540"/>
        <w:jc w:val="both"/>
      </w:pPr>
      <w:r>
        <w:t>поступления;</w:t>
      </w:r>
    </w:p>
    <w:p w:rsidR="006434F1" w:rsidRDefault="006434F1">
      <w:pPr>
        <w:pStyle w:val="ConsPlusNormal"/>
        <w:spacing w:before="220"/>
        <w:ind w:firstLine="540"/>
        <w:jc w:val="both"/>
      </w:pPr>
      <w:r>
        <w:t>выбытия.</w:t>
      </w:r>
    </w:p>
    <w:p w:rsidR="006434F1" w:rsidRDefault="006434F1">
      <w:pPr>
        <w:pStyle w:val="ConsPlusNormal"/>
        <w:spacing w:before="220"/>
        <w:ind w:firstLine="540"/>
        <w:jc w:val="both"/>
      </w:pPr>
      <w:r>
        <w:t>Для определения результата по кассовому исполнению бюджета все операции по поступлениям и выбытиям группируются по соответствующим кодам бюджетной классификации Российской Федерации.</w:t>
      </w:r>
    </w:p>
    <w:p w:rsidR="006434F1" w:rsidRDefault="006434F1">
      <w:pPr>
        <w:pStyle w:val="ConsPlusNormal"/>
        <w:jc w:val="both"/>
      </w:pPr>
      <w:r>
        <w:t xml:space="preserve">(в ред. </w:t>
      </w:r>
      <w:hyperlink r:id="rId834">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3"/>
      </w:pPr>
      <w:r>
        <w:t>Счет 40230 "Результат прошлых отчетных периодов</w:t>
      </w:r>
    </w:p>
    <w:p w:rsidR="006434F1" w:rsidRDefault="006434F1">
      <w:pPr>
        <w:pStyle w:val="ConsPlusTitle"/>
        <w:jc w:val="center"/>
      </w:pPr>
      <w:r>
        <w:t>по кассовому исполнению бюджета"</w:t>
      </w:r>
    </w:p>
    <w:p w:rsidR="006434F1" w:rsidRDefault="006434F1">
      <w:pPr>
        <w:pStyle w:val="ConsPlusNormal"/>
        <w:jc w:val="center"/>
      </w:pPr>
    </w:p>
    <w:p w:rsidR="006434F1" w:rsidRDefault="006434F1">
      <w:pPr>
        <w:pStyle w:val="ConsPlusNormal"/>
        <w:ind w:firstLine="540"/>
        <w:jc w:val="both"/>
      </w:pPr>
      <w:r>
        <w:t xml:space="preserve">307. </w:t>
      </w:r>
      <w:hyperlink w:anchor="P3285">
        <w:r>
          <w:rPr>
            <w:color w:val="0000FF"/>
          </w:rPr>
          <w:t>Счет</w:t>
        </w:r>
      </w:hyperlink>
      <w:r>
        <w:t xml:space="preserve"> предназначен для учета финансовым органом результата прошлых отчетных периодов по кассовому исполнению бюджета.</w:t>
      </w:r>
    </w:p>
    <w:p w:rsidR="006434F1" w:rsidRDefault="006434F1">
      <w:pPr>
        <w:pStyle w:val="ConsPlusNormal"/>
        <w:spacing w:before="220"/>
        <w:ind w:firstLine="540"/>
        <w:jc w:val="both"/>
      </w:pPr>
      <w:r>
        <w:t>Результат по кассовому исполнению бюджета прошлых отчетных периодов формируется путем заключения показателей счетов результата по операциям исполнения бюджета текущего финансового года, сформированных по итогам года.</w:t>
      </w:r>
    </w:p>
    <w:p w:rsidR="006434F1" w:rsidRDefault="006434F1">
      <w:pPr>
        <w:pStyle w:val="ConsPlusNormal"/>
        <w:jc w:val="both"/>
      </w:pPr>
      <w:r>
        <w:t xml:space="preserve">(в ред. Приказов Минфина России от 29.08.2014 </w:t>
      </w:r>
      <w:hyperlink r:id="rId835">
        <w:r>
          <w:rPr>
            <w:color w:val="0000FF"/>
          </w:rPr>
          <w:t>N 89н</w:t>
        </w:r>
      </w:hyperlink>
      <w:r>
        <w:t xml:space="preserve">, от 14.09.2020 </w:t>
      </w:r>
      <w:hyperlink r:id="rId836">
        <w:r>
          <w:rPr>
            <w:color w:val="0000FF"/>
          </w:rPr>
          <w:t>N 198н</w:t>
        </w:r>
      </w:hyperlink>
      <w:r>
        <w:t>)</w:t>
      </w:r>
    </w:p>
    <w:p w:rsidR="006434F1" w:rsidRDefault="006434F1">
      <w:pPr>
        <w:pStyle w:val="ConsPlusNormal"/>
        <w:ind w:firstLine="540"/>
        <w:jc w:val="both"/>
      </w:pPr>
    </w:p>
    <w:p w:rsidR="006434F1" w:rsidRDefault="006434F1">
      <w:pPr>
        <w:pStyle w:val="ConsPlusNormal"/>
        <w:ind w:firstLine="540"/>
        <w:jc w:val="both"/>
        <w:outlineLvl w:val="3"/>
      </w:pPr>
      <w:r>
        <w:t xml:space="preserve">Наименование утратило силу. - </w:t>
      </w:r>
      <w:hyperlink r:id="rId837">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307(1). Органами, осуществляющими кассовое обслуживание, результаты поступлений и выбытий, возникающие при обслуживании лицевых счетов бюджетных учреждений и (или) автономных учреждений, иных организаций, не являющихся участниками бюджетного процесса, сформированные по итогам года, закрываются на финансовый результат прошлых отчетных периодов в части завершенных в финансовом году расчетов.</w:t>
      </w:r>
    </w:p>
    <w:p w:rsidR="006434F1" w:rsidRDefault="006434F1">
      <w:pPr>
        <w:pStyle w:val="ConsPlusNormal"/>
        <w:jc w:val="both"/>
      </w:pPr>
      <w:r>
        <w:t xml:space="preserve">(п. 307(1) в ред. </w:t>
      </w:r>
      <w:hyperlink r:id="rId838">
        <w:r>
          <w:rPr>
            <w:color w:val="0000FF"/>
          </w:rPr>
          <w:t>Приказа</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outlineLvl w:val="3"/>
      </w:pPr>
      <w:r>
        <w:t xml:space="preserve">Наименование утратило силу. - </w:t>
      </w:r>
      <w:hyperlink r:id="rId839">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307(2). Утратил силу. - </w:t>
      </w:r>
      <w:hyperlink r:id="rId840">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outlineLvl w:val="3"/>
      </w:pPr>
      <w:r>
        <w:t xml:space="preserve">Наименование утратило силу. - </w:t>
      </w:r>
      <w:hyperlink r:id="rId841">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307(3). Утратил силу. - </w:t>
      </w:r>
      <w:hyperlink r:id="rId842">
        <w:r>
          <w:rPr>
            <w:color w:val="0000FF"/>
          </w:rPr>
          <w:t>Приказ</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2"/>
      </w:pPr>
      <w:r>
        <w:t>САНКЦИОНИРОВАНИЕ РАСХОДОВ ЭКОНОМИЧЕСКОГО СУБЪЕКТА</w:t>
      </w:r>
    </w:p>
    <w:p w:rsidR="006434F1" w:rsidRDefault="006434F1">
      <w:pPr>
        <w:pStyle w:val="ConsPlusNormal"/>
        <w:jc w:val="center"/>
      </w:pPr>
      <w:r>
        <w:t xml:space="preserve">(в ред. </w:t>
      </w:r>
      <w:hyperlink r:id="rId843">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 xml:space="preserve">308. Счета предназначены для ведения учета учреждениями, финансовыми органами, показателей бюджетных ассигнований, лимитов бюджетных обязательств, прогнозных </w:t>
      </w:r>
      <w:r>
        <w:lastRenderedPageBreak/>
        <w:t>показателей по доходам, поступлениям источников финансирования дефицита бюджета, сумм, утвержденных планом финансово-хозяйственной деятельности бюджетного (автономного) учреждения показателей по доходам (поступлениям) и расходам (выплатам) (далее - сметные (плановые, прогнозные) назначения соответственно по доходам (поступлениям), расходам (выплатам), а также для ведения учета учреждениями, принимаемых, принятых (отложенных) учреждениями обязательств (денежных (авансовых) обязательств) (далее при совместном упоминании - обязательства).</w:t>
      </w:r>
    </w:p>
    <w:p w:rsidR="006434F1" w:rsidRDefault="006434F1">
      <w:pPr>
        <w:pStyle w:val="ConsPlusNormal"/>
        <w:jc w:val="both"/>
      </w:pPr>
      <w:r>
        <w:t xml:space="preserve">(в ред. Приказов Минфина России от 16.11.2016 </w:t>
      </w:r>
      <w:hyperlink r:id="rId844">
        <w:r>
          <w:rPr>
            <w:color w:val="0000FF"/>
          </w:rPr>
          <w:t>N 209н</w:t>
        </w:r>
      </w:hyperlink>
      <w:r>
        <w:t xml:space="preserve">, от 14.09.2020 </w:t>
      </w:r>
      <w:hyperlink r:id="rId845">
        <w:r>
          <w:rPr>
            <w:color w:val="0000FF"/>
          </w:rPr>
          <w:t>N 198н</w:t>
        </w:r>
      </w:hyperlink>
      <w:r>
        <w:t xml:space="preserve">, от 21.12.2022 </w:t>
      </w:r>
      <w:hyperlink r:id="rId846">
        <w:r>
          <w:rPr>
            <w:color w:val="0000FF"/>
          </w:rPr>
          <w:t>N 192н</w:t>
        </w:r>
      </w:hyperlink>
      <w:r>
        <w:t>)</w:t>
      </w:r>
    </w:p>
    <w:p w:rsidR="006434F1" w:rsidRDefault="006434F1">
      <w:pPr>
        <w:pStyle w:val="ConsPlusNormal"/>
        <w:spacing w:before="220"/>
        <w:ind w:firstLine="540"/>
        <w:jc w:val="both"/>
      </w:pPr>
      <w:r>
        <w:t>В целях настоящей Инструкции для осуществления учета обязательств используются следующие термины и понятия:</w:t>
      </w:r>
    </w:p>
    <w:p w:rsidR="006434F1" w:rsidRDefault="006434F1">
      <w:pPr>
        <w:pStyle w:val="ConsPlusNormal"/>
        <w:jc w:val="both"/>
      </w:pPr>
      <w:r>
        <w:t xml:space="preserve">(в ред. Приказов Минфина России от 16.11.2016 </w:t>
      </w:r>
      <w:hyperlink r:id="rId847">
        <w:r>
          <w:rPr>
            <w:color w:val="0000FF"/>
          </w:rPr>
          <w:t>N 209н</w:t>
        </w:r>
      </w:hyperlink>
      <w:r>
        <w:t xml:space="preserve">, от 21.12.2022 </w:t>
      </w:r>
      <w:hyperlink r:id="rId848">
        <w:r>
          <w:rPr>
            <w:color w:val="0000FF"/>
          </w:rPr>
          <w:t>N 192н</w:t>
        </w:r>
      </w:hyperlink>
      <w:r>
        <w:t>)</w:t>
      </w:r>
    </w:p>
    <w:p w:rsidR="006434F1" w:rsidRDefault="006434F1">
      <w:pPr>
        <w:pStyle w:val="ConsPlusNormal"/>
        <w:spacing w:before="220"/>
        <w:ind w:firstLine="540"/>
        <w:jc w:val="both"/>
      </w:pPr>
      <w: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учреждения, предоставить в соответствующем финансовом году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6434F1" w:rsidRDefault="006434F1">
      <w:pPr>
        <w:pStyle w:val="ConsPlusNormal"/>
        <w:spacing w:before="220"/>
        <w:ind w:firstLine="540"/>
        <w:jc w:val="both"/>
      </w:pPr>
      <w:r>
        <w:t>принимаемые обязательства - обусловленные законом, иным нормативным правовым актом обязанности учреждений предоставить с использованием конкурентных способов определения поставщиков (подрядчиков, исполнителей) (конкурсы, аукционы, запрос котировок, запрос предложений) в соответствующем финансовом году денежные средства. Суммы принимаемых обязательств определяются в размере начальной (максимальной) цены контракта (договора) на основании размещаемых в единой информационной системе в сфере закупок извещений об осуществлении закупок (направленных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w:t>
      </w:r>
    </w:p>
    <w:p w:rsidR="006434F1" w:rsidRDefault="006434F1">
      <w:pPr>
        <w:pStyle w:val="ConsPlusNormal"/>
        <w:jc w:val="both"/>
      </w:pPr>
      <w:r>
        <w:t xml:space="preserve">(в ред. Приказов Минфина России от 28.12.2018 </w:t>
      </w:r>
      <w:hyperlink r:id="rId849">
        <w:r>
          <w:rPr>
            <w:color w:val="0000FF"/>
          </w:rPr>
          <w:t>N 298н</w:t>
        </w:r>
      </w:hyperlink>
      <w:r>
        <w:t xml:space="preserve">, от 21.12.2022 </w:t>
      </w:r>
      <w:hyperlink r:id="rId850">
        <w:r>
          <w:rPr>
            <w:color w:val="0000FF"/>
          </w:rPr>
          <w:t>N 192н</w:t>
        </w:r>
      </w:hyperlink>
      <w:r>
        <w:t>)</w:t>
      </w:r>
    </w:p>
    <w:p w:rsidR="006434F1" w:rsidRDefault="006434F1">
      <w:pPr>
        <w:pStyle w:val="ConsPlusNormal"/>
        <w:spacing w:before="220"/>
        <w:ind w:firstLine="540"/>
        <w:jc w:val="both"/>
      </w:pPr>
      <w:r>
        <w:t>обязательства учреждения - обусловленные законом, иным нормативным правовым актом, договором или соглашением обязанности бюджетного учреждения, автономного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6434F1" w:rsidRDefault="006434F1">
      <w:pPr>
        <w:pStyle w:val="ConsPlusNormal"/>
        <w:spacing w:before="220"/>
        <w:ind w:firstLine="540"/>
        <w:jc w:val="both"/>
      </w:pPr>
      <w:r>
        <w:t>денежные обязательства - обязанность учреждения уплатить бюджету, физическому лицу или юридическому лицу определенные денежные средства в соответствии с выполненными условиями гражданско-правовой сделки, заключенной в рамках его полномочий, или в соответствии с положениями законодательства Российской Федерации, иного правового акта, условиями договора или соглашения;</w:t>
      </w:r>
    </w:p>
    <w:p w:rsidR="006434F1" w:rsidRDefault="006434F1">
      <w:pPr>
        <w:pStyle w:val="ConsPlusNormal"/>
        <w:jc w:val="both"/>
      </w:pPr>
      <w:r>
        <w:t xml:space="preserve">(в ред. </w:t>
      </w:r>
      <w:hyperlink r:id="rId851">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авансовые денежные обязательства - обязанность учреждения уплатить в порядке предварительной оплаты (аванса) юридическому лицу или физическому лицу определенные денежные средства в соответствии с условиями гражданско-правовой сделки до осуществления поставки необходимых товаров, выполнения работ, оказания услуг;</w:t>
      </w:r>
    </w:p>
    <w:p w:rsidR="006434F1" w:rsidRDefault="006434F1">
      <w:pPr>
        <w:pStyle w:val="ConsPlusNormal"/>
        <w:jc w:val="both"/>
      </w:pPr>
      <w:r>
        <w:t xml:space="preserve">(абзац введен </w:t>
      </w:r>
      <w:hyperlink r:id="rId852">
        <w:r>
          <w:rPr>
            <w:color w:val="0000FF"/>
          </w:rPr>
          <w:t>Приказом</w:t>
        </w:r>
      </w:hyperlink>
      <w:r>
        <w:t xml:space="preserve"> Минфина России от 16.11.2016 N 209н)</w:t>
      </w:r>
    </w:p>
    <w:p w:rsidR="006434F1" w:rsidRDefault="006434F1">
      <w:pPr>
        <w:pStyle w:val="ConsPlusNormal"/>
        <w:spacing w:before="220"/>
        <w:ind w:firstLine="540"/>
        <w:jc w:val="both"/>
      </w:pPr>
      <w:r>
        <w:t>отложенные обязательства - обязательства учреждения,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w:t>
      </w:r>
    </w:p>
    <w:p w:rsidR="006434F1" w:rsidRDefault="006434F1">
      <w:pPr>
        <w:pStyle w:val="ConsPlusNormal"/>
        <w:jc w:val="both"/>
      </w:pPr>
      <w:r>
        <w:t xml:space="preserve">(абзац введен </w:t>
      </w:r>
      <w:hyperlink r:id="rId853">
        <w:r>
          <w:rPr>
            <w:color w:val="0000FF"/>
          </w:rPr>
          <w:t>Приказом</w:t>
        </w:r>
      </w:hyperlink>
      <w:r>
        <w:t xml:space="preserve"> Минфина России от 16.11.2016 N 209н)</w:t>
      </w:r>
    </w:p>
    <w:p w:rsidR="006434F1" w:rsidRDefault="006434F1">
      <w:pPr>
        <w:pStyle w:val="ConsPlusNormal"/>
        <w:spacing w:before="220"/>
        <w:ind w:firstLine="540"/>
        <w:jc w:val="both"/>
      </w:pPr>
      <w:r>
        <w:lastRenderedPageBreak/>
        <w:t>Обязательства, по которым при субсидиарной ответственности отсутствует информация о характере образования задолженности, кодах бюджетной классификации Российской Федерации, по которым должны быть произведены расходы бюджета, применительно к бюджетной классификации Российской Федерации текущего финансового года и которые не могут быть однозначно определены для целей бюджетного учета, как по их характеру (виду бюджетных ассигнований), так и по величине, в том числе вследствие их частичного исполнения, признаются отложенными обязательствами.</w:t>
      </w:r>
    </w:p>
    <w:p w:rsidR="006434F1" w:rsidRDefault="006434F1">
      <w:pPr>
        <w:pStyle w:val="ConsPlusNormal"/>
        <w:jc w:val="both"/>
      </w:pPr>
      <w:r>
        <w:t xml:space="preserve">(абзац введен </w:t>
      </w:r>
      <w:hyperlink r:id="rId854">
        <w:r>
          <w:rPr>
            <w:color w:val="0000FF"/>
          </w:rPr>
          <w:t>Приказом</w:t>
        </w:r>
      </w:hyperlink>
      <w:r>
        <w:t xml:space="preserve"> Минфина России от 14.09.2020 N 198н)</w:t>
      </w:r>
    </w:p>
    <w:p w:rsidR="006434F1" w:rsidRDefault="006434F1">
      <w:pPr>
        <w:pStyle w:val="ConsPlusNormal"/>
        <w:spacing w:before="220"/>
        <w:ind w:firstLine="540"/>
        <w:jc w:val="both"/>
      </w:pPr>
      <w:r>
        <w:t>Учет обязательств, признанных в учете по результатам мероприятий по уточнению характера обязательства осуществляется с последующей реклассификацией обязательства (отложенного обязательства в принятое обязательство и принятого обязательства в денежное обязательство) с отражением в 15 - 17 разрядах номера счета соответствующих кодов вида расходов и в 24 - 26 разрядах - кодов классификации операций сектора государственного управления (КОСГУ) по бюджетной классификации Российской Федерации, соответствующих характеру принятых денежных обязательств.</w:t>
      </w:r>
    </w:p>
    <w:p w:rsidR="006434F1" w:rsidRDefault="006434F1">
      <w:pPr>
        <w:pStyle w:val="ConsPlusNormal"/>
        <w:jc w:val="both"/>
      </w:pPr>
      <w:r>
        <w:t xml:space="preserve">(абзац введен </w:t>
      </w:r>
      <w:hyperlink r:id="rId855">
        <w:r>
          <w:rPr>
            <w:color w:val="0000FF"/>
          </w:rPr>
          <w:t>Приказом</w:t>
        </w:r>
      </w:hyperlink>
      <w:r>
        <w:t xml:space="preserve"> Минфина России от 14.09.2020 N 198н)</w:t>
      </w:r>
    </w:p>
    <w:p w:rsidR="006434F1" w:rsidRDefault="006434F1">
      <w:pPr>
        <w:pStyle w:val="ConsPlusNormal"/>
        <w:spacing w:before="220"/>
        <w:ind w:firstLine="540"/>
        <w:jc w:val="both"/>
      </w:pPr>
      <w:bookmarkStart w:id="562" w:name="P6705"/>
      <w:bookmarkEnd w:id="562"/>
      <w:r>
        <w:t xml:space="preserve">309. Объекты учета </w:t>
      </w:r>
      <w:hyperlink w:anchor="P3292">
        <w:r>
          <w:rPr>
            <w:color w:val="0000FF"/>
          </w:rPr>
          <w:t>раздела</w:t>
        </w:r>
      </w:hyperlink>
      <w:r>
        <w:t xml:space="preserve">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6434F1" w:rsidRDefault="006434F1">
      <w:pPr>
        <w:pStyle w:val="ConsPlusNormal"/>
        <w:jc w:val="both"/>
      </w:pPr>
      <w:r>
        <w:t xml:space="preserve">(в ред. </w:t>
      </w:r>
      <w:hyperlink r:id="rId856">
        <w:r>
          <w:rPr>
            <w:color w:val="0000FF"/>
          </w:rPr>
          <w:t>Приказа</w:t>
        </w:r>
      </w:hyperlink>
      <w:r>
        <w:t xml:space="preserve"> Минфина России от 12.10.2012 N 134н)</w:t>
      </w:r>
    </w:p>
    <w:p w:rsidR="006434F1" w:rsidRDefault="006434F1">
      <w:pPr>
        <w:pStyle w:val="ConsPlusNormal"/>
        <w:spacing w:before="220"/>
        <w:ind w:firstLine="540"/>
        <w:jc w:val="both"/>
      </w:pPr>
      <w:hyperlink w:anchor="P3293">
        <w:r>
          <w:rPr>
            <w:color w:val="0000FF"/>
          </w:rPr>
          <w:t>10</w:t>
        </w:r>
      </w:hyperlink>
      <w:r>
        <w:t xml:space="preserve"> "Санкционирование по текущему финансовому году";</w:t>
      </w:r>
    </w:p>
    <w:p w:rsidR="006434F1" w:rsidRDefault="006434F1">
      <w:pPr>
        <w:pStyle w:val="ConsPlusNormal"/>
        <w:spacing w:before="220"/>
        <w:ind w:firstLine="540"/>
        <w:jc w:val="both"/>
      </w:pPr>
      <w:hyperlink w:anchor="P3293">
        <w:r>
          <w:rPr>
            <w:color w:val="0000FF"/>
          </w:rPr>
          <w:t>20</w:t>
        </w:r>
      </w:hyperlink>
      <w:r>
        <w:t xml:space="preserve"> "Санкционирование по первому году, следующему за текущим (очередным финансовым годом)";</w:t>
      </w:r>
    </w:p>
    <w:p w:rsidR="006434F1" w:rsidRDefault="006434F1">
      <w:pPr>
        <w:pStyle w:val="ConsPlusNormal"/>
        <w:spacing w:before="220"/>
        <w:ind w:firstLine="540"/>
        <w:jc w:val="both"/>
      </w:pPr>
      <w:hyperlink w:anchor="P3293">
        <w:r>
          <w:rPr>
            <w:color w:val="0000FF"/>
          </w:rPr>
          <w:t>30</w:t>
        </w:r>
      </w:hyperlink>
      <w:r>
        <w:t xml:space="preserve"> "Санкционирование по второму году, следующему за текущим (первым годом, следующим за очередным)";</w:t>
      </w:r>
    </w:p>
    <w:p w:rsidR="006434F1" w:rsidRDefault="006434F1">
      <w:pPr>
        <w:pStyle w:val="ConsPlusNormal"/>
        <w:spacing w:before="220"/>
        <w:ind w:firstLine="540"/>
        <w:jc w:val="both"/>
      </w:pPr>
      <w:hyperlink w:anchor="P3293">
        <w:r>
          <w:rPr>
            <w:color w:val="0000FF"/>
          </w:rPr>
          <w:t>40</w:t>
        </w:r>
      </w:hyperlink>
      <w:r>
        <w:t xml:space="preserve"> "Санкционирование по второму году, следующему за очередным";</w:t>
      </w:r>
    </w:p>
    <w:p w:rsidR="006434F1" w:rsidRDefault="006434F1">
      <w:pPr>
        <w:pStyle w:val="ConsPlusNormal"/>
        <w:spacing w:before="220"/>
        <w:ind w:firstLine="540"/>
        <w:jc w:val="both"/>
      </w:pPr>
      <w:hyperlink w:anchor="P3293">
        <w:r>
          <w:rPr>
            <w:color w:val="0000FF"/>
          </w:rPr>
          <w:t>90</w:t>
        </w:r>
      </w:hyperlink>
      <w:r>
        <w:t xml:space="preserve"> "Санкционирование на иные очередные года (за пределами планового периода)".</w:t>
      </w:r>
    </w:p>
    <w:p w:rsidR="006434F1" w:rsidRDefault="006434F1">
      <w:pPr>
        <w:pStyle w:val="ConsPlusNormal"/>
        <w:jc w:val="both"/>
      </w:pPr>
      <w:r>
        <w:t xml:space="preserve">(абзац введен </w:t>
      </w:r>
      <w:hyperlink r:id="rId857">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310. Операции по санкционированию обязательств принимаемых, принятых (отложенных) в текущем финансовом году учреждением, формируются с учетом принимаемых, принятых (отложенных) и неисполненных обязательств прошлых лет.</w:t>
      </w:r>
    </w:p>
    <w:p w:rsidR="006434F1" w:rsidRDefault="006434F1">
      <w:pPr>
        <w:pStyle w:val="ConsPlusNormal"/>
        <w:jc w:val="both"/>
      </w:pPr>
      <w:r>
        <w:t xml:space="preserve">(в ред. Приказов Минфина России от 16.11.2016 </w:t>
      </w:r>
      <w:hyperlink r:id="rId858">
        <w:r>
          <w:rPr>
            <w:color w:val="0000FF"/>
          </w:rPr>
          <w:t>N 209н</w:t>
        </w:r>
      </w:hyperlink>
      <w:r>
        <w:t xml:space="preserve">, от 27.09.2017 </w:t>
      </w:r>
      <w:hyperlink r:id="rId859">
        <w:r>
          <w:rPr>
            <w:color w:val="0000FF"/>
          </w:rPr>
          <w:t>N 148н</w:t>
        </w:r>
      </w:hyperlink>
      <w:r>
        <w:t>)</w:t>
      </w:r>
    </w:p>
    <w:p w:rsidR="006434F1" w:rsidRDefault="006434F1">
      <w:pPr>
        <w:pStyle w:val="ConsPlusNormal"/>
        <w:spacing w:before="220"/>
        <w:ind w:firstLine="540"/>
        <w:jc w:val="both"/>
      </w:pPr>
      <w:r>
        <w:t>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укрупненным кодам бюджетной классификации, их детализация по соответствующим кодам бюджетной классификации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
    <w:p w:rsidR="006434F1" w:rsidRDefault="006434F1">
      <w:pPr>
        <w:pStyle w:val="ConsPlusNormal"/>
        <w:jc w:val="both"/>
      </w:pPr>
      <w:r>
        <w:t xml:space="preserve">(в ред. </w:t>
      </w:r>
      <w:hyperlink r:id="rId860">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311. Изменения в показателях бюджетных ассигнований, лимитов бюджетных обязательств, утвержденных сметных (плановых, прогнозных)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(авансовых) обязательств, утвержденные (принятые) в установленном порядке в течение текущего финансового года (далее </w:t>
      </w:r>
      <w:r>
        <w:lastRenderedPageBreak/>
        <w:t>-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6434F1" w:rsidRDefault="006434F1">
      <w:pPr>
        <w:pStyle w:val="ConsPlusNormal"/>
        <w:jc w:val="both"/>
      </w:pPr>
      <w:r>
        <w:t xml:space="preserve">(в ред. Приказов Минфина России от 12.10.2012 </w:t>
      </w:r>
      <w:hyperlink r:id="rId861">
        <w:r>
          <w:rPr>
            <w:color w:val="0000FF"/>
          </w:rPr>
          <w:t>N 134н</w:t>
        </w:r>
      </w:hyperlink>
      <w:r>
        <w:t xml:space="preserve">, от 29.08.2014 </w:t>
      </w:r>
      <w:hyperlink r:id="rId862">
        <w:r>
          <w:rPr>
            <w:color w:val="0000FF"/>
          </w:rPr>
          <w:t>N 89н</w:t>
        </w:r>
      </w:hyperlink>
      <w:r>
        <w:t xml:space="preserve">, от 16.11.2016 </w:t>
      </w:r>
      <w:hyperlink r:id="rId863">
        <w:r>
          <w:rPr>
            <w:color w:val="0000FF"/>
          </w:rPr>
          <w:t>N 209н</w:t>
        </w:r>
      </w:hyperlink>
      <w:r>
        <w:t>)</w:t>
      </w:r>
    </w:p>
    <w:p w:rsidR="006434F1" w:rsidRDefault="006434F1">
      <w:pPr>
        <w:pStyle w:val="ConsPlusNormal"/>
        <w:spacing w:before="220"/>
        <w:ind w:firstLine="540"/>
        <w:jc w:val="both"/>
      </w:pPr>
      <w:r>
        <w:t>312. По завершению текущего финансового года показатели (остатки) по соответствующим аналитическим счетам учета бюджетных ассигнований, лимитов бюджетных обязательств, исполненных денежных обязательств и утвержденных сметных (плановых, прогнозных) назначений по доходам (поступлениям), расходам (выплатам) текущего финансового года на следующий год не переносятся.</w:t>
      </w:r>
    </w:p>
    <w:p w:rsidR="006434F1" w:rsidRDefault="006434F1">
      <w:pPr>
        <w:pStyle w:val="ConsPlusNormal"/>
        <w:jc w:val="both"/>
      </w:pPr>
      <w:r>
        <w:t xml:space="preserve">(в ред. </w:t>
      </w:r>
      <w:hyperlink r:id="rId864">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p>
    <w:p w:rsidR="006434F1" w:rsidRDefault="006434F1">
      <w:pPr>
        <w:pStyle w:val="ConsPlusNormal"/>
        <w:jc w:val="both"/>
      </w:pPr>
      <w:r>
        <w:t xml:space="preserve">(абзац введен </w:t>
      </w:r>
      <w:hyperlink r:id="rId865">
        <w:r>
          <w:rPr>
            <w:color w:val="0000FF"/>
          </w:rPr>
          <w:t>Приказом</w:t>
        </w:r>
      </w:hyperlink>
      <w:r>
        <w:t xml:space="preserve"> Минфина России от 16.11.2016 N 209н)</w:t>
      </w:r>
    </w:p>
    <w:p w:rsidR="006434F1" w:rsidRDefault="006434F1">
      <w:pPr>
        <w:pStyle w:val="ConsPlusNormal"/>
        <w:spacing w:before="220"/>
        <w:ind w:firstLine="540"/>
        <w:jc w:val="both"/>
      </w:pPr>
      <w:r>
        <w:t>Показатели (остатки, обороты) по соответствующим аналитическим счетам санкционирования расходов, сформированные в отчетном финансовом году за первый, второй годы, следующие за текущим (очередным) финансовым годом (далее - показатели по санкционированию), подлежат переносу на аналитические счета санкционирования расходов соответственно:</w:t>
      </w:r>
    </w:p>
    <w:p w:rsidR="006434F1" w:rsidRDefault="006434F1">
      <w:pPr>
        <w:pStyle w:val="ConsPlusNormal"/>
        <w:jc w:val="both"/>
      </w:pPr>
      <w:r>
        <w:t xml:space="preserve">(в ред. Приказов Минфина России от 16.11.2016 </w:t>
      </w:r>
      <w:hyperlink r:id="rId866">
        <w:r>
          <w:rPr>
            <w:color w:val="0000FF"/>
          </w:rPr>
          <w:t>N 209н</w:t>
        </w:r>
      </w:hyperlink>
      <w:r>
        <w:t xml:space="preserve">, от 27.09.2017 </w:t>
      </w:r>
      <w:hyperlink r:id="rId867">
        <w:r>
          <w:rPr>
            <w:color w:val="0000FF"/>
          </w:rPr>
          <w:t>N 148н</w:t>
        </w:r>
      </w:hyperlink>
      <w:r>
        <w:t>)</w:t>
      </w:r>
    </w:p>
    <w:p w:rsidR="006434F1" w:rsidRDefault="006434F1">
      <w:pPr>
        <w:pStyle w:val="ConsPlusNormal"/>
        <w:spacing w:before="220"/>
        <w:ind w:firstLine="540"/>
        <w:jc w:val="both"/>
      </w:pPr>
      <w:r>
        <w:t>показатели по санкционированию первого года, следующего за текущим (очередного финансового года), - на счета санкционирования текущего финансового года;</w:t>
      </w:r>
    </w:p>
    <w:p w:rsidR="006434F1" w:rsidRDefault="006434F1">
      <w:pPr>
        <w:pStyle w:val="ConsPlusNormal"/>
        <w:spacing w:before="220"/>
        <w:ind w:firstLine="540"/>
        <w:jc w:val="both"/>
      </w:pPr>
      <w:r>
        <w:t>показатели по санкционированию второго года, следующего за текущим (первого года, следующего за отчетным), - на счета санкционирования первого года, следующего за текущим (очередного финансового года);</w:t>
      </w:r>
    </w:p>
    <w:p w:rsidR="006434F1" w:rsidRDefault="006434F1">
      <w:pPr>
        <w:pStyle w:val="ConsPlusNormal"/>
        <w:spacing w:before="220"/>
        <w:ind w:firstLine="540"/>
        <w:jc w:val="both"/>
      </w:pPr>
      <w:r>
        <w:t>показатели по санкционированию второго года, следующего за очередным, - на счета санкционирования второго года, следующего за текущим (первого года, следующего за очередным).</w:t>
      </w:r>
    </w:p>
    <w:p w:rsidR="006434F1" w:rsidRDefault="006434F1">
      <w:pPr>
        <w:pStyle w:val="ConsPlusNormal"/>
        <w:spacing w:before="220"/>
        <w:ind w:firstLine="540"/>
        <w:jc w:val="both"/>
      </w:pPr>
      <w:r>
        <w:t>Перенос показателей по санкционированию осуществляется в первый рабочий день текущего года.</w:t>
      </w:r>
    </w:p>
    <w:p w:rsidR="006434F1" w:rsidRDefault="006434F1">
      <w:pPr>
        <w:pStyle w:val="ConsPlusNormal"/>
        <w:spacing w:before="220"/>
        <w:ind w:firstLine="540"/>
        <w:jc w:val="both"/>
      </w:pPr>
      <w:r>
        <w:t>В результате произведенных операций переноса показателей по санкционированию данные аналитических счетов санкционирования расходов бюджета второго года, следующего за очередным, содержащие в 22 разряде номера счета код аналитического учета "4", в части бюджетных ассигнований, лимитов бюджетных обязательств, обнуляются.</w:t>
      </w:r>
    </w:p>
    <w:p w:rsidR="006434F1" w:rsidRDefault="006434F1">
      <w:pPr>
        <w:pStyle w:val="ConsPlusNormal"/>
        <w:jc w:val="both"/>
      </w:pPr>
      <w:r>
        <w:t xml:space="preserve">(в ред. </w:t>
      </w:r>
      <w:hyperlink r:id="rId868">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До принятия закона (решения) о бюджете на очередной финансовый год и плановый период и (или) до утверждения в соответствии с ним главным распорядителям расходов бюджета, главным администраторам источников финансирования дефицита бюджета бюджетных ассигнований, лимитов бюджетных обязательств, операции на соответствующих аналитических счетах санкционирования расходов бюджета второго года, следующего за очередным, не отражаются.</w:t>
      </w:r>
    </w:p>
    <w:p w:rsidR="006434F1" w:rsidRDefault="006434F1">
      <w:pPr>
        <w:pStyle w:val="ConsPlusNormal"/>
        <w:jc w:val="both"/>
      </w:pPr>
      <w:r>
        <w:t xml:space="preserve">(в ред. </w:t>
      </w:r>
      <w:hyperlink r:id="rId869">
        <w:r>
          <w:rPr>
            <w:color w:val="0000FF"/>
          </w:rPr>
          <w:t>Приказа</w:t>
        </w:r>
      </w:hyperlink>
      <w:r>
        <w:t xml:space="preserve"> Минфина России от 27.09.2017 N 148н)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lastRenderedPageBreak/>
              <w:t xml:space="preserve">Абз. 10 п. 312 (в ред. Приказа Минфина России от 21.12.2022 N 192н) </w:t>
            </w:r>
            <w:hyperlink r:id="rId87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lastRenderedPageBreak/>
        <w:t>Показатели денежных обязательств, не исполненных в текущем периоде, в отношении которых принято решение о списании кредиторской задолженности, в регистры бухгалтерского учета очередного финансового года не переходят (не перерегистрируются).</w:t>
      </w:r>
    </w:p>
    <w:p w:rsidR="006434F1" w:rsidRDefault="006434F1">
      <w:pPr>
        <w:pStyle w:val="ConsPlusNormal"/>
        <w:jc w:val="both"/>
      </w:pPr>
      <w:r>
        <w:t xml:space="preserve">(абзац введен </w:t>
      </w:r>
      <w:hyperlink r:id="rId871">
        <w:r>
          <w:rPr>
            <w:color w:val="0000FF"/>
          </w:rPr>
          <w:t>Приказом</w:t>
        </w:r>
      </w:hyperlink>
      <w:r>
        <w:t xml:space="preserve"> Минфина России от 21.12.2022 N 192н)</w:t>
      </w:r>
    </w:p>
    <w:p w:rsidR="006434F1" w:rsidRDefault="006434F1">
      <w:pPr>
        <w:pStyle w:val="ConsPlusNormal"/>
        <w:spacing w:before="220"/>
        <w:ind w:firstLine="540"/>
        <w:jc w:val="both"/>
      </w:pPr>
      <w:r>
        <w:t xml:space="preserve">313. Аналитический учет операций по доведению показателей бюджетных ассигнований, лимитов бюджетных обязательств, утвержденных сметных (плановых, прогнозных) назначений и обязательств, осуществляется на соответствующих счетах </w:t>
      </w:r>
      <w:hyperlink w:anchor="P3292">
        <w:r>
          <w:rPr>
            <w:color w:val="0000FF"/>
          </w:rPr>
          <w:t>раздела</w:t>
        </w:r>
      </w:hyperlink>
      <w:r>
        <w:t>:</w:t>
      </w:r>
    </w:p>
    <w:p w:rsidR="006434F1" w:rsidRDefault="006434F1">
      <w:pPr>
        <w:pStyle w:val="ConsPlusNormal"/>
        <w:jc w:val="both"/>
      </w:pPr>
      <w:r>
        <w:t xml:space="preserve">(в ред. Приказов Минфина России от 29.08.2014 </w:t>
      </w:r>
      <w:hyperlink r:id="rId872">
        <w:r>
          <w:rPr>
            <w:color w:val="0000FF"/>
          </w:rPr>
          <w:t>N 89н</w:t>
        </w:r>
      </w:hyperlink>
      <w:r>
        <w:t xml:space="preserve">, от 16.11.2016 </w:t>
      </w:r>
      <w:hyperlink r:id="rId873">
        <w:r>
          <w:rPr>
            <w:color w:val="0000FF"/>
          </w:rPr>
          <w:t>N 209н</w:t>
        </w:r>
      </w:hyperlink>
      <w:r>
        <w:t>)</w:t>
      </w:r>
    </w:p>
    <w:p w:rsidR="006434F1" w:rsidRDefault="006434F1">
      <w:pPr>
        <w:pStyle w:val="ConsPlusNormal"/>
        <w:spacing w:before="220"/>
        <w:ind w:firstLine="540"/>
        <w:jc w:val="both"/>
      </w:pPr>
      <w:r>
        <w:t>финансовым органом в разрезе главных распорядителей, распорядителей и получателей бюджетных средств, главных администраторов, уполномоченных администраторов, администраторов источников финансирования дефицита бюджета;</w:t>
      </w:r>
    </w:p>
    <w:p w:rsidR="006434F1" w:rsidRDefault="006434F1">
      <w:pPr>
        <w:pStyle w:val="ConsPlusNormal"/>
        <w:jc w:val="both"/>
      </w:pPr>
      <w:r>
        <w:t xml:space="preserve">(в ред. Приказов Минфина России от 16.11.2016 </w:t>
      </w:r>
      <w:hyperlink r:id="rId874">
        <w:r>
          <w:rPr>
            <w:color w:val="0000FF"/>
          </w:rPr>
          <w:t>N 209н</w:t>
        </w:r>
      </w:hyperlink>
      <w:r>
        <w:t xml:space="preserve">, от 21.12.2022 </w:t>
      </w:r>
      <w:hyperlink r:id="rId875">
        <w:r>
          <w:rPr>
            <w:color w:val="0000FF"/>
          </w:rPr>
          <w:t>N 192н</w:t>
        </w:r>
      </w:hyperlink>
      <w:r>
        <w:t>)</w:t>
      </w:r>
    </w:p>
    <w:p w:rsidR="006434F1" w:rsidRDefault="006434F1">
      <w:pPr>
        <w:pStyle w:val="ConsPlusNormal"/>
        <w:spacing w:before="220"/>
        <w:ind w:firstLine="540"/>
        <w:jc w:val="both"/>
      </w:pPr>
      <w:r>
        <w:t>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разрезе подведомственных ему распорядителей, получателей бюджетных средств, администраторов источников финансирования дефицита бюджета, соответственно;</w:t>
      </w:r>
    </w:p>
    <w:p w:rsidR="006434F1" w:rsidRDefault="006434F1">
      <w:pPr>
        <w:pStyle w:val="ConsPlusNormal"/>
        <w:spacing w:before="220"/>
        <w:ind w:firstLine="540"/>
        <w:jc w:val="both"/>
      </w:pPr>
      <w:r>
        <w:t>государственными (муниципальными) учреждениями в разрезе подведомственных им структурных подразделений, в том числе, не являющихся юридическими лицами.</w:t>
      </w:r>
    </w:p>
    <w:p w:rsidR="006434F1" w:rsidRDefault="006434F1">
      <w:pPr>
        <w:pStyle w:val="ConsPlusNormal"/>
        <w:jc w:val="both"/>
      </w:pPr>
      <w:r>
        <w:t xml:space="preserve">(в ред. </w:t>
      </w:r>
      <w:hyperlink r:id="rId876">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Аналитический учет обязательств, отраженных на счетах санкционирования, осуществляется учреждениями в разрезе кредиторов (групп кредиторов) (поставщиков (продавцов), подрядчиков, исполнителей, иных кредиторов), в отношении которых принимаются обязательства, и (или) контрактов (договоров), а также иной аналитики, установленной в рамках формирования учетной политики.</w:t>
      </w:r>
    </w:p>
    <w:p w:rsidR="006434F1" w:rsidRDefault="006434F1">
      <w:pPr>
        <w:pStyle w:val="ConsPlusNormal"/>
        <w:jc w:val="both"/>
      </w:pPr>
      <w:r>
        <w:t xml:space="preserve">(абзац введен </w:t>
      </w:r>
      <w:hyperlink r:id="rId877">
        <w:r>
          <w:rPr>
            <w:color w:val="0000FF"/>
          </w:rPr>
          <w:t>Приказом</w:t>
        </w:r>
      </w:hyperlink>
      <w:r>
        <w:t xml:space="preserve"> Минфина России от 16.11.2016 N 209н; в ред. Приказов Минфина России от 14.09.2020 </w:t>
      </w:r>
      <w:hyperlink r:id="rId878">
        <w:r>
          <w:rPr>
            <w:color w:val="0000FF"/>
          </w:rPr>
          <w:t>N 198н</w:t>
        </w:r>
      </w:hyperlink>
      <w:r>
        <w:t xml:space="preserve">, от 21.12.2022 </w:t>
      </w:r>
      <w:hyperlink r:id="rId879">
        <w:r>
          <w:rPr>
            <w:color w:val="0000FF"/>
          </w:rPr>
          <w:t>N 192н</w:t>
        </w:r>
      </w:hyperlink>
      <w:r>
        <w:t>)</w:t>
      </w:r>
    </w:p>
    <w:p w:rsidR="006434F1" w:rsidRDefault="006434F1">
      <w:pPr>
        <w:pStyle w:val="ConsPlusNormal"/>
        <w:spacing w:before="220"/>
        <w:ind w:firstLine="540"/>
        <w:jc w:val="both"/>
      </w:pPr>
      <w:r>
        <w:t>314. Учет операций с бюджетными ассигнованиями, лимитами бюджетных обязательств, утвержденными сметными (плановыми, прогнозными) назначениями, и обязательствами осуществляется в Журнале по прочим операциям на основании первичных документов (учетных документов), установленных финансовым органом соответствующего бюджета (в части обязательств - учреждением) с отражением корреспонденций по соответствующим счетам санкционирования расходов бюджета, предусмотренных для соответствующего типа учреждений Инструкцией по применению Плана счетов.</w:t>
      </w:r>
    </w:p>
    <w:p w:rsidR="006434F1" w:rsidRDefault="006434F1">
      <w:pPr>
        <w:pStyle w:val="ConsPlusNormal"/>
        <w:jc w:val="both"/>
      </w:pPr>
      <w:r>
        <w:t xml:space="preserve">(в ред. Приказов Минфина России от 29.08.2014 </w:t>
      </w:r>
      <w:hyperlink r:id="rId880">
        <w:r>
          <w:rPr>
            <w:color w:val="0000FF"/>
          </w:rPr>
          <w:t>N 89н</w:t>
        </w:r>
      </w:hyperlink>
      <w:r>
        <w:t xml:space="preserve">, от 16.11.2016 </w:t>
      </w:r>
      <w:hyperlink r:id="rId881">
        <w:r>
          <w:rPr>
            <w:color w:val="0000FF"/>
          </w:rPr>
          <w:t>N 209н</w:t>
        </w:r>
      </w:hyperlink>
      <w:r>
        <w:t>)</w:t>
      </w:r>
    </w:p>
    <w:p w:rsidR="006434F1" w:rsidRDefault="006434F1">
      <w:pPr>
        <w:pStyle w:val="ConsPlusNormal"/>
        <w:ind w:firstLine="540"/>
        <w:jc w:val="both"/>
      </w:pPr>
    </w:p>
    <w:p w:rsidR="006434F1" w:rsidRDefault="006434F1">
      <w:pPr>
        <w:pStyle w:val="ConsPlusTitle"/>
        <w:jc w:val="center"/>
        <w:outlineLvl w:val="2"/>
      </w:pPr>
      <w:r>
        <w:t>Счет 50100 "Лимиты бюджетных обязательств"</w:t>
      </w:r>
    </w:p>
    <w:p w:rsidR="006434F1" w:rsidRDefault="006434F1">
      <w:pPr>
        <w:pStyle w:val="ConsPlusNormal"/>
        <w:ind w:firstLine="540"/>
        <w:jc w:val="both"/>
      </w:pPr>
    </w:p>
    <w:p w:rsidR="006434F1" w:rsidRDefault="006434F1">
      <w:pPr>
        <w:pStyle w:val="ConsPlusNormal"/>
        <w:ind w:firstLine="540"/>
        <w:jc w:val="both"/>
      </w:pPr>
      <w:r>
        <w:t xml:space="preserve">315. </w:t>
      </w:r>
      <w:hyperlink w:anchor="P3329">
        <w:r>
          <w:rPr>
            <w:color w:val="0000FF"/>
          </w:rPr>
          <w:t>Счет</w:t>
        </w:r>
      </w:hyperlink>
      <w:r>
        <w:t xml:space="preserve">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6434F1" w:rsidRDefault="006434F1">
      <w:pPr>
        <w:pStyle w:val="ConsPlusNormal"/>
        <w:jc w:val="both"/>
      </w:pPr>
      <w:r>
        <w:t xml:space="preserve">(в ред. Приказов Минфина России от 16.11.2016 </w:t>
      </w:r>
      <w:hyperlink r:id="rId882">
        <w:r>
          <w:rPr>
            <w:color w:val="0000FF"/>
          </w:rPr>
          <w:t>N 209н</w:t>
        </w:r>
      </w:hyperlink>
      <w:r>
        <w:t xml:space="preserve">, от 21.12.2022 </w:t>
      </w:r>
      <w:hyperlink r:id="rId883">
        <w:r>
          <w:rPr>
            <w:color w:val="0000FF"/>
          </w:rPr>
          <w:t>N 192н</w:t>
        </w:r>
      </w:hyperlink>
      <w:r>
        <w:t>)</w:t>
      </w:r>
    </w:p>
    <w:p w:rsidR="006434F1" w:rsidRDefault="006434F1">
      <w:pPr>
        <w:pStyle w:val="ConsPlusNormal"/>
        <w:spacing w:before="220"/>
        <w:ind w:firstLine="540"/>
        <w:jc w:val="both"/>
      </w:pPr>
      <w:r>
        <w:t xml:space="preserve">316.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6705">
        <w:r>
          <w:rPr>
            <w:color w:val="0000FF"/>
          </w:rPr>
          <w:t>пункту 309</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6434F1" w:rsidRDefault="006434F1">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6434F1" w:rsidRDefault="006434F1">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6434F1" w:rsidRDefault="006434F1">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6434F1" w:rsidRDefault="006434F1">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6434F1" w:rsidRDefault="006434F1">
      <w:pPr>
        <w:pStyle w:val="ConsPlusNormal"/>
        <w:spacing w:before="220"/>
        <w:ind w:firstLine="540"/>
        <w:jc w:val="both"/>
      </w:pPr>
      <w:hyperlink w:anchor="P3360">
        <w:r>
          <w:rPr>
            <w:color w:val="0000FF"/>
          </w:rPr>
          <w:t>6</w:t>
        </w:r>
      </w:hyperlink>
      <w:r>
        <w:t xml:space="preserve"> "Лимиты бюджетных обязательств в пути";</w:t>
      </w:r>
    </w:p>
    <w:p w:rsidR="006434F1" w:rsidRDefault="006434F1">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6434F1" w:rsidRDefault="006434F1">
      <w:pPr>
        <w:pStyle w:val="ConsPlusNormal"/>
        <w:jc w:val="both"/>
      </w:pPr>
      <w:r>
        <w:t xml:space="preserve">(в ред. </w:t>
      </w:r>
      <w:hyperlink r:id="rId884">
        <w:r>
          <w:rPr>
            <w:color w:val="0000FF"/>
          </w:rPr>
          <w:t>Приказа</w:t>
        </w:r>
      </w:hyperlink>
      <w:r>
        <w:t xml:space="preserve"> Минфина России от 29.08.2014 N 89н)</w:t>
      </w:r>
    </w:p>
    <w:p w:rsidR="006434F1" w:rsidRDefault="006434F1">
      <w:pPr>
        <w:pStyle w:val="ConsPlusNormal"/>
        <w:spacing w:before="220"/>
        <w:ind w:firstLine="540"/>
        <w:jc w:val="both"/>
      </w:pPr>
      <w:r>
        <w:t>317. Аналитический учет лимитов бюджетных обязательств ведется в разрезе расходов бюджета по кодам бюджетной классификации Российской Федерации.</w:t>
      </w:r>
    </w:p>
    <w:p w:rsidR="006434F1" w:rsidRDefault="006434F1">
      <w:pPr>
        <w:pStyle w:val="ConsPlusNormal"/>
        <w:spacing w:before="220"/>
        <w:ind w:firstLine="540"/>
        <w:jc w:val="both"/>
      </w:pPr>
      <w:r>
        <w:t>Аналитический учет по счетам 050104000 "Переданные лимиты бюджетных обязательств", 050105000 "Полученные лимиты бюджетных обязательств" ведется с применением дополнительной аналитики в разрезе контрагентов (участников бюджетного процесса).</w:t>
      </w:r>
    </w:p>
    <w:p w:rsidR="006434F1" w:rsidRDefault="006434F1">
      <w:pPr>
        <w:pStyle w:val="ConsPlusNormal"/>
        <w:jc w:val="both"/>
      </w:pPr>
      <w:r>
        <w:t xml:space="preserve">(абзац введен </w:t>
      </w:r>
      <w:hyperlink r:id="rId885">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50200 "Обязательства"</w:t>
      </w:r>
    </w:p>
    <w:p w:rsidR="006434F1" w:rsidRDefault="006434F1">
      <w:pPr>
        <w:pStyle w:val="ConsPlusNormal"/>
        <w:jc w:val="center"/>
      </w:pPr>
      <w:r>
        <w:t xml:space="preserve">(в ред. </w:t>
      </w:r>
      <w:hyperlink r:id="rId886">
        <w:r>
          <w:rPr>
            <w:color w:val="0000FF"/>
          </w:rPr>
          <w:t>Приказа</w:t>
        </w:r>
      </w:hyperlink>
      <w:r>
        <w:t xml:space="preserve"> Минфина России от 29.08.2014 N 89н)</w:t>
      </w:r>
    </w:p>
    <w:p w:rsidR="006434F1" w:rsidRDefault="006434F1">
      <w:pPr>
        <w:pStyle w:val="ConsPlusNormal"/>
        <w:ind w:firstLine="540"/>
        <w:jc w:val="both"/>
      </w:pPr>
    </w:p>
    <w:p w:rsidR="006434F1" w:rsidRDefault="006434F1">
      <w:pPr>
        <w:pStyle w:val="ConsPlusNormal"/>
        <w:ind w:firstLine="540"/>
        <w:jc w:val="both"/>
      </w:pPr>
      <w:r>
        <w:t xml:space="preserve">318. </w:t>
      </w:r>
      <w:hyperlink w:anchor="P3372">
        <w:r>
          <w:rPr>
            <w:color w:val="0000FF"/>
          </w:rPr>
          <w:t>Счет</w:t>
        </w:r>
      </w:hyperlink>
      <w:r>
        <w:t xml:space="preserve"> предназначен для учета учреждениями показателей обязательств текущего (очередного) финансового года, первого и второго года планового периода, иных очередных годов (за пределами планового периода) и внесенных в текущем финансовом году изменений в показатели обязательств.</w:t>
      </w:r>
    </w:p>
    <w:p w:rsidR="006434F1" w:rsidRDefault="006434F1">
      <w:pPr>
        <w:pStyle w:val="ConsPlusNormal"/>
        <w:jc w:val="both"/>
      </w:pPr>
      <w:r>
        <w:t xml:space="preserve">(в ред. </w:t>
      </w:r>
      <w:hyperlink r:id="rId887">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Учет обязательств осуществляется на основании документов, подтверждающих их принятие (возникновение) в соответствии с перечнем, установленным учреждением в рамках формирования учетной политики, с учетом требований к документам, предусмотренных порядком учета бюджетных и денежных обязательств органами Федерального казначейства санкционирования оплаты денежных обязательств, установленных финансовым органом.</w:t>
      </w:r>
    </w:p>
    <w:p w:rsidR="006434F1" w:rsidRDefault="006434F1">
      <w:pPr>
        <w:pStyle w:val="ConsPlusNormal"/>
        <w:spacing w:before="220"/>
        <w:ind w:firstLine="540"/>
        <w:jc w:val="both"/>
      </w:pPr>
      <w:r>
        <w:t xml:space="preserve">Абзац утратил силу. - </w:t>
      </w:r>
      <w:hyperlink r:id="rId888">
        <w:r>
          <w:rPr>
            <w:color w:val="0000FF"/>
          </w:rPr>
          <w:t>Приказ</w:t>
        </w:r>
      </w:hyperlink>
      <w:r>
        <w:t xml:space="preserve"> Минфина России от 21.12.2022 N 192н.</w:t>
      </w:r>
    </w:p>
    <w:p w:rsidR="006434F1" w:rsidRDefault="006434F1">
      <w:pPr>
        <w:pStyle w:val="ConsPlusNormal"/>
        <w:jc w:val="both"/>
      </w:pPr>
      <w:r>
        <w:t xml:space="preserve">(п. 318 в ред. </w:t>
      </w:r>
      <w:hyperlink r:id="rId889">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 xml:space="preserve">319.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6705">
        <w:r>
          <w:rPr>
            <w:color w:val="0000FF"/>
          </w:rPr>
          <w:t>пункту 309</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jc w:val="both"/>
      </w:pPr>
      <w:r>
        <w:t xml:space="preserve">(в ред. Приказов Минфина России от 29.08.2014 </w:t>
      </w:r>
      <w:hyperlink r:id="rId890">
        <w:r>
          <w:rPr>
            <w:color w:val="0000FF"/>
          </w:rPr>
          <w:t>N 89н</w:t>
        </w:r>
      </w:hyperlink>
      <w:r>
        <w:t xml:space="preserve">, от 16.11.2016 </w:t>
      </w:r>
      <w:hyperlink r:id="rId891">
        <w:r>
          <w:rPr>
            <w:color w:val="0000FF"/>
          </w:rPr>
          <w:t>N 209н</w:t>
        </w:r>
      </w:hyperlink>
      <w:r>
        <w:t>)</w:t>
      </w:r>
    </w:p>
    <w:p w:rsidR="006434F1" w:rsidRDefault="006434F1">
      <w:pPr>
        <w:pStyle w:val="ConsPlusNormal"/>
        <w:spacing w:before="220"/>
        <w:ind w:firstLine="540"/>
        <w:jc w:val="both"/>
      </w:pPr>
      <w:hyperlink w:anchor="P3379">
        <w:r>
          <w:rPr>
            <w:color w:val="0000FF"/>
          </w:rPr>
          <w:t>1</w:t>
        </w:r>
      </w:hyperlink>
      <w:r>
        <w:t xml:space="preserve"> "Принятые обязательства";</w:t>
      </w:r>
    </w:p>
    <w:p w:rsidR="006434F1" w:rsidRDefault="006434F1">
      <w:pPr>
        <w:pStyle w:val="ConsPlusNormal"/>
        <w:jc w:val="both"/>
      </w:pPr>
      <w:r>
        <w:t xml:space="preserve">(в ред. </w:t>
      </w:r>
      <w:hyperlink r:id="rId892">
        <w:r>
          <w:rPr>
            <w:color w:val="0000FF"/>
          </w:rPr>
          <w:t>Приказа</w:t>
        </w:r>
      </w:hyperlink>
      <w:r>
        <w:t xml:space="preserve"> Минфина России от 06.08.2015 N 124н)</w:t>
      </w:r>
    </w:p>
    <w:p w:rsidR="006434F1" w:rsidRDefault="006434F1">
      <w:pPr>
        <w:pStyle w:val="ConsPlusNormal"/>
        <w:spacing w:before="220"/>
        <w:ind w:firstLine="540"/>
        <w:jc w:val="both"/>
      </w:pPr>
      <w:hyperlink w:anchor="P3385">
        <w:r>
          <w:rPr>
            <w:color w:val="0000FF"/>
          </w:rPr>
          <w:t>2</w:t>
        </w:r>
      </w:hyperlink>
      <w:r>
        <w:t xml:space="preserve"> "Принятые денежные обязательства";</w:t>
      </w:r>
    </w:p>
    <w:p w:rsidR="006434F1" w:rsidRDefault="006434F1">
      <w:pPr>
        <w:pStyle w:val="ConsPlusNormal"/>
        <w:jc w:val="both"/>
      </w:pPr>
      <w:r>
        <w:t xml:space="preserve">(в ред. </w:t>
      </w:r>
      <w:hyperlink r:id="rId893">
        <w:r>
          <w:rPr>
            <w:color w:val="0000FF"/>
          </w:rPr>
          <w:t>Приказа</w:t>
        </w:r>
      </w:hyperlink>
      <w:r>
        <w:t xml:space="preserve"> Минфина России от 06.08.2015 N 124н)</w:t>
      </w:r>
    </w:p>
    <w:p w:rsidR="006434F1" w:rsidRDefault="006434F1">
      <w:pPr>
        <w:pStyle w:val="ConsPlusNormal"/>
        <w:spacing w:before="220"/>
        <w:ind w:firstLine="540"/>
        <w:jc w:val="both"/>
      </w:pPr>
      <w:r>
        <w:t xml:space="preserve">абзацы четвертый - пятый утратили силу. - </w:t>
      </w:r>
      <w:hyperlink r:id="rId894">
        <w:r>
          <w:rPr>
            <w:color w:val="0000FF"/>
          </w:rPr>
          <w:t>Приказ</w:t>
        </w:r>
      </w:hyperlink>
      <w:r>
        <w:t xml:space="preserve"> Минфина России от 14.09.2020 N 198н;</w:t>
      </w:r>
    </w:p>
    <w:p w:rsidR="006434F1" w:rsidRDefault="006434F1">
      <w:pPr>
        <w:pStyle w:val="ConsPlusNormal"/>
        <w:spacing w:before="220"/>
        <w:ind w:firstLine="540"/>
        <w:jc w:val="both"/>
      </w:pPr>
      <w:hyperlink w:anchor="P3395">
        <w:r>
          <w:rPr>
            <w:color w:val="0000FF"/>
          </w:rPr>
          <w:t>5</w:t>
        </w:r>
      </w:hyperlink>
      <w:r>
        <w:t xml:space="preserve"> "Исполненные денежные обязательства";</w:t>
      </w:r>
    </w:p>
    <w:p w:rsidR="006434F1" w:rsidRDefault="006434F1">
      <w:pPr>
        <w:pStyle w:val="ConsPlusNormal"/>
        <w:jc w:val="both"/>
      </w:pPr>
      <w:r>
        <w:t xml:space="preserve">(абзац введен </w:t>
      </w:r>
      <w:hyperlink r:id="rId895">
        <w:r>
          <w:rPr>
            <w:color w:val="0000FF"/>
          </w:rPr>
          <w:t>Приказом</w:t>
        </w:r>
      </w:hyperlink>
      <w:r>
        <w:t xml:space="preserve"> Минфина России от 16.11.2016 N 209н)</w:t>
      </w:r>
    </w:p>
    <w:p w:rsidR="006434F1" w:rsidRDefault="006434F1">
      <w:pPr>
        <w:pStyle w:val="ConsPlusNormal"/>
        <w:spacing w:before="220"/>
        <w:ind w:firstLine="540"/>
        <w:jc w:val="both"/>
      </w:pPr>
      <w:hyperlink w:anchor="P3401">
        <w:r>
          <w:rPr>
            <w:color w:val="0000FF"/>
          </w:rPr>
          <w:t>7</w:t>
        </w:r>
      </w:hyperlink>
      <w:r>
        <w:t xml:space="preserve"> "Принимаемые обязательства";</w:t>
      </w:r>
    </w:p>
    <w:p w:rsidR="006434F1" w:rsidRDefault="006434F1">
      <w:pPr>
        <w:pStyle w:val="ConsPlusNormal"/>
        <w:jc w:val="both"/>
      </w:pPr>
      <w:r>
        <w:t xml:space="preserve">(абзац введен </w:t>
      </w:r>
      <w:hyperlink r:id="rId896">
        <w:r>
          <w:rPr>
            <w:color w:val="0000FF"/>
          </w:rPr>
          <w:t>Приказом</w:t>
        </w:r>
      </w:hyperlink>
      <w:r>
        <w:t xml:space="preserve"> Минфина России от 29.08.2014 N 89н)</w:t>
      </w:r>
    </w:p>
    <w:p w:rsidR="006434F1" w:rsidRDefault="006434F1">
      <w:pPr>
        <w:pStyle w:val="ConsPlusNormal"/>
        <w:spacing w:before="220"/>
        <w:ind w:firstLine="540"/>
        <w:jc w:val="both"/>
      </w:pPr>
      <w:hyperlink w:anchor="P3407">
        <w:r>
          <w:rPr>
            <w:color w:val="0000FF"/>
          </w:rPr>
          <w:t>9</w:t>
        </w:r>
      </w:hyperlink>
      <w:r>
        <w:t xml:space="preserve"> "Отложенные обязательства".</w:t>
      </w:r>
    </w:p>
    <w:p w:rsidR="006434F1" w:rsidRDefault="006434F1">
      <w:pPr>
        <w:pStyle w:val="ConsPlusNormal"/>
        <w:jc w:val="both"/>
      </w:pPr>
      <w:r>
        <w:t xml:space="preserve">(абзац введен </w:t>
      </w:r>
      <w:hyperlink r:id="rId897">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320. Аналитический учет обязательств ведется в Журнале регистрации обязательств в разрезе видов расходов (выплат), предусмотренных сметой (планом финансово-хозяйственной деятельности) учреждения.</w:t>
      </w:r>
    </w:p>
    <w:p w:rsidR="006434F1" w:rsidRDefault="006434F1">
      <w:pPr>
        <w:pStyle w:val="ConsPlusNormal"/>
        <w:spacing w:before="220"/>
        <w:ind w:firstLine="540"/>
        <w:jc w:val="both"/>
      </w:pPr>
      <w:r>
        <w:t>Аналитический учет обязательств по предоставлению трансфертов с условиями ведется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(при наличии).</w:t>
      </w:r>
    </w:p>
    <w:p w:rsidR="006434F1" w:rsidRDefault="006434F1">
      <w:pPr>
        <w:pStyle w:val="ConsPlusNormal"/>
        <w:spacing w:before="220"/>
        <w:ind w:firstLine="540"/>
        <w:jc w:val="both"/>
      </w:pPr>
      <w:r>
        <w:t xml:space="preserve">Аналитический учет по </w:t>
      </w:r>
      <w:hyperlink w:anchor="P3379">
        <w:r>
          <w:rPr>
            <w:color w:val="0000FF"/>
          </w:rPr>
          <w:t>счету 050201000</w:t>
        </w:r>
      </w:hyperlink>
      <w:r>
        <w:t xml:space="preserve"> "Принятые обязательства" ведется в разрезе учетных номеров бюджетного обязательства.</w:t>
      </w:r>
    </w:p>
    <w:p w:rsidR="006434F1" w:rsidRDefault="006434F1">
      <w:pPr>
        <w:pStyle w:val="ConsPlusNormal"/>
        <w:spacing w:before="220"/>
        <w:ind w:firstLine="540"/>
        <w:jc w:val="both"/>
      </w:pPr>
      <w:r>
        <w:t xml:space="preserve">Аналитический учет по </w:t>
      </w:r>
      <w:hyperlink w:anchor="P3385">
        <w:r>
          <w:rPr>
            <w:color w:val="0000FF"/>
          </w:rPr>
          <w:t>счету 050202000</w:t>
        </w:r>
      </w:hyperlink>
      <w:r>
        <w:t xml:space="preserve"> "Принятые денежные обязательства" ведется в разрезе учетных номеров денежных обязательств, видов денежных обязательств (денежные обязательства на аванс, денежные обязательства за поставленные товары, выполненные работы, оказанные услуги).</w:t>
      </w:r>
    </w:p>
    <w:p w:rsidR="006434F1" w:rsidRDefault="006434F1">
      <w:pPr>
        <w:pStyle w:val="ConsPlusNormal"/>
        <w:spacing w:before="220"/>
        <w:ind w:firstLine="540"/>
        <w:jc w:val="both"/>
      </w:pPr>
      <w:r>
        <w:t xml:space="preserve">Аналитический учет по </w:t>
      </w:r>
      <w:hyperlink w:anchor="P3401">
        <w:r>
          <w:rPr>
            <w:color w:val="0000FF"/>
          </w:rPr>
          <w:t>счету 050207000</w:t>
        </w:r>
      </w:hyperlink>
      <w:r>
        <w:t xml:space="preserve"> "Принимаемые обязательства" ведется в разрезе учетных номеров закупок (идентификационных номеров закупки).</w:t>
      </w:r>
    </w:p>
    <w:p w:rsidR="006434F1" w:rsidRDefault="006434F1">
      <w:pPr>
        <w:pStyle w:val="ConsPlusNormal"/>
        <w:spacing w:before="220"/>
        <w:ind w:firstLine="540"/>
        <w:jc w:val="both"/>
      </w:pPr>
      <w:r>
        <w:t xml:space="preserve">Аналитический учет </w:t>
      </w:r>
      <w:hyperlink w:anchor="P3407">
        <w:r>
          <w:rPr>
            <w:color w:val="0000FF"/>
          </w:rPr>
          <w:t>по счету 0502X9</w:t>
        </w:r>
      </w:hyperlink>
      <w:r>
        <w:t xml:space="preserve"> "Отложенные обязательства" ведется в разрезе видов отложенных обязательств, номеров отложенных обязательств (при наличии), контрагентов (при наличии), правовых оснований (при наличии).</w:t>
      </w:r>
    </w:p>
    <w:p w:rsidR="006434F1" w:rsidRDefault="006434F1">
      <w:pPr>
        <w:pStyle w:val="ConsPlusNormal"/>
        <w:jc w:val="both"/>
      </w:pPr>
      <w:r>
        <w:t xml:space="preserve">(п. 320 в ред. </w:t>
      </w:r>
      <w:hyperlink r:id="rId898">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2"/>
      </w:pPr>
      <w:r>
        <w:t>Счет 50300 "Бюджетные ассигнования"</w:t>
      </w:r>
    </w:p>
    <w:p w:rsidR="006434F1" w:rsidRDefault="006434F1">
      <w:pPr>
        <w:pStyle w:val="ConsPlusNormal"/>
        <w:ind w:firstLine="540"/>
        <w:jc w:val="both"/>
      </w:pPr>
    </w:p>
    <w:p w:rsidR="006434F1" w:rsidRDefault="006434F1">
      <w:pPr>
        <w:pStyle w:val="ConsPlusNormal"/>
        <w:ind w:firstLine="540"/>
        <w:jc w:val="both"/>
      </w:pPr>
      <w:r>
        <w:t xml:space="preserve">321. </w:t>
      </w:r>
      <w:hyperlink w:anchor="P3413">
        <w:r>
          <w:rPr>
            <w:color w:val="0000FF"/>
          </w:rPr>
          <w:t>Счет</w:t>
        </w:r>
      </w:hyperlink>
      <w:r>
        <w:t xml:space="preserve">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6434F1" w:rsidRDefault="006434F1">
      <w:pPr>
        <w:pStyle w:val="ConsPlusNormal"/>
        <w:jc w:val="both"/>
      </w:pPr>
      <w:r>
        <w:t xml:space="preserve">(в ред. Приказов Минфина России от 16.11.2016 </w:t>
      </w:r>
      <w:hyperlink r:id="rId899">
        <w:r>
          <w:rPr>
            <w:color w:val="0000FF"/>
          </w:rPr>
          <w:t>N 209н</w:t>
        </w:r>
      </w:hyperlink>
      <w:r>
        <w:t xml:space="preserve">, от 21.12.2022 </w:t>
      </w:r>
      <w:hyperlink r:id="rId900">
        <w:r>
          <w:rPr>
            <w:color w:val="0000FF"/>
          </w:rPr>
          <w:t>N 192н</w:t>
        </w:r>
      </w:hyperlink>
      <w:r>
        <w:t>)</w:t>
      </w:r>
    </w:p>
    <w:p w:rsidR="006434F1" w:rsidRDefault="006434F1">
      <w:pPr>
        <w:pStyle w:val="ConsPlusNormal"/>
        <w:spacing w:before="220"/>
        <w:ind w:firstLine="540"/>
        <w:jc w:val="both"/>
      </w:pPr>
      <w:r>
        <w:t xml:space="preserve">322.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6705">
        <w:r>
          <w:rPr>
            <w:color w:val="0000FF"/>
          </w:rPr>
          <w:t>пункту 309</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spacing w:before="220"/>
        <w:ind w:firstLine="540"/>
        <w:jc w:val="both"/>
      </w:pPr>
      <w:hyperlink w:anchor="P3419">
        <w:r>
          <w:rPr>
            <w:color w:val="0000FF"/>
          </w:rPr>
          <w:t>1</w:t>
        </w:r>
      </w:hyperlink>
      <w:r>
        <w:t xml:space="preserve"> "Доведенные бюджетные ассигнования";</w:t>
      </w:r>
    </w:p>
    <w:p w:rsidR="006434F1" w:rsidRDefault="006434F1">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6434F1" w:rsidRDefault="006434F1">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6434F1" w:rsidRDefault="006434F1">
      <w:pPr>
        <w:pStyle w:val="ConsPlusNormal"/>
        <w:spacing w:before="220"/>
        <w:ind w:firstLine="540"/>
        <w:jc w:val="both"/>
      </w:pPr>
      <w:hyperlink w:anchor="P3434">
        <w:r>
          <w:rPr>
            <w:color w:val="0000FF"/>
          </w:rPr>
          <w:t>4</w:t>
        </w:r>
      </w:hyperlink>
      <w:r>
        <w:t xml:space="preserve"> "Переданные бюджетные ассигнования";</w:t>
      </w:r>
    </w:p>
    <w:p w:rsidR="006434F1" w:rsidRDefault="006434F1">
      <w:pPr>
        <w:pStyle w:val="ConsPlusNormal"/>
        <w:spacing w:before="220"/>
        <w:ind w:firstLine="540"/>
        <w:jc w:val="both"/>
      </w:pPr>
      <w:hyperlink w:anchor="P3439">
        <w:r>
          <w:rPr>
            <w:color w:val="0000FF"/>
          </w:rPr>
          <w:t>5</w:t>
        </w:r>
      </w:hyperlink>
      <w:r>
        <w:t xml:space="preserve"> "Полученные бюджетные ассигнования";</w:t>
      </w:r>
    </w:p>
    <w:p w:rsidR="006434F1" w:rsidRDefault="006434F1">
      <w:pPr>
        <w:pStyle w:val="ConsPlusNormal"/>
        <w:spacing w:before="220"/>
        <w:ind w:firstLine="540"/>
        <w:jc w:val="both"/>
      </w:pPr>
      <w:hyperlink w:anchor="P3444">
        <w:r>
          <w:rPr>
            <w:color w:val="0000FF"/>
          </w:rPr>
          <w:t>6</w:t>
        </w:r>
      </w:hyperlink>
      <w:r>
        <w:t xml:space="preserve"> "Бюджетные ассигнования в пути";</w:t>
      </w:r>
    </w:p>
    <w:p w:rsidR="006434F1" w:rsidRDefault="006434F1">
      <w:pPr>
        <w:pStyle w:val="ConsPlusNormal"/>
        <w:spacing w:before="220"/>
        <w:ind w:firstLine="540"/>
        <w:jc w:val="both"/>
      </w:pPr>
      <w:hyperlink w:anchor="P3449">
        <w:r>
          <w:rPr>
            <w:color w:val="0000FF"/>
          </w:rPr>
          <w:t>9</w:t>
        </w:r>
      </w:hyperlink>
      <w:r>
        <w:t xml:space="preserve"> "Утвержденные бюджетные ассигнования".</w:t>
      </w:r>
    </w:p>
    <w:p w:rsidR="006434F1" w:rsidRDefault="006434F1">
      <w:pPr>
        <w:pStyle w:val="ConsPlusNormal"/>
        <w:spacing w:before="220"/>
        <w:ind w:firstLine="540"/>
        <w:jc w:val="both"/>
      </w:pPr>
      <w:r>
        <w:t xml:space="preserve">323. Аналитический учет бюджетных ассигнований ведется в разрезе выплат бюджета по </w:t>
      </w:r>
      <w:r>
        <w:lastRenderedPageBreak/>
        <w:t>кодам бюджетной классификации Российской Федерации.</w:t>
      </w:r>
    </w:p>
    <w:p w:rsidR="006434F1" w:rsidRDefault="006434F1">
      <w:pPr>
        <w:pStyle w:val="ConsPlusNormal"/>
        <w:ind w:firstLine="540"/>
        <w:jc w:val="both"/>
      </w:pPr>
    </w:p>
    <w:p w:rsidR="006434F1" w:rsidRDefault="006434F1">
      <w:pPr>
        <w:pStyle w:val="ConsPlusTitle"/>
        <w:jc w:val="center"/>
        <w:outlineLvl w:val="2"/>
      </w:pPr>
      <w:r>
        <w:t>Счет 50400 "Сметные (плановые, прогнозные) назначения"</w:t>
      </w:r>
    </w:p>
    <w:p w:rsidR="006434F1" w:rsidRDefault="006434F1">
      <w:pPr>
        <w:pStyle w:val="ConsPlusNormal"/>
        <w:jc w:val="center"/>
      </w:pPr>
      <w:r>
        <w:t xml:space="preserve">(в ред. </w:t>
      </w:r>
      <w:hyperlink r:id="rId901">
        <w:r>
          <w:rPr>
            <w:color w:val="0000FF"/>
          </w:rPr>
          <w:t>Приказа</w:t>
        </w:r>
      </w:hyperlink>
      <w:r>
        <w:t xml:space="preserve"> Минфина России от 29.08.2014 N 89н)</w:t>
      </w:r>
    </w:p>
    <w:p w:rsidR="006434F1" w:rsidRDefault="006434F1">
      <w:pPr>
        <w:pStyle w:val="ConsPlusNormal"/>
        <w:ind w:firstLine="540"/>
        <w:jc w:val="both"/>
      </w:pPr>
    </w:p>
    <w:p w:rsidR="006434F1" w:rsidRDefault="006434F1">
      <w:pPr>
        <w:pStyle w:val="ConsPlusNormal"/>
        <w:ind w:firstLine="540"/>
        <w:jc w:val="both"/>
      </w:pPr>
      <w:r>
        <w:t xml:space="preserve">324. </w:t>
      </w:r>
      <w:hyperlink w:anchor="P3454">
        <w:r>
          <w:rPr>
            <w:color w:val="0000FF"/>
          </w:rPr>
          <w:t>Счет</w:t>
        </w:r>
      </w:hyperlink>
      <w:r>
        <w:t xml:space="preserve"> предназначен для учета бюджетными и автономными учреждениями сумм, утвержденных на соответствующие финансовые годы сметных (плановых) назначений по доходам (поступлениям), расходам (выплатам), сумм внесенных изменений в показатели сметных (плановых) назначений, утвержденных в установленном порядке, а также для учета главными администраторами доходов бюджетов (главными администраторами источников финансирования дефицита бюджетов) данных по прогнозным (плановым) показателям доходов (поступлений) бюджетов на соответствующий финансовый год (их изменениям).</w:t>
      </w:r>
    </w:p>
    <w:p w:rsidR="006434F1" w:rsidRDefault="006434F1">
      <w:pPr>
        <w:pStyle w:val="ConsPlusNormal"/>
        <w:jc w:val="both"/>
      </w:pPr>
      <w:r>
        <w:t xml:space="preserve">(п. 324 в ред. </w:t>
      </w:r>
      <w:hyperlink r:id="rId902">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325. Аналитический учет сметных (плановых, прогнозных) назначений ведется в разрезе видов (кодов, при их наличии) доходов (поступлений), расходов (выплат),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6434F1" w:rsidRDefault="006434F1">
      <w:pPr>
        <w:pStyle w:val="ConsPlusNormal"/>
        <w:jc w:val="both"/>
      </w:pPr>
      <w:r>
        <w:t xml:space="preserve">(п. 325 в ред. </w:t>
      </w:r>
      <w:hyperlink r:id="rId903">
        <w:r>
          <w:rPr>
            <w:color w:val="0000FF"/>
          </w:rPr>
          <w:t>Приказа</w:t>
        </w:r>
      </w:hyperlink>
      <w:r>
        <w:t xml:space="preserve"> Минфина России от 16.11.2016 N 209н)</w:t>
      </w:r>
    </w:p>
    <w:p w:rsidR="006434F1" w:rsidRDefault="006434F1">
      <w:pPr>
        <w:pStyle w:val="ConsPlusNormal"/>
        <w:ind w:firstLine="540"/>
        <w:jc w:val="both"/>
      </w:pPr>
    </w:p>
    <w:p w:rsidR="006434F1" w:rsidRDefault="006434F1">
      <w:pPr>
        <w:pStyle w:val="ConsPlusTitle"/>
        <w:jc w:val="center"/>
        <w:outlineLvl w:val="2"/>
      </w:pPr>
      <w:r>
        <w:t>Счет 50600 "Право на принятие обязательств"</w:t>
      </w:r>
    </w:p>
    <w:p w:rsidR="006434F1" w:rsidRDefault="006434F1">
      <w:pPr>
        <w:pStyle w:val="ConsPlusNormal"/>
        <w:ind w:firstLine="540"/>
        <w:jc w:val="both"/>
      </w:pPr>
    </w:p>
    <w:p w:rsidR="006434F1" w:rsidRDefault="006434F1">
      <w:pPr>
        <w:pStyle w:val="ConsPlusNormal"/>
        <w:ind w:firstLine="540"/>
        <w:jc w:val="both"/>
      </w:pPr>
      <w:r>
        <w:t xml:space="preserve">326. </w:t>
      </w:r>
      <w:hyperlink w:anchor="P3460">
        <w:r>
          <w:rPr>
            <w:color w:val="0000FF"/>
          </w:rPr>
          <w:t>Счет</w:t>
        </w:r>
      </w:hyperlink>
      <w:r>
        <w:t xml:space="preserve"> предназначен для сбора информации об объеме права субъекта учета на принятие в пределах утвержденных ему на соответствующий финансовый год сумм сметных (плановых, прогнозных) назначений обязательств учреждения.</w:t>
      </w:r>
    </w:p>
    <w:p w:rsidR="006434F1" w:rsidRDefault="006434F1">
      <w:pPr>
        <w:pStyle w:val="ConsPlusNormal"/>
        <w:jc w:val="both"/>
      </w:pPr>
      <w:r>
        <w:t xml:space="preserve">(в ред. </w:t>
      </w:r>
      <w:hyperlink r:id="rId904">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327. Аналитический учет по </w:t>
      </w:r>
      <w:hyperlink w:anchor="P3460">
        <w:r>
          <w:rPr>
            <w:color w:val="0000FF"/>
          </w:rPr>
          <w:t>счету</w:t>
        </w:r>
      </w:hyperlink>
      <w:r>
        <w:t xml:space="preserve"> ведется в разрезе видов (кодов, при их наличии) расходов (выплат), в структуре, предусмотренной планом финансово-хозяйственной деятельности учреждения, утвержденной на соответствующий финансовый год.</w:t>
      </w:r>
    </w:p>
    <w:p w:rsidR="006434F1" w:rsidRDefault="006434F1">
      <w:pPr>
        <w:pStyle w:val="ConsPlusNormal"/>
        <w:jc w:val="both"/>
      </w:pPr>
      <w:r>
        <w:t xml:space="preserve">(в ред. </w:t>
      </w:r>
      <w:hyperlink r:id="rId905">
        <w:r>
          <w:rPr>
            <w:color w:val="0000FF"/>
          </w:rPr>
          <w:t>Приказа</w:t>
        </w:r>
      </w:hyperlink>
      <w:r>
        <w:t xml:space="preserve"> Минфина России от 29.08.2014 N 89н)</w:t>
      </w:r>
    </w:p>
    <w:p w:rsidR="006434F1" w:rsidRDefault="006434F1">
      <w:pPr>
        <w:pStyle w:val="ConsPlusNormal"/>
        <w:jc w:val="center"/>
      </w:pPr>
    </w:p>
    <w:p w:rsidR="006434F1" w:rsidRDefault="006434F1">
      <w:pPr>
        <w:pStyle w:val="ConsPlusTitle"/>
        <w:jc w:val="center"/>
        <w:outlineLvl w:val="2"/>
      </w:pPr>
      <w:r>
        <w:t>Счет 50700 "Утвержденный объем финансового обеспечения"</w:t>
      </w:r>
    </w:p>
    <w:p w:rsidR="006434F1" w:rsidRDefault="006434F1">
      <w:pPr>
        <w:pStyle w:val="ConsPlusNormal"/>
        <w:ind w:firstLine="540"/>
        <w:jc w:val="both"/>
      </w:pPr>
    </w:p>
    <w:p w:rsidR="006434F1" w:rsidRDefault="006434F1">
      <w:pPr>
        <w:pStyle w:val="ConsPlusNormal"/>
        <w:ind w:firstLine="540"/>
        <w:jc w:val="both"/>
      </w:pPr>
      <w:r>
        <w:t xml:space="preserve">328. </w:t>
      </w:r>
      <w:hyperlink w:anchor="P3466">
        <w:r>
          <w:rPr>
            <w:color w:val="0000FF"/>
          </w:rPr>
          <w:t>Счет</w:t>
        </w:r>
      </w:hyperlink>
      <w:r>
        <w:t xml:space="preserve"> предназначен для учета бюджетными и автономными учреждениями сумм утвержденных планом финансово-хозяйственной деятельности учреждения на соответствующие финансовые годы сметных (плановых) назначений по доходам (поступлениям) (внесенных в установленном порядке в течение текущего финансового года изменений), а также для обобщения информации о суммах денежных средств, предусмотренных в пределах прогнозируемых показателей по доходам (поступлениям) бюджета, главными администраторами доходов бюджета, главными администраторами источников финансирования дефицита бюджета.</w:t>
      </w:r>
    </w:p>
    <w:p w:rsidR="006434F1" w:rsidRDefault="006434F1">
      <w:pPr>
        <w:pStyle w:val="ConsPlusNormal"/>
        <w:jc w:val="both"/>
      </w:pPr>
      <w:r>
        <w:t xml:space="preserve">(п. 328 в ред. </w:t>
      </w:r>
      <w:hyperlink r:id="rId906">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329. Аналитический учет по счету ведется в разрезе видов (кодов, при их наличии) доходов (поступлений), в структуре, предусмотренной утвержденным на соответствующие финансовые годы планом финансово-хозяйственной деятельности учреждения, законом (решением) о бюджете.</w:t>
      </w:r>
    </w:p>
    <w:p w:rsidR="006434F1" w:rsidRDefault="006434F1">
      <w:pPr>
        <w:pStyle w:val="ConsPlusNormal"/>
        <w:jc w:val="both"/>
      </w:pPr>
      <w:r>
        <w:t xml:space="preserve">(п. 329 в ред. </w:t>
      </w:r>
      <w:hyperlink r:id="rId907">
        <w:r>
          <w:rPr>
            <w:color w:val="0000FF"/>
          </w:rPr>
          <w:t>Приказа</w:t>
        </w:r>
      </w:hyperlink>
      <w:r>
        <w:t xml:space="preserve"> Минфина России от 16.11.2016 N 209н)</w:t>
      </w:r>
    </w:p>
    <w:p w:rsidR="006434F1" w:rsidRDefault="006434F1">
      <w:pPr>
        <w:pStyle w:val="ConsPlusNormal"/>
        <w:ind w:firstLine="540"/>
        <w:jc w:val="both"/>
      </w:pPr>
    </w:p>
    <w:p w:rsidR="006434F1" w:rsidRDefault="006434F1">
      <w:pPr>
        <w:pStyle w:val="ConsPlusTitle"/>
        <w:jc w:val="center"/>
        <w:outlineLvl w:val="2"/>
      </w:pPr>
      <w:r>
        <w:t>Счет 50800 "Получено финансового обеспечения"</w:t>
      </w:r>
    </w:p>
    <w:p w:rsidR="006434F1" w:rsidRDefault="006434F1">
      <w:pPr>
        <w:pStyle w:val="ConsPlusNormal"/>
        <w:ind w:firstLine="540"/>
        <w:jc w:val="both"/>
      </w:pPr>
    </w:p>
    <w:p w:rsidR="006434F1" w:rsidRDefault="006434F1">
      <w:pPr>
        <w:pStyle w:val="ConsPlusNormal"/>
        <w:ind w:firstLine="540"/>
        <w:jc w:val="both"/>
      </w:pPr>
      <w:r>
        <w:t xml:space="preserve">330. </w:t>
      </w:r>
      <w:hyperlink w:anchor="P3472">
        <w:r>
          <w:rPr>
            <w:color w:val="0000FF"/>
          </w:rPr>
          <w:t>Счет</w:t>
        </w:r>
      </w:hyperlink>
      <w:r>
        <w:t xml:space="preserve"> предназначен для учета учреждениями сумм полученного в текущем финансовом году финансового обеспечения (доходов (поступлений)) и сумм возврата ранее поступившего финансового обеспечения (доходов (поступлений)).</w:t>
      </w:r>
    </w:p>
    <w:p w:rsidR="006434F1" w:rsidRDefault="006434F1">
      <w:pPr>
        <w:pStyle w:val="ConsPlusNormal"/>
        <w:spacing w:before="220"/>
        <w:ind w:firstLine="540"/>
        <w:jc w:val="both"/>
      </w:pPr>
      <w:r>
        <w:lastRenderedPageBreak/>
        <w:t xml:space="preserve">331. Аналитический учет по </w:t>
      </w:r>
      <w:hyperlink w:anchor="P3472">
        <w:r>
          <w:rPr>
            <w:color w:val="0000FF"/>
          </w:rPr>
          <w:t>счету</w:t>
        </w:r>
      </w:hyperlink>
      <w:r>
        <w:t xml:space="preserve"> ведется в разрезе видов (кодов, при их наличии) доходов (поступлений), в структуре, предусмотренной сметой (планом финансово-хозяйственной деятельности) учреждения, утвержденной на соответствующий финансовый год.</w:t>
      </w:r>
    </w:p>
    <w:p w:rsidR="006434F1" w:rsidRDefault="006434F1">
      <w:pPr>
        <w:pStyle w:val="ConsPlusNormal"/>
        <w:ind w:firstLine="540"/>
        <w:jc w:val="both"/>
      </w:pPr>
    </w:p>
    <w:p w:rsidR="006434F1" w:rsidRDefault="006434F1">
      <w:pPr>
        <w:pStyle w:val="ConsPlusTitle"/>
        <w:jc w:val="center"/>
        <w:outlineLvl w:val="2"/>
      </w:pPr>
      <w:r>
        <w:t>ВЕДЕНИЕ УЧЕТА НА ЗАБАЛАНСОВЫХ СЧЕТАХ</w:t>
      </w:r>
    </w:p>
    <w:p w:rsidR="006434F1" w:rsidRDefault="006434F1">
      <w:pPr>
        <w:pStyle w:val="ConsPlusNormal"/>
        <w:jc w:val="center"/>
      </w:pPr>
      <w:r>
        <w:t xml:space="preserve">(в ред. </w:t>
      </w:r>
      <w:hyperlink r:id="rId908">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332. На забалансовых счетах учреждением учитываются: 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права пользования имуществом, не являющиеся объектами учета аренды, иными объектами, учитываемыми на балансовых счетах; имущество, находящееся (поступившее) на хранение и (или) переработку; имущество, поступившее (оплаченное) по централизованным закупкам (централизованному снабжению); материальные ценности, учет которых согласно настоящей Инструкции предусмотрен вне балансовых счетов (основные средства, стоимостью до 10 000 включительно, введенные (переданные) в эксплуатацию, периодические издания для пользования в составе библиотечного фонда независимо от их стоимости;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выданные ответственным лицам для оформления бланки строгой отчетности; имущество, приобретенное в целях награждения (дарения), находящееся у ответственных лиц до вручения (награждения, дарения); переходящие награды, призы, кубки; специальное оборудование для выполнения научно-исследовательских работ по государственным (муниципальным) договорам (контрактам), экспериментальные устройства), иные ценности, расчеты; обязательства, ожидающие исполнения, а также дополнительные аналитические данные об иных объектах учета и проведенных с ними операциях, необходимые для осуществления внутреннего контроля и (или) раскрытия сведений о деятельности учреждения в формируемой им отчетности.</w:t>
      </w:r>
    </w:p>
    <w:p w:rsidR="006434F1" w:rsidRDefault="006434F1">
      <w:pPr>
        <w:pStyle w:val="ConsPlusNormal"/>
        <w:jc w:val="both"/>
      </w:pPr>
      <w:r>
        <w:t xml:space="preserve">(в ред. </w:t>
      </w:r>
      <w:hyperlink r:id="rId909">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Учет на забалансовых </w:t>
      </w:r>
      <w:hyperlink w:anchor="P4392">
        <w:r>
          <w:rPr>
            <w:color w:val="0000FF"/>
          </w:rPr>
          <w:t>счетах</w:t>
        </w:r>
      </w:hyperlink>
      <w:r>
        <w:t xml:space="preserve"> ведется по простой системе.</w:t>
      </w:r>
    </w:p>
    <w:p w:rsidR="006434F1" w:rsidRDefault="006434F1">
      <w:pPr>
        <w:pStyle w:val="ConsPlusNormal"/>
        <w:spacing w:before="220"/>
        <w:ind w:firstLine="540"/>
        <w:jc w:val="both"/>
      </w:pPr>
      <w:r>
        <w:t xml:space="preserve">По согласованию с субъектом консолидации в рамках формирования учетной политики учреждения вправе вводить дополнительные забалансовые </w:t>
      </w:r>
      <w:hyperlink w:anchor="P4392">
        <w:r>
          <w:rPr>
            <w:color w:val="0000FF"/>
          </w:rPr>
          <w:t>счета</w:t>
        </w:r>
      </w:hyperlink>
      <w:r>
        <w:t xml:space="preserve"> для сбора информации в целях обеспечения управленческого учета, а также для обеспечения внутреннего контроля за сохранностью имущества, выданного в пользование.</w:t>
      </w:r>
    </w:p>
    <w:p w:rsidR="006434F1" w:rsidRDefault="006434F1">
      <w:pPr>
        <w:pStyle w:val="ConsPlusNormal"/>
        <w:jc w:val="both"/>
      </w:pPr>
      <w:r>
        <w:t xml:space="preserve">(в ред. Приказов Минфина России от 29.08.2014 </w:t>
      </w:r>
      <w:hyperlink r:id="rId910">
        <w:r>
          <w:rPr>
            <w:color w:val="0000FF"/>
          </w:rPr>
          <w:t>N 89н</w:t>
        </w:r>
      </w:hyperlink>
      <w:r>
        <w:t xml:space="preserve">, от 14.09.2020 </w:t>
      </w:r>
      <w:hyperlink r:id="rId911">
        <w:r>
          <w:rPr>
            <w:color w:val="0000FF"/>
          </w:rPr>
          <w:t>N 198н</w:t>
        </w:r>
      </w:hyperlink>
      <w:r>
        <w:t>)</w:t>
      </w:r>
    </w:p>
    <w:p w:rsidR="006434F1" w:rsidRDefault="006434F1">
      <w:pPr>
        <w:pStyle w:val="ConsPlusNormal"/>
        <w:spacing w:before="220"/>
        <w:ind w:firstLine="540"/>
        <w:jc w:val="both"/>
      </w:pPr>
      <w:r>
        <w:t xml:space="preserve">Все материальные ценности, а также иные активы и обязательства, учитываемые на забалансовых </w:t>
      </w:r>
      <w:hyperlink w:anchor="P4392">
        <w:r>
          <w:rPr>
            <w:color w:val="0000FF"/>
          </w:rPr>
          <w:t>счетах</w:t>
        </w:r>
      </w:hyperlink>
      <w:r>
        <w:t>, инвентаризируются в порядке и в сроки, установленные для объектов, учитываемых на балансе.</w:t>
      </w:r>
    </w:p>
    <w:p w:rsidR="006434F1" w:rsidRDefault="006434F1">
      <w:pPr>
        <w:pStyle w:val="ConsPlusNormal"/>
        <w:ind w:firstLine="540"/>
        <w:jc w:val="both"/>
      </w:pPr>
    </w:p>
    <w:p w:rsidR="006434F1" w:rsidRDefault="006434F1">
      <w:pPr>
        <w:pStyle w:val="ConsPlusTitle"/>
        <w:jc w:val="center"/>
        <w:outlineLvl w:val="2"/>
      </w:pPr>
      <w:r>
        <w:t>Счет 01 "Имущество, полученное в пользование"</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333 (в ред. Приказа Минфина России от 21.12.2022 N 192н) </w:t>
            </w:r>
            <w:hyperlink r:id="rId91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333. </w:t>
      </w:r>
      <w:hyperlink w:anchor="P4401">
        <w:r>
          <w:rPr>
            <w:color w:val="0000FF"/>
          </w:rPr>
          <w:t>Счет</w:t>
        </w:r>
      </w:hyperlink>
      <w:r>
        <w:t xml:space="preserve"> предназначен для учета: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w:t>
      </w:r>
      <w:r>
        <w:lastRenderedPageBreak/>
        <w:t>возникающей в соответствии с действующим законодательством Российской Федерации; ценностей,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Федерации);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w:t>
      </w:r>
    </w:p>
    <w:p w:rsidR="006434F1" w:rsidRDefault="006434F1">
      <w:pPr>
        <w:pStyle w:val="ConsPlusNormal"/>
        <w:jc w:val="both"/>
      </w:pPr>
      <w:r>
        <w:t xml:space="preserve">(в ред. </w:t>
      </w:r>
      <w:hyperlink r:id="rId913">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Объект имущества, полученный учреждением от балансодержателя (собственника) имущества, учитывается на забалансовом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
    <w:p w:rsidR="006434F1" w:rsidRDefault="006434F1">
      <w:pPr>
        <w:pStyle w:val="ConsPlusNormal"/>
        <w:spacing w:before="220"/>
        <w:ind w:firstLine="540"/>
        <w:jc w:val="both"/>
      </w:pPr>
      <w:r>
        <w:t>Внутренние перемещения материальных ценностей в учреждении, учитываемых по забалансовому счету, отражается на основании оправдательных первичных документов путем изменения ответственного лица и (или) места хранения, либо записью в Инвентарной карточке.</w:t>
      </w:r>
    </w:p>
    <w:p w:rsidR="006434F1" w:rsidRDefault="006434F1">
      <w:pPr>
        <w:pStyle w:val="ConsPlusNormal"/>
        <w:spacing w:before="220"/>
        <w:ind w:firstLine="540"/>
        <w:jc w:val="both"/>
      </w:pPr>
      <w:r>
        <w:t xml:space="preserve">Абзац утратил силу. - </w:t>
      </w:r>
      <w:hyperlink r:id="rId914">
        <w:r>
          <w:rPr>
            <w:color w:val="0000FF"/>
          </w:rPr>
          <w:t>Приказ</w:t>
        </w:r>
      </w:hyperlink>
      <w:r>
        <w:t xml:space="preserve"> Минфина России от 21.12.2022 N 192н.</w:t>
      </w:r>
    </w:p>
    <w:p w:rsidR="006434F1" w:rsidRDefault="006434F1">
      <w:pPr>
        <w:pStyle w:val="ConsPlusNormal"/>
        <w:spacing w:before="220"/>
        <w:ind w:firstLine="540"/>
        <w:jc w:val="both"/>
      </w:pPr>
      <w:r>
        <w:t>Выбытие объекта с забалансового учета при возврате имущества балансодержателю (собственнику), прекращении права пользования, принятии объекта к бухгалтерскому учету в составе нефинансовых активов отражается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w:t>
      </w:r>
    </w:p>
    <w:p w:rsidR="006434F1" w:rsidRDefault="006434F1">
      <w:pPr>
        <w:pStyle w:val="ConsPlusNormal"/>
        <w:jc w:val="both"/>
      </w:pPr>
      <w:r>
        <w:t xml:space="preserve">(п. 333 в ред. </w:t>
      </w:r>
      <w:hyperlink r:id="rId915">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 xml:space="preserve">334. Аналитический учет по </w:t>
      </w:r>
      <w:hyperlink w:anchor="P4401">
        <w:r>
          <w:rPr>
            <w:color w:val="0000FF"/>
          </w:rPr>
          <w:t>счету</w:t>
        </w:r>
      </w:hyperlink>
      <w:r>
        <w:t xml:space="preserve"> ведется в Карточке количественно-суммового учета материальных ценностей в разрезе объектов имущества (имущественных прав), собственников (балансодержателей) имущества, а также по учетным (инвентарным, серийным, реестровым) номерам, указанным в акте приема-передачи (ином документе).</w:t>
      </w:r>
    </w:p>
    <w:p w:rsidR="006434F1" w:rsidRDefault="006434F1">
      <w:pPr>
        <w:pStyle w:val="ConsPlusNormal"/>
        <w:spacing w:before="220"/>
        <w:ind w:firstLine="540"/>
        <w:jc w:val="both"/>
      </w:pPr>
      <w:r>
        <w:t xml:space="preserve">Аналитический учет по </w:t>
      </w:r>
      <w:hyperlink w:anchor="P4401">
        <w:r>
          <w:rPr>
            <w:color w:val="0000FF"/>
          </w:rPr>
          <w:t>счету</w:t>
        </w:r>
      </w:hyperlink>
      <w:r>
        <w:t xml:space="preserve"> ведется в разрезе объектов имущества (имущественных прав), учетных (инвентарных, серийных, реестровых) номеров, местонахождений объектов (адресов), ответственных лиц, контрагентов (собственников, балансодержателей), правовых оснований, кодов классификации операций сектора государственного управления.</w:t>
      </w:r>
    </w:p>
    <w:p w:rsidR="006434F1" w:rsidRDefault="006434F1">
      <w:pPr>
        <w:pStyle w:val="ConsPlusNormal"/>
        <w:jc w:val="both"/>
      </w:pPr>
      <w:r>
        <w:t xml:space="preserve">(абзац введен </w:t>
      </w:r>
      <w:hyperlink r:id="rId916">
        <w:r>
          <w:rPr>
            <w:color w:val="0000FF"/>
          </w:rPr>
          <w:t>Приказом</w:t>
        </w:r>
      </w:hyperlink>
      <w:r>
        <w:t xml:space="preserve"> Минфина России от 14.09.2020 N 198н)</w:t>
      </w:r>
    </w:p>
    <w:p w:rsidR="006434F1" w:rsidRDefault="006434F1">
      <w:pPr>
        <w:pStyle w:val="ConsPlusNormal"/>
        <w:jc w:val="both"/>
      </w:pPr>
      <w:r>
        <w:t xml:space="preserve">(п. 334 в ред. </w:t>
      </w:r>
      <w:hyperlink r:id="rId917">
        <w:r>
          <w:rPr>
            <w:color w:val="0000FF"/>
          </w:rPr>
          <w:t>Приказа</w:t>
        </w:r>
      </w:hyperlink>
      <w:r>
        <w:t xml:space="preserve"> Минфина России от 31.03.2018 N 64н)</w:t>
      </w:r>
    </w:p>
    <w:p w:rsidR="006434F1" w:rsidRDefault="006434F1">
      <w:pPr>
        <w:pStyle w:val="ConsPlusNormal"/>
        <w:ind w:firstLine="540"/>
        <w:jc w:val="both"/>
      </w:pPr>
    </w:p>
    <w:p w:rsidR="006434F1" w:rsidRDefault="006434F1">
      <w:pPr>
        <w:pStyle w:val="ConsPlusTitle"/>
        <w:jc w:val="center"/>
        <w:outlineLvl w:val="2"/>
      </w:pPr>
      <w:r>
        <w:t>Счет 02 "Материальные ценности на хранении"</w:t>
      </w:r>
    </w:p>
    <w:p w:rsidR="006434F1" w:rsidRDefault="006434F1">
      <w:pPr>
        <w:pStyle w:val="ConsPlusNormal"/>
        <w:jc w:val="center"/>
      </w:pPr>
      <w:r>
        <w:t xml:space="preserve">(в ред. </w:t>
      </w:r>
      <w:hyperlink r:id="rId918">
        <w:r>
          <w:rPr>
            <w:color w:val="0000FF"/>
          </w:rPr>
          <w:t>Приказа</w:t>
        </w:r>
      </w:hyperlink>
      <w:r>
        <w:t xml:space="preserve"> Минфина России от 31.03.2018 N 64н)</w:t>
      </w:r>
    </w:p>
    <w:p w:rsidR="006434F1" w:rsidRDefault="006434F1">
      <w:pPr>
        <w:pStyle w:val="ConsPlusNormal"/>
        <w:ind w:firstLine="540"/>
        <w:jc w:val="both"/>
      </w:pPr>
    </w:p>
    <w:p w:rsidR="006434F1" w:rsidRDefault="006434F1">
      <w:pPr>
        <w:pStyle w:val="ConsPlusNormal"/>
        <w:ind w:firstLine="540"/>
        <w:jc w:val="both"/>
      </w:pPr>
      <w:r>
        <w:t xml:space="preserve">335. </w:t>
      </w:r>
      <w:hyperlink w:anchor="P4403">
        <w:r>
          <w:rPr>
            <w:color w:val="0000FF"/>
          </w:rPr>
          <w:t>Счет</w:t>
        </w:r>
      </w:hyperlink>
      <w:r>
        <w:t xml:space="preserve"> предназначен для учета материальных ценностей учреждения, не соответствующих критериям активов, материальных ценностей, принятых учреждением на хранение, в переработку, материальных ценностей, полученных (принятых к учету) учреждением до 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 материальных ценностей, изъятых в возмещение причиненного ущерба, за исключением материальных ценностей, являющихся согласно законодательству Российской Федерации вещественными доказательствами и учитываемых обособленно, материальных ценностей, изъятых (задержанных) таможенными органами и не помещенных на склад временного хранения таможенного органа, а также имущества,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w:t>
      </w:r>
      <w:r>
        <w:lastRenderedPageBreak/>
        <w:t>уничтожения).</w:t>
      </w:r>
    </w:p>
    <w:p w:rsidR="006434F1" w:rsidRDefault="006434F1">
      <w:pPr>
        <w:pStyle w:val="ConsPlusNormal"/>
        <w:jc w:val="both"/>
      </w:pPr>
      <w:r>
        <w:t xml:space="preserve">(в ред. Приказов Минфина России от 12.10.2012 </w:t>
      </w:r>
      <w:hyperlink r:id="rId919">
        <w:r>
          <w:rPr>
            <w:color w:val="0000FF"/>
          </w:rPr>
          <w:t>N 134н</w:t>
        </w:r>
      </w:hyperlink>
      <w:r>
        <w:t xml:space="preserve">, от 29.08.2014 </w:t>
      </w:r>
      <w:hyperlink r:id="rId920">
        <w:r>
          <w:rPr>
            <w:color w:val="0000FF"/>
          </w:rPr>
          <w:t>N 89н</w:t>
        </w:r>
      </w:hyperlink>
      <w:r>
        <w:t xml:space="preserve">, от 16.11.2016 </w:t>
      </w:r>
      <w:hyperlink r:id="rId921">
        <w:r>
          <w:rPr>
            <w:color w:val="0000FF"/>
          </w:rPr>
          <w:t>N 209н</w:t>
        </w:r>
      </w:hyperlink>
      <w:r>
        <w:t xml:space="preserve">, от 31.03.2018 </w:t>
      </w:r>
      <w:hyperlink r:id="rId922">
        <w:r>
          <w:rPr>
            <w:color w:val="0000FF"/>
          </w:rPr>
          <w:t>N 64н</w:t>
        </w:r>
      </w:hyperlink>
      <w:r>
        <w:t>)</w:t>
      </w:r>
    </w:p>
    <w:p w:rsidR="006434F1" w:rsidRDefault="006434F1">
      <w:pPr>
        <w:pStyle w:val="ConsPlusNormal"/>
        <w:spacing w:before="220"/>
        <w:ind w:firstLine="540"/>
        <w:jc w:val="both"/>
      </w:pPr>
      <w:r>
        <w:t xml:space="preserve">Материальные ценности, полученные (принятые) учреждением, учитываются на забалансовом </w:t>
      </w:r>
      <w:hyperlink w:anchor="P4403">
        <w:r>
          <w:rPr>
            <w:color w:val="0000FF"/>
          </w:rPr>
          <w:t>счете</w:t>
        </w:r>
      </w:hyperlink>
      <w:r>
        <w:t xml:space="preserve">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в случае одностороннего оформления акта учреждением и (или) отражения в учете материальных ценностей учреждения, не соответствующих критериям активов, в условной оценке: один объект, один рубль.</w:t>
      </w:r>
    </w:p>
    <w:p w:rsidR="006434F1" w:rsidRDefault="006434F1">
      <w:pPr>
        <w:pStyle w:val="ConsPlusNormal"/>
        <w:jc w:val="both"/>
      </w:pPr>
      <w:r>
        <w:t xml:space="preserve">(в ред. Приказов Минфина России от 29.08.2014 </w:t>
      </w:r>
      <w:hyperlink r:id="rId923">
        <w:r>
          <w:rPr>
            <w:color w:val="0000FF"/>
          </w:rPr>
          <w:t>N 89н</w:t>
        </w:r>
      </w:hyperlink>
      <w:r>
        <w:t xml:space="preserve">, от 16.11.2016 </w:t>
      </w:r>
      <w:hyperlink r:id="rId924">
        <w:r>
          <w:rPr>
            <w:color w:val="0000FF"/>
          </w:rPr>
          <w:t>N 209н</w:t>
        </w:r>
      </w:hyperlink>
      <w:r>
        <w:t xml:space="preserve">, от 14.09.2020 </w:t>
      </w:r>
      <w:hyperlink r:id="rId925">
        <w:r>
          <w:rPr>
            <w:color w:val="0000FF"/>
          </w:rPr>
          <w:t>N 198н</w:t>
        </w:r>
      </w:hyperlink>
      <w:r>
        <w:t>)</w:t>
      </w:r>
    </w:p>
    <w:p w:rsidR="006434F1" w:rsidRDefault="006434F1">
      <w:pPr>
        <w:pStyle w:val="ConsPlusNormal"/>
        <w:spacing w:before="220"/>
        <w:ind w:firstLine="540"/>
        <w:jc w:val="both"/>
      </w:pPr>
      <w:r>
        <w:t xml:space="preserve">Внутренние перемещения материальных ценностей в учреждении отражаются по забалансовому </w:t>
      </w:r>
      <w:hyperlink w:anchor="P4403">
        <w:r>
          <w:rPr>
            <w:color w:val="0000FF"/>
          </w:rPr>
          <w:t>счету</w:t>
        </w:r>
      </w:hyperlink>
      <w:r>
        <w:t xml:space="preserve"> на основании оправдательных </w:t>
      </w:r>
      <w:hyperlink r:id="rId926">
        <w:r>
          <w:rPr>
            <w:color w:val="0000FF"/>
          </w:rPr>
          <w:t>первичных документов</w:t>
        </w:r>
      </w:hyperlink>
      <w:r>
        <w:t xml:space="preserve"> путем изменения материально ответственного лица и (или) места хранения.</w:t>
      </w:r>
    </w:p>
    <w:p w:rsidR="006434F1" w:rsidRDefault="006434F1">
      <w:pPr>
        <w:pStyle w:val="ConsPlusNormal"/>
        <w:spacing w:before="220"/>
        <w:ind w:firstLine="540"/>
        <w:jc w:val="both"/>
      </w:pPr>
      <w:r>
        <w:t>Выбытие материальных ценностей с забалансового учета отражается на основании оправдательных документов по стоимости, по которой они были приняты к забалансовому учету.</w:t>
      </w:r>
    </w:p>
    <w:p w:rsidR="006434F1" w:rsidRDefault="006434F1">
      <w:pPr>
        <w:pStyle w:val="ConsPlusNormal"/>
        <w:spacing w:before="220"/>
        <w:ind w:firstLine="540"/>
        <w:jc w:val="both"/>
      </w:pPr>
      <w:r>
        <w:t>336. Аналитический учет материальных ценностей, принятых на хранение (в переработку), ведется в Карточке учета материальных ценностей в разрезе владельцев (заказчиков), по видам, сортам и местам хранения (нахождения).</w:t>
      </w:r>
    </w:p>
    <w:p w:rsidR="006434F1" w:rsidRDefault="006434F1">
      <w:pPr>
        <w:pStyle w:val="ConsPlusNormal"/>
        <w:jc w:val="both"/>
      </w:pPr>
      <w:r>
        <w:t xml:space="preserve">(в ред. Приказов Минфина России от 29.08.2014 </w:t>
      </w:r>
      <w:hyperlink r:id="rId927">
        <w:r>
          <w:rPr>
            <w:color w:val="0000FF"/>
          </w:rPr>
          <w:t>N 89н</w:t>
        </w:r>
      </w:hyperlink>
      <w:r>
        <w:t xml:space="preserve">, от 16.11.2016 </w:t>
      </w:r>
      <w:hyperlink r:id="rId928">
        <w:r>
          <w:rPr>
            <w:color w:val="0000FF"/>
          </w:rPr>
          <w:t>N 209н</w:t>
        </w:r>
      </w:hyperlink>
      <w:r>
        <w:t>)</w:t>
      </w:r>
    </w:p>
    <w:p w:rsidR="006434F1" w:rsidRDefault="006434F1">
      <w:pPr>
        <w:pStyle w:val="ConsPlusNormal"/>
        <w:spacing w:before="220"/>
        <w:ind w:firstLine="540"/>
        <w:jc w:val="both"/>
      </w:pPr>
      <w:r>
        <w:t xml:space="preserve">Аналитический учет по </w:t>
      </w:r>
      <w:hyperlink w:anchor="P4403">
        <w:r>
          <w:rPr>
            <w:color w:val="0000FF"/>
          </w:rPr>
          <w:t>счету</w:t>
        </w:r>
      </w:hyperlink>
      <w:r>
        <w:t xml:space="preserve"> ведется в разрезе объектов имущества, местонахождений объектов (адресов), ответственных лиц, контрагентов (собственников, владельцев, иных лиц), правовых оснований.</w:t>
      </w:r>
    </w:p>
    <w:p w:rsidR="006434F1" w:rsidRDefault="006434F1">
      <w:pPr>
        <w:pStyle w:val="ConsPlusNormal"/>
        <w:jc w:val="both"/>
      </w:pPr>
      <w:r>
        <w:t xml:space="preserve">(абзац введен </w:t>
      </w:r>
      <w:hyperlink r:id="rId929">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03 "Бланки строгой отчетности"</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337 (в ред. Приказа Минфина России от 21.12.2022 N 192н) </w:t>
            </w:r>
            <w:hyperlink r:id="rId93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337. </w:t>
      </w:r>
      <w:hyperlink w:anchor="P4405">
        <w:r>
          <w:rPr>
            <w:color w:val="0000FF"/>
          </w:rPr>
          <w:t>Счет</w:t>
        </w:r>
      </w:hyperlink>
      <w:r>
        <w:t xml:space="preserve"> предназначен для учета бланков строгой отчетности (бланков трудовых книжек, вкладышей к ним, аттестатов, дипломов, свидетельств, сертификатов, бланков листков нетрудоспособности, квитанций и иных бланков строгой отчетности), выданных ответственным лицам с мест хранения (со склада) для их оформления (использования в рамках хозяйственной деятельности учреждения). Перечень бланков, относимых к бланкам строгой отчетности, устанавливается учреждением в рамках формирования учетной политики.</w:t>
      </w:r>
    </w:p>
    <w:p w:rsidR="006434F1" w:rsidRDefault="006434F1">
      <w:pPr>
        <w:pStyle w:val="ConsPlusNormal"/>
        <w:jc w:val="both"/>
      </w:pPr>
      <w:r>
        <w:t xml:space="preserve">(в ред. Приказов Минфина России от 12.10.2012 </w:t>
      </w:r>
      <w:hyperlink r:id="rId931">
        <w:r>
          <w:rPr>
            <w:color w:val="0000FF"/>
          </w:rPr>
          <w:t>N 134н</w:t>
        </w:r>
      </w:hyperlink>
      <w:r>
        <w:t xml:space="preserve">, от 29.08.2014 </w:t>
      </w:r>
      <w:hyperlink r:id="rId932">
        <w:r>
          <w:rPr>
            <w:color w:val="0000FF"/>
          </w:rPr>
          <w:t>N 89н</w:t>
        </w:r>
      </w:hyperlink>
      <w:r>
        <w:t xml:space="preserve">, от 14.09.2020 </w:t>
      </w:r>
      <w:hyperlink r:id="rId933">
        <w:r>
          <w:rPr>
            <w:color w:val="0000FF"/>
          </w:rPr>
          <w:t>N 198н</w:t>
        </w:r>
      </w:hyperlink>
      <w:r>
        <w:t xml:space="preserve">, от 21.12.2022 </w:t>
      </w:r>
      <w:hyperlink r:id="rId934">
        <w:r>
          <w:rPr>
            <w:color w:val="0000FF"/>
          </w:rPr>
          <w:t>N 192н</w:t>
        </w:r>
      </w:hyperlink>
      <w:r>
        <w:t>)</w:t>
      </w:r>
    </w:p>
    <w:p w:rsidR="006434F1" w:rsidRDefault="006434F1">
      <w:pPr>
        <w:pStyle w:val="ConsPlusNormal"/>
        <w:spacing w:before="220"/>
        <w:ind w:firstLine="540"/>
        <w:jc w:val="both"/>
      </w:pPr>
      <w:r>
        <w:t xml:space="preserve">Бланки строгой отчетности учитываются на забалансовом </w:t>
      </w:r>
      <w:hyperlink w:anchor="P4405">
        <w:r>
          <w:rPr>
            <w:color w:val="0000FF"/>
          </w:rPr>
          <w:t>счете</w:t>
        </w:r>
      </w:hyperlink>
      <w:r>
        <w:t xml:space="preserve">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w:t>
      </w:r>
    </w:p>
    <w:p w:rsidR="006434F1" w:rsidRDefault="006434F1">
      <w:pPr>
        <w:pStyle w:val="ConsPlusNormal"/>
        <w:jc w:val="both"/>
      </w:pPr>
      <w:r>
        <w:t xml:space="preserve">(в ред. </w:t>
      </w:r>
      <w:hyperlink r:id="rId935">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Внутренние перемещения бланков строгой отчетности в учреждении отражаются по забалансовому </w:t>
      </w:r>
      <w:hyperlink w:anchor="P4405">
        <w:r>
          <w:rPr>
            <w:color w:val="0000FF"/>
          </w:rPr>
          <w:t>счету</w:t>
        </w:r>
      </w:hyperlink>
      <w:r>
        <w:t xml:space="preserve"> на основании оправдательных </w:t>
      </w:r>
      <w:hyperlink r:id="rId936">
        <w:r>
          <w:rPr>
            <w:color w:val="0000FF"/>
          </w:rPr>
          <w:t>первичных документов</w:t>
        </w:r>
      </w:hyperlink>
      <w:r>
        <w:t xml:space="preserve"> путем изменения ответственного лица и (или) места хранения.</w:t>
      </w:r>
    </w:p>
    <w:p w:rsidR="006434F1" w:rsidRDefault="006434F1">
      <w:pPr>
        <w:pStyle w:val="ConsPlusNormal"/>
        <w:spacing w:before="220"/>
        <w:ind w:firstLine="540"/>
        <w:jc w:val="both"/>
      </w:pPr>
      <w:r>
        <w:lastRenderedPageBreak/>
        <w:t>Выбытие бланков строгой отчетности при их оформлении, а также в связи с выявлением порчи, хищения, недостачи, принятием решения об их списании (уничтожении) в случае, если они признаны недействительными, производится на основании Акта о списании по стоимости, по которой бланки строгой отчетности приняты к забалансовому учету.</w:t>
      </w:r>
    </w:p>
    <w:p w:rsidR="006434F1" w:rsidRDefault="006434F1">
      <w:pPr>
        <w:pStyle w:val="ConsPlusNormal"/>
        <w:jc w:val="both"/>
      </w:pPr>
      <w:r>
        <w:t xml:space="preserve">(в ред. </w:t>
      </w:r>
      <w:hyperlink r:id="rId937">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338. Аналитический учет по </w:t>
      </w:r>
      <w:hyperlink w:anchor="P4405">
        <w:r>
          <w:rPr>
            <w:color w:val="0000FF"/>
          </w:rPr>
          <w:t>счету</w:t>
        </w:r>
      </w:hyperlink>
      <w:r>
        <w:t xml:space="preserve"> ведется по каждому виду бланков строгой отчетности (по наименованию бланка, номеру, серии) в разрезе ответственных лиц и местонахождений (адресов, мест хранения) в Книге по учету бланков строгой отчетности.</w:t>
      </w:r>
    </w:p>
    <w:p w:rsidR="006434F1" w:rsidRDefault="006434F1">
      <w:pPr>
        <w:pStyle w:val="ConsPlusNormal"/>
        <w:jc w:val="both"/>
      </w:pPr>
      <w:r>
        <w:t xml:space="preserve">(в ред. </w:t>
      </w:r>
      <w:hyperlink r:id="rId938">
        <w:r>
          <w:rPr>
            <w:color w:val="0000FF"/>
          </w:rPr>
          <w:t>Приказа</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04 "Сомнительная задолженность"</w:t>
      </w:r>
    </w:p>
    <w:p w:rsidR="006434F1" w:rsidRDefault="006434F1">
      <w:pPr>
        <w:pStyle w:val="ConsPlusNormal"/>
        <w:jc w:val="center"/>
      </w:pPr>
      <w:r>
        <w:t xml:space="preserve">(в ред. </w:t>
      </w:r>
      <w:hyperlink r:id="rId939">
        <w:r>
          <w:rPr>
            <w:color w:val="0000FF"/>
          </w:rPr>
          <w:t>Приказа</w:t>
        </w:r>
      </w:hyperlink>
      <w:r>
        <w:t xml:space="preserve"> Минфина России от 28.12.2018 N 298н)</w:t>
      </w:r>
    </w:p>
    <w:p w:rsidR="006434F1" w:rsidRDefault="006434F1">
      <w:pPr>
        <w:pStyle w:val="ConsPlusNormal"/>
        <w:ind w:firstLine="540"/>
        <w:jc w:val="both"/>
      </w:pPr>
    </w:p>
    <w:p w:rsidR="006434F1" w:rsidRDefault="006434F1">
      <w:pPr>
        <w:pStyle w:val="ConsPlusNormal"/>
        <w:ind w:firstLine="540"/>
        <w:jc w:val="both"/>
      </w:pPr>
      <w:r>
        <w:t xml:space="preserve">339. </w:t>
      </w:r>
      <w:hyperlink w:anchor="P4407">
        <w:r>
          <w:rPr>
            <w:color w:val="0000FF"/>
          </w:rPr>
          <w:t>Счет</w:t>
        </w:r>
      </w:hyperlink>
      <w:r>
        <w:t xml:space="preserve"> предназначен для учета сомнительной задолженности неплатежеспособных дебиторов с момента принятия комиссией учреждения по поступлению и выбытию активов решения о выбытии такой задолженности с балансового учета учреждения, в том числе при условии несоответствия задолженности критериям признания ее активом. 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положения должников, либо до поступления в указанный срок в погашение сомнительной задолженности денежных средств, до исполнения (прекращения) задолженности иным, не противоречащим законодательству Российской Федерации, способом.</w:t>
      </w:r>
    </w:p>
    <w:p w:rsidR="006434F1" w:rsidRDefault="006434F1">
      <w:pPr>
        <w:pStyle w:val="ConsPlusNormal"/>
        <w:spacing w:before="220"/>
        <w:ind w:firstLine="540"/>
        <w:jc w:val="both"/>
      </w:pPr>
      <w:r>
        <w:t>При возобновлении процедуры взыскания задолженности дебиторов или поступлении средств в погашение сомнительной задолженности неплатежеспособных дебиторов на дату возобновления взыскания или на дату зачисления на счета (лицевые счета) учреждений указанных поступлений осуществляется списание такой задолженности с забалансового учета с одновременным отражением на соответствующих балансовых счетах учета расчетов по поступлениям.</w:t>
      </w:r>
    </w:p>
    <w:p w:rsidR="006434F1" w:rsidRDefault="006434F1">
      <w:pPr>
        <w:pStyle w:val="ConsPlusNormal"/>
        <w:spacing w:before="220"/>
        <w:ind w:firstLine="540"/>
        <w:jc w:val="both"/>
      </w:pPr>
      <w:r>
        <w:t>Списание сомнительной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при наличии документов, подтверждающих неопределенность относительно получения экономических выгод или полезного потенциала, в случаях, предусмотренных законодательством Российской Федерации, в том числе по завершении срока возможного возобновления процедуры взыскания задолженности согласно законодательству Российской Федерации.</w:t>
      </w:r>
    </w:p>
    <w:p w:rsidR="006434F1" w:rsidRDefault="006434F1">
      <w:pPr>
        <w:pStyle w:val="ConsPlusNormal"/>
        <w:jc w:val="both"/>
      </w:pPr>
      <w:r>
        <w:t xml:space="preserve">(в ред. </w:t>
      </w:r>
      <w:hyperlink r:id="rId940">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При отсутствии оснований для возобновления процедуры взыскания задолженности, предусмотренных законодательством Российской Федерации, списанная с балансового учета учреждения задолженность, признанная безнадежной к взысканию, к забалансовому учету не принимается.</w:t>
      </w:r>
    </w:p>
    <w:p w:rsidR="006434F1" w:rsidRDefault="006434F1">
      <w:pPr>
        <w:pStyle w:val="ConsPlusNormal"/>
        <w:jc w:val="both"/>
      </w:pPr>
      <w:r>
        <w:t xml:space="preserve">(п. 339 в ред. </w:t>
      </w:r>
      <w:hyperlink r:id="rId941">
        <w:r>
          <w:rPr>
            <w:color w:val="0000FF"/>
          </w:rPr>
          <w:t>Приказа</w:t>
        </w:r>
      </w:hyperlink>
      <w:r>
        <w:t xml:space="preserve"> Минфина России от 28.12.2018 N 298н)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Абз. 1 п. 340 (в ред. Приказа Минфина России от 21.12.2022 N 192н) </w:t>
            </w:r>
            <w:hyperlink r:id="rId94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340. Аналитический учет по </w:t>
      </w:r>
      <w:hyperlink w:anchor="P61">
        <w:r>
          <w:rPr>
            <w:color w:val="0000FF"/>
          </w:rPr>
          <w:t>счету</w:t>
        </w:r>
      </w:hyperlink>
      <w:r>
        <w:t xml:space="preserve"> ведется в Карточке учета средств и расчетов в разрезе видов поступлений (выплат), по которым на балансе учреждения учитывалась задолженность дебиторов, по дебиторам (должникам), с указанием его полного наименования, а также иных реквизитов, необходимых для определения задолженности (дебитора) в целях возможного ее </w:t>
      </w:r>
      <w:r>
        <w:lastRenderedPageBreak/>
        <w:t>взыскания или восстановления (в разрезе документов, на основании которых указанная задолженность отнесена к сомнительной задолженности).</w:t>
      </w:r>
    </w:p>
    <w:p w:rsidR="006434F1" w:rsidRDefault="006434F1">
      <w:pPr>
        <w:pStyle w:val="ConsPlusNormal"/>
        <w:jc w:val="both"/>
      </w:pPr>
      <w:r>
        <w:t xml:space="preserve">(в ред. </w:t>
      </w:r>
      <w:hyperlink r:id="rId943">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Аналитический учет по </w:t>
      </w:r>
      <w:hyperlink w:anchor="P61">
        <w:r>
          <w:rPr>
            <w:color w:val="0000FF"/>
          </w:rPr>
          <w:t>счету</w:t>
        </w:r>
      </w:hyperlink>
      <w:r>
        <w:t xml:space="preserve"> ведется в разрезе видов поступлений (выплат) (источников финансового обеспечения), контрагентов, кодов классификации доходов бюджетов, уникальных идентификаторов начислений (УИН), правовых оснований.</w:t>
      </w:r>
    </w:p>
    <w:p w:rsidR="006434F1" w:rsidRDefault="006434F1">
      <w:pPr>
        <w:pStyle w:val="ConsPlusNormal"/>
        <w:jc w:val="both"/>
      </w:pPr>
      <w:r>
        <w:t xml:space="preserve">(абзац введен </w:t>
      </w:r>
      <w:hyperlink r:id="rId944">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05 "Материальные ценности, оплаченные</w:t>
      </w:r>
    </w:p>
    <w:p w:rsidR="006434F1" w:rsidRDefault="006434F1">
      <w:pPr>
        <w:pStyle w:val="ConsPlusTitle"/>
        <w:jc w:val="center"/>
      </w:pPr>
      <w:r>
        <w:t>по централизованному снабжению"</w:t>
      </w:r>
    </w:p>
    <w:p w:rsidR="006434F1" w:rsidRDefault="006434F1">
      <w:pPr>
        <w:pStyle w:val="ConsPlusNormal"/>
        <w:ind w:firstLine="540"/>
        <w:jc w:val="both"/>
      </w:pPr>
    </w:p>
    <w:p w:rsidR="006434F1" w:rsidRDefault="006434F1">
      <w:pPr>
        <w:pStyle w:val="ConsPlusNormal"/>
        <w:ind w:firstLine="540"/>
        <w:jc w:val="both"/>
      </w:pPr>
      <w:r>
        <w:t xml:space="preserve">341. </w:t>
      </w:r>
      <w:hyperlink w:anchor="P4409">
        <w:r>
          <w:rPr>
            <w:color w:val="0000FF"/>
          </w:rPr>
          <w:t>Счет</w:t>
        </w:r>
      </w:hyperlink>
      <w:r>
        <w:t xml:space="preserve"> предназначен для учета материальных ценностей, оплаченных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и отгруженных учреждениям (грузополучателям) в рамках централизованной закупки (далее - материальные ценности, оплаченные по централизованному снабжению).</w:t>
      </w:r>
    </w:p>
    <w:p w:rsidR="006434F1" w:rsidRDefault="006434F1">
      <w:pPr>
        <w:pStyle w:val="ConsPlusNormal"/>
        <w:spacing w:before="220"/>
        <w:ind w:firstLine="540"/>
        <w:jc w:val="both"/>
      </w:pPr>
      <w:r>
        <w:t xml:space="preserve">Принятие к учету на забалансовый </w:t>
      </w:r>
      <w:hyperlink w:anchor="P4409">
        <w:r>
          <w:rPr>
            <w:color w:val="0000FF"/>
          </w:rPr>
          <w:t>счет</w:t>
        </w:r>
      </w:hyperlink>
      <w:r>
        <w:t xml:space="preserve"> материальных ценностей отражается субъектом учета, уполномоченным на централизованное заключение государственного (муниципального) контракта (договора) (далее - вышестоящее учреждение - заказчик), на основании первичных документов, подтверждающих отгрузку материальных ценностей в пользу учреждения (грузополучателя), в сумме выплат на их приобретение.</w:t>
      </w:r>
    </w:p>
    <w:p w:rsidR="006434F1" w:rsidRDefault="006434F1">
      <w:pPr>
        <w:pStyle w:val="ConsPlusNormal"/>
        <w:spacing w:before="220"/>
        <w:ind w:firstLine="540"/>
        <w:jc w:val="both"/>
      </w:pPr>
      <w:r>
        <w:t>При получении вышестоящим учреждением - заказчиком подтверждения о получении учреждением (грузополучателем) материальных ценностей, отгруженных в их адрес, указанные ценности подлежат списанию с забалансового учета по стоимости, по которой они ранее принимались к учету.</w:t>
      </w:r>
    </w:p>
    <w:p w:rsidR="006434F1" w:rsidRDefault="006434F1">
      <w:pPr>
        <w:pStyle w:val="ConsPlusNormal"/>
        <w:spacing w:before="220"/>
        <w:ind w:firstLine="540"/>
        <w:jc w:val="both"/>
      </w:pPr>
      <w:r>
        <w:t xml:space="preserve">342. Аналитический учет по </w:t>
      </w:r>
      <w:hyperlink w:anchor="P4409">
        <w:r>
          <w:rPr>
            <w:color w:val="0000FF"/>
          </w:rPr>
          <w:t>счету</w:t>
        </w:r>
      </w:hyperlink>
      <w:r>
        <w:t xml:space="preserve"> ведется в Книге учета материальных ценностей, оплаченных в централизованном порядке, по каждому учреждению (грузополучателю), виду материальных ценностей.</w:t>
      </w:r>
    </w:p>
    <w:p w:rsidR="006434F1" w:rsidRDefault="006434F1">
      <w:pPr>
        <w:pStyle w:val="ConsPlusNormal"/>
        <w:spacing w:before="220"/>
        <w:ind w:firstLine="540"/>
        <w:jc w:val="both"/>
      </w:pPr>
      <w:r>
        <w:t xml:space="preserve">Аналитический учет по </w:t>
      </w:r>
      <w:hyperlink w:anchor="P4409">
        <w:r>
          <w:rPr>
            <w:color w:val="0000FF"/>
          </w:rPr>
          <w:t>счету</w:t>
        </w:r>
      </w:hyperlink>
      <w:r>
        <w:t xml:space="preserve"> ведется в разрезе контрагентов (учреждений-грузополучателей), объектов имущества, правовых оснований.</w:t>
      </w:r>
    </w:p>
    <w:p w:rsidR="006434F1" w:rsidRDefault="006434F1">
      <w:pPr>
        <w:pStyle w:val="ConsPlusNormal"/>
        <w:jc w:val="both"/>
      </w:pPr>
      <w:r>
        <w:t xml:space="preserve">(абзац введен </w:t>
      </w:r>
      <w:hyperlink r:id="rId945">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06 "Задолженность учащихся и студентов</w:t>
      </w:r>
    </w:p>
    <w:p w:rsidR="006434F1" w:rsidRDefault="006434F1">
      <w:pPr>
        <w:pStyle w:val="ConsPlusTitle"/>
        <w:jc w:val="center"/>
      </w:pPr>
      <w:r>
        <w:t>за невозвращенные материальные ценности"</w:t>
      </w:r>
    </w:p>
    <w:p w:rsidR="006434F1" w:rsidRDefault="006434F1">
      <w:pPr>
        <w:pStyle w:val="ConsPlusNormal"/>
        <w:ind w:firstLine="540"/>
        <w:jc w:val="both"/>
      </w:pPr>
    </w:p>
    <w:p w:rsidR="006434F1" w:rsidRDefault="006434F1">
      <w:pPr>
        <w:pStyle w:val="ConsPlusNormal"/>
        <w:ind w:firstLine="540"/>
        <w:jc w:val="both"/>
      </w:pPr>
      <w:r>
        <w:t xml:space="preserve">343. </w:t>
      </w:r>
      <w:hyperlink w:anchor="P4411">
        <w:r>
          <w:rPr>
            <w:color w:val="0000FF"/>
          </w:rPr>
          <w:t>Счет</w:t>
        </w:r>
      </w:hyperlink>
      <w:r>
        <w:t xml:space="preserve"> предназначен для учета задолженности учащихся и (или) студентов за невозвращенное ими обмундирование, белье, инструменты и иное имущество.</w:t>
      </w:r>
    </w:p>
    <w:p w:rsidR="006434F1" w:rsidRDefault="006434F1">
      <w:pPr>
        <w:pStyle w:val="ConsPlusNormal"/>
        <w:spacing w:before="220"/>
        <w:ind w:firstLine="540"/>
        <w:jc w:val="both"/>
      </w:pPr>
      <w:r>
        <w:t>Задолженность учащихся и (или) студентов принимается к учету в размере подлежащих возмещению сумм расходов учреждения, необходимых для восстановления (приобретения) аналогичного имущества.</w:t>
      </w:r>
    </w:p>
    <w:p w:rsidR="006434F1" w:rsidRDefault="006434F1">
      <w:pPr>
        <w:pStyle w:val="ConsPlusNormal"/>
        <w:spacing w:before="220"/>
        <w:ind w:firstLine="540"/>
        <w:jc w:val="both"/>
      </w:pPr>
      <w:r>
        <w:t xml:space="preserve">344. Аналитический учет по </w:t>
      </w:r>
      <w:hyperlink w:anchor="P4411">
        <w:r>
          <w:rPr>
            <w:color w:val="0000FF"/>
          </w:rPr>
          <w:t>счету</w:t>
        </w:r>
      </w:hyperlink>
      <w:r>
        <w:t xml:space="preserve"> ведется в Карточке учета средств и расчетов в разрезе видов поступлений, по каждому учащемуся, студенту, виду материальных ценностей.</w:t>
      </w:r>
    </w:p>
    <w:p w:rsidR="006434F1" w:rsidRDefault="006434F1">
      <w:pPr>
        <w:pStyle w:val="ConsPlusNormal"/>
        <w:ind w:firstLine="540"/>
        <w:jc w:val="both"/>
      </w:pPr>
    </w:p>
    <w:p w:rsidR="006434F1" w:rsidRDefault="006434F1">
      <w:pPr>
        <w:pStyle w:val="ConsPlusTitle"/>
        <w:jc w:val="center"/>
        <w:outlineLvl w:val="2"/>
      </w:pPr>
      <w:r>
        <w:t>Счет 07 "Награды, призы, кубки и ценные подарки, сувениры"</w:t>
      </w:r>
    </w:p>
    <w:p w:rsidR="006434F1" w:rsidRDefault="006434F1">
      <w:pPr>
        <w:pStyle w:val="ConsPlusNormal"/>
        <w:jc w:val="center"/>
      </w:pPr>
      <w:r>
        <w:t xml:space="preserve">(в ред. </w:t>
      </w:r>
      <w:hyperlink r:id="rId946">
        <w:r>
          <w:rPr>
            <w:color w:val="0000FF"/>
          </w:rPr>
          <w:t>Приказа</w:t>
        </w:r>
      </w:hyperlink>
      <w:r>
        <w:t xml:space="preserve"> Минфина России от 12.10.2012 N 134н)</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lastRenderedPageBreak/>
              <w:t xml:space="preserve">Абз. 1 - 2 п. 345 (в ред. Приказа Минфина России от 21.12.2022 N 192н) </w:t>
            </w:r>
            <w:hyperlink r:id="rId947">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lastRenderedPageBreak/>
        <w:t xml:space="preserve">345. </w:t>
      </w:r>
      <w:hyperlink w:anchor="P4413">
        <w:r>
          <w:rPr>
            <w:color w:val="0000FF"/>
          </w:rPr>
          <w:t>Счет</w:t>
        </w:r>
      </w:hyperlink>
      <w:r>
        <w:t xml:space="preserve"> предназначен для учета призов, знамен, кубков, учрежденных разными организациями и получаемых от них для награждения команд-победителей, а также материальных ценностей, в том числе ценных подарков и сувениров, приобретенных и предназначенных для награждения (дарения) (далее - ценные подарки (сувениры), в период нахождения их у ответственных лиц для награждения (дарения) (с момента получения ответственным лицом и до момента вручения). Переходящие призы, знамена, кубки учитываются на забалансовом счете в течение всего периода их нахождения в данном учреждении.</w:t>
      </w:r>
    </w:p>
    <w:p w:rsidR="006434F1" w:rsidRDefault="006434F1">
      <w:pPr>
        <w:pStyle w:val="ConsPlusNormal"/>
        <w:jc w:val="both"/>
      </w:pPr>
      <w:r>
        <w:t xml:space="preserve">(в ред. </w:t>
      </w:r>
      <w:hyperlink r:id="rId948">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Ценные подарки (сувениры) учитываются на забалансовом счете с момента выдачи их со склада (с момента приобретения в случае, когда материальные ценности приобретаются лицом, ответственным за организацию награждения (дарения), без передачи (поступления) на склад учреждения) и до момента вручения.</w:t>
      </w:r>
    </w:p>
    <w:p w:rsidR="006434F1" w:rsidRDefault="006434F1">
      <w:pPr>
        <w:pStyle w:val="ConsPlusNormal"/>
        <w:jc w:val="both"/>
      </w:pPr>
      <w:r>
        <w:t xml:space="preserve">(в ред. </w:t>
      </w:r>
      <w:hyperlink r:id="rId949">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не отражается (признаются расходы текущего финансового периода в сумме стоимости ценных подарков (сувениров).</w:t>
      </w:r>
    </w:p>
    <w:p w:rsidR="006434F1" w:rsidRDefault="006434F1">
      <w:pPr>
        <w:pStyle w:val="ConsPlusNormal"/>
        <w:spacing w:before="220"/>
        <w:ind w:firstLine="540"/>
        <w:jc w:val="both"/>
      </w:pPr>
      <w:r>
        <w:t>Награды, призы, кубки, в том числе переходящие, учитываются в условной оценке: один предмет, один рубль. Ценные подарки (сувениры) учитываются по стоимости их приобретения.</w:t>
      </w:r>
    </w:p>
    <w:p w:rsidR="006434F1" w:rsidRDefault="006434F1">
      <w:pPr>
        <w:pStyle w:val="ConsPlusNormal"/>
        <w:jc w:val="both"/>
      </w:pPr>
      <w:r>
        <w:t xml:space="preserve">(п. 345 в ред. </w:t>
      </w:r>
      <w:hyperlink r:id="rId950">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346. Аналитический учет по </w:t>
      </w:r>
      <w:hyperlink w:anchor="P4413">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каждому предмету имущества (подарку (сувениру).</w:t>
      </w:r>
    </w:p>
    <w:p w:rsidR="006434F1" w:rsidRDefault="006434F1">
      <w:pPr>
        <w:pStyle w:val="ConsPlusNormal"/>
        <w:jc w:val="both"/>
      </w:pPr>
      <w:r>
        <w:t xml:space="preserve">(в ред. </w:t>
      </w:r>
      <w:hyperlink r:id="rId95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 xml:space="preserve">Аналитический учет по </w:t>
      </w:r>
      <w:hyperlink w:anchor="P4413">
        <w:r>
          <w:rPr>
            <w:color w:val="0000FF"/>
          </w:rPr>
          <w:t>счету</w:t>
        </w:r>
      </w:hyperlink>
      <w:r>
        <w:t xml:space="preserve"> ведется в разрезе объектов имущества, ответственных лиц, местонахождений объектов (адресов, мест хранения).</w:t>
      </w:r>
    </w:p>
    <w:p w:rsidR="006434F1" w:rsidRDefault="006434F1">
      <w:pPr>
        <w:pStyle w:val="ConsPlusNormal"/>
        <w:jc w:val="both"/>
      </w:pPr>
      <w:r>
        <w:t xml:space="preserve">(абзац введен </w:t>
      </w:r>
      <w:hyperlink r:id="rId952">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08 "Путевки неоплаченные"</w:t>
      </w:r>
    </w:p>
    <w:p w:rsidR="006434F1" w:rsidRDefault="006434F1">
      <w:pPr>
        <w:pStyle w:val="ConsPlusNormal"/>
        <w:ind w:firstLine="540"/>
        <w:jc w:val="both"/>
      </w:pPr>
    </w:p>
    <w:p w:rsidR="006434F1" w:rsidRDefault="006434F1">
      <w:pPr>
        <w:pStyle w:val="ConsPlusNormal"/>
        <w:ind w:firstLine="540"/>
        <w:jc w:val="both"/>
      </w:pPr>
      <w:r>
        <w:t xml:space="preserve">347. </w:t>
      </w:r>
      <w:hyperlink w:anchor="P4415">
        <w:r>
          <w:rPr>
            <w:color w:val="0000FF"/>
          </w:rPr>
          <w:t>Счет</w:t>
        </w:r>
      </w:hyperlink>
      <w:r>
        <w:t xml:space="preserve"> предназначен для учета путевок, полученных безвозмездно от общественных, профсоюзных и других организаций. Путевки подлежат хранению в кассе учреждения наравне с денежными документами.</w:t>
      </w:r>
    </w:p>
    <w:p w:rsidR="006434F1" w:rsidRDefault="006434F1">
      <w:pPr>
        <w:pStyle w:val="ConsPlusNormal"/>
        <w:spacing w:before="220"/>
        <w:ind w:firstLine="540"/>
        <w:jc w:val="both"/>
      </w:pPr>
      <w:r>
        <w:t>Неоплаченные путевки принимаются к учету на основании первичных документов, подтверждающих их получение учреждением по номинальной стоимости, указанной в путевке, а в случае ее отсутствия в условной оценке: одна путевка, один рубль.</w:t>
      </w:r>
    </w:p>
    <w:p w:rsidR="006434F1" w:rsidRDefault="006434F1">
      <w:pPr>
        <w:pStyle w:val="ConsPlusNormal"/>
        <w:spacing w:before="220"/>
        <w:ind w:firstLine="540"/>
        <w:jc w:val="both"/>
      </w:pPr>
      <w:r>
        <w:t>348. Аналитический учет ведется в Карточке количественно-суммового учета материальных ценностей в разрезе ответственных за их хранение и выдачу лиц, мест хранения по видам путевок, их количеству и номинальной стоимости (условной оценке).</w:t>
      </w:r>
    </w:p>
    <w:p w:rsidR="006434F1" w:rsidRDefault="006434F1">
      <w:pPr>
        <w:pStyle w:val="ConsPlusNormal"/>
        <w:spacing w:before="220"/>
        <w:ind w:firstLine="540"/>
        <w:jc w:val="both"/>
      </w:pPr>
      <w:r>
        <w:t xml:space="preserve">Аналитический учет по </w:t>
      </w:r>
      <w:hyperlink w:anchor="P4415">
        <w:r>
          <w:rPr>
            <w:color w:val="0000FF"/>
          </w:rPr>
          <w:t>счету</w:t>
        </w:r>
      </w:hyperlink>
      <w:r>
        <w:t xml:space="preserve"> ведется в разрезе видов путевок (по наименованию, номеру, серии), контрагентов (организаций, передавших путевки), правовых оснований, ответственных лиц, мест хранения.</w:t>
      </w:r>
    </w:p>
    <w:p w:rsidR="006434F1" w:rsidRDefault="006434F1">
      <w:pPr>
        <w:pStyle w:val="ConsPlusNormal"/>
        <w:jc w:val="both"/>
      </w:pPr>
      <w:r>
        <w:lastRenderedPageBreak/>
        <w:t xml:space="preserve">(абзац введен </w:t>
      </w:r>
      <w:hyperlink r:id="rId953">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09 "Запасные части к транспортным средствам, выданные</w:t>
      </w:r>
    </w:p>
    <w:p w:rsidR="006434F1" w:rsidRDefault="006434F1">
      <w:pPr>
        <w:pStyle w:val="ConsPlusTitle"/>
        <w:jc w:val="center"/>
      </w:pPr>
      <w:r>
        <w:t>взамен изношенных"</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349 (в ред. Приказа Минфина России от 21.12.2022 N 192н) </w:t>
            </w:r>
            <w:hyperlink r:id="rId954">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349. </w:t>
      </w:r>
      <w:hyperlink w:anchor="P4417">
        <w:r>
          <w:rPr>
            <w:color w:val="0000FF"/>
          </w:rPr>
          <w:t>Счет</w:t>
        </w:r>
      </w:hyperlink>
      <w:r>
        <w:t xml:space="preserve"> предназначен для учета информации о материальных ценностях, выданных на транспортные средства взамен изношенных, в целях контроля за их использованием. Перечень материальных ценностей, информация о которых отражается на забалансовом счете (двигатели, аккумуляторы, шины и покрышки и т.п.), определяется учетной политикой учреждения на основании установленных норм расхода и (или) сроков службы ремонтно-эксплуатационных материалов и запасных частей.</w:t>
      </w:r>
    </w:p>
    <w:p w:rsidR="006434F1" w:rsidRDefault="006434F1">
      <w:pPr>
        <w:pStyle w:val="ConsPlusNormal"/>
        <w:spacing w:before="220"/>
        <w:ind w:firstLine="540"/>
        <w:jc w:val="both"/>
      </w:pPr>
      <w:r>
        <w:t>Информация о материальных ценностях отражается на забалансовом в момент их выбытия с балансового счета в целях ремонта транспортных средств. Указанная информация сохраняется на забалансовом счете в течение всего периода их эксплуатации (использования) в составе транспортного средства.</w:t>
      </w:r>
    </w:p>
    <w:p w:rsidR="006434F1" w:rsidRDefault="006434F1">
      <w:pPr>
        <w:pStyle w:val="ConsPlusNormal"/>
        <w:spacing w:before="220"/>
        <w:ind w:firstLine="540"/>
        <w:jc w:val="both"/>
      </w:pPr>
      <w:r>
        <w:t>Показатель забалансового счета уменьшается на основании акта приема-сдачи выполненных работ, подтверждающих замену соответствующих материальных ценностей в составе транспортного средства.</w:t>
      </w:r>
    </w:p>
    <w:p w:rsidR="006434F1" w:rsidRDefault="006434F1">
      <w:pPr>
        <w:pStyle w:val="ConsPlusNormal"/>
        <w:spacing w:before="220"/>
        <w:ind w:firstLine="540"/>
        <w:jc w:val="both"/>
      </w:pPr>
      <w:r>
        <w:t>Показатель забалансового счета уменьшается при выбытии транспортного средства в объеме информации об установленных на него материальных ценностей.</w:t>
      </w:r>
    </w:p>
    <w:p w:rsidR="006434F1" w:rsidRDefault="006434F1">
      <w:pPr>
        <w:pStyle w:val="ConsPlusNormal"/>
        <w:jc w:val="both"/>
      </w:pPr>
      <w:r>
        <w:t xml:space="preserve">(п. 349 в ред. </w:t>
      </w:r>
      <w:hyperlink r:id="rId955">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350. Аналитический учет по </w:t>
      </w:r>
      <w:hyperlink w:anchor="P4417">
        <w:r>
          <w:rPr>
            <w:color w:val="0000FF"/>
          </w:rPr>
          <w:t>счету</w:t>
        </w:r>
      </w:hyperlink>
      <w:r>
        <w:t xml:space="preserve">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6434F1" w:rsidRDefault="006434F1">
      <w:pPr>
        <w:pStyle w:val="ConsPlusNormal"/>
        <w:spacing w:before="220"/>
        <w:ind w:firstLine="540"/>
        <w:jc w:val="both"/>
      </w:pPr>
      <w:r>
        <w:t xml:space="preserve">Аналитический учет по </w:t>
      </w:r>
      <w:hyperlink w:anchor="P4417">
        <w:r>
          <w:rPr>
            <w:color w:val="0000FF"/>
          </w:rPr>
          <w:t>счету</w:t>
        </w:r>
      </w:hyperlink>
      <w:r>
        <w:t xml:space="preserve"> ведется в разрезе объектов транспортных средств, ответственных лиц, номенклатуры запасных частей (с указанием производственных номеров при их наличии).</w:t>
      </w:r>
    </w:p>
    <w:p w:rsidR="006434F1" w:rsidRDefault="006434F1">
      <w:pPr>
        <w:pStyle w:val="ConsPlusNormal"/>
        <w:jc w:val="both"/>
      </w:pPr>
      <w:r>
        <w:t xml:space="preserve">(абзац введен </w:t>
      </w:r>
      <w:hyperlink r:id="rId956">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10 "Обеспечение исполнения обязательств"</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Абз. 1 п. 351 (в ред. Приказа Минфина России от 21.12.2022 N 192н) </w:t>
            </w:r>
            <w:hyperlink r:id="rId957">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351. </w:t>
      </w:r>
      <w:hyperlink w:anchor="P4419">
        <w:r>
          <w:rPr>
            <w:color w:val="0000FF"/>
          </w:rPr>
          <w:t>Счет</w:t>
        </w:r>
      </w:hyperlink>
      <w:r>
        <w:t xml:space="preserve"> предназначен для учета имущества, за исключением денежных средств, полученного учреждением в качестве обеспечения обязательств (залог), а также иных видов обеспечения исполнения обязательств (поручительство, независимая (банковская) гарантия и т.д.).</w:t>
      </w:r>
    </w:p>
    <w:p w:rsidR="006434F1" w:rsidRDefault="006434F1">
      <w:pPr>
        <w:pStyle w:val="ConsPlusNormal"/>
        <w:jc w:val="both"/>
      </w:pPr>
      <w:r>
        <w:t xml:space="preserve">(в ред. Приказов Минфина России от 29.08.2014 </w:t>
      </w:r>
      <w:hyperlink r:id="rId958">
        <w:r>
          <w:rPr>
            <w:color w:val="0000FF"/>
          </w:rPr>
          <w:t>N 89н</w:t>
        </w:r>
      </w:hyperlink>
      <w:r>
        <w:t xml:space="preserve">, от 21.12.2022 </w:t>
      </w:r>
      <w:hyperlink r:id="rId959">
        <w:r>
          <w:rPr>
            <w:color w:val="0000FF"/>
          </w:rPr>
          <w:t>N 192н</w:t>
        </w:r>
      </w:hyperlink>
      <w:r>
        <w:t>)</w:t>
      </w:r>
    </w:p>
    <w:p w:rsidR="006434F1" w:rsidRDefault="006434F1">
      <w:pPr>
        <w:pStyle w:val="ConsPlusNormal"/>
        <w:spacing w:before="220"/>
        <w:ind w:firstLine="540"/>
        <w:jc w:val="both"/>
      </w:pPr>
      <w:r>
        <w:t xml:space="preserve">Принятие к забалансовому учету имущества осуществляется на основании оправдательных первичных учетных документов в сумме обязательства, в обеспечении которого получено </w:t>
      </w:r>
      <w:r>
        <w:lastRenderedPageBreak/>
        <w:t>имущество.</w:t>
      </w:r>
    </w:p>
    <w:p w:rsidR="006434F1" w:rsidRDefault="006434F1">
      <w:pPr>
        <w:pStyle w:val="ConsPlusNormal"/>
        <w:jc w:val="both"/>
      </w:pPr>
      <w:r>
        <w:t xml:space="preserve">(в ред. </w:t>
      </w:r>
      <w:hyperlink r:id="rId960">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При исполнении обеспечения, исполнения обязательства, в отношении которого было получено обеспечение, осуществляется списание сумм обеспечений с забалансового </w:t>
      </w:r>
      <w:hyperlink w:anchor="P4419">
        <w:r>
          <w:rPr>
            <w:color w:val="0000FF"/>
          </w:rPr>
          <w:t>счета</w:t>
        </w:r>
      </w:hyperlink>
      <w:r>
        <w:t>.</w:t>
      </w:r>
    </w:p>
    <w:p w:rsidR="006434F1" w:rsidRDefault="006434F1">
      <w:pPr>
        <w:pStyle w:val="ConsPlusNormal"/>
        <w:spacing w:before="220"/>
        <w:ind w:firstLine="540"/>
        <w:jc w:val="both"/>
      </w:pPr>
      <w:r>
        <w:t xml:space="preserve">352. Аналитический учет по </w:t>
      </w:r>
      <w:hyperlink w:anchor="P4419">
        <w:r>
          <w:rPr>
            <w:color w:val="0000FF"/>
          </w:rPr>
          <w:t>счету</w:t>
        </w:r>
      </w:hyperlink>
      <w:r>
        <w:t xml:space="preserve"> ведется в Многографной карточке в разрезе обязательств по видам имущества (обеспечения), его количеству, местам его хранения, а также обязательствам, в обеспечение которых они поступили.</w:t>
      </w:r>
    </w:p>
    <w:p w:rsidR="006434F1" w:rsidRDefault="006434F1">
      <w:pPr>
        <w:pStyle w:val="ConsPlusNormal"/>
        <w:spacing w:before="220"/>
        <w:ind w:firstLine="540"/>
        <w:jc w:val="both"/>
      </w:pPr>
      <w:r>
        <w:t xml:space="preserve">Аналитический учет по </w:t>
      </w:r>
      <w:hyperlink w:anchor="P4419">
        <w:r>
          <w:rPr>
            <w:color w:val="0000FF"/>
          </w:rPr>
          <w:t>счету</w:t>
        </w:r>
      </w:hyperlink>
      <w:r>
        <w:t xml:space="preserve"> ведется в разрезе видов имущества, видов валют, контрагентов, идентификаторов обязательств, идентификаторов обеспечения, мест хранения (адресов).</w:t>
      </w:r>
    </w:p>
    <w:p w:rsidR="006434F1" w:rsidRDefault="006434F1">
      <w:pPr>
        <w:pStyle w:val="ConsPlusNormal"/>
        <w:jc w:val="both"/>
      </w:pPr>
      <w:r>
        <w:t xml:space="preserve">(абзац введен </w:t>
      </w:r>
      <w:hyperlink r:id="rId961">
        <w:r>
          <w:rPr>
            <w:color w:val="0000FF"/>
          </w:rPr>
          <w:t>Приказом</w:t>
        </w:r>
      </w:hyperlink>
      <w:r>
        <w:t xml:space="preserve"> Минфина России от 14.09.2020 N 198н)</w:t>
      </w:r>
    </w:p>
    <w:p w:rsidR="006434F1" w:rsidRDefault="006434F1">
      <w:pPr>
        <w:pStyle w:val="ConsPlusNormal"/>
        <w:jc w:val="both"/>
      </w:pPr>
      <w:r>
        <w:t xml:space="preserve">(п. 352 в ред. </w:t>
      </w:r>
      <w:hyperlink r:id="rId962">
        <w:r>
          <w:rPr>
            <w:color w:val="0000FF"/>
          </w:rPr>
          <w:t>Приказа</w:t>
        </w:r>
      </w:hyperlink>
      <w:r>
        <w:t xml:space="preserve"> Минфина России от 29.08.2014 N 89н)</w:t>
      </w:r>
    </w:p>
    <w:p w:rsidR="006434F1" w:rsidRDefault="006434F1">
      <w:pPr>
        <w:pStyle w:val="ConsPlusNormal"/>
        <w:ind w:firstLine="540"/>
        <w:jc w:val="both"/>
      </w:pPr>
    </w:p>
    <w:p w:rsidR="006434F1" w:rsidRDefault="006434F1">
      <w:pPr>
        <w:pStyle w:val="ConsPlusTitle"/>
        <w:jc w:val="center"/>
        <w:outlineLvl w:val="2"/>
      </w:pPr>
      <w:r>
        <w:t>Счет 11 "Государственные и муниципальные гарантии"</w:t>
      </w:r>
    </w:p>
    <w:p w:rsidR="006434F1" w:rsidRDefault="006434F1">
      <w:pPr>
        <w:pStyle w:val="ConsPlusNormal"/>
        <w:ind w:firstLine="540"/>
        <w:jc w:val="both"/>
      </w:pPr>
    </w:p>
    <w:p w:rsidR="006434F1" w:rsidRDefault="006434F1">
      <w:pPr>
        <w:pStyle w:val="ConsPlusNormal"/>
        <w:ind w:firstLine="540"/>
        <w:jc w:val="both"/>
      </w:pPr>
      <w:r>
        <w:t xml:space="preserve">353. </w:t>
      </w:r>
      <w:hyperlink w:anchor="P4421">
        <w:r>
          <w:rPr>
            <w:color w:val="0000FF"/>
          </w:rPr>
          <w:t>Счет</w:t>
        </w:r>
      </w:hyperlink>
      <w:r>
        <w:t xml:space="preserve"> предназначен для учета сумм предоставленных государственных и муниципальных гарантий.</w:t>
      </w:r>
    </w:p>
    <w:p w:rsidR="006434F1" w:rsidRDefault="006434F1">
      <w:pPr>
        <w:pStyle w:val="ConsPlusNormal"/>
        <w:spacing w:before="220"/>
        <w:ind w:firstLine="540"/>
        <w:jc w:val="both"/>
      </w:pPr>
      <w:r>
        <w:t>При исполнении (частичном исполнении) обязательства, в отношении которого была предоставлена государственная (муниципальная) гарантия, в том числе при исполнении гарантом в адрес бенефициара государственной (муниципальной) гарантии, осуществляется списание сумм обеспечений с забалансового счета.</w:t>
      </w:r>
    </w:p>
    <w:p w:rsidR="006434F1" w:rsidRDefault="006434F1">
      <w:pPr>
        <w:pStyle w:val="ConsPlusNormal"/>
        <w:jc w:val="both"/>
      </w:pPr>
      <w:r>
        <w:t xml:space="preserve">(абзац введен </w:t>
      </w:r>
      <w:hyperlink r:id="rId963">
        <w:r>
          <w:rPr>
            <w:color w:val="0000FF"/>
          </w:rPr>
          <w:t>Приказом</w:t>
        </w:r>
      </w:hyperlink>
      <w:r>
        <w:t xml:space="preserve"> Минфина России от 29.08.2014 N 89н)</w:t>
      </w:r>
    </w:p>
    <w:p w:rsidR="006434F1" w:rsidRDefault="006434F1">
      <w:pPr>
        <w:pStyle w:val="ConsPlusNormal"/>
        <w:spacing w:before="220"/>
        <w:ind w:firstLine="540"/>
        <w:jc w:val="both"/>
      </w:pPr>
      <w:r>
        <w:t xml:space="preserve">354. Аналитический учет по </w:t>
      </w:r>
      <w:hyperlink w:anchor="P4421">
        <w:r>
          <w:rPr>
            <w:color w:val="0000FF"/>
          </w:rPr>
          <w:t>счету</w:t>
        </w:r>
      </w:hyperlink>
      <w:r>
        <w:t xml:space="preserve"> ведется в Карточке учета средств и расчетов в разрезе субъектов гражданских прав и обязательств, в отношении которых предоставлены государственные (муниципальные) гарантии по видам гарантий и их сумме.</w:t>
      </w:r>
    </w:p>
    <w:p w:rsidR="006434F1" w:rsidRDefault="006434F1">
      <w:pPr>
        <w:pStyle w:val="ConsPlusNormal"/>
        <w:spacing w:before="220"/>
        <w:ind w:firstLine="540"/>
        <w:jc w:val="both"/>
      </w:pPr>
      <w:r>
        <w:t xml:space="preserve">Аналитический учет по </w:t>
      </w:r>
      <w:hyperlink w:anchor="P4421">
        <w:r>
          <w:rPr>
            <w:color w:val="0000FF"/>
          </w:rPr>
          <w:t>счету</w:t>
        </w:r>
      </w:hyperlink>
      <w:r>
        <w:t xml:space="preserve"> ведется в разрезе субъектов гражданских прав (обязательств), видов гарантий, видов долга (внутренний, внешний), правовых оснований (договоров, контрактов), кодов бюджетной классификации, элементов бюджетов, регистрационных номеров.</w:t>
      </w:r>
    </w:p>
    <w:p w:rsidR="006434F1" w:rsidRDefault="006434F1">
      <w:pPr>
        <w:pStyle w:val="ConsPlusNormal"/>
        <w:jc w:val="both"/>
      </w:pPr>
      <w:r>
        <w:t xml:space="preserve">(абзац введен </w:t>
      </w:r>
      <w:hyperlink r:id="rId964">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12 "Спецоборудование для выполнения</w:t>
      </w:r>
    </w:p>
    <w:p w:rsidR="006434F1" w:rsidRDefault="006434F1">
      <w:pPr>
        <w:pStyle w:val="ConsPlusTitle"/>
        <w:jc w:val="center"/>
      </w:pPr>
      <w:r>
        <w:t>научно-исследовательских работ по договорам с заказчиками"</w:t>
      </w:r>
    </w:p>
    <w:p w:rsidR="006434F1" w:rsidRDefault="006434F1">
      <w:pPr>
        <w:pStyle w:val="ConsPlusNormal"/>
        <w:jc w:val="center"/>
      </w:pPr>
    </w:p>
    <w:p w:rsidR="006434F1" w:rsidRDefault="006434F1">
      <w:pPr>
        <w:pStyle w:val="ConsPlusNormal"/>
        <w:ind w:firstLine="540"/>
        <w:jc w:val="both"/>
      </w:pPr>
      <w:r>
        <w:t xml:space="preserve">355. </w:t>
      </w:r>
      <w:hyperlink w:anchor="P4423">
        <w:r>
          <w:rPr>
            <w:color w:val="0000FF"/>
          </w:rPr>
          <w:t>Счет</w:t>
        </w:r>
      </w:hyperlink>
      <w:r>
        <w:t xml:space="preserve"> предназначен для учета спецоборудования (оборудования), приобретенного заказчиком для выполнения научно-исследовательских опытно-конструкторских работ, полученного учреждением при исполнении им работ по соответствующей теме, а также спецоборудования учреждения, переданного в научное подразделение для выполнения научно-исследовательских, опытно-конструкторских работ по конкретной теме заказчика.</w:t>
      </w:r>
    </w:p>
    <w:p w:rsidR="006434F1" w:rsidRDefault="006434F1">
      <w:pPr>
        <w:pStyle w:val="ConsPlusNormal"/>
        <w:spacing w:before="220"/>
        <w:ind w:firstLine="540"/>
        <w:jc w:val="both"/>
      </w:pPr>
      <w:r>
        <w:t>Спецоборудование (оборудование), предоставленное заказчиком, принимается к забалансовому учету на основании оправдательных первичных документов, подтверждающих его получение учреждением, по стоимости, указанной заказчиком.</w:t>
      </w:r>
    </w:p>
    <w:p w:rsidR="006434F1" w:rsidRDefault="006434F1">
      <w:pPr>
        <w:pStyle w:val="ConsPlusNormal"/>
        <w:spacing w:before="220"/>
        <w:ind w:firstLine="540"/>
        <w:jc w:val="both"/>
      </w:pPr>
      <w:r>
        <w:t>Спецоборудование, переданное в научное подразделение учреждения, принимается к забалансовому учету на основании оправдательных первичных документов, подтверждающих его передачу, по фактической стоимости объекта.</w:t>
      </w:r>
    </w:p>
    <w:p w:rsidR="006434F1" w:rsidRDefault="006434F1">
      <w:pPr>
        <w:pStyle w:val="ConsPlusNormal"/>
        <w:spacing w:before="220"/>
        <w:ind w:firstLine="540"/>
        <w:jc w:val="both"/>
      </w:pPr>
      <w:r>
        <w:t>Выбытие спецоборудования (оборудования) с забалансового учета отражается по стоимости, ранее принятой (принимаемой) к учету:</w:t>
      </w:r>
    </w:p>
    <w:p w:rsidR="006434F1" w:rsidRDefault="006434F1">
      <w:pPr>
        <w:pStyle w:val="ConsPlusNormal"/>
        <w:jc w:val="both"/>
      </w:pPr>
      <w:r>
        <w:lastRenderedPageBreak/>
        <w:t xml:space="preserve">(в ред. </w:t>
      </w:r>
      <w:hyperlink r:id="rId965">
        <w:r>
          <w:rPr>
            <w:color w:val="0000FF"/>
          </w:rPr>
          <w:t>Приказа</w:t>
        </w:r>
      </w:hyperlink>
      <w:r>
        <w:t xml:space="preserve"> Минфина России от 29.08.2014 N 89н)</w:t>
      </w:r>
    </w:p>
    <w:p w:rsidR="006434F1" w:rsidRDefault="006434F1">
      <w:pPr>
        <w:pStyle w:val="ConsPlusNormal"/>
        <w:spacing w:before="220"/>
        <w:ind w:firstLine="540"/>
        <w:jc w:val="both"/>
      </w:pPr>
      <w:r>
        <w:t>по факту возврата в соответствии с условиями договора, заказчику предоставленного им спецоборудования (оборудования);</w:t>
      </w:r>
    </w:p>
    <w:p w:rsidR="006434F1" w:rsidRDefault="006434F1">
      <w:pPr>
        <w:pStyle w:val="ConsPlusNormal"/>
        <w:spacing w:before="220"/>
        <w:ind w:firstLine="540"/>
        <w:jc w:val="both"/>
      </w:pPr>
      <w:r>
        <w:t>при принятии спецоборудования (оборудования) в состав объектов нефинансовых активов учреждения для использования их в его деятельности, с одновременным отражением объектов на соответствующих балансовых счетах учета нефинансовых активов.</w:t>
      </w:r>
    </w:p>
    <w:p w:rsidR="006434F1" w:rsidRDefault="006434F1">
      <w:pPr>
        <w:pStyle w:val="ConsPlusNormal"/>
        <w:spacing w:before="220"/>
        <w:ind w:firstLine="540"/>
        <w:jc w:val="both"/>
      </w:pPr>
      <w:r>
        <w:t xml:space="preserve">356. Аналитический учет по </w:t>
      </w:r>
      <w:hyperlink w:anchor="P4423">
        <w:r>
          <w:rPr>
            <w:color w:val="0000FF"/>
          </w:rPr>
          <w:t>счету</w:t>
        </w:r>
      </w:hyperlink>
      <w:r>
        <w:t xml:space="preserve"> ведется в Карточке количественно-суммового учета материальных ценностей в разрезе заказчиков (тем научно-исследовательских, опытно-конструкторских работ), материально ответственных лиц, мест хранения, по виду (наименованию) оборудования (с указанием производственных номеров, при их наличии) и их количеству.</w:t>
      </w:r>
    </w:p>
    <w:p w:rsidR="006434F1" w:rsidRDefault="006434F1">
      <w:pPr>
        <w:pStyle w:val="ConsPlusNormal"/>
        <w:jc w:val="center"/>
      </w:pPr>
    </w:p>
    <w:p w:rsidR="006434F1" w:rsidRDefault="006434F1">
      <w:pPr>
        <w:pStyle w:val="ConsPlusTitle"/>
        <w:jc w:val="center"/>
        <w:outlineLvl w:val="2"/>
      </w:pPr>
      <w:r>
        <w:t>Счет 13 "Экспериментальные устройства"</w:t>
      </w:r>
    </w:p>
    <w:p w:rsidR="006434F1" w:rsidRDefault="006434F1">
      <w:pPr>
        <w:pStyle w:val="ConsPlusNormal"/>
        <w:ind w:firstLine="540"/>
        <w:jc w:val="both"/>
      </w:pPr>
    </w:p>
    <w:p w:rsidR="006434F1" w:rsidRDefault="006434F1">
      <w:pPr>
        <w:pStyle w:val="ConsPlusNormal"/>
        <w:ind w:firstLine="540"/>
        <w:jc w:val="both"/>
      </w:pPr>
      <w:r>
        <w:t xml:space="preserve">357. </w:t>
      </w:r>
      <w:hyperlink w:anchor="P4425">
        <w:r>
          <w:rPr>
            <w:color w:val="0000FF"/>
          </w:rPr>
          <w:t>Счет</w:t>
        </w:r>
      </w:hyperlink>
      <w:r>
        <w:t xml:space="preserve"> предназначен для учета материальных ценностей, использованных при изготовлении экспериментальных устройств, необходимых при проведении научно-исследовательских (опытно-конструкторских) работ, до момента проведения демонтажа этих устройств.</w:t>
      </w:r>
    </w:p>
    <w:p w:rsidR="006434F1" w:rsidRDefault="006434F1">
      <w:pPr>
        <w:pStyle w:val="ConsPlusNormal"/>
        <w:spacing w:before="220"/>
        <w:ind w:firstLine="540"/>
        <w:jc w:val="both"/>
      </w:pPr>
      <w:r>
        <w:t>Материальные ценности принимаются к забалансовому учету по стоимости объектов, отнесенных на увеличение затрат по выполняемым научно-исследовательским (опытно-конструкторским) работам.</w:t>
      </w:r>
    </w:p>
    <w:p w:rsidR="006434F1" w:rsidRDefault="006434F1">
      <w:pPr>
        <w:pStyle w:val="ConsPlusNormal"/>
        <w:spacing w:before="220"/>
        <w:ind w:firstLine="540"/>
        <w:jc w:val="both"/>
      </w:pPr>
      <w:r>
        <w:t xml:space="preserve">После проведения демонтажа экспериментальных устройств возможные к использованию учреждением материальные ценности списываются с забалансового </w:t>
      </w:r>
      <w:hyperlink w:anchor="P4425">
        <w:r>
          <w:rPr>
            <w:color w:val="0000FF"/>
          </w:rPr>
          <w:t>счета</w:t>
        </w:r>
      </w:hyperlink>
      <w:r>
        <w:t xml:space="preserve"> и отражаются на соответствующих балансовых счетах учета нефинансовых активов по оценочной стоимости на дату принятия к балансовому учету.</w:t>
      </w:r>
    </w:p>
    <w:p w:rsidR="006434F1" w:rsidRDefault="006434F1">
      <w:pPr>
        <w:pStyle w:val="ConsPlusNormal"/>
        <w:jc w:val="both"/>
      </w:pPr>
      <w:r>
        <w:t xml:space="preserve">(в ред. </w:t>
      </w:r>
      <w:hyperlink r:id="rId966">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358. Аналитический учет по </w:t>
      </w:r>
      <w:hyperlink w:anchor="P4425">
        <w:r>
          <w:rPr>
            <w:color w:val="0000FF"/>
          </w:rPr>
          <w:t>счету</w:t>
        </w:r>
      </w:hyperlink>
      <w:r>
        <w:t xml:space="preserve"> ведется в Карточке количественно-суммового учета материальных ценностей в разрезе материально ответственных лиц, мест хранения по видам материальных ценностей (с указанием производственных номеров, при их наличии), их количеству и стоимости.</w:t>
      </w:r>
    </w:p>
    <w:p w:rsidR="006434F1" w:rsidRDefault="006434F1">
      <w:pPr>
        <w:pStyle w:val="ConsPlusNormal"/>
        <w:ind w:firstLine="540"/>
        <w:jc w:val="both"/>
      </w:pPr>
    </w:p>
    <w:p w:rsidR="006434F1" w:rsidRDefault="006434F1">
      <w:pPr>
        <w:pStyle w:val="ConsPlusTitle"/>
        <w:jc w:val="center"/>
        <w:outlineLvl w:val="2"/>
      </w:pPr>
      <w:r>
        <w:t>Счет 14 "Расчетные документы, ожидающие исполнения"</w:t>
      </w:r>
    </w:p>
    <w:p w:rsidR="006434F1" w:rsidRDefault="006434F1">
      <w:pPr>
        <w:pStyle w:val="ConsPlusNormal"/>
        <w:ind w:firstLine="540"/>
        <w:jc w:val="both"/>
      </w:pPr>
    </w:p>
    <w:p w:rsidR="006434F1" w:rsidRDefault="006434F1">
      <w:pPr>
        <w:pStyle w:val="ConsPlusNormal"/>
        <w:ind w:firstLine="540"/>
        <w:jc w:val="both"/>
      </w:pPr>
      <w:r>
        <w:t xml:space="preserve">359. </w:t>
      </w:r>
      <w:hyperlink w:anchor="P4427">
        <w:r>
          <w:rPr>
            <w:color w:val="0000FF"/>
          </w:rPr>
          <w:t>Счет</w:t>
        </w:r>
      </w:hyperlink>
      <w:r>
        <w:t xml:space="preserve"> предназначен для учета полученных и неоплаченных документов финансовым органом.</w:t>
      </w:r>
    </w:p>
    <w:p w:rsidR="006434F1" w:rsidRDefault="006434F1">
      <w:pPr>
        <w:pStyle w:val="ConsPlusNormal"/>
        <w:spacing w:before="220"/>
        <w:ind w:firstLine="540"/>
        <w:jc w:val="both"/>
      </w:pPr>
      <w:r>
        <w:t xml:space="preserve">360. Аналитический учет по </w:t>
      </w:r>
      <w:hyperlink w:anchor="P4427">
        <w:r>
          <w:rPr>
            <w:color w:val="0000FF"/>
          </w:rPr>
          <w:t>счету</w:t>
        </w:r>
      </w:hyperlink>
      <w:r>
        <w:t xml:space="preserve"> ведется в Карточке учета расчетных документов, ожидающих исполнения в разрезе счетов бюджетов по каждому документу.</w:t>
      </w:r>
    </w:p>
    <w:p w:rsidR="006434F1" w:rsidRDefault="006434F1">
      <w:pPr>
        <w:pStyle w:val="ConsPlusNormal"/>
        <w:ind w:firstLine="540"/>
        <w:jc w:val="both"/>
      </w:pPr>
    </w:p>
    <w:p w:rsidR="006434F1" w:rsidRDefault="006434F1">
      <w:pPr>
        <w:pStyle w:val="ConsPlusTitle"/>
        <w:jc w:val="center"/>
        <w:outlineLvl w:val="2"/>
      </w:pPr>
      <w:r>
        <w:t>Счет 15 "Расчетные документы, не оплаченные</w:t>
      </w:r>
    </w:p>
    <w:p w:rsidR="006434F1" w:rsidRDefault="006434F1">
      <w:pPr>
        <w:pStyle w:val="ConsPlusTitle"/>
        <w:jc w:val="center"/>
      </w:pPr>
      <w:r>
        <w:t>в срок из-за отсутствия средств на счете государственного</w:t>
      </w:r>
    </w:p>
    <w:p w:rsidR="006434F1" w:rsidRDefault="006434F1">
      <w:pPr>
        <w:pStyle w:val="ConsPlusTitle"/>
        <w:jc w:val="center"/>
      </w:pPr>
      <w:r>
        <w:t>(муниципального) учреждения"</w:t>
      </w:r>
    </w:p>
    <w:p w:rsidR="006434F1" w:rsidRDefault="006434F1">
      <w:pPr>
        <w:pStyle w:val="ConsPlusNormal"/>
        <w:ind w:firstLine="540"/>
        <w:jc w:val="both"/>
      </w:pPr>
    </w:p>
    <w:p w:rsidR="006434F1" w:rsidRDefault="006434F1">
      <w:pPr>
        <w:pStyle w:val="ConsPlusNormal"/>
        <w:ind w:firstLine="540"/>
        <w:jc w:val="both"/>
      </w:pPr>
      <w:r>
        <w:t xml:space="preserve">361. </w:t>
      </w:r>
      <w:hyperlink w:anchor="P4429">
        <w:r>
          <w:rPr>
            <w:color w:val="0000FF"/>
          </w:rPr>
          <w:t>Счет</w:t>
        </w:r>
      </w:hyperlink>
      <w:r>
        <w:t xml:space="preserve"> предназначен для учета органом, осуществляющим кассовое обслуживание, и учреждением предъявленных платежных поручений, инкассовых поручений по платежам в бюджеты бюджетной системы Российской Федерации, судебным исполнительным листам, оформленных в установленном порядке уполномоченными органами исполнительной власти и не оплаченных в срок, из-за отсутствия средств на счете государственного (муниципального) учреждения.</w:t>
      </w:r>
    </w:p>
    <w:p w:rsidR="006434F1" w:rsidRDefault="006434F1">
      <w:pPr>
        <w:pStyle w:val="ConsPlusNormal"/>
        <w:spacing w:before="220"/>
        <w:ind w:firstLine="540"/>
        <w:jc w:val="both"/>
      </w:pPr>
      <w:r>
        <w:lastRenderedPageBreak/>
        <w:t xml:space="preserve">362. Аналитический учет по </w:t>
      </w:r>
      <w:hyperlink w:anchor="P4429">
        <w:r>
          <w:rPr>
            <w:color w:val="0000FF"/>
          </w:rPr>
          <w:t>счету</w:t>
        </w:r>
      </w:hyperlink>
      <w:r>
        <w:t xml:space="preserve"> ведется в Карточке учета расчетных документов, ожидающих исполнения в разрезе счетов учреждения по каждому документу.</w:t>
      </w:r>
    </w:p>
    <w:p w:rsidR="006434F1" w:rsidRDefault="006434F1">
      <w:pPr>
        <w:pStyle w:val="ConsPlusNormal"/>
        <w:ind w:firstLine="540"/>
        <w:jc w:val="both"/>
      </w:pPr>
    </w:p>
    <w:p w:rsidR="006434F1" w:rsidRDefault="006434F1">
      <w:pPr>
        <w:pStyle w:val="ConsPlusTitle"/>
        <w:jc w:val="center"/>
        <w:outlineLvl w:val="2"/>
      </w:pPr>
      <w:r>
        <w:t>Счет 16 "Переплаты пенсий и пособий вследствие</w:t>
      </w:r>
    </w:p>
    <w:p w:rsidR="006434F1" w:rsidRDefault="006434F1">
      <w:pPr>
        <w:pStyle w:val="ConsPlusTitle"/>
        <w:jc w:val="center"/>
      </w:pPr>
      <w:r>
        <w:t>неправильного применения законодательства о пенсиях</w:t>
      </w:r>
    </w:p>
    <w:p w:rsidR="006434F1" w:rsidRDefault="006434F1">
      <w:pPr>
        <w:pStyle w:val="ConsPlusTitle"/>
        <w:jc w:val="center"/>
      </w:pPr>
      <w:r>
        <w:t>и пособиях, счетных ошибок"</w:t>
      </w:r>
    </w:p>
    <w:p w:rsidR="006434F1" w:rsidRDefault="006434F1">
      <w:pPr>
        <w:pStyle w:val="ConsPlusNormal"/>
        <w:ind w:firstLine="540"/>
        <w:jc w:val="both"/>
      </w:pPr>
    </w:p>
    <w:p w:rsidR="006434F1" w:rsidRDefault="006434F1">
      <w:pPr>
        <w:pStyle w:val="ConsPlusNormal"/>
        <w:ind w:firstLine="540"/>
        <w:jc w:val="both"/>
      </w:pPr>
      <w:r>
        <w:t xml:space="preserve">363. </w:t>
      </w:r>
      <w:hyperlink w:anchor="P4431">
        <w:r>
          <w:rPr>
            <w:color w:val="0000FF"/>
          </w:rPr>
          <w:t>Счет</w:t>
        </w:r>
      </w:hyperlink>
      <w:r>
        <w:t xml:space="preserve"> предназначен для учета сумм переплат пенсий и пособий, возникших вследствие неправильного применения действующего законодательства о пенсиях и пособиях и счетных ошибок, на основании актов ревизий, проверок и соответствующих других документов.</w:t>
      </w:r>
    </w:p>
    <w:p w:rsidR="006434F1" w:rsidRDefault="006434F1">
      <w:pPr>
        <w:pStyle w:val="ConsPlusNormal"/>
        <w:spacing w:before="220"/>
        <w:ind w:firstLine="540"/>
        <w:jc w:val="both"/>
      </w:pPr>
      <w:r>
        <w:t xml:space="preserve">364. Аналитический учет по </w:t>
      </w:r>
      <w:hyperlink w:anchor="P4431">
        <w:r>
          <w:rPr>
            <w:color w:val="0000FF"/>
          </w:rPr>
          <w:t>счету</w:t>
        </w:r>
      </w:hyperlink>
      <w:r>
        <w:t xml:space="preserve"> ведется в Карточке учета средств и расчетов.</w:t>
      </w:r>
    </w:p>
    <w:p w:rsidR="006434F1" w:rsidRDefault="006434F1">
      <w:pPr>
        <w:pStyle w:val="ConsPlusNormal"/>
        <w:ind w:firstLine="540"/>
        <w:jc w:val="both"/>
      </w:pPr>
    </w:p>
    <w:p w:rsidR="006434F1" w:rsidRDefault="006434F1">
      <w:pPr>
        <w:pStyle w:val="ConsPlusTitle"/>
        <w:jc w:val="center"/>
        <w:outlineLvl w:val="2"/>
      </w:pPr>
      <w:r>
        <w:t>Счет 17 "Поступления денежных средств"</w:t>
      </w:r>
    </w:p>
    <w:p w:rsidR="006434F1" w:rsidRDefault="006434F1">
      <w:pPr>
        <w:pStyle w:val="ConsPlusNormal"/>
        <w:jc w:val="center"/>
      </w:pPr>
      <w:r>
        <w:t xml:space="preserve">(в ред. </w:t>
      </w:r>
      <w:hyperlink r:id="rId967">
        <w:r>
          <w:rPr>
            <w:color w:val="0000FF"/>
          </w:rPr>
          <w:t>Приказа</w:t>
        </w:r>
      </w:hyperlink>
      <w:r>
        <w:t xml:space="preserve"> Минфина России от 16.11.2016 N 209н)</w:t>
      </w:r>
    </w:p>
    <w:p w:rsidR="006434F1" w:rsidRDefault="006434F1">
      <w:pPr>
        <w:pStyle w:val="ConsPlusNormal"/>
        <w:ind w:firstLine="540"/>
        <w:jc w:val="both"/>
      </w:pPr>
    </w:p>
    <w:p w:rsidR="006434F1" w:rsidRDefault="006434F1">
      <w:pPr>
        <w:pStyle w:val="ConsPlusNormal"/>
        <w:ind w:firstLine="540"/>
        <w:jc w:val="both"/>
      </w:pPr>
      <w:bookmarkStart w:id="563" w:name="P7027"/>
      <w:bookmarkEnd w:id="563"/>
      <w:r>
        <w:t xml:space="preserve">365. </w:t>
      </w:r>
      <w:hyperlink w:anchor="P61">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поступлений денежных средств (за исключением поступлений от возвратов расходов текущего финансового года), а также для учета возврата излишне полученных доходов (доходов от авансов) (за исключением возврата субъектом учета остатков неиспользованных им субсидий (грантов) прошлых лет) на банковские счета субъекта учета, на лицевой счет, открытый ему органом Федерального казначейства (финансовым органом), на счет операций с наличными денежными средствами, а также в кассу субъекта учета.</w:t>
      </w:r>
    </w:p>
    <w:p w:rsidR="006434F1" w:rsidRDefault="006434F1">
      <w:pPr>
        <w:pStyle w:val="ConsPlusNormal"/>
        <w:jc w:val="both"/>
      </w:pPr>
      <w:r>
        <w:t xml:space="preserve">(в ред. </w:t>
      </w:r>
      <w:hyperlink r:id="rId968">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 xml:space="preserve">Кроме того, </w:t>
      </w:r>
      <w:hyperlink w:anchor="P61">
        <w:r>
          <w:rPr>
            <w:color w:val="0000FF"/>
          </w:rPr>
          <w:t>счет</w:t>
        </w:r>
      </w:hyperlink>
      <w:r>
        <w:t xml:space="preserve"> предназначен для учета учреждением, получателем бюджетных средств операций по поступлению на его банковские счета бюджетных средств (их возвратов), предоставленных главным распорядителем (распорядителем) бюджетных средств, на осуществление подведомственным ему распорядителем (получателем) бюджетных средств выплат по расходам и (или) источникам финансирования дефицита бюджета и для учета учреждениями операций по возврату дебиторской задолженности по расходам (поступлениям от восстановления расходов) прошлых лет.</w:t>
      </w:r>
    </w:p>
    <w:p w:rsidR="006434F1" w:rsidRDefault="006434F1">
      <w:pPr>
        <w:pStyle w:val="ConsPlusNormal"/>
        <w:jc w:val="both"/>
      </w:pPr>
      <w:r>
        <w:t xml:space="preserve">(в ред. Приказов Минфина России от 01.03.2016 </w:t>
      </w:r>
      <w:hyperlink r:id="rId969">
        <w:r>
          <w:rPr>
            <w:color w:val="0000FF"/>
          </w:rPr>
          <w:t>N 16н</w:t>
        </w:r>
      </w:hyperlink>
      <w:r>
        <w:t xml:space="preserve">, от 16.11.2016 </w:t>
      </w:r>
      <w:hyperlink r:id="rId970">
        <w:r>
          <w:rPr>
            <w:color w:val="0000FF"/>
          </w:rPr>
          <w:t>N 209н</w:t>
        </w:r>
      </w:hyperlink>
      <w:r>
        <w:t>)</w:t>
      </w:r>
    </w:p>
    <w:p w:rsidR="006434F1" w:rsidRDefault="006434F1">
      <w:pPr>
        <w:pStyle w:val="ConsPlusNormal"/>
        <w:spacing w:before="220"/>
        <w:ind w:firstLine="540"/>
        <w:jc w:val="both"/>
      </w:pPr>
      <w:r>
        <w:t xml:space="preserve">Операции по перечислению возвратов поступлений, учитываемых на соответствующих счетах аналитического учета </w:t>
      </w:r>
      <w:hyperlink w:anchor="P4433">
        <w:r>
          <w:rPr>
            <w:color w:val="0000FF"/>
          </w:rPr>
          <w:t>счета 17</w:t>
        </w:r>
      </w:hyperlink>
      <w:r>
        <w:t xml:space="preserve"> "Поступления денежных средств", отражаются со знаком "минус".</w:t>
      </w:r>
    </w:p>
    <w:p w:rsidR="006434F1" w:rsidRDefault="006434F1">
      <w:pPr>
        <w:pStyle w:val="ConsPlusNormal"/>
        <w:jc w:val="both"/>
      </w:pPr>
      <w:r>
        <w:t xml:space="preserve">(абзац введен </w:t>
      </w:r>
      <w:hyperlink r:id="rId971">
        <w:r>
          <w:rPr>
            <w:color w:val="0000FF"/>
          </w:rPr>
          <w:t>Приказом</w:t>
        </w:r>
      </w:hyperlink>
      <w:r>
        <w:t xml:space="preserve"> Минфина России от 16.11.2016 N 209н)</w:t>
      </w:r>
    </w:p>
    <w:p w:rsidR="006434F1" w:rsidRDefault="006434F1">
      <w:pPr>
        <w:pStyle w:val="ConsPlusNormal"/>
        <w:spacing w:before="220"/>
        <w:ind w:firstLine="540"/>
        <w:jc w:val="both"/>
      </w:pPr>
      <w:r>
        <w:t xml:space="preserve">Операция по уточнению невыясненных поступлений отражается по </w:t>
      </w:r>
      <w:hyperlink w:anchor="P61">
        <w:r>
          <w:rPr>
            <w:color w:val="0000FF"/>
          </w:rPr>
          <w:t>счету</w:t>
        </w:r>
      </w:hyperlink>
      <w:r>
        <w:t xml:space="preserve"> через уточнение видов поступлений (доходов (источников финансирования дефицита бюджета)).</w:t>
      </w:r>
    </w:p>
    <w:p w:rsidR="006434F1" w:rsidRDefault="006434F1">
      <w:pPr>
        <w:pStyle w:val="ConsPlusNormal"/>
        <w:spacing w:before="220"/>
        <w:ind w:firstLine="540"/>
        <w:jc w:val="both"/>
      </w:pPr>
      <w:r>
        <w:t xml:space="preserve">По завершении текущего финансового года показатели (остатки) </w:t>
      </w:r>
      <w:hyperlink w:anchor="P61">
        <w:r>
          <w:rPr>
            <w:color w:val="0000FF"/>
          </w:rPr>
          <w:t>счета</w:t>
        </w:r>
      </w:hyperlink>
      <w:r>
        <w:t xml:space="preserve"> на следующий финансовый год не переносятся.</w:t>
      </w:r>
    </w:p>
    <w:p w:rsidR="006434F1" w:rsidRDefault="006434F1">
      <w:pPr>
        <w:pStyle w:val="ConsPlusNormal"/>
        <w:jc w:val="both"/>
      </w:pPr>
      <w:r>
        <w:t xml:space="preserve">(в ред. </w:t>
      </w:r>
      <w:hyperlink r:id="rId972">
        <w:r>
          <w:rPr>
            <w:color w:val="0000FF"/>
          </w:rPr>
          <w:t>Приказа</w:t>
        </w:r>
      </w:hyperlink>
      <w:r>
        <w:t xml:space="preserve"> Минфина России от 01.03.2016 N 16н)</w:t>
      </w:r>
    </w:p>
    <w:p w:rsidR="006434F1" w:rsidRDefault="006434F1">
      <w:pPr>
        <w:pStyle w:val="ConsPlusNormal"/>
        <w:spacing w:before="220"/>
        <w:ind w:firstLine="540"/>
        <w:jc w:val="both"/>
      </w:pPr>
      <w:r>
        <w:t>366. Аналитический учет по счету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поступлений (выбытий), обеспечивающим раскрытие информации в бухгалтерской (бюджетной) отчетности.</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lastRenderedPageBreak/>
              <w:t xml:space="preserve">Абз. 2 - 3 п. 366 (в ред. Приказа Минфина России от 21.12.2022 N 192н) </w:t>
            </w:r>
            <w:hyperlink r:id="rId973">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lastRenderedPageBreak/>
        <w:t>Аналитический учет по счету ведется в разрезе счетов (лицевых счетов), кодов бюджетной классификации, кодов финансового обеспечения, кодов классификации операций сектора государственного управления, видов валют.</w:t>
      </w:r>
    </w:p>
    <w:p w:rsidR="006434F1" w:rsidRDefault="006434F1">
      <w:pPr>
        <w:pStyle w:val="ConsPlusNormal"/>
        <w:jc w:val="both"/>
      </w:pPr>
      <w:r>
        <w:t xml:space="preserve">(абзац введен </w:t>
      </w:r>
      <w:hyperlink r:id="rId974">
        <w:r>
          <w:rPr>
            <w:color w:val="0000FF"/>
          </w:rPr>
          <w:t>Приказом</w:t>
        </w:r>
      </w:hyperlink>
      <w:r>
        <w:t xml:space="preserve"> Минфина России от 14.09.2020 N 198н; в ред. </w:t>
      </w:r>
      <w:hyperlink r:id="rId975">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Ведение аналитического учета по </w:t>
      </w:r>
      <w:hyperlink w:anchor="P4433">
        <w:r>
          <w:rPr>
            <w:color w:val="0000FF"/>
          </w:rPr>
          <w:t>счету 17</w:t>
        </w:r>
      </w:hyperlink>
      <w:r>
        <w:t xml:space="preserve"> "Поступления денежных средств" в разрезе контрагентов (плательщиков (групп плательщиков), идентификационных номеров расчетов (уникальных идентификаторов начислений (УИН) (при наличии),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при учете расчетов по целевым поступлениям (выбытиям), осуществляется в случае, если указанная аналитика предусмотрена положениями учетной политики.</w:t>
      </w:r>
    </w:p>
    <w:p w:rsidR="006434F1" w:rsidRDefault="006434F1">
      <w:pPr>
        <w:pStyle w:val="ConsPlusNormal"/>
        <w:jc w:val="both"/>
      </w:pPr>
      <w:r>
        <w:t xml:space="preserve">(абзац введен </w:t>
      </w:r>
      <w:hyperlink r:id="rId976">
        <w:r>
          <w:rPr>
            <w:color w:val="0000FF"/>
          </w:rPr>
          <w:t>Приказом</w:t>
        </w:r>
      </w:hyperlink>
      <w:r>
        <w:t xml:space="preserve"> Минфина России от 21.12.2022 N 192н)</w:t>
      </w:r>
    </w:p>
    <w:p w:rsidR="006434F1" w:rsidRDefault="006434F1">
      <w:pPr>
        <w:pStyle w:val="ConsPlusNormal"/>
        <w:jc w:val="both"/>
      </w:pPr>
      <w:r>
        <w:t xml:space="preserve">(п. 366 в ред. </w:t>
      </w:r>
      <w:hyperlink r:id="rId977">
        <w:r>
          <w:rPr>
            <w:color w:val="0000FF"/>
          </w:rPr>
          <w:t>Приказа</w:t>
        </w:r>
      </w:hyperlink>
      <w:r>
        <w:t xml:space="preserve"> Минфина России от 16.11.2016 N 209н)</w:t>
      </w:r>
    </w:p>
    <w:p w:rsidR="006434F1" w:rsidRDefault="006434F1">
      <w:pPr>
        <w:pStyle w:val="ConsPlusNormal"/>
        <w:ind w:firstLine="540"/>
        <w:jc w:val="both"/>
      </w:pPr>
    </w:p>
    <w:p w:rsidR="006434F1" w:rsidRDefault="006434F1">
      <w:pPr>
        <w:pStyle w:val="ConsPlusTitle"/>
        <w:jc w:val="center"/>
        <w:outlineLvl w:val="2"/>
      </w:pPr>
      <w:r>
        <w:t>Счет 18 "Выбытия денежных средств"</w:t>
      </w:r>
    </w:p>
    <w:p w:rsidR="006434F1" w:rsidRDefault="006434F1">
      <w:pPr>
        <w:pStyle w:val="ConsPlusNormal"/>
        <w:jc w:val="center"/>
      </w:pPr>
      <w:r>
        <w:t xml:space="preserve">(в ред. </w:t>
      </w:r>
      <w:hyperlink r:id="rId978">
        <w:r>
          <w:rPr>
            <w:color w:val="0000FF"/>
          </w:rPr>
          <w:t>Приказа</w:t>
        </w:r>
      </w:hyperlink>
      <w:r>
        <w:t xml:space="preserve"> Минфина России от 16.11.2016 N 209н)</w:t>
      </w:r>
    </w:p>
    <w:p w:rsidR="006434F1" w:rsidRDefault="006434F1">
      <w:pPr>
        <w:pStyle w:val="ConsPlusNormal"/>
        <w:ind w:firstLine="540"/>
        <w:jc w:val="both"/>
      </w:pPr>
    </w:p>
    <w:p w:rsidR="006434F1" w:rsidRDefault="006434F1">
      <w:pPr>
        <w:pStyle w:val="ConsPlusNormal"/>
        <w:ind w:firstLine="540"/>
        <w:jc w:val="both"/>
      </w:pPr>
      <w:r>
        <w:t xml:space="preserve">367. </w:t>
      </w:r>
      <w:hyperlink w:anchor="P4435">
        <w:r>
          <w:rPr>
            <w:color w:val="0000FF"/>
          </w:rPr>
          <w:t>Счет</w:t>
        </w:r>
      </w:hyperlink>
      <w:r>
        <w:t xml:space="preserve"> открывается к счетам 020100000 "Денежные средства учреждения", 021003000 "Расчеты с финансовым органом по наличным денежным средствам", 030406000 "Расчеты с прочими кредиторами" (в части денежных расчетов) и предназначен для аналитического учета выбытий денежных средств (за исключением выбытий, отражение которых предусмотрено </w:t>
      </w:r>
      <w:hyperlink w:anchor="P7027">
        <w:r>
          <w:rPr>
            <w:color w:val="0000FF"/>
          </w:rPr>
          <w:t>пунктом 365</w:t>
        </w:r>
      </w:hyperlink>
      <w:r>
        <w:t xml:space="preserve"> Инструкции), а также возвратов расходов (излишне произведенных перечислений) текущего года с банковских счетов субъекта учета, с лицевого счета, открытого ему органом Федерального казначейства (финансовым органом), со счета операций с наличными денежными средствами, а также из кассы субъекта учета.</w:t>
      </w:r>
    </w:p>
    <w:p w:rsidR="006434F1" w:rsidRDefault="006434F1">
      <w:pPr>
        <w:pStyle w:val="ConsPlusNormal"/>
        <w:spacing w:before="220"/>
        <w:ind w:firstLine="540"/>
        <w:jc w:val="both"/>
      </w:pPr>
      <w:r>
        <w:t xml:space="preserve">Операции по возврату расходов (выплат источников финансирования дефицита бюджета, за исключением денежных средств) текущего года, учтенных на соответствующих счетах аналитического учета </w:t>
      </w:r>
      <w:hyperlink w:anchor="P4435">
        <w:r>
          <w:rPr>
            <w:color w:val="0000FF"/>
          </w:rPr>
          <w:t>счета 18</w:t>
        </w:r>
      </w:hyperlink>
      <w:r>
        <w:t xml:space="preserve"> "Выбытия денежных средств", отражаются со знаком "минус".</w:t>
      </w:r>
    </w:p>
    <w:p w:rsidR="006434F1" w:rsidRDefault="006434F1">
      <w:pPr>
        <w:pStyle w:val="ConsPlusNormal"/>
        <w:spacing w:before="220"/>
        <w:ind w:firstLine="540"/>
        <w:jc w:val="both"/>
      </w:pPr>
      <w:r>
        <w:t>По завершении текущего финансового года показатели (остатки) счета по соответствующим видам выплат на следующий финансовый год не переносятся.</w:t>
      </w:r>
    </w:p>
    <w:p w:rsidR="006434F1" w:rsidRDefault="006434F1">
      <w:pPr>
        <w:pStyle w:val="ConsPlusNormal"/>
        <w:jc w:val="both"/>
      </w:pPr>
      <w:r>
        <w:t xml:space="preserve">(п. 367 в ред. </w:t>
      </w:r>
      <w:hyperlink r:id="rId979">
        <w:r>
          <w:rPr>
            <w:color w:val="0000FF"/>
          </w:rPr>
          <w:t>Приказа</w:t>
        </w:r>
      </w:hyperlink>
      <w:r>
        <w:t xml:space="preserve"> Минфина России от 16.11.2016 N 209н)</w:t>
      </w:r>
    </w:p>
    <w:p w:rsidR="006434F1" w:rsidRDefault="006434F1">
      <w:pPr>
        <w:pStyle w:val="ConsPlusNormal"/>
        <w:spacing w:before="220"/>
        <w:ind w:firstLine="540"/>
        <w:jc w:val="both"/>
      </w:pPr>
      <w:r>
        <w:t xml:space="preserve">368. Аналитический учет по </w:t>
      </w:r>
      <w:hyperlink w:anchor="P4435">
        <w:r>
          <w:rPr>
            <w:color w:val="0000FF"/>
          </w:rPr>
          <w:t>счету</w:t>
        </w:r>
      </w:hyperlink>
      <w:r>
        <w:t xml:space="preserve"> ведется в Многографной карточке и (или) в Карточке учета средств и расчетов в разрезе счетов (лицевых счетов) учреждения и по соответствующим классификационным кодам видов выбытий (поступлений), обеспечивающим раскрытие информации в бюджетной отчетности, бухгалтерской (финансовой) отчетности бюджетных и автономных учреждений.</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Абз. 2 - 3 п. 368 (в ред. Приказа Минфина России от 21.12.2022 N 192н) </w:t>
            </w:r>
            <w:hyperlink r:id="rId980">
              <w:r>
                <w:rPr>
                  <w:color w:val="0000FF"/>
                </w:rPr>
                <w:t>применяются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Аналитический учет по </w:t>
      </w:r>
      <w:hyperlink w:anchor="P4435">
        <w:r>
          <w:rPr>
            <w:color w:val="0000FF"/>
          </w:rPr>
          <w:t>счету</w:t>
        </w:r>
      </w:hyperlink>
      <w:r>
        <w:t xml:space="preserve"> ведется в разрезе счетов (лицевых счетов), кодов бюджетной классификации, кодов финансового обеспечения, кодов классификации операций сектора государственного управления, видов валют.</w:t>
      </w:r>
    </w:p>
    <w:p w:rsidR="006434F1" w:rsidRDefault="006434F1">
      <w:pPr>
        <w:pStyle w:val="ConsPlusNormal"/>
        <w:jc w:val="both"/>
      </w:pPr>
      <w:r>
        <w:t xml:space="preserve">(абзац введен </w:t>
      </w:r>
      <w:hyperlink r:id="rId981">
        <w:r>
          <w:rPr>
            <w:color w:val="0000FF"/>
          </w:rPr>
          <w:t>Приказом</w:t>
        </w:r>
      </w:hyperlink>
      <w:r>
        <w:t xml:space="preserve"> Минфина России от 14.09.2020 N 198н; в ред. </w:t>
      </w:r>
      <w:hyperlink r:id="rId982">
        <w:r>
          <w:rPr>
            <w:color w:val="0000FF"/>
          </w:rPr>
          <w:t>Приказа</w:t>
        </w:r>
      </w:hyperlink>
      <w:r>
        <w:t xml:space="preserve"> Минфина России </w:t>
      </w:r>
      <w:r>
        <w:lastRenderedPageBreak/>
        <w:t>от 21.12.2022 N 192н)</w:t>
      </w:r>
    </w:p>
    <w:p w:rsidR="006434F1" w:rsidRDefault="006434F1">
      <w:pPr>
        <w:pStyle w:val="ConsPlusNormal"/>
        <w:spacing w:before="220"/>
        <w:ind w:firstLine="540"/>
        <w:jc w:val="both"/>
      </w:pPr>
      <w:r>
        <w:t xml:space="preserve">Ведение аналитического учета по </w:t>
      </w:r>
      <w:hyperlink w:anchor="P4435">
        <w:r>
          <w:rPr>
            <w:color w:val="0000FF"/>
          </w:rPr>
          <w:t>счету 18</w:t>
        </w:r>
      </w:hyperlink>
      <w:r>
        <w:t xml:space="preserve"> "Выбытия денежных средств" в разрезе контрагентов (плательщиков (групп плательщиков), идентификационных номеров расчетов, с указанием дополнительного аналитического признака, идентифицирующего целевое назначение средств, предоставляемых с условиями при передаче активов (кодов целей), правовых оснований (включая дату исполнения) осуществляется при учете расчетов по целевым выбытиям (поступлениям) в случае, если указанная аналитика предусмотрена положениями учетной политики.</w:t>
      </w:r>
    </w:p>
    <w:p w:rsidR="006434F1" w:rsidRDefault="006434F1">
      <w:pPr>
        <w:pStyle w:val="ConsPlusNormal"/>
        <w:jc w:val="both"/>
      </w:pPr>
      <w:r>
        <w:t xml:space="preserve">(абзац введен </w:t>
      </w:r>
      <w:hyperlink r:id="rId983">
        <w:r>
          <w:rPr>
            <w:color w:val="0000FF"/>
          </w:rPr>
          <w:t>Приказом</w:t>
        </w:r>
      </w:hyperlink>
      <w:r>
        <w:t xml:space="preserve"> Минфина России от 21.12.2022 N 192н)</w:t>
      </w:r>
    </w:p>
    <w:p w:rsidR="006434F1" w:rsidRDefault="006434F1">
      <w:pPr>
        <w:pStyle w:val="ConsPlusNormal"/>
        <w:jc w:val="both"/>
      </w:pPr>
      <w:r>
        <w:t xml:space="preserve">(п. 368 в ред. </w:t>
      </w:r>
      <w:hyperlink r:id="rId984">
        <w:r>
          <w:rPr>
            <w:color w:val="0000FF"/>
          </w:rPr>
          <w:t>Приказа</w:t>
        </w:r>
      </w:hyperlink>
      <w:r>
        <w:t xml:space="preserve"> Минфина России от 16.11.2016 N 209н)</w:t>
      </w:r>
    </w:p>
    <w:p w:rsidR="006434F1" w:rsidRDefault="006434F1">
      <w:pPr>
        <w:pStyle w:val="ConsPlusNormal"/>
        <w:ind w:firstLine="540"/>
        <w:jc w:val="both"/>
      </w:pPr>
    </w:p>
    <w:p w:rsidR="006434F1" w:rsidRDefault="006434F1">
      <w:pPr>
        <w:pStyle w:val="ConsPlusTitle"/>
        <w:jc w:val="center"/>
        <w:outlineLvl w:val="2"/>
      </w:pPr>
      <w:r>
        <w:t>Счет 19 "Невыясненные поступления прошлых лет"</w:t>
      </w:r>
    </w:p>
    <w:p w:rsidR="006434F1" w:rsidRDefault="006434F1">
      <w:pPr>
        <w:pStyle w:val="ConsPlusNormal"/>
        <w:jc w:val="center"/>
      </w:pPr>
      <w:r>
        <w:t xml:space="preserve">(в ред. </w:t>
      </w:r>
      <w:hyperlink r:id="rId985">
        <w:r>
          <w:rPr>
            <w:color w:val="0000FF"/>
          </w:rPr>
          <w:t>Приказа</w:t>
        </w:r>
      </w:hyperlink>
      <w:r>
        <w:t xml:space="preserve"> Минфина России от 31.03.2018 N 64н)</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369 (в ред. Приказа Минфина России от 21.12.2022 N 192н) </w:t>
            </w:r>
            <w:hyperlink r:id="rId98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369. </w:t>
      </w:r>
      <w:hyperlink w:anchor="P4437">
        <w:r>
          <w:rPr>
            <w:color w:val="0000FF"/>
          </w:rPr>
          <w:t>Счет</w:t>
        </w:r>
      </w:hyperlink>
      <w:r>
        <w:t xml:space="preserve"> предназначен для учета финансовым органом, осуществляющим полномочия главного администратора доходов бюджета от невыясненных поступлений, зачисляемых в бюджет субъекта Российской Федерации (муниципального образования), или главным администратором (администратором) доходов бюджета от невыясненных поступлений, информации о суммах невыясненных поступлений, по которым не осуществлены возвраты (уточнения), отраженных заключительными оборотами на финансовый результат прошлых отчетных периодов, но подлежащих возврату (уточнению) в следующем финансовом году.</w:t>
      </w:r>
    </w:p>
    <w:p w:rsidR="006434F1" w:rsidRDefault="006434F1">
      <w:pPr>
        <w:pStyle w:val="ConsPlusNormal"/>
        <w:spacing w:before="220"/>
        <w:ind w:firstLine="540"/>
        <w:jc w:val="both"/>
      </w:pPr>
      <w:r>
        <w:t>В части невыясненных поступлений, в отношении которых полномочие финансового органа как главного администратора (администратора) доходов осуществляет учреждение, указанный счет ведется соответствующим администратором.</w:t>
      </w:r>
    </w:p>
    <w:p w:rsidR="006434F1" w:rsidRDefault="006434F1">
      <w:pPr>
        <w:pStyle w:val="ConsPlusNormal"/>
        <w:spacing w:before="220"/>
        <w:ind w:firstLine="540"/>
        <w:jc w:val="both"/>
      </w:pPr>
      <w:r>
        <w:t>Уменьшение показателя забалансового учета невыясненных поступлений прошлых лет осуществляется при возврате (уточнении) невыясненных поступлений, либо при отражении таких поступлений в составе прочих неналоговых доходов соответствующего бюджета бюджетной системы Российской Федерации.</w:t>
      </w:r>
    </w:p>
    <w:p w:rsidR="006434F1" w:rsidRDefault="006434F1">
      <w:pPr>
        <w:pStyle w:val="ConsPlusNormal"/>
        <w:jc w:val="both"/>
      </w:pPr>
      <w:r>
        <w:t xml:space="preserve">(п. 369 в ред. </w:t>
      </w:r>
      <w:hyperlink r:id="rId987">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370. Аналитический учет по </w:t>
      </w:r>
      <w:hyperlink w:anchor="P4437">
        <w:r>
          <w:rPr>
            <w:color w:val="0000FF"/>
          </w:rPr>
          <w:t>счету</w:t>
        </w:r>
      </w:hyperlink>
      <w:r>
        <w:t xml:space="preserve"> ведется с указанием даты зачисления невыясненных поступлений и даты их уточнений в порядке, установленном субъектом учета в рамках формирования своей учетной политики.</w:t>
      </w:r>
    </w:p>
    <w:p w:rsidR="006434F1" w:rsidRDefault="006434F1">
      <w:pPr>
        <w:pStyle w:val="ConsPlusNormal"/>
        <w:jc w:val="both"/>
      </w:pPr>
      <w:r>
        <w:t xml:space="preserve">(п. 370 в ред. </w:t>
      </w:r>
      <w:hyperlink r:id="rId988">
        <w:r>
          <w:rPr>
            <w:color w:val="0000FF"/>
          </w:rPr>
          <w:t>Приказа</w:t>
        </w:r>
      </w:hyperlink>
      <w:r>
        <w:t xml:space="preserve"> Минфина России от 06.08.2015 N 124н)</w:t>
      </w:r>
    </w:p>
    <w:p w:rsidR="006434F1" w:rsidRDefault="006434F1">
      <w:pPr>
        <w:pStyle w:val="ConsPlusNormal"/>
        <w:ind w:firstLine="540"/>
        <w:jc w:val="both"/>
      </w:pPr>
    </w:p>
    <w:p w:rsidR="006434F1" w:rsidRDefault="006434F1">
      <w:pPr>
        <w:pStyle w:val="ConsPlusTitle"/>
        <w:jc w:val="center"/>
        <w:outlineLvl w:val="2"/>
      </w:pPr>
      <w:r>
        <w:t>Счет 20 "Задолженность, невостребованная кредиторами"</w:t>
      </w:r>
    </w:p>
    <w:p w:rsidR="006434F1" w:rsidRDefault="006434F1">
      <w:pPr>
        <w:pStyle w:val="ConsPlusNormal"/>
        <w:jc w:val="center"/>
      </w:pPr>
      <w:r>
        <w:t xml:space="preserve">(в ред. </w:t>
      </w:r>
      <w:hyperlink r:id="rId989">
        <w:r>
          <w:rPr>
            <w:color w:val="0000FF"/>
          </w:rPr>
          <w:t>Приказа</w:t>
        </w:r>
      </w:hyperlink>
      <w:r>
        <w:t xml:space="preserve"> Минфина России от 12.10.2012 N 134н)</w:t>
      </w:r>
    </w:p>
    <w:p w:rsidR="006434F1" w:rsidRDefault="006434F1">
      <w:pPr>
        <w:pStyle w:val="ConsPlusNormal"/>
        <w:ind w:firstLine="540"/>
        <w:jc w:val="both"/>
      </w:pPr>
    </w:p>
    <w:p w:rsidR="006434F1" w:rsidRDefault="006434F1">
      <w:pPr>
        <w:pStyle w:val="ConsPlusNormal"/>
        <w:ind w:firstLine="540"/>
        <w:jc w:val="both"/>
      </w:pPr>
      <w:r>
        <w:t xml:space="preserve">371. </w:t>
      </w:r>
      <w:hyperlink w:anchor="P4439">
        <w:r>
          <w:rPr>
            <w:color w:val="0000FF"/>
          </w:rPr>
          <w:t>Счет</w:t>
        </w:r>
      </w:hyperlink>
      <w:r>
        <w:t xml:space="preserve"> предназначен для учета сумм непредъявленных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кредиторская задолженность, образовавшаяся в связи с переплатами в бюджет, в том числе налогов (далее - задолженность учреждения, невостребованная кредиторами).</w:t>
      </w:r>
    </w:p>
    <w:p w:rsidR="006434F1" w:rsidRDefault="006434F1">
      <w:pPr>
        <w:pStyle w:val="ConsPlusNormal"/>
        <w:jc w:val="both"/>
      </w:pPr>
      <w:r>
        <w:t xml:space="preserve">(в ред. </w:t>
      </w:r>
      <w:hyperlink r:id="rId990">
        <w:r>
          <w:rPr>
            <w:color w:val="0000FF"/>
          </w:rPr>
          <w:t>Приказа</w:t>
        </w:r>
      </w:hyperlink>
      <w:r>
        <w:t xml:space="preserve"> Минфина России от 28.12.2018 N 298н)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lastRenderedPageBreak/>
              <w:t xml:space="preserve">Абз. 2 п. 371 (в ред. Приказа Минфина России от 21.12.2022 N 192н) </w:t>
            </w:r>
            <w:hyperlink r:id="rId991">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lastRenderedPageBreak/>
        <w:t>Задолженность учреждения, невостребованная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 (на основании документов, в соответствии с которыми произведено списание задолженности с балансового учета).</w:t>
      </w:r>
    </w:p>
    <w:p w:rsidR="006434F1" w:rsidRDefault="006434F1">
      <w:pPr>
        <w:pStyle w:val="ConsPlusNormal"/>
        <w:jc w:val="both"/>
      </w:pPr>
      <w:r>
        <w:t xml:space="preserve">(в ред. Приказов Минфина России от 12.10.2012 </w:t>
      </w:r>
      <w:hyperlink r:id="rId992">
        <w:r>
          <w:rPr>
            <w:color w:val="0000FF"/>
          </w:rPr>
          <w:t>N 134н</w:t>
        </w:r>
      </w:hyperlink>
      <w:r>
        <w:t xml:space="preserve">, от 21.12.2022 </w:t>
      </w:r>
      <w:hyperlink r:id="rId993">
        <w:r>
          <w:rPr>
            <w:color w:val="0000FF"/>
          </w:rPr>
          <w:t>N 192н</w:t>
        </w:r>
      </w:hyperlink>
      <w:r>
        <w:t>)</w:t>
      </w:r>
    </w:p>
    <w:p w:rsidR="006434F1" w:rsidRDefault="006434F1">
      <w:pPr>
        <w:pStyle w:val="ConsPlusNormal"/>
        <w:spacing w:before="220"/>
        <w:ind w:firstLine="540"/>
        <w:jc w:val="both"/>
      </w:pPr>
      <w:r>
        <w:t>Списание задолженности учреждения, невостребованной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для казенных учреждений - главным распорядителем бюджетных средств (главным администратором источников финансирования дефицита бюджета); для бюджетных учреждений, автономных учреждений - если иное не установлено бюджетным законодательством, актом учреждения в рамках формирования учетной политики.</w:t>
      </w:r>
    </w:p>
    <w:p w:rsidR="006434F1" w:rsidRDefault="006434F1">
      <w:pPr>
        <w:pStyle w:val="ConsPlusNormal"/>
        <w:jc w:val="both"/>
      </w:pPr>
      <w:r>
        <w:t xml:space="preserve">(в ред. </w:t>
      </w:r>
      <w:hyperlink r:id="rId994">
        <w:r>
          <w:rPr>
            <w:color w:val="0000FF"/>
          </w:rPr>
          <w:t>Приказа</w:t>
        </w:r>
      </w:hyperlink>
      <w:r>
        <w:t xml:space="preserve"> Минфина России от 29.08.2014 N 89н)</w:t>
      </w:r>
    </w:p>
    <w:p w:rsidR="006434F1" w:rsidRDefault="006434F1">
      <w:pPr>
        <w:pStyle w:val="ConsPlusNormal"/>
        <w:spacing w:before="220"/>
        <w:ind w:firstLine="540"/>
        <w:jc w:val="both"/>
      </w:pPr>
      <w:r>
        <w:t>В случае регистрации учреждением денежного обязательства по требованию, предъявленному кредитором в порядке, установленном законодательством Российской Федерации, задолженность учреждения, невостребованная кредитором, подлежит списанию с забалансового учета и отражению на соответствующих аналитических балансовых счетах учета обязательств.</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Абз. 1 п. 372 (в ред. Приказа Минфина России от 21.12.2022 N 192н) </w:t>
            </w:r>
            <w:hyperlink r:id="rId995">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372. Аналитический учет по </w:t>
      </w:r>
      <w:hyperlink w:anchor="P4439">
        <w:r>
          <w:rPr>
            <w:color w:val="0000FF"/>
          </w:rPr>
          <w:t>счету</w:t>
        </w:r>
      </w:hyperlink>
      <w:r>
        <w:t xml:space="preserve"> организуется в разрезе видов выплат (поступлений), по которым на балансе учреждения учитывалась задолженность учреждения по кредиторам, с указанием его полного наименования, а также иных реквизитов, необходимых для определения кредитора и задолженности в целях регистрации принятого (принимаемого) денежного обязательства (требования кредитора) и его оплаты, за исключением кредиторской задолженности, связанной с переплатами в бюджет, которая ведется в разрезе видов платежей, а также в разрезе документов, на основании которых списана задолженность с балансового учета.</w:t>
      </w:r>
    </w:p>
    <w:p w:rsidR="006434F1" w:rsidRDefault="006434F1">
      <w:pPr>
        <w:pStyle w:val="ConsPlusNormal"/>
        <w:jc w:val="both"/>
      </w:pPr>
      <w:r>
        <w:t xml:space="preserve">(в ред. </w:t>
      </w:r>
      <w:hyperlink r:id="rId996">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Аналитический учет по </w:t>
      </w:r>
      <w:hyperlink w:anchor="P4439">
        <w:r>
          <w:rPr>
            <w:color w:val="0000FF"/>
          </w:rPr>
          <w:t>счету</w:t>
        </w:r>
      </w:hyperlink>
      <w:r>
        <w:t xml:space="preserve"> ведется в разрезе кодов классификации доходов бюджетов, кодов классификации расходов бюджетов, кодов классификации источников финансирования дефицитов бюджетов, контрагентов (кредиторов), видов платежей (кодов финансового обеспечения).</w:t>
      </w:r>
    </w:p>
    <w:p w:rsidR="006434F1" w:rsidRDefault="006434F1">
      <w:pPr>
        <w:pStyle w:val="ConsPlusNormal"/>
        <w:jc w:val="both"/>
      </w:pPr>
      <w:r>
        <w:t xml:space="preserve">(абзац введен </w:t>
      </w:r>
      <w:hyperlink r:id="rId997">
        <w:r>
          <w:rPr>
            <w:color w:val="0000FF"/>
          </w:rPr>
          <w:t>Приказом</w:t>
        </w:r>
      </w:hyperlink>
      <w:r>
        <w:t xml:space="preserve"> Минфина России от 14.09.2020 N 198н)</w:t>
      </w:r>
    </w:p>
    <w:p w:rsidR="006434F1" w:rsidRDefault="006434F1">
      <w:pPr>
        <w:pStyle w:val="ConsPlusNormal"/>
        <w:jc w:val="both"/>
      </w:pPr>
      <w:r>
        <w:t xml:space="preserve">(п. 372 в ред. </w:t>
      </w:r>
      <w:hyperlink r:id="rId998">
        <w:r>
          <w:rPr>
            <w:color w:val="0000FF"/>
          </w:rPr>
          <w:t>Приказа</w:t>
        </w:r>
      </w:hyperlink>
      <w:r>
        <w:t xml:space="preserve"> Минфина России от 28.12.2018 N 298н)</w:t>
      </w:r>
    </w:p>
    <w:p w:rsidR="006434F1" w:rsidRDefault="006434F1">
      <w:pPr>
        <w:pStyle w:val="ConsPlusNormal"/>
        <w:ind w:firstLine="540"/>
        <w:jc w:val="both"/>
      </w:pPr>
    </w:p>
    <w:p w:rsidR="006434F1" w:rsidRDefault="006434F1">
      <w:pPr>
        <w:pStyle w:val="ConsPlusTitle"/>
        <w:jc w:val="center"/>
        <w:outlineLvl w:val="2"/>
      </w:pPr>
      <w:r>
        <w:t>Счет 21 "Основные средства в эксплуатации"</w:t>
      </w:r>
    </w:p>
    <w:p w:rsidR="006434F1" w:rsidRDefault="006434F1">
      <w:pPr>
        <w:pStyle w:val="ConsPlusNormal"/>
        <w:jc w:val="center"/>
      </w:pPr>
      <w:r>
        <w:t xml:space="preserve">(в ред. </w:t>
      </w:r>
      <w:hyperlink r:id="rId999">
        <w:r>
          <w:rPr>
            <w:color w:val="0000FF"/>
          </w:rPr>
          <w:t>Приказа</w:t>
        </w:r>
      </w:hyperlink>
      <w:r>
        <w:t xml:space="preserve"> Минфина России от 31.03.2018 N 64н)</w:t>
      </w:r>
    </w:p>
    <w:p w:rsidR="006434F1" w:rsidRDefault="006434F1">
      <w:pPr>
        <w:pStyle w:val="ConsPlusNormal"/>
        <w:ind w:firstLine="540"/>
        <w:jc w:val="both"/>
      </w:pPr>
    </w:p>
    <w:p w:rsidR="006434F1" w:rsidRDefault="006434F1">
      <w:pPr>
        <w:pStyle w:val="ConsPlusNormal"/>
        <w:ind w:firstLine="540"/>
        <w:jc w:val="both"/>
      </w:pPr>
      <w:r>
        <w:t xml:space="preserve">373. </w:t>
      </w:r>
      <w:hyperlink w:anchor="P4441">
        <w:r>
          <w:rPr>
            <w:color w:val="0000FF"/>
          </w:rPr>
          <w:t>Счет</w:t>
        </w:r>
      </w:hyperlink>
      <w:r>
        <w:t xml:space="preserve">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обеспечения надлежащего контроля за их движением.</w:t>
      </w:r>
    </w:p>
    <w:p w:rsidR="006434F1" w:rsidRDefault="006434F1">
      <w:pPr>
        <w:pStyle w:val="ConsPlusNormal"/>
        <w:jc w:val="both"/>
      </w:pPr>
      <w:r>
        <w:t xml:space="preserve">(в ред. </w:t>
      </w:r>
      <w:hyperlink r:id="rId1000">
        <w:r>
          <w:rPr>
            <w:color w:val="0000FF"/>
          </w:rPr>
          <w:t>Приказа</w:t>
        </w:r>
      </w:hyperlink>
      <w:r>
        <w:t xml:space="preserve"> Минфина России от 31.03.2018 N 64н)</w:t>
      </w:r>
    </w:p>
    <w:p w:rsidR="006434F1" w:rsidRDefault="006434F1">
      <w:pPr>
        <w:pStyle w:val="ConsPlusNormal"/>
        <w:spacing w:before="220"/>
        <w:ind w:firstLine="540"/>
        <w:jc w:val="both"/>
      </w:pPr>
      <w:r>
        <w:t xml:space="preserve">Принятие к учету объектов основных средств осуществляется на основании первичного </w:t>
      </w:r>
      <w:r>
        <w:lastRenderedPageBreak/>
        <w:t>документа, подтверждающего ввод (передачу) объекта в эксплуатацию в условной оценке: один объект, один рубль, в случае утверждения учреждением в рамках формирования учетной политики иного порядка - по балансовой стоимости введенного в эксплуатацию объекта.</w:t>
      </w:r>
    </w:p>
    <w:p w:rsidR="006434F1" w:rsidRDefault="006434F1">
      <w:pPr>
        <w:pStyle w:val="ConsPlusNormal"/>
        <w:jc w:val="both"/>
      </w:pPr>
      <w:r>
        <w:t xml:space="preserve">(в ред. </w:t>
      </w:r>
      <w:hyperlink r:id="rId1001">
        <w:r>
          <w:rPr>
            <w:color w:val="0000FF"/>
          </w:rPr>
          <w:t>Приказа</w:t>
        </w:r>
      </w:hyperlink>
      <w:r>
        <w:t xml:space="preserve"> Минфина России от 29.08.2014 N 89н)</w:t>
      </w:r>
    </w:p>
    <w:p w:rsidR="006434F1" w:rsidRDefault="006434F1">
      <w:pPr>
        <w:pStyle w:val="ConsPlusNormal"/>
        <w:spacing w:before="220"/>
        <w:ind w:firstLine="540"/>
        <w:jc w:val="both"/>
      </w:pPr>
      <w:r>
        <w:t xml:space="preserve">Внутреннее перемещение объектов основных средств в учреждении отражается по забалансовому </w:t>
      </w:r>
      <w:hyperlink w:anchor="P4441">
        <w:r>
          <w:rPr>
            <w:color w:val="0000FF"/>
          </w:rPr>
          <w:t>счету</w:t>
        </w:r>
      </w:hyperlink>
      <w:r>
        <w:t xml:space="preserve"> на основании оправдательных первичных документов путем изменения материально ответственного лица и (или) места хранения.</w:t>
      </w:r>
    </w:p>
    <w:p w:rsidR="006434F1" w:rsidRDefault="006434F1">
      <w:pPr>
        <w:pStyle w:val="ConsPlusNormal"/>
        <w:spacing w:before="220"/>
        <w:ind w:firstLine="540"/>
        <w:jc w:val="both"/>
      </w:pPr>
      <w:r>
        <w:t xml:space="preserve">Передача введенных (переданных) в эксплуатацию объектов основных средств в возмездное или безвозмездное пользование отражается на основании акта приема-передачи по забалансовому </w:t>
      </w:r>
      <w:hyperlink w:anchor="P4441">
        <w:r>
          <w:rPr>
            <w:color w:val="0000FF"/>
          </w:rPr>
          <w:t>счету</w:t>
        </w:r>
      </w:hyperlink>
      <w:r>
        <w:t xml:space="preserve"> путем изменения материально ответственного лица с одновременным отражением переданного объекта на соответствующем забалансовом счете "</w:t>
      </w:r>
      <w:hyperlink w:anchor="P4449">
        <w:r>
          <w:rPr>
            <w:color w:val="0000FF"/>
          </w:rPr>
          <w:t>Имущество</w:t>
        </w:r>
      </w:hyperlink>
      <w:r>
        <w:t>, переданное в возмездное пользование (аренду)" либо "</w:t>
      </w:r>
      <w:hyperlink w:anchor="P4451">
        <w:r>
          <w:rPr>
            <w:color w:val="0000FF"/>
          </w:rPr>
          <w:t>Имущество</w:t>
        </w:r>
      </w:hyperlink>
      <w:r>
        <w:t>, переданное в безвозмездное пользование".</w:t>
      </w:r>
    </w:p>
    <w:p w:rsidR="006434F1" w:rsidRDefault="006434F1">
      <w:pPr>
        <w:pStyle w:val="ConsPlusNormal"/>
        <w:jc w:val="both"/>
      </w:pPr>
      <w:r>
        <w:t xml:space="preserve">(в ред. </w:t>
      </w:r>
      <w:hyperlink r:id="rId1002">
        <w:r>
          <w:rPr>
            <w:color w:val="0000FF"/>
          </w:rPr>
          <w:t>Приказа</w:t>
        </w:r>
      </w:hyperlink>
      <w:r>
        <w:t xml:space="preserve"> Минфина России от 29.08.2014 N 89н)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Абз. 5 п. 373 (в ред. Приказа Минфина России от 21.12.2022 N 192н) </w:t>
            </w:r>
            <w:hyperlink r:id="rId1003">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Выбытие объектов основных средств с забалансового учета в связи с прекращением эксплуатации (выявлением несоответствий критериям активов), выявлением хищений, недостачи производится по стоимости, по которой объекты были ранее приняты к забалансовому учету, с одновременным отражение на забалансовом </w:t>
      </w:r>
      <w:hyperlink w:anchor="P4403">
        <w:r>
          <w:rPr>
            <w:color w:val="0000FF"/>
          </w:rPr>
          <w:t>счете 02</w:t>
        </w:r>
      </w:hyperlink>
      <w:r>
        <w:t xml:space="preserve"> "Материальные ценности на хранении" объектов, находящихся в учреждении, в отношении которых не произведены мероприятия по их утилизации (уничтожении), иные мероприятия, предусмотренные Актом на списании.</w:t>
      </w:r>
    </w:p>
    <w:p w:rsidR="006434F1" w:rsidRDefault="006434F1">
      <w:pPr>
        <w:pStyle w:val="ConsPlusNormal"/>
        <w:jc w:val="both"/>
      </w:pPr>
      <w:r>
        <w:t xml:space="preserve">(в ред. </w:t>
      </w:r>
      <w:hyperlink r:id="rId1004">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374. Аналитический учет по </w:t>
      </w:r>
      <w:hyperlink w:anchor="P4441">
        <w:r>
          <w:rPr>
            <w:color w:val="0000FF"/>
          </w:rPr>
          <w:t>счету</w:t>
        </w:r>
      </w:hyperlink>
      <w:r>
        <w:t xml:space="preserve"> ведется в Карточке количественно-суммового учета материальных ценностей в порядке, установленном учреждением в рамках формирования учетной политики.</w:t>
      </w:r>
    </w:p>
    <w:p w:rsidR="006434F1" w:rsidRDefault="006434F1">
      <w:pPr>
        <w:pStyle w:val="ConsPlusNormal"/>
        <w:spacing w:before="220"/>
        <w:ind w:firstLine="540"/>
        <w:jc w:val="both"/>
      </w:pPr>
      <w:r>
        <w:t xml:space="preserve">Аналитический учет по </w:t>
      </w:r>
      <w:hyperlink w:anchor="P4441">
        <w:r>
          <w:rPr>
            <w:color w:val="0000FF"/>
          </w:rPr>
          <w:t>счету</w:t>
        </w:r>
      </w:hyperlink>
      <w:r>
        <w:t xml:space="preserve"> ведется в разрезе объектов имущества, ответственных лиц, местонахождений объектов (адресов).</w:t>
      </w:r>
    </w:p>
    <w:p w:rsidR="006434F1" w:rsidRDefault="006434F1">
      <w:pPr>
        <w:pStyle w:val="ConsPlusNormal"/>
        <w:jc w:val="both"/>
      </w:pPr>
      <w:r>
        <w:t xml:space="preserve">(абзац введен </w:t>
      </w:r>
      <w:hyperlink r:id="rId1005">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22 "Материальные ценности, полученные</w:t>
      </w:r>
    </w:p>
    <w:p w:rsidR="006434F1" w:rsidRDefault="006434F1">
      <w:pPr>
        <w:pStyle w:val="ConsPlusTitle"/>
        <w:jc w:val="center"/>
      </w:pPr>
      <w:r>
        <w:t>по централизованному снабжению"</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375 (в ред. Приказа Минфина России от 21.12.2022 N 192н) </w:t>
            </w:r>
            <w:hyperlink r:id="rId1006">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375. </w:t>
      </w:r>
      <w:hyperlink w:anchor="P4443">
        <w:r>
          <w:rPr>
            <w:color w:val="0000FF"/>
          </w:rPr>
          <w:t>Счет</w:t>
        </w:r>
      </w:hyperlink>
      <w:r>
        <w:t xml:space="preserve"> предназначен для учета учреждением (грузополучателем) полученных от поставщика материальных ценностей до момента получения грузополучателем извещения (подтверждения заказчиком централизованной закупки исполнения поставки по централизованному снабжению, в том числе на основании оформленного грузополучателем извещения и копий документов поставщика на отправленные ценности в адрес грузополучателя, при этом пользование имуществом до получения указанных документов (подтверждения исполнения поставки по централизованному снабжению) допускается: казенным учреждением - при наличии разрешения уполномоченного органа исполнительной власти, главного распорядителя бюджетных средств, обособленным подразделением (филиалом) бюджетного </w:t>
      </w:r>
      <w:r>
        <w:lastRenderedPageBreak/>
        <w:t>учреждения (автономного учреждения) - при наличии разрешения учреждения, его создавшим.</w:t>
      </w:r>
    </w:p>
    <w:p w:rsidR="006434F1" w:rsidRDefault="006434F1">
      <w:pPr>
        <w:pStyle w:val="ConsPlusNormal"/>
        <w:jc w:val="both"/>
      </w:pPr>
      <w:r>
        <w:t xml:space="preserve">(в ред. Приказов Минфина России от 16.11.2016 </w:t>
      </w:r>
      <w:hyperlink r:id="rId1007">
        <w:r>
          <w:rPr>
            <w:color w:val="0000FF"/>
          </w:rPr>
          <w:t>N 209н</w:t>
        </w:r>
      </w:hyperlink>
      <w:r>
        <w:t xml:space="preserve">, от 21.12.2022 </w:t>
      </w:r>
      <w:hyperlink r:id="rId1008">
        <w:r>
          <w:rPr>
            <w:color w:val="0000FF"/>
          </w:rPr>
          <w:t>N 192н</w:t>
        </w:r>
      </w:hyperlink>
      <w:r>
        <w:t>)</w:t>
      </w:r>
    </w:p>
    <w:p w:rsidR="006434F1" w:rsidRDefault="006434F1">
      <w:pPr>
        <w:pStyle w:val="ConsPlusNormal"/>
        <w:spacing w:before="220"/>
        <w:ind w:firstLine="540"/>
        <w:jc w:val="both"/>
      </w:pPr>
      <w:r>
        <w:t xml:space="preserve">376. Аналитический учет по </w:t>
      </w:r>
      <w:hyperlink w:anchor="P4443">
        <w:r>
          <w:rPr>
            <w:color w:val="0000FF"/>
          </w:rPr>
          <w:t>счету</w:t>
        </w:r>
      </w:hyperlink>
      <w:r>
        <w:t xml:space="preserve"> ведется в порядке, установленном учреждением в рамках формирования учетной политики.</w:t>
      </w:r>
    </w:p>
    <w:p w:rsidR="006434F1" w:rsidRDefault="006434F1">
      <w:pPr>
        <w:pStyle w:val="ConsPlusNormal"/>
        <w:spacing w:before="220"/>
        <w:ind w:firstLine="540"/>
        <w:jc w:val="both"/>
      </w:pPr>
      <w:r>
        <w:t xml:space="preserve">Аналитический учет по </w:t>
      </w:r>
      <w:hyperlink w:anchor="P4443">
        <w:r>
          <w:rPr>
            <w:color w:val="0000FF"/>
          </w:rPr>
          <w:t>счету</w:t>
        </w:r>
      </w:hyperlink>
      <w:r>
        <w:t xml:space="preserve"> ведется в разрезе контрагентов (учреждений-грузоотправителей), объектов имущества, правовых оснований.</w:t>
      </w:r>
    </w:p>
    <w:p w:rsidR="006434F1" w:rsidRDefault="006434F1">
      <w:pPr>
        <w:pStyle w:val="ConsPlusNormal"/>
        <w:jc w:val="both"/>
      </w:pPr>
      <w:r>
        <w:t xml:space="preserve">(абзац введен </w:t>
      </w:r>
      <w:hyperlink r:id="rId1009">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23 "Периодические издания для пользования"</w:t>
      </w:r>
    </w:p>
    <w:p w:rsidR="006434F1" w:rsidRDefault="006434F1">
      <w:pPr>
        <w:pStyle w:val="ConsPlusNormal"/>
        <w:ind w:firstLine="540"/>
        <w:jc w:val="both"/>
      </w:pPr>
    </w:p>
    <w:p w:rsidR="006434F1" w:rsidRDefault="006434F1">
      <w:pPr>
        <w:pStyle w:val="ConsPlusNormal"/>
        <w:ind w:firstLine="540"/>
        <w:jc w:val="both"/>
      </w:pPr>
      <w:r>
        <w:t xml:space="preserve">377. </w:t>
      </w:r>
      <w:hyperlink w:anchor="P4445">
        <w:r>
          <w:rPr>
            <w:color w:val="0000FF"/>
          </w:rPr>
          <w:t>Счет</w:t>
        </w:r>
      </w:hyperlink>
      <w:r>
        <w:t xml:space="preserve"> предназначен для учета периодических изданий (газет, журналов и т.п.), приобретаемых учреждением для комплектации библиотечного фонда. Периодические издания учитываются в условной оценке: один объект (номер журнала, годовой комплект газеты), один рубль.</w:t>
      </w:r>
    </w:p>
    <w:p w:rsidR="006434F1" w:rsidRDefault="006434F1">
      <w:pPr>
        <w:pStyle w:val="ConsPlusNormal"/>
        <w:spacing w:before="220"/>
        <w:ind w:firstLine="540"/>
        <w:jc w:val="both"/>
      </w:pPr>
      <w:r>
        <w:t>Выбытие периодических изданий по любым основаниям отражается на основании решения комиссии учреждения по поступлению и выбытию активов, оформленного первичным учетным документом (Актом приема-передачи, Актом на списании, иным актом).</w:t>
      </w:r>
    </w:p>
    <w:p w:rsidR="006434F1" w:rsidRDefault="006434F1">
      <w:pPr>
        <w:pStyle w:val="ConsPlusNormal"/>
        <w:spacing w:before="220"/>
        <w:ind w:firstLine="540"/>
        <w:jc w:val="both"/>
      </w:pPr>
      <w:r>
        <w:t xml:space="preserve">378. Аналитический учет по </w:t>
      </w:r>
      <w:hyperlink w:anchor="P4445">
        <w:r>
          <w:rPr>
            <w:color w:val="0000FF"/>
          </w:rPr>
          <w:t>счету</w:t>
        </w:r>
      </w:hyperlink>
      <w:r>
        <w:t xml:space="preserve"> ведется по объектам учета в Карточке количественно-суммового учета материальных ценностей.</w:t>
      </w:r>
    </w:p>
    <w:p w:rsidR="006434F1" w:rsidRDefault="006434F1">
      <w:pPr>
        <w:pStyle w:val="ConsPlusNormal"/>
        <w:spacing w:before="220"/>
        <w:ind w:firstLine="540"/>
        <w:jc w:val="both"/>
      </w:pPr>
      <w:r>
        <w:t xml:space="preserve">Аналитический учет по </w:t>
      </w:r>
      <w:hyperlink w:anchor="P4445">
        <w:r>
          <w:rPr>
            <w:color w:val="0000FF"/>
          </w:rPr>
          <w:t>счету</w:t>
        </w:r>
      </w:hyperlink>
      <w:r>
        <w:t xml:space="preserve"> ведется по номенклатуре периодических изданий и единицам измерениям (1 номер, 1 комплект).</w:t>
      </w:r>
    </w:p>
    <w:p w:rsidR="006434F1" w:rsidRDefault="006434F1">
      <w:pPr>
        <w:pStyle w:val="ConsPlusNormal"/>
        <w:jc w:val="both"/>
      </w:pPr>
      <w:r>
        <w:t xml:space="preserve">(абзац введен </w:t>
      </w:r>
      <w:hyperlink r:id="rId1010">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24 "Нефинансовые активы, переданные</w:t>
      </w:r>
    </w:p>
    <w:p w:rsidR="006434F1" w:rsidRDefault="006434F1">
      <w:pPr>
        <w:pStyle w:val="ConsPlusTitle"/>
        <w:jc w:val="center"/>
      </w:pPr>
      <w:r>
        <w:t>в доверительное управление"</w:t>
      </w:r>
    </w:p>
    <w:p w:rsidR="006434F1" w:rsidRDefault="006434F1">
      <w:pPr>
        <w:pStyle w:val="ConsPlusNormal"/>
        <w:jc w:val="center"/>
      </w:pPr>
      <w:r>
        <w:t xml:space="preserve">(в ред. </w:t>
      </w:r>
      <w:hyperlink r:id="rId1011">
        <w:r>
          <w:rPr>
            <w:color w:val="0000FF"/>
          </w:rPr>
          <w:t>Приказа</w:t>
        </w:r>
      </w:hyperlink>
      <w:r>
        <w:t xml:space="preserve"> Минфина России от 28.12.2018 N 298н)</w:t>
      </w:r>
    </w:p>
    <w:p w:rsidR="006434F1" w:rsidRDefault="006434F1">
      <w:pPr>
        <w:pStyle w:val="ConsPlusNormal"/>
        <w:ind w:firstLine="540"/>
        <w:jc w:val="both"/>
      </w:pPr>
    </w:p>
    <w:p w:rsidR="006434F1" w:rsidRDefault="006434F1">
      <w:pPr>
        <w:pStyle w:val="ConsPlusNormal"/>
        <w:ind w:firstLine="540"/>
        <w:jc w:val="both"/>
      </w:pPr>
      <w:r>
        <w:t xml:space="preserve">379. </w:t>
      </w:r>
      <w:hyperlink w:anchor="P4447">
        <w:r>
          <w:rPr>
            <w:color w:val="0000FF"/>
          </w:rPr>
          <w:t>Счет</w:t>
        </w:r>
      </w:hyperlink>
      <w:r>
        <w:t xml:space="preserve"> предназначен для учета нефинансовых активов, переданных учреждением в доверительное управление, в целях обеспечения надлежащего контроля за их движением.</w:t>
      </w:r>
    </w:p>
    <w:p w:rsidR="006434F1" w:rsidRDefault="006434F1">
      <w:pPr>
        <w:pStyle w:val="ConsPlusNormal"/>
        <w:jc w:val="both"/>
      </w:pPr>
      <w:r>
        <w:t xml:space="preserve">(в ред. </w:t>
      </w:r>
      <w:hyperlink r:id="rId1012">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Принятие к учету объектов имущества осуществляется на основании акта приема-передачи имущества по стоимости, указанной в акте.</w:t>
      </w:r>
    </w:p>
    <w:p w:rsidR="006434F1" w:rsidRDefault="006434F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6434F1" w:rsidRDefault="006434F1">
      <w:pPr>
        <w:pStyle w:val="ConsPlusNormal"/>
        <w:spacing w:before="220"/>
        <w:ind w:firstLine="540"/>
        <w:jc w:val="both"/>
      </w:pPr>
      <w:r>
        <w:t xml:space="preserve">380. Аналитический учет по </w:t>
      </w:r>
      <w:hyperlink w:anchor="P4447">
        <w:r>
          <w:rPr>
            <w:color w:val="0000FF"/>
          </w:rPr>
          <w:t>счету</w:t>
        </w:r>
      </w:hyperlink>
      <w:r>
        <w:t xml:space="preserve"> ведется в Карточке количественно-суммового учета материальных ценностей в разрезе управляющих имуществом, мест их нахождения по видам имущества в структуре групп, предусмотренных </w:t>
      </w:r>
      <w:hyperlink w:anchor="P4905">
        <w:r>
          <w:rPr>
            <w:color w:val="0000FF"/>
          </w:rPr>
          <w:t>пунктом 37</w:t>
        </w:r>
      </w:hyperlink>
      <w:r>
        <w:t xml:space="preserve"> настоящей Инструкции, его количества и стоимости.</w:t>
      </w:r>
    </w:p>
    <w:p w:rsidR="006434F1" w:rsidRDefault="006434F1">
      <w:pPr>
        <w:pStyle w:val="ConsPlusNormal"/>
        <w:spacing w:before="220"/>
        <w:ind w:firstLine="540"/>
        <w:jc w:val="both"/>
      </w:pPr>
      <w:r>
        <w:t xml:space="preserve">Аналитический учет по </w:t>
      </w:r>
      <w:hyperlink w:anchor="P4447">
        <w:r>
          <w:rPr>
            <w:color w:val="0000FF"/>
          </w:rPr>
          <w:t>счету</w:t>
        </w:r>
      </w:hyperlink>
      <w:r>
        <w:t xml:space="preserve"> ведется в разрезе контрагентов (управляющих имуществом), объектов имущества, местонахождений объектов (адресов), кодов классификации операций сектора государственного управления.</w:t>
      </w:r>
    </w:p>
    <w:p w:rsidR="006434F1" w:rsidRDefault="006434F1">
      <w:pPr>
        <w:pStyle w:val="ConsPlusNormal"/>
        <w:jc w:val="both"/>
      </w:pPr>
      <w:r>
        <w:t xml:space="preserve">(абзац введен </w:t>
      </w:r>
      <w:hyperlink r:id="rId1013">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25 "Имущество, переданное в возмездное</w:t>
      </w:r>
    </w:p>
    <w:p w:rsidR="006434F1" w:rsidRDefault="006434F1">
      <w:pPr>
        <w:pStyle w:val="ConsPlusTitle"/>
        <w:jc w:val="center"/>
      </w:pPr>
      <w:r>
        <w:t>пользование (аренду)"</w:t>
      </w:r>
    </w:p>
    <w:p w:rsidR="006434F1" w:rsidRDefault="006434F1">
      <w:pPr>
        <w:pStyle w:val="ConsPlusNormal"/>
        <w:ind w:firstLine="540"/>
        <w:jc w:val="both"/>
      </w:pPr>
    </w:p>
    <w:p w:rsidR="006434F1" w:rsidRDefault="006434F1">
      <w:pPr>
        <w:pStyle w:val="ConsPlusNormal"/>
        <w:ind w:firstLine="540"/>
        <w:jc w:val="both"/>
      </w:pPr>
      <w:r>
        <w:lastRenderedPageBreak/>
        <w:t xml:space="preserve">381. </w:t>
      </w:r>
      <w:hyperlink w:anchor="P4449">
        <w:r>
          <w:rPr>
            <w:color w:val="0000FF"/>
          </w:rPr>
          <w:t>Счет</w:t>
        </w:r>
      </w:hyperlink>
      <w:r>
        <w:t xml:space="preserve"> предназначен для учета объектов неоперационной (финансовой) аренды, операционной аренды, в части предоставленных прав пользования имуществом, переданных учреждением (органом исполнительной власти, осуществляющим полномочия собственника государственного (муниципального) имущества) в возмездное пользование (по договору аренды), в целях обеспечения надлежащего контроля за его сохранностью, целевым использованием и движением.</w:t>
      </w:r>
    </w:p>
    <w:p w:rsidR="006434F1" w:rsidRDefault="006434F1">
      <w:pPr>
        <w:pStyle w:val="ConsPlusNormal"/>
        <w:jc w:val="both"/>
      </w:pPr>
      <w:r>
        <w:t xml:space="preserve">(в ред. </w:t>
      </w:r>
      <w:hyperlink r:id="rId1014">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6434F1" w:rsidRDefault="006434F1">
      <w:pPr>
        <w:pStyle w:val="ConsPlusNormal"/>
        <w:jc w:val="both"/>
      </w:pPr>
      <w:r>
        <w:t xml:space="preserve">(в ред. </w:t>
      </w:r>
      <w:hyperlink r:id="rId1015">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6434F1" w:rsidRDefault="006434F1">
      <w:pPr>
        <w:pStyle w:val="ConsPlusNormal"/>
        <w:spacing w:before="220"/>
        <w:ind w:firstLine="540"/>
        <w:jc w:val="both"/>
      </w:pPr>
      <w:r>
        <w:t xml:space="preserve">382. Аналитический учет по </w:t>
      </w:r>
      <w:hyperlink w:anchor="P4449">
        <w:r>
          <w:rPr>
            <w:color w:val="0000FF"/>
          </w:rPr>
          <w:t>счету</w:t>
        </w:r>
      </w:hyperlink>
      <w:r>
        <w:t xml:space="preserve"> ведется в Карточке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P4905">
        <w:r>
          <w:rPr>
            <w:color w:val="0000FF"/>
          </w:rPr>
          <w:t>пунктом 37</w:t>
        </w:r>
      </w:hyperlink>
      <w:r>
        <w:t xml:space="preserve"> настоящей Инструкции, его количеству и стоимости.</w:t>
      </w:r>
    </w:p>
    <w:p w:rsidR="006434F1" w:rsidRDefault="006434F1">
      <w:pPr>
        <w:pStyle w:val="ConsPlusNormal"/>
        <w:spacing w:before="220"/>
        <w:ind w:firstLine="540"/>
        <w:jc w:val="both"/>
      </w:pPr>
      <w:r>
        <w:t xml:space="preserve">Аналитический учет по </w:t>
      </w:r>
      <w:hyperlink w:anchor="P4449">
        <w:r>
          <w:rPr>
            <w:color w:val="0000FF"/>
          </w:rPr>
          <w:t>счету</w:t>
        </w:r>
      </w:hyperlink>
      <w:r>
        <w:t xml:space="preserve"> ведется в разрезе контрагентов (арендаторов), местонахождений объектов (адресов), объектов имущества, кодов классификации операций сектора государственного управления.</w:t>
      </w:r>
    </w:p>
    <w:p w:rsidR="006434F1" w:rsidRDefault="006434F1">
      <w:pPr>
        <w:pStyle w:val="ConsPlusNormal"/>
        <w:jc w:val="both"/>
      </w:pPr>
      <w:r>
        <w:t xml:space="preserve">(абзац введен </w:t>
      </w:r>
      <w:hyperlink r:id="rId1016">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26 "Имущество, переданное в безвозмездное пользование"</w:t>
      </w:r>
    </w:p>
    <w:p w:rsidR="006434F1" w:rsidRDefault="006434F1">
      <w:pPr>
        <w:pStyle w:val="ConsPlusNormal"/>
        <w:ind w:firstLine="540"/>
        <w:jc w:val="both"/>
      </w:pPr>
    </w:p>
    <w:p w:rsidR="006434F1" w:rsidRDefault="006434F1">
      <w:pPr>
        <w:pStyle w:val="ConsPlusNormal"/>
        <w:ind w:firstLine="540"/>
        <w:jc w:val="both"/>
      </w:pPr>
      <w:r>
        <w:t xml:space="preserve">383. </w:t>
      </w:r>
      <w:hyperlink w:anchor="P4451">
        <w:r>
          <w:rPr>
            <w:color w:val="0000FF"/>
          </w:rPr>
          <w:t>Счет</w:t>
        </w:r>
      </w:hyperlink>
      <w:r>
        <w:t xml:space="preserve"> предназначен для учета данных об объектах аренды на льготных условиях, а также о предоставленном (переданном) в безвозмездное пользование без закрепления права оперативного управления, в том числе в случаях, предусмотренных законодательством Российской Федерации, имуществе, для обеспечения надлежащего контроля за его сохранностью, целевым использованием и движением.</w:t>
      </w:r>
    </w:p>
    <w:p w:rsidR="006434F1" w:rsidRDefault="006434F1">
      <w:pPr>
        <w:pStyle w:val="ConsPlusNormal"/>
        <w:jc w:val="both"/>
      </w:pPr>
      <w:r>
        <w:t xml:space="preserve">(в ред. </w:t>
      </w:r>
      <w:hyperlink r:id="rId1017">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Принятие к забалансовому учету объектов имущества осуществляется на основании первичного учетного документа (Акта приема-передачи) по стоимости, указанной в Акте.</w:t>
      </w:r>
    </w:p>
    <w:p w:rsidR="006434F1" w:rsidRDefault="006434F1">
      <w:pPr>
        <w:pStyle w:val="ConsPlusNormal"/>
        <w:jc w:val="both"/>
      </w:pPr>
      <w:r>
        <w:t xml:space="preserve">(в ред. </w:t>
      </w:r>
      <w:hyperlink r:id="rId1018">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Выбытие объектов имущества с забалансового учета производится на основании Акта по стоимости, по которой объекты были ранее приняты к забалансовому учету.</w:t>
      </w:r>
    </w:p>
    <w:p w:rsidR="006434F1" w:rsidRDefault="006434F1">
      <w:pPr>
        <w:pStyle w:val="ConsPlusNormal"/>
        <w:spacing w:before="220"/>
        <w:ind w:firstLine="540"/>
        <w:jc w:val="both"/>
      </w:pPr>
      <w:r>
        <w:t xml:space="preserve">384. Аналитический учет по </w:t>
      </w:r>
      <w:hyperlink w:anchor="P4451">
        <w:r>
          <w:rPr>
            <w:color w:val="0000FF"/>
          </w:rPr>
          <w:t>счету</w:t>
        </w:r>
      </w:hyperlink>
      <w:r>
        <w:t xml:space="preserve"> ведется в Карточке количественно-суммового учета материальных ценностей в разрезе пользователей имущества, мест его нахождения, по видам имущества в структуре групп, предусмотренных </w:t>
      </w:r>
      <w:hyperlink w:anchor="P4905">
        <w:r>
          <w:rPr>
            <w:color w:val="0000FF"/>
          </w:rPr>
          <w:t>пунктом 37</w:t>
        </w:r>
      </w:hyperlink>
      <w:r>
        <w:t xml:space="preserve"> настоящей Инструкции, его количеству и стоимости.</w:t>
      </w:r>
    </w:p>
    <w:p w:rsidR="006434F1" w:rsidRDefault="006434F1">
      <w:pPr>
        <w:pStyle w:val="ConsPlusNormal"/>
        <w:spacing w:before="220"/>
        <w:ind w:firstLine="540"/>
        <w:jc w:val="both"/>
      </w:pPr>
      <w:r>
        <w:t xml:space="preserve">Аналитический учет по </w:t>
      </w:r>
      <w:hyperlink w:anchor="P4451">
        <w:r>
          <w:rPr>
            <w:color w:val="0000FF"/>
          </w:rPr>
          <w:t>счету</w:t>
        </w:r>
      </w:hyperlink>
      <w:r>
        <w:t xml:space="preserve"> ведется в разрезе контрагентов (пользователей имуществом), местонахождений объектов (адресов), объектов имущества, кодов классификации операций сектора государственного управления.</w:t>
      </w:r>
    </w:p>
    <w:p w:rsidR="006434F1" w:rsidRDefault="006434F1">
      <w:pPr>
        <w:pStyle w:val="ConsPlusNormal"/>
        <w:jc w:val="both"/>
      </w:pPr>
      <w:r>
        <w:t xml:space="preserve">(абзац введен </w:t>
      </w:r>
      <w:hyperlink r:id="rId1019">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27 "Материальные ценности, выданные в личное</w:t>
      </w:r>
    </w:p>
    <w:p w:rsidR="006434F1" w:rsidRDefault="006434F1">
      <w:pPr>
        <w:pStyle w:val="ConsPlusTitle"/>
        <w:jc w:val="center"/>
      </w:pPr>
      <w:r>
        <w:t>пользование работникам (сотрудникам)"</w:t>
      </w:r>
    </w:p>
    <w:p w:rsidR="006434F1" w:rsidRDefault="006434F1">
      <w:pPr>
        <w:pStyle w:val="ConsPlusNormal"/>
        <w:jc w:val="center"/>
      </w:pPr>
      <w:r>
        <w:t xml:space="preserve">(введено </w:t>
      </w:r>
      <w:hyperlink r:id="rId1020">
        <w:r>
          <w:rPr>
            <w:color w:val="0000FF"/>
          </w:rPr>
          <w:t>Приказом</w:t>
        </w:r>
      </w:hyperlink>
      <w:r>
        <w:t xml:space="preserve"> Минфина России от 29.08.2014 N 89н)</w:t>
      </w:r>
    </w:p>
    <w:p w:rsidR="006434F1" w:rsidRDefault="006434F1">
      <w:pPr>
        <w:pStyle w:val="ConsPlusNormal"/>
        <w:ind w:firstLine="540"/>
        <w:jc w:val="both"/>
      </w:pPr>
    </w:p>
    <w:p w:rsidR="006434F1" w:rsidRDefault="006434F1">
      <w:pPr>
        <w:pStyle w:val="ConsPlusNormal"/>
        <w:ind w:firstLine="540"/>
        <w:jc w:val="both"/>
      </w:pPr>
      <w:r>
        <w:lastRenderedPageBreak/>
        <w:t xml:space="preserve">385. </w:t>
      </w:r>
      <w:hyperlink w:anchor="P4453">
        <w:r>
          <w:rPr>
            <w:color w:val="0000FF"/>
          </w:rPr>
          <w:t>Счет</w:t>
        </w:r>
      </w:hyperlink>
      <w:r>
        <w:t xml:space="preserve"> предназначен для учета форменного обмундирования, специальной одежды, материальных ценностей, относящихся к объектам основных средств, и иного имущества, выданного учреждением в постоянное личное пользование работникам для выполнения ими служебных (должностных) обязанностей, предусматривающих использование полученного имущества, в том числе за пределами территории учреждения, вне продолжительности действующего режима рабочего времени, в целях обеспечения контроля за его сохранностью, целевым использованием и движением.</w:t>
      </w:r>
    </w:p>
    <w:p w:rsidR="006434F1" w:rsidRDefault="006434F1">
      <w:pPr>
        <w:pStyle w:val="ConsPlusNormal"/>
        <w:jc w:val="both"/>
      </w:pPr>
      <w:r>
        <w:t xml:space="preserve">(в ред. </w:t>
      </w:r>
      <w:hyperlink r:id="rId1021">
        <w:r>
          <w:rPr>
            <w:color w:val="0000FF"/>
          </w:rPr>
          <w:t>Приказа</w:t>
        </w:r>
      </w:hyperlink>
      <w:r>
        <w:t xml:space="preserve"> Минфина России от 14.09.2020 N 198н)</w:t>
      </w:r>
    </w:p>
    <w:p w:rsidR="006434F1" w:rsidRDefault="006434F1">
      <w:pPr>
        <w:pStyle w:val="ConsPlusNormal"/>
        <w:spacing w:before="220"/>
        <w:ind w:firstLine="540"/>
        <w:jc w:val="both"/>
      </w:pPr>
      <w:r>
        <w:t>Принятие к учету объектов имущества осуществляется на основании первичного учетного документа по балансовой стоимости.</w:t>
      </w:r>
    </w:p>
    <w:p w:rsidR="006434F1" w:rsidRDefault="006434F1">
      <w:pPr>
        <w:pStyle w:val="ConsPlusNormal"/>
        <w:spacing w:before="220"/>
        <w:ind w:firstLine="540"/>
        <w:jc w:val="both"/>
      </w:pPr>
      <w:r>
        <w:t>Выбытие объектов имущества с забалансового учета производится на основании первичного учетного документа по стоимости, по которой объекты были ранее приняты к забалансовому учету.</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386 (в ред. Приказа Минфина России от 21.12.2022 N 192н) </w:t>
            </w:r>
            <w:hyperlink r:id="rId1022">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386. Аналитический учет по </w:t>
      </w:r>
      <w:hyperlink w:anchor="P4453">
        <w:r>
          <w:rPr>
            <w:color w:val="0000FF"/>
          </w:rPr>
          <w:t>счету</w:t>
        </w:r>
      </w:hyperlink>
      <w:r>
        <w:t xml:space="preserve"> ведется в Карточке учета имущества, выданного в личное пользование, материальных ценностей в разрезе пользователей имущества, мест его нахождения, по видам имущества, его количеству и стоимости.</w:t>
      </w:r>
    </w:p>
    <w:p w:rsidR="006434F1" w:rsidRDefault="006434F1">
      <w:pPr>
        <w:pStyle w:val="ConsPlusNormal"/>
        <w:jc w:val="both"/>
      </w:pPr>
      <w:r>
        <w:t xml:space="preserve">(в ред. </w:t>
      </w:r>
      <w:hyperlink r:id="rId1023">
        <w:r>
          <w:rPr>
            <w:color w:val="0000FF"/>
          </w:rPr>
          <w:t>Приказа</w:t>
        </w:r>
      </w:hyperlink>
      <w:r>
        <w:t xml:space="preserve"> Минфина России от 21.12.2022 N 192н)</w:t>
      </w:r>
    </w:p>
    <w:p w:rsidR="006434F1" w:rsidRDefault="006434F1">
      <w:pPr>
        <w:pStyle w:val="ConsPlusNormal"/>
        <w:spacing w:before="220"/>
        <w:ind w:firstLine="540"/>
        <w:jc w:val="both"/>
      </w:pPr>
      <w:r>
        <w:t xml:space="preserve">Аналитический учет по </w:t>
      </w:r>
      <w:hyperlink w:anchor="P4453">
        <w:r>
          <w:rPr>
            <w:color w:val="0000FF"/>
          </w:rPr>
          <w:t>счету</w:t>
        </w:r>
      </w:hyperlink>
      <w:r>
        <w:t xml:space="preserve"> ведется в разрезе сотрудников (пользователей имущества), местонахождений объектов (адресов), объектов имущества (наименований форменной одежды), кодов классификации операций сектора государственного управления.</w:t>
      </w:r>
    </w:p>
    <w:p w:rsidR="006434F1" w:rsidRDefault="006434F1">
      <w:pPr>
        <w:pStyle w:val="ConsPlusNormal"/>
        <w:jc w:val="both"/>
      </w:pPr>
      <w:r>
        <w:t xml:space="preserve">(абзац введен </w:t>
      </w:r>
      <w:hyperlink r:id="rId1024">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30 "Расчеты по исполнению денежных обязательств</w:t>
      </w:r>
    </w:p>
    <w:p w:rsidR="006434F1" w:rsidRDefault="006434F1">
      <w:pPr>
        <w:pStyle w:val="ConsPlusTitle"/>
        <w:jc w:val="center"/>
      </w:pPr>
      <w:r>
        <w:t>через третьих лиц"</w:t>
      </w:r>
    </w:p>
    <w:p w:rsidR="006434F1" w:rsidRDefault="006434F1">
      <w:pPr>
        <w:pStyle w:val="ConsPlusNormal"/>
        <w:jc w:val="center"/>
      </w:pPr>
      <w:r>
        <w:t xml:space="preserve">(введено </w:t>
      </w:r>
      <w:hyperlink r:id="rId1025">
        <w:r>
          <w:rPr>
            <w:color w:val="0000FF"/>
          </w:rPr>
          <w:t>Приказом</w:t>
        </w:r>
      </w:hyperlink>
      <w:r>
        <w:t xml:space="preserve"> Минфина России от 29.08.2014 N 89н)</w:t>
      </w:r>
    </w:p>
    <w:p w:rsidR="006434F1" w:rsidRDefault="006434F1">
      <w:pPr>
        <w:pStyle w:val="ConsPlusNormal"/>
        <w:ind w:firstLine="540"/>
        <w:jc w:val="both"/>
      </w:pPr>
    </w:p>
    <w:p w:rsidR="006434F1" w:rsidRDefault="006434F1">
      <w:pPr>
        <w:pStyle w:val="ConsPlusNormal"/>
        <w:ind w:firstLine="540"/>
        <w:jc w:val="both"/>
      </w:pPr>
      <w:r>
        <w:t xml:space="preserve">387. </w:t>
      </w:r>
      <w:hyperlink w:anchor="P4460">
        <w:r>
          <w:rPr>
            <w:color w:val="0000FF"/>
          </w:rPr>
          <w:t>Счет</w:t>
        </w:r>
      </w:hyperlink>
      <w:r>
        <w:t xml:space="preserve"> предназначен для учета расчетов по исполнению денежных обязательств через третьих лиц (при выплатах пенсий, пособий через отделения Почты России, платежных агентов).</w:t>
      </w:r>
    </w:p>
    <w:p w:rsidR="006434F1" w:rsidRDefault="006434F1">
      <w:pPr>
        <w:pStyle w:val="ConsPlusNormal"/>
        <w:spacing w:before="220"/>
        <w:ind w:firstLine="540"/>
        <w:jc w:val="both"/>
      </w:pPr>
      <w:r>
        <w:t xml:space="preserve">388. Аналитический учет по </w:t>
      </w:r>
      <w:hyperlink w:anchor="P4460">
        <w:r>
          <w:rPr>
            <w:color w:val="0000FF"/>
          </w:rPr>
          <w:t>счету</w:t>
        </w:r>
      </w:hyperlink>
      <w:r>
        <w:t xml:space="preserve"> ведется в Многографной карточке и (или) в Карточке учета средств и расчетов в разрезе денежных обязательств по видам выплат средств бюджета или иным видам выплат.</w:t>
      </w:r>
    </w:p>
    <w:p w:rsidR="006434F1" w:rsidRDefault="006434F1">
      <w:pPr>
        <w:pStyle w:val="ConsPlusNormal"/>
        <w:ind w:firstLine="540"/>
        <w:jc w:val="both"/>
      </w:pPr>
    </w:p>
    <w:p w:rsidR="006434F1" w:rsidRDefault="006434F1">
      <w:pPr>
        <w:pStyle w:val="ConsPlusTitle"/>
        <w:jc w:val="center"/>
        <w:outlineLvl w:val="2"/>
      </w:pPr>
      <w:r>
        <w:t>Счет 31 "Акции по номинальной стоимости"</w:t>
      </w:r>
    </w:p>
    <w:p w:rsidR="006434F1" w:rsidRDefault="006434F1">
      <w:pPr>
        <w:pStyle w:val="ConsPlusNormal"/>
        <w:jc w:val="center"/>
      </w:pPr>
      <w:r>
        <w:t xml:space="preserve">(введено </w:t>
      </w:r>
      <w:hyperlink r:id="rId1026">
        <w:r>
          <w:rPr>
            <w:color w:val="0000FF"/>
          </w:rPr>
          <w:t>Приказом</w:t>
        </w:r>
      </w:hyperlink>
      <w:r>
        <w:t xml:space="preserve"> Минфина России от 06.08.2015 N 124н)</w:t>
      </w:r>
    </w:p>
    <w:p w:rsidR="006434F1" w:rsidRDefault="006434F1">
      <w:pPr>
        <w:pStyle w:val="ConsPlusNormal"/>
        <w:jc w:val="center"/>
      </w:pPr>
    </w:p>
    <w:p w:rsidR="006434F1" w:rsidRDefault="006434F1">
      <w:pPr>
        <w:pStyle w:val="ConsPlusNormal"/>
        <w:ind w:firstLine="540"/>
        <w:jc w:val="both"/>
      </w:pPr>
      <w:r>
        <w:t xml:space="preserve">389. </w:t>
      </w:r>
      <w:hyperlink w:anchor="P4462">
        <w:r>
          <w:rPr>
            <w:color w:val="0000FF"/>
          </w:rPr>
          <w:t>Счет</w:t>
        </w:r>
      </w:hyperlink>
      <w:r>
        <w:t xml:space="preserve"> предназначен для учета акции по номинальной стоимости органом, осуществляющим полномочия акционера (иным органом).</w:t>
      </w:r>
    </w:p>
    <w:p w:rsidR="006434F1" w:rsidRDefault="006434F1">
      <w:pPr>
        <w:pStyle w:val="ConsPlusNormal"/>
        <w:jc w:val="both"/>
      </w:pPr>
      <w:r>
        <w:t xml:space="preserve">(в ред. </w:t>
      </w:r>
      <w:hyperlink r:id="rId1027">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Принятие к забалансовому учету акций осуществляется на основании первичных учетных документов по номинальной стоимости.</w:t>
      </w:r>
    </w:p>
    <w:p w:rsidR="006434F1" w:rsidRDefault="006434F1">
      <w:pPr>
        <w:pStyle w:val="ConsPlusNormal"/>
        <w:spacing w:before="220"/>
        <w:ind w:firstLine="540"/>
        <w:jc w:val="both"/>
      </w:pPr>
      <w:r>
        <w:t>Выбытие акций отражается на основании первичных учетных документов в соответствии с решением уполномоченного органа.</w:t>
      </w:r>
    </w:p>
    <w:p w:rsidR="006434F1" w:rsidRDefault="006434F1">
      <w:pPr>
        <w:pStyle w:val="ConsPlusNormal"/>
        <w:spacing w:before="220"/>
        <w:ind w:firstLine="540"/>
        <w:jc w:val="both"/>
      </w:pPr>
      <w:r>
        <w:lastRenderedPageBreak/>
        <w:t xml:space="preserve">390. Аналитический учет по </w:t>
      </w:r>
      <w:hyperlink w:anchor="P4462">
        <w:r>
          <w:rPr>
            <w:color w:val="0000FF"/>
          </w:rPr>
          <w:t>счету</w:t>
        </w:r>
      </w:hyperlink>
      <w:r>
        <w:t xml:space="preserve"> ведется в Реестре учета ценных бумаг по количеству, эмитенту и с указанием реестрового номера, присвоенного в реестре федерального имущества.</w:t>
      </w:r>
    </w:p>
    <w:p w:rsidR="006434F1" w:rsidRDefault="006434F1">
      <w:pPr>
        <w:pStyle w:val="ConsPlusNormal"/>
        <w:spacing w:before="220"/>
        <w:ind w:firstLine="540"/>
        <w:jc w:val="both"/>
      </w:pPr>
      <w:r>
        <w:t xml:space="preserve">Аналитический учет по </w:t>
      </w:r>
      <w:hyperlink w:anchor="P4462">
        <w:r>
          <w:rPr>
            <w:color w:val="0000FF"/>
          </w:rPr>
          <w:t>счету</w:t>
        </w:r>
      </w:hyperlink>
      <w:r>
        <w:t xml:space="preserve"> ведется в разрезе видов акций, контрагентов (эмитентов), реестровых номеров акций.</w:t>
      </w:r>
    </w:p>
    <w:p w:rsidR="006434F1" w:rsidRDefault="006434F1">
      <w:pPr>
        <w:pStyle w:val="ConsPlusNormal"/>
        <w:jc w:val="both"/>
      </w:pPr>
      <w:r>
        <w:t xml:space="preserve">(абзац введен </w:t>
      </w:r>
      <w:hyperlink r:id="rId1028">
        <w:r>
          <w:rPr>
            <w:color w:val="0000FF"/>
          </w:rPr>
          <w:t>Приказом</w:t>
        </w:r>
      </w:hyperlink>
      <w:r>
        <w:t xml:space="preserve"> Минфина России от 14.09.2020 N 198н)</w:t>
      </w:r>
    </w:p>
    <w:p w:rsidR="006434F1" w:rsidRDefault="006434F1">
      <w:pPr>
        <w:pStyle w:val="ConsPlusNormal"/>
        <w:ind w:firstLine="540"/>
        <w:jc w:val="both"/>
      </w:pPr>
    </w:p>
    <w:p w:rsidR="006434F1" w:rsidRDefault="006434F1">
      <w:pPr>
        <w:pStyle w:val="ConsPlusTitle"/>
        <w:jc w:val="center"/>
        <w:outlineLvl w:val="2"/>
      </w:pPr>
      <w:r>
        <w:t>Счет 38 "Сметная стоимость создания (реконструкции)</w:t>
      </w:r>
    </w:p>
    <w:p w:rsidR="006434F1" w:rsidRDefault="006434F1">
      <w:pPr>
        <w:pStyle w:val="ConsPlusTitle"/>
        <w:jc w:val="center"/>
      </w:pPr>
      <w:r>
        <w:t>объекта концессии"</w:t>
      </w:r>
    </w:p>
    <w:p w:rsidR="006434F1" w:rsidRDefault="006434F1">
      <w:pPr>
        <w:pStyle w:val="ConsPlusNormal"/>
        <w:jc w:val="center"/>
      </w:pPr>
      <w:r>
        <w:t xml:space="preserve">(введено </w:t>
      </w:r>
      <w:hyperlink r:id="rId1029">
        <w:r>
          <w:rPr>
            <w:color w:val="0000FF"/>
          </w:rPr>
          <w:t>Приказом</w:t>
        </w:r>
      </w:hyperlink>
      <w:r>
        <w:t xml:space="preserve"> Минфина России от 14.09.2020 N 198н)</w:t>
      </w:r>
    </w:p>
    <w:p w:rsidR="006434F1" w:rsidRDefault="006434F1">
      <w:pPr>
        <w:pStyle w:val="ConsPlusNormal"/>
        <w:jc w:val="both"/>
      </w:pPr>
    </w:p>
    <w:p w:rsidR="006434F1" w:rsidRDefault="006434F1">
      <w:pPr>
        <w:pStyle w:val="ConsPlusNormal"/>
        <w:ind w:firstLine="540"/>
        <w:jc w:val="both"/>
      </w:pPr>
      <w:r>
        <w:t xml:space="preserve">390.1. </w:t>
      </w:r>
      <w:hyperlink w:anchor="P4469">
        <w:r>
          <w:rPr>
            <w:color w:val="0000FF"/>
          </w:rPr>
          <w:t>Счет</w:t>
        </w:r>
      </w:hyperlink>
      <w:r>
        <w:t xml:space="preserve"> предназначен для учета суммы инвестиций (предельного размера расходов) на создание и (или) реконструкцию объекта концессионного соглашения, предусмотренной концессионным соглашением.</w:t>
      </w:r>
    </w:p>
    <w:p w:rsidR="006434F1" w:rsidRDefault="006434F1">
      <w:pPr>
        <w:pStyle w:val="ConsPlusNormal"/>
        <w:spacing w:before="220"/>
        <w:ind w:firstLine="540"/>
        <w:jc w:val="both"/>
      </w:pPr>
      <w:r>
        <w:t xml:space="preserve">390.2. Аналитический учет по </w:t>
      </w:r>
      <w:hyperlink w:anchor="P4469">
        <w:r>
          <w:rPr>
            <w:color w:val="0000FF"/>
          </w:rPr>
          <w:t>счету</w:t>
        </w:r>
      </w:hyperlink>
      <w:r>
        <w:t xml:space="preserve"> ведется в разрезе объектов концессионных соглашений и правовых оснований (наименование концессионера и реквизиты концессионного соглашения).</w:t>
      </w:r>
    </w:p>
    <w:p w:rsidR="006434F1" w:rsidRDefault="006434F1">
      <w:pPr>
        <w:pStyle w:val="ConsPlusNormal"/>
        <w:ind w:firstLine="540"/>
        <w:jc w:val="both"/>
      </w:pPr>
    </w:p>
    <w:p w:rsidR="006434F1" w:rsidRDefault="006434F1">
      <w:pPr>
        <w:pStyle w:val="ConsPlusTitle"/>
        <w:jc w:val="center"/>
        <w:outlineLvl w:val="2"/>
      </w:pPr>
      <w:r>
        <w:t>Счет 39 "Доходы от инвестиций на создание (реконструкцию)</w:t>
      </w:r>
    </w:p>
    <w:p w:rsidR="006434F1" w:rsidRDefault="006434F1">
      <w:pPr>
        <w:pStyle w:val="ConsPlusTitle"/>
        <w:jc w:val="center"/>
      </w:pPr>
      <w:r>
        <w:t>объекта концессии"</w:t>
      </w:r>
    </w:p>
    <w:p w:rsidR="006434F1" w:rsidRDefault="006434F1">
      <w:pPr>
        <w:pStyle w:val="ConsPlusNormal"/>
        <w:jc w:val="center"/>
      </w:pPr>
      <w:r>
        <w:t xml:space="preserve">(введено </w:t>
      </w:r>
      <w:hyperlink r:id="rId1030">
        <w:r>
          <w:rPr>
            <w:color w:val="0000FF"/>
          </w:rPr>
          <w:t>Приказом</w:t>
        </w:r>
      </w:hyperlink>
      <w:r>
        <w:t xml:space="preserve"> Минфина России от 14.09.2020 N 198н)</w:t>
      </w:r>
    </w:p>
    <w:p w:rsidR="006434F1" w:rsidRDefault="006434F1">
      <w:pPr>
        <w:pStyle w:val="ConsPlusNormal"/>
        <w:jc w:val="both"/>
      </w:pPr>
    </w:p>
    <w:p w:rsidR="006434F1" w:rsidRDefault="006434F1">
      <w:pPr>
        <w:pStyle w:val="ConsPlusNormal"/>
        <w:ind w:firstLine="540"/>
        <w:jc w:val="both"/>
      </w:pPr>
      <w:r>
        <w:t xml:space="preserve">390.3. </w:t>
      </w:r>
      <w:hyperlink w:anchor="P4472">
        <w:r>
          <w:rPr>
            <w:color w:val="0000FF"/>
          </w:rPr>
          <w:t>Счет</w:t>
        </w:r>
      </w:hyperlink>
      <w:r>
        <w:t xml:space="preserve"> предназначен для учета уполномоченным субъектом учета увеличения стоимости имущества концедента (фактическая сумма произведенных концессионером инвестиций на создание (реконструкцию) объекта соглашения на основе информации, предоставленной концессионером).</w:t>
      </w:r>
    </w:p>
    <w:p w:rsidR="006434F1" w:rsidRDefault="006434F1">
      <w:pPr>
        <w:pStyle w:val="ConsPlusNormal"/>
        <w:spacing w:before="220"/>
        <w:ind w:firstLine="540"/>
        <w:jc w:val="both"/>
      </w:pPr>
      <w:r>
        <w:t xml:space="preserve">390.4. Аналитический учет по </w:t>
      </w:r>
      <w:hyperlink w:anchor="P4472">
        <w:r>
          <w:rPr>
            <w:color w:val="0000FF"/>
          </w:rPr>
          <w:t>счету</w:t>
        </w:r>
      </w:hyperlink>
      <w:r>
        <w:t xml:space="preserve"> ведется в разрезе объектов концессионных соглашений и правовых оснований (наименование концессионера и реквизиты концессионного соглашения).</w:t>
      </w:r>
    </w:p>
    <w:p w:rsidR="006434F1" w:rsidRDefault="006434F1">
      <w:pPr>
        <w:pStyle w:val="ConsPlusNormal"/>
        <w:ind w:firstLine="540"/>
        <w:jc w:val="both"/>
      </w:pPr>
    </w:p>
    <w:p w:rsidR="006434F1" w:rsidRDefault="006434F1">
      <w:pPr>
        <w:pStyle w:val="ConsPlusTitle"/>
        <w:jc w:val="center"/>
        <w:outlineLvl w:val="2"/>
      </w:pPr>
      <w:r>
        <w:t>Счет 33 "Ценные бумаги по договорам репо"</w:t>
      </w:r>
    </w:p>
    <w:p w:rsidR="006434F1" w:rsidRDefault="006434F1">
      <w:pPr>
        <w:pStyle w:val="ConsPlusNormal"/>
        <w:jc w:val="center"/>
      </w:pPr>
      <w:r>
        <w:t xml:space="preserve">(введено </w:t>
      </w:r>
      <w:hyperlink r:id="rId1031">
        <w:r>
          <w:rPr>
            <w:color w:val="0000FF"/>
          </w:rPr>
          <w:t>Приказом</w:t>
        </w:r>
      </w:hyperlink>
      <w:r>
        <w:t xml:space="preserve"> Минфина России от 14.09.2020 N 198н)</w:t>
      </w:r>
    </w:p>
    <w:p w:rsidR="006434F1" w:rsidRDefault="006434F1">
      <w:pPr>
        <w:pStyle w:val="ConsPlusNormal"/>
        <w:jc w:val="both"/>
      </w:pPr>
    </w:p>
    <w:p w:rsidR="006434F1" w:rsidRDefault="006434F1">
      <w:pPr>
        <w:pStyle w:val="ConsPlusNormal"/>
        <w:ind w:firstLine="540"/>
        <w:jc w:val="both"/>
      </w:pPr>
      <w:r>
        <w:t xml:space="preserve">390.5. </w:t>
      </w:r>
      <w:hyperlink w:anchor="P4466">
        <w:r>
          <w:rPr>
            <w:color w:val="0000FF"/>
          </w:rPr>
          <w:t>Счет</w:t>
        </w:r>
      </w:hyperlink>
      <w:r>
        <w:t xml:space="preserve"> предназначен для учета учреждением операций с ценными бумагами, полученными по договорам репо.</w:t>
      </w:r>
    </w:p>
    <w:p w:rsidR="006434F1" w:rsidRDefault="006434F1">
      <w:pPr>
        <w:pStyle w:val="ConsPlusNormal"/>
        <w:spacing w:before="220"/>
        <w:ind w:firstLine="540"/>
        <w:jc w:val="both"/>
      </w:pPr>
      <w:r>
        <w:t>Принятие к забалансовому учету ценных бумаг по договорам репо осуществляется на основании первичных учетных документов, подтверждающих исполнение первых частей договоров репо.</w:t>
      </w:r>
    </w:p>
    <w:p w:rsidR="006434F1" w:rsidRDefault="006434F1">
      <w:pPr>
        <w:pStyle w:val="ConsPlusNormal"/>
        <w:spacing w:before="220"/>
        <w:ind w:firstLine="540"/>
        <w:jc w:val="both"/>
      </w:pPr>
      <w:r>
        <w:t>Выбытие ценных бумаг по договорам репо отражается на основании первичных учетных документов, подтверждающих исполнение вторых частей договоров репо, а также иных первичных учетных документов в случае неисполнения кредитной организацией обязательств по договорам репо.</w:t>
      </w:r>
    </w:p>
    <w:p w:rsidR="006434F1" w:rsidRDefault="006434F1">
      <w:pPr>
        <w:pStyle w:val="ConsPlusNormal"/>
        <w:spacing w:before="220"/>
        <w:ind w:firstLine="540"/>
        <w:jc w:val="both"/>
      </w:pPr>
      <w:r>
        <w:t xml:space="preserve">390.6. Аналитический учет по </w:t>
      </w:r>
      <w:hyperlink w:anchor="P4466">
        <w:r>
          <w:rPr>
            <w:color w:val="0000FF"/>
          </w:rPr>
          <w:t>счету</w:t>
        </w:r>
      </w:hyperlink>
      <w:r>
        <w:t xml:space="preserve"> ведется в Реестре учета ценных бумаг по характеристикам (видам) ценных бумаг, типам операций с ценными бумагами (приобретение, продажа, замена, зачет).</w:t>
      </w:r>
    </w:p>
    <w:p w:rsidR="006434F1" w:rsidRDefault="006434F1">
      <w:pPr>
        <w:pStyle w:val="ConsPlusNormal"/>
        <w:ind w:firstLine="540"/>
        <w:jc w:val="both"/>
      </w:pPr>
    </w:p>
    <w:p w:rsidR="006434F1" w:rsidRDefault="006434F1">
      <w:pPr>
        <w:pStyle w:val="ConsPlusTitle"/>
        <w:jc w:val="center"/>
        <w:outlineLvl w:val="2"/>
      </w:pPr>
      <w:r>
        <w:t>Счет 40 "Финансовые активы в управляющих компаниях"</w:t>
      </w:r>
    </w:p>
    <w:p w:rsidR="006434F1" w:rsidRDefault="006434F1">
      <w:pPr>
        <w:pStyle w:val="ConsPlusNormal"/>
        <w:jc w:val="center"/>
      </w:pPr>
      <w:r>
        <w:t xml:space="preserve">(в ред. </w:t>
      </w:r>
      <w:hyperlink r:id="rId1032">
        <w:r>
          <w:rPr>
            <w:color w:val="0000FF"/>
          </w:rPr>
          <w:t>Приказа</w:t>
        </w:r>
      </w:hyperlink>
      <w:r>
        <w:t xml:space="preserve"> Минфина России от 28.12.2018 N 298н)</w:t>
      </w:r>
    </w:p>
    <w:p w:rsidR="006434F1" w:rsidRDefault="006434F1">
      <w:pPr>
        <w:pStyle w:val="ConsPlusNormal"/>
        <w:jc w:val="center"/>
      </w:pPr>
      <w:r>
        <w:t xml:space="preserve">(введено </w:t>
      </w:r>
      <w:hyperlink r:id="rId1033">
        <w:r>
          <w:rPr>
            <w:color w:val="0000FF"/>
          </w:rPr>
          <w:t>Приказом</w:t>
        </w:r>
      </w:hyperlink>
      <w:r>
        <w:t xml:space="preserve"> Минфина России от 01.03.2016 N 16н)</w:t>
      </w:r>
    </w:p>
    <w:p w:rsidR="006434F1" w:rsidRDefault="006434F1">
      <w:pPr>
        <w:pStyle w:val="ConsPlusNormal"/>
        <w:jc w:val="both"/>
      </w:pPr>
    </w:p>
    <w:p w:rsidR="006434F1" w:rsidRDefault="006434F1">
      <w:pPr>
        <w:pStyle w:val="ConsPlusNormal"/>
        <w:ind w:firstLine="540"/>
        <w:jc w:val="both"/>
      </w:pPr>
      <w:r>
        <w:t xml:space="preserve">391. </w:t>
      </w:r>
      <w:hyperlink w:anchor="P4475">
        <w:r>
          <w:rPr>
            <w:color w:val="0000FF"/>
          </w:rPr>
          <w:t>Счет</w:t>
        </w:r>
      </w:hyperlink>
      <w:r>
        <w:t xml:space="preserve"> предназначен для учета финансовых активов, находящихся в доверительном управлении в управляющих компаниях по соответствующим финансовым инструментам, в </w:t>
      </w:r>
      <w:r>
        <w:lastRenderedPageBreak/>
        <w:t>структуре соответствующих групп (видов) финансовых активов.</w:t>
      </w:r>
    </w:p>
    <w:p w:rsidR="006434F1" w:rsidRDefault="006434F1">
      <w:pPr>
        <w:pStyle w:val="ConsPlusNormal"/>
        <w:spacing w:before="220"/>
        <w:ind w:firstLine="540"/>
        <w:jc w:val="both"/>
      </w:pPr>
      <w:r>
        <w:t xml:space="preserve">Увеличение (уменьшение) стоимости финансовых активов, находящихся в доверительном управлении, отражается на отчетную годовую дату на основании отчетов об управлении финансовыми активами путем увеличения (уменьшения) показателей соответствующих счетов аналитического учета </w:t>
      </w:r>
      <w:hyperlink w:anchor="P4475">
        <w:r>
          <w:rPr>
            <w:color w:val="0000FF"/>
          </w:rPr>
          <w:t>счета 40</w:t>
        </w:r>
      </w:hyperlink>
      <w:r>
        <w:t xml:space="preserve"> "Финансовые активы в управляющих компаниях".</w:t>
      </w:r>
    </w:p>
    <w:p w:rsidR="006434F1" w:rsidRDefault="006434F1">
      <w:pPr>
        <w:pStyle w:val="ConsPlusNormal"/>
        <w:spacing w:before="220"/>
        <w:ind w:firstLine="540"/>
        <w:jc w:val="both"/>
      </w:pPr>
      <w:r>
        <w:t xml:space="preserve">Выбытие финансовых активов (уменьшение забалансового </w:t>
      </w:r>
      <w:hyperlink w:anchor="P4475">
        <w:r>
          <w:rPr>
            <w:color w:val="0000FF"/>
          </w:rPr>
          <w:t>счета 40</w:t>
        </w:r>
      </w:hyperlink>
      <w:r>
        <w:t>) отражается при поступлении от управляющей компании, переданных им в доверительное управление финансовых активов (из доверительного управления).</w:t>
      </w:r>
    </w:p>
    <w:p w:rsidR="006434F1" w:rsidRDefault="006434F1">
      <w:pPr>
        <w:pStyle w:val="ConsPlusNormal"/>
        <w:jc w:val="both"/>
      </w:pPr>
      <w:r>
        <w:t xml:space="preserve">(п. 391 в ред. </w:t>
      </w:r>
      <w:hyperlink r:id="rId1034">
        <w:r>
          <w:rPr>
            <w:color w:val="0000FF"/>
          </w:rPr>
          <w:t>Приказа</w:t>
        </w:r>
      </w:hyperlink>
      <w:r>
        <w:t xml:space="preserve"> Минфина России от 28.12.2018 N 298н)</w:t>
      </w:r>
    </w:p>
    <w:p w:rsidR="006434F1" w:rsidRDefault="006434F1">
      <w:pPr>
        <w:pStyle w:val="ConsPlusNormal"/>
        <w:spacing w:before="220"/>
        <w:ind w:firstLine="540"/>
        <w:jc w:val="both"/>
      </w:pPr>
      <w:r>
        <w:t xml:space="preserve">392. Аналитический учет по </w:t>
      </w:r>
      <w:hyperlink w:anchor="P4475">
        <w:r>
          <w:rPr>
            <w:color w:val="0000FF"/>
          </w:rPr>
          <w:t>счету</w:t>
        </w:r>
      </w:hyperlink>
      <w:r>
        <w:t xml:space="preserve"> ведется по группам и видам, финансовых активов (например, по финансовым вложениям: акции российских эмитентов, созданных в форме открытых акционерных обществ, государственные ценные бумаги Российской Федерации, обращающиеся на рынке ценных бумаг, за исключением облигаций внешних облигационных займов Российской Федерации, государственные ценные бумаги Российской Федерации, специально выпущенные Правительством Российской Федерации для размещения средств институциональных инвесторов, государственные ценные бумаги субъектов Российской Федерации, паи (акции, доли) индексных инвестиционных фондов, размещающих средства в государственные ценные бумаги иностранных государств, облигации и акции иностранных эмитентов), кодам классификации операций сектора государственного управления, видам валют.</w:t>
      </w:r>
    </w:p>
    <w:p w:rsidR="006434F1" w:rsidRDefault="006434F1">
      <w:pPr>
        <w:pStyle w:val="ConsPlusNormal"/>
        <w:jc w:val="both"/>
      </w:pPr>
      <w:r>
        <w:t xml:space="preserve">(в ред. Приказов Минфина России от 28.12.2018 </w:t>
      </w:r>
      <w:hyperlink r:id="rId1035">
        <w:r>
          <w:rPr>
            <w:color w:val="0000FF"/>
          </w:rPr>
          <w:t>N 298н</w:t>
        </w:r>
      </w:hyperlink>
      <w:r>
        <w:t xml:space="preserve">, от 14.09.2020 </w:t>
      </w:r>
      <w:hyperlink r:id="rId1036">
        <w:r>
          <w:rPr>
            <w:color w:val="0000FF"/>
          </w:rPr>
          <w:t>N 198н</w:t>
        </w:r>
      </w:hyperlink>
      <w:r>
        <w:t>)</w:t>
      </w:r>
    </w:p>
    <w:p w:rsidR="006434F1" w:rsidRDefault="006434F1">
      <w:pPr>
        <w:pStyle w:val="ConsPlusNormal"/>
        <w:ind w:firstLine="540"/>
        <w:jc w:val="both"/>
      </w:pPr>
    </w:p>
    <w:p w:rsidR="006434F1" w:rsidRDefault="006434F1">
      <w:pPr>
        <w:pStyle w:val="ConsPlusTitle"/>
        <w:jc w:val="center"/>
        <w:outlineLvl w:val="2"/>
      </w:pPr>
      <w:r>
        <w:t>Счет 42 "Бюджетные инвестиции, реализуемые организациями"</w:t>
      </w:r>
    </w:p>
    <w:p w:rsidR="006434F1" w:rsidRDefault="006434F1">
      <w:pPr>
        <w:pStyle w:val="ConsPlusNormal"/>
        <w:jc w:val="center"/>
      </w:pPr>
      <w:r>
        <w:t xml:space="preserve">(введено </w:t>
      </w:r>
      <w:hyperlink r:id="rId1037">
        <w:r>
          <w:rPr>
            <w:color w:val="0000FF"/>
          </w:rPr>
          <w:t>Приказом</w:t>
        </w:r>
      </w:hyperlink>
      <w:r>
        <w:t xml:space="preserve"> Минфина России от 16.11.2016 N 209н)</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393 (в ред. Приказа Минфина России от 21.12.2022 N 192н) </w:t>
            </w:r>
            <w:hyperlink r:id="rId1038">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393. </w:t>
      </w:r>
      <w:hyperlink w:anchor="P4477">
        <w:r>
          <w:rPr>
            <w:color w:val="0000FF"/>
          </w:rPr>
          <w:t>Счет</w:t>
        </w:r>
      </w:hyperlink>
      <w:r>
        <w:t xml:space="preserve"> предназначен для аналитического учета информации о целевом использовании средств (иного государственного (муниципального) имущества, направленных из соответствующего бюджета (переданных)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а также в виде имущественных взносов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объектов недвижимого имущества (далее - организации, реализующие цели бюджетных инвестиций, цели бюджетных инвестиций), до завершения строительства, реконструкции, в том числе с элементами реставрации, технического перевооружения объектов капитального строительства и (или) приобретения объектов недвижимого имущества организациями, реализующими цели бюджетных инвестиций (далее - объекты капитальных вложений).</w:t>
      </w:r>
    </w:p>
    <w:p w:rsidR="006434F1" w:rsidRDefault="006434F1">
      <w:pPr>
        <w:pStyle w:val="ConsPlusNormal"/>
        <w:spacing w:before="220"/>
        <w:ind w:firstLine="540"/>
        <w:jc w:val="both"/>
      </w:pPr>
      <w:r>
        <w:t xml:space="preserve">Принятие к забалансовому учету показателей объемов бюджетных инвестиций, реализуемых организациями, осуществляется на основании данных о перечислении средств бюджета (передаче активов) организации, реализующей цели бюджетных инвестиций, в виде </w:t>
      </w:r>
      <w:r>
        <w:lastRenderedPageBreak/>
        <w:t>взноса в уставный (складочный) капитал или имущественного взноса.</w:t>
      </w:r>
    </w:p>
    <w:p w:rsidR="006434F1" w:rsidRDefault="006434F1">
      <w:pPr>
        <w:pStyle w:val="ConsPlusNormal"/>
        <w:spacing w:before="220"/>
        <w:ind w:firstLine="540"/>
        <w:jc w:val="both"/>
      </w:pPr>
      <w:r>
        <w:t xml:space="preserve">Отражение на соответствующих счетах аналитического учета забалансового </w:t>
      </w:r>
      <w:hyperlink w:anchor="P4477">
        <w:r>
          <w:rPr>
            <w:color w:val="0000FF"/>
          </w:rPr>
          <w:t>счета 42</w:t>
        </w:r>
      </w:hyperlink>
      <w:r>
        <w:t xml:space="preserve"> "Бюджетные инвестиции, реализуемые организациями" операций по предоставлению организацией, реализующей цели бюджетных инвестиций, взносов в уставные (складочные) капиталы (имущественные взносы) своих дочерних обществ осуществляется на основании отчета организации, реализующей цели бюджетных инвестиций.</w:t>
      </w:r>
    </w:p>
    <w:p w:rsidR="006434F1" w:rsidRDefault="006434F1">
      <w:pPr>
        <w:pStyle w:val="ConsPlusNormal"/>
        <w:spacing w:before="220"/>
        <w:ind w:firstLine="540"/>
        <w:jc w:val="both"/>
      </w:pPr>
      <w:r>
        <w:t>Отражение показателей объемов целевых капитальных вложений (выполненных работ, приобретений), произведенных в рамках реализации целей бюджетных инвестиций в объекты целевых капитальных вложений, осуществляется на основании отчета организации, реализующей цели бюджетных инвестиций.</w:t>
      </w:r>
    </w:p>
    <w:p w:rsidR="006434F1" w:rsidRDefault="006434F1">
      <w:pPr>
        <w:pStyle w:val="ConsPlusNormal"/>
        <w:spacing w:before="220"/>
        <w:ind w:firstLine="540"/>
        <w:jc w:val="both"/>
      </w:pPr>
      <w:r>
        <w:t>Выбытие показателей объемов бюджетных инвестиций, реализуемых организациями (объемов целевых капитальных вложений (выполненных работ, приобретений), произведенных в рамках реализации целей бюджетных инвестиций) с забалансового учета осуществляется по завершении реализации целей бюджетных инвестиций - по окончании работ и введении в эксплуатацию объекта(ов) капитальных вложений, либо по государственной регистрации права собственности организации, реализующей цели бюджетных инвестиций, на недвижимое имущество, являющееся объектом капитальных вложений.</w:t>
      </w:r>
    </w:p>
    <w:p w:rsidR="006434F1" w:rsidRDefault="006434F1">
      <w:pPr>
        <w:pStyle w:val="ConsPlusNormal"/>
        <w:spacing w:before="220"/>
        <w:ind w:firstLine="540"/>
        <w:jc w:val="both"/>
      </w:pPr>
      <w:r>
        <w:t>Выбытие с забалансового учета осуществляется на основании документов, предоставленных организациями, реализующими цели бюджетных инвестиций, подтверждающих завершение реализации целей бюджетных инвестиций.</w:t>
      </w:r>
    </w:p>
    <w:p w:rsidR="006434F1" w:rsidRDefault="006434F1">
      <w:pPr>
        <w:pStyle w:val="ConsPlusNormal"/>
        <w:jc w:val="both"/>
      </w:pPr>
      <w:r>
        <w:t xml:space="preserve">(п. 393 в ред. </w:t>
      </w:r>
      <w:hyperlink r:id="rId1039">
        <w:r>
          <w:rPr>
            <w:color w:val="0000FF"/>
          </w:rPr>
          <w:t>Приказа</w:t>
        </w:r>
      </w:hyperlink>
      <w:r>
        <w:t xml:space="preserve"> Минфина России от 21.12.2022 N 192н)</w:t>
      </w:r>
    </w:p>
    <w:p w:rsidR="006434F1" w:rsidRDefault="006434F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П. 394 (в ред. Приказа Минфина России от 21.12.2022 N 192н) </w:t>
            </w:r>
            <w:hyperlink r:id="rId1040">
              <w:r>
                <w:rPr>
                  <w:color w:val="0000FF"/>
                </w:rPr>
                <w:t>применяется</w:t>
              </w:r>
            </w:hyperlink>
            <w:r>
              <w:rPr>
                <w:color w:val="392C69"/>
              </w:rPr>
              <w:t xml:space="preserve"> при ведении учета в части формирования показателей бухучета на 01.01.2023.</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Normal"/>
        <w:spacing w:before="280"/>
        <w:ind w:firstLine="540"/>
        <w:jc w:val="both"/>
      </w:pPr>
      <w:r>
        <w:t xml:space="preserve">394. Аналитический учет по </w:t>
      </w:r>
      <w:hyperlink w:anchor="P4477">
        <w:r>
          <w:rPr>
            <w:color w:val="0000FF"/>
          </w:rPr>
          <w:t>счету</w:t>
        </w:r>
      </w:hyperlink>
      <w:r>
        <w:t xml:space="preserve"> ведется в разрезе организаций, реализующих цели бюджетных инвестиций, и соответствующих целей бюджетных инвестиций (проектов, объектов бюджетных инвестиций, реализуемых организациями (объектов целевых капитальных вложений).</w:t>
      </w:r>
    </w:p>
    <w:p w:rsidR="006434F1" w:rsidRDefault="006434F1">
      <w:pPr>
        <w:pStyle w:val="ConsPlusNormal"/>
        <w:jc w:val="both"/>
      </w:pPr>
      <w:r>
        <w:t xml:space="preserve">(п. 394 введен </w:t>
      </w:r>
      <w:hyperlink r:id="rId1041">
        <w:r>
          <w:rPr>
            <w:color w:val="0000FF"/>
          </w:rPr>
          <w:t>Приказом</w:t>
        </w:r>
      </w:hyperlink>
      <w:r>
        <w:t xml:space="preserve"> Минфина России от 16.11.2016 N 209н; в ред. </w:t>
      </w:r>
      <w:hyperlink r:id="rId1042">
        <w:r>
          <w:rPr>
            <w:color w:val="0000FF"/>
          </w:rPr>
          <w:t>Приказа</w:t>
        </w:r>
      </w:hyperlink>
      <w:r>
        <w:t xml:space="preserve"> Минфина России от 21.12.2022 N 192н)</w:t>
      </w:r>
    </w:p>
    <w:p w:rsidR="006434F1" w:rsidRDefault="006434F1">
      <w:pPr>
        <w:pStyle w:val="ConsPlusNormal"/>
        <w:ind w:firstLine="540"/>
        <w:jc w:val="both"/>
      </w:pPr>
    </w:p>
    <w:p w:rsidR="006434F1" w:rsidRDefault="006434F1">
      <w:pPr>
        <w:pStyle w:val="ConsPlusTitle"/>
        <w:jc w:val="center"/>
        <w:outlineLvl w:val="2"/>
      </w:pPr>
      <w:r>
        <w:t>Счет 45 "Доходы и расходы по долгосрочным договорам</w:t>
      </w:r>
    </w:p>
    <w:p w:rsidR="006434F1" w:rsidRDefault="006434F1">
      <w:pPr>
        <w:pStyle w:val="ConsPlusTitle"/>
        <w:jc w:val="center"/>
      </w:pPr>
      <w:r>
        <w:t>строительного подряда"</w:t>
      </w:r>
    </w:p>
    <w:p w:rsidR="006434F1" w:rsidRDefault="006434F1">
      <w:pPr>
        <w:pStyle w:val="ConsPlusNormal"/>
        <w:jc w:val="center"/>
      </w:pPr>
      <w:r>
        <w:t xml:space="preserve">(введено </w:t>
      </w:r>
      <w:hyperlink r:id="rId1043">
        <w:r>
          <w:rPr>
            <w:color w:val="0000FF"/>
          </w:rPr>
          <w:t>Приказом</w:t>
        </w:r>
      </w:hyperlink>
      <w:r>
        <w:t xml:space="preserve"> Минфина России от 14.09.2020 N 198н)</w:t>
      </w:r>
    </w:p>
    <w:p w:rsidR="006434F1" w:rsidRDefault="006434F1">
      <w:pPr>
        <w:pStyle w:val="ConsPlusNormal"/>
        <w:jc w:val="both"/>
      </w:pPr>
    </w:p>
    <w:p w:rsidR="006434F1" w:rsidRDefault="006434F1">
      <w:pPr>
        <w:pStyle w:val="ConsPlusNormal"/>
        <w:ind w:firstLine="540"/>
        <w:jc w:val="both"/>
      </w:pPr>
      <w:r>
        <w:t xml:space="preserve">395. </w:t>
      </w:r>
      <w:hyperlink w:anchor="P4479">
        <w:r>
          <w:rPr>
            <w:color w:val="0000FF"/>
          </w:rPr>
          <w:t>Счет</w:t>
        </w:r>
      </w:hyperlink>
      <w:r>
        <w:t xml:space="preserve"> предназначен для учета результата долгосрочного договора строительного подряда исполнителем работ (подрядчиком) по указанному договору в части объемов выполненных по долгосрочному договору строительного подряда работ, себестоимости выполненных по долгосрочному договору строительного подряда работ, расходов субъекта учета, понесенных в отчетном периоде сверх сводного сметного расчета и не включенных в себестоимость выполнения работ по долгосрочному договору строительного подряда.</w:t>
      </w:r>
    </w:p>
    <w:p w:rsidR="006434F1" w:rsidRDefault="006434F1">
      <w:pPr>
        <w:pStyle w:val="ConsPlusNormal"/>
        <w:spacing w:before="220"/>
        <w:ind w:firstLine="540"/>
        <w:jc w:val="both"/>
      </w:pPr>
      <w:r>
        <w:t xml:space="preserve">396. Аналитический учет по </w:t>
      </w:r>
      <w:hyperlink w:anchor="P4479">
        <w:r>
          <w:rPr>
            <w:color w:val="0000FF"/>
          </w:rPr>
          <w:t>счету</w:t>
        </w:r>
      </w:hyperlink>
      <w:r>
        <w:t xml:space="preserve"> ведется в разрезе долгосрочных договоров строительного подряда с учетом требований к аналитическому учету, предусмотренных учетной политикой субъекта учета (единой учетной политикой при централизации учета).</w:t>
      </w:r>
    </w:p>
    <w:p w:rsidR="006434F1" w:rsidRDefault="006434F1">
      <w:pPr>
        <w:pStyle w:val="ConsPlusNormal"/>
        <w:ind w:firstLine="540"/>
        <w:jc w:val="both"/>
      </w:pPr>
    </w:p>
    <w:p w:rsidR="006434F1" w:rsidRDefault="006434F1">
      <w:pPr>
        <w:pStyle w:val="ConsPlusTitle"/>
        <w:jc w:val="center"/>
        <w:outlineLvl w:val="2"/>
      </w:pPr>
      <w:r>
        <w:t>Счет 49 "Не признанный финансовый результат</w:t>
      </w:r>
    </w:p>
    <w:p w:rsidR="006434F1" w:rsidRDefault="006434F1">
      <w:pPr>
        <w:pStyle w:val="ConsPlusTitle"/>
        <w:jc w:val="center"/>
      </w:pPr>
      <w:r>
        <w:t>объекта инвестирования"</w:t>
      </w:r>
    </w:p>
    <w:p w:rsidR="006434F1" w:rsidRDefault="006434F1">
      <w:pPr>
        <w:pStyle w:val="ConsPlusNormal"/>
        <w:jc w:val="center"/>
      </w:pPr>
      <w:r>
        <w:t xml:space="preserve">(введено </w:t>
      </w:r>
      <w:hyperlink r:id="rId1044">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pPr>
      <w:r>
        <w:t xml:space="preserve">396(1). </w:t>
      </w:r>
      <w:hyperlink w:anchor="P4482">
        <w:r>
          <w:rPr>
            <w:color w:val="0000FF"/>
          </w:rPr>
          <w:t>Счет</w:t>
        </w:r>
      </w:hyperlink>
      <w:r>
        <w:t xml:space="preserve"> предназначен для учета корректирующих показателей стоимости инвестиций, рассчитанных с применением метода долевого участия.</w:t>
      </w:r>
    </w:p>
    <w:p w:rsidR="006434F1" w:rsidRDefault="006434F1">
      <w:pPr>
        <w:pStyle w:val="ConsPlusNormal"/>
        <w:spacing w:before="220"/>
        <w:ind w:firstLine="540"/>
        <w:jc w:val="both"/>
      </w:pPr>
      <w:r>
        <w:t>Аналитический учет ведется по видам (аналитическим группам) финансовых вложений и по объектам, в которые осуществлены эти вложения.</w:t>
      </w:r>
    </w:p>
    <w:p w:rsidR="006434F1" w:rsidRDefault="006434F1">
      <w:pPr>
        <w:pStyle w:val="ConsPlusNormal"/>
        <w:jc w:val="both"/>
      </w:pPr>
      <w:r>
        <w:t xml:space="preserve">(п. 396(1) введен </w:t>
      </w:r>
      <w:hyperlink r:id="rId1045">
        <w:r>
          <w:rPr>
            <w:color w:val="0000FF"/>
          </w:rPr>
          <w:t>Приказом</w:t>
        </w:r>
      </w:hyperlink>
      <w:r>
        <w:t xml:space="preserve"> Минфина России от 21.12.2022 N 192н)</w:t>
      </w:r>
    </w:p>
    <w:p w:rsidR="006434F1" w:rsidRDefault="006434F1">
      <w:pPr>
        <w:pStyle w:val="ConsPlusNormal"/>
        <w:ind w:firstLine="540"/>
        <w:jc w:val="both"/>
      </w:pPr>
    </w:p>
    <w:p w:rsidR="006434F1" w:rsidRDefault="006434F1">
      <w:pPr>
        <w:pStyle w:val="ConsPlusNormal"/>
        <w:ind w:firstLine="540"/>
        <w:jc w:val="both"/>
        <w:outlineLvl w:val="2"/>
      </w:pPr>
      <w:r>
        <w:t xml:space="preserve">Наименование утратило силу. - </w:t>
      </w:r>
      <w:hyperlink r:id="rId1046">
        <w:r>
          <w:rPr>
            <w:color w:val="0000FF"/>
          </w:rPr>
          <w:t>Приказ</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397. Утратил силу. - </w:t>
      </w:r>
      <w:hyperlink r:id="rId1047">
        <w:r>
          <w:rPr>
            <w:color w:val="0000FF"/>
          </w:rPr>
          <w:t>Приказ</w:t>
        </w:r>
      </w:hyperlink>
      <w:r>
        <w:t xml:space="preserve"> Минфина России от 21.12.2022 N 192н.</w:t>
      </w:r>
    </w:p>
    <w:p w:rsidR="006434F1" w:rsidRDefault="006434F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6434F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434F1" w:rsidRDefault="006434F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434F1" w:rsidRDefault="006434F1">
            <w:pPr>
              <w:pStyle w:val="ConsPlusNormal"/>
              <w:jc w:val="both"/>
            </w:pPr>
            <w:r>
              <w:rPr>
                <w:color w:val="392C69"/>
              </w:rPr>
              <w:t>КонсультантПлюс: примечание.</w:t>
            </w:r>
          </w:p>
          <w:p w:rsidR="006434F1" w:rsidRDefault="006434F1">
            <w:pPr>
              <w:pStyle w:val="ConsPlusNormal"/>
              <w:jc w:val="both"/>
            </w:pPr>
            <w:r>
              <w:rPr>
                <w:color w:val="392C69"/>
              </w:rPr>
              <w:t xml:space="preserve">Гл. III применяется по мере организационно-технической готовности, но не позднее </w:t>
            </w:r>
            <w:hyperlink r:id="rId1048">
              <w:r>
                <w:rPr>
                  <w:color w:val="0000FF"/>
                </w:rPr>
                <w:t>01.01.2026</w:t>
              </w:r>
            </w:hyperlink>
            <w:r>
              <w:rPr>
                <w:color w:val="392C69"/>
              </w:rPr>
              <w:t xml:space="preserve">, а в части операций по казначейскому обслуживанию исполнения бюджетов федерального уровня - не позднее </w:t>
            </w:r>
            <w:hyperlink r:id="rId1049">
              <w:r>
                <w:rPr>
                  <w:color w:val="0000FF"/>
                </w:rPr>
                <w:t>01.01.2027</w:t>
              </w:r>
            </w:hyperlink>
            <w:r>
              <w:rPr>
                <w:color w:val="392C69"/>
              </w:rPr>
              <w:t xml:space="preserve"> (</w:t>
            </w:r>
            <w:hyperlink r:id="rId1050">
              <w:r>
                <w:rPr>
                  <w:color w:val="0000FF"/>
                </w:rPr>
                <w:t>Приказ</w:t>
              </w:r>
            </w:hyperlink>
            <w:r>
              <w:rPr>
                <w:color w:val="392C69"/>
              </w:rPr>
              <w:t xml:space="preserve"> Минфина России от 21.12.2022 N 192н).</w:t>
            </w:r>
          </w:p>
        </w:tc>
        <w:tc>
          <w:tcPr>
            <w:tcW w:w="113" w:type="dxa"/>
            <w:tcBorders>
              <w:top w:val="nil"/>
              <w:left w:val="nil"/>
              <w:bottom w:val="nil"/>
              <w:right w:val="nil"/>
            </w:tcBorders>
            <w:shd w:val="clear" w:color="auto" w:fill="F4F3F8"/>
            <w:tcMar>
              <w:top w:w="0" w:type="dxa"/>
              <w:left w:w="0" w:type="dxa"/>
              <w:bottom w:w="0" w:type="dxa"/>
              <w:right w:w="0" w:type="dxa"/>
            </w:tcMar>
          </w:tcPr>
          <w:p w:rsidR="006434F1" w:rsidRDefault="006434F1">
            <w:pPr>
              <w:pStyle w:val="ConsPlusNormal"/>
            </w:pPr>
          </w:p>
        </w:tc>
      </w:tr>
    </w:tbl>
    <w:p w:rsidR="006434F1" w:rsidRDefault="006434F1">
      <w:pPr>
        <w:pStyle w:val="ConsPlusTitle"/>
        <w:spacing w:before="280"/>
        <w:jc w:val="center"/>
        <w:outlineLvl w:val="1"/>
      </w:pPr>
      <w:r>
        <w:t>III. СЧЕТА ОБЪЕКТОВ УЧЕТА СИСТЕМЫ КАЗНАЧЕЙСКИХ ПЛАТЕЖЕЙ</w:t>
      </w:r>
    </w:p>
    <w:p w:rsidR="006434F1" w:rsidRDefault="006434F1">
      <w:pPr>
        <w:pStyle w:val="ConsPlusNormal"/>
        <w:jc w:val="center"/>
      </w:pPr>
      <w:r>
        <w:t xml:space="preserve">(введено </w:t>
      </w:r>
      <w:hyperlink r:id="rId1051">
        <w:r>
          <w:rPr>
            <w:color w:val="0000FF"/>
          </w:rPr>
          <w:t>Приказом</w:t>
        </w:r>
      </w:hyperlink>
      <w:r>
        <w:t xml:space="preserve"> Минфина России от 21.12.2022 N 192н)</w:t>
      </w:r>
    </w:p>
    <w:p w:rsidR="006434F1" w:rsidRDefault="006434F1">
      <w:pPr>
        <w:pStyle w:val="ConsPlusNormal"/>
        <w:jc w:val="both"/>
      </w:pPr>
    </w:p>
    <w:p w:rsidR="006434F1" w:rsidRDefault="006434F1">
      <w:pPr>
        <w:pStyle w:val="ConsPlusNormal"/>
        <w:ind w:firstLine="540"/>
        <w:jc w:val="both"/>
      </w:pPr>
      <w:r>
        <w:t xml:space="preserve">398. Ведение органами Федерального казначейства бухгалтерского учета по соответствующим счетам </w:t>
      </w:r>
      <w:hyperlink w:anchor="P3480">
        <w:r>
          <w:rPr>
            <w:color w:val="0000FF"/>
          </w:rPr>
          <w:t>раздела</w:t>
        </w:r>
      </w:hyperlink>
      <w:r>
        <w:t xml:space="preserve"> "Счета объектов учета системы казначейских платежей" Единого плана счетов осуществляется в 46-разрядной структуре номера счета.</w:t>
      </w:r>
    </w:p>
    <w:p w:rsidR="006434F1" w:rsidRDefault="006434F1">
      <w:pPr>
        <w:pStyle w:val="ConsPlusNormal"/>
        <w:spacing w:before="220"/>
        <w:ind w:firstLine="540"/>
        <w:jc w:val="both"/>
      </w:pPr>
      <w:r>
        <w:t xml:space="preserve">Перенос органами Федерального казначейства показателей по счетам бухгалтерского учета, сформированных по состоянию на дату перехода на ведение бухгалтерского учета по соответствующим счетам </w:t>
      </w:r>
      <w:hyperlink w:anchor="P3480">
        <w:r>
          <w:rPr>
            <w:color w:val="0000FF"/>
          </w:rPr>
          <w:t>раздела</w:t>
        </w:r>
      </w:hyperlink>
      <w:r>
        <w:t xml:space="preserve"> "Счета объектов учета системы казначейских платежей" Единого плана счетов, осуществляется на основании Бухгалтерских справок и (или) Казначейских справок с учетом установленного Федеральным казначейством в рамках формирования учетной политики соответствия счетов разделов "Счета объектов учета системы казначейских платежей" и "Счета объектов учета системы казначейских платежей в переходный период" Единого плана счетов.</w:t>
      </w:r>
    </w:p>
    <w:p w:rsidR="006434F1" w:rsidRDefault="006434F1">
      <w:pPr>
        <w:pStyle w:val="ConsPlusNormal"/>
        <w:jc w:val="both"/>
      </w:pPr>
    </w:p>
    <w:p w:rsidR="006434F1" w:rsidRDefault="006434F1">
      <w:pPr>
        <w:pStyle w:val="ConsPlusTitle"/>
        <w:jc w:val="center"/>
        <w:outlineLvl w:val="1"/>
      </w:pPr>
      <w:r>
        <w:t>ФИНАНСОВЫЕ АКТИВЫ СИСТЕМЫ КАЗНАЧЕЙСКИХ ПЛАТЕЖЕЙ</w:t>
      </w:r>
    </w:p>
    <w:p w:rsidR="006434F1" w:rsidRDefault="006434F1">
      <w:pPr>
        <w:pStyle w:val="ConsPlusNormal"/>
        <w:jc w:val="both"/>
      </w:pPr>
    </w:p>
    <w:p w:rsidR="006434F1" w:rsidRDefault="006434F1">
      <w:pPr>
        <w:pStyle w:val="ConsPlusTitle"/>
        <w:jc w:val="center"/>
        <w:outlineLvl w:val="2"/>
      </w:pPr>
      <w:r>
        <w:t>Счет 02100 "Средства в системе казначейских платежей</w:t>
      </w:r>
    </w:p>
    <w:p w:rsidR="006434F1" w:rsidRDefault="006434F1">
      <w:pPr>
        <w:pStyle w:val="ConsPlusTitle"/>
        <w:jc w:val="center"/>
      </w:pPr>
      <w:r>
        <w:t>на банковских счетах"</w:t>
      </w:r>
    </w:p>
    <w:p w:rsidR="006434F1" w:rsidRDefault="006434F1">
      <w:pPr>
        <w:pStyle w:val="ConsPlusNormal"/>
        <w:jc w:val="both"/>
      </w:pPr>
    </w:p>
    <w:p w:rsidR="006434F1" w:rsidRDefault="006434F1">
      <w:pPr>
        <w:pStyle w:val="ConsPlusNormal"/>
        <w:ind w:firstLine="540"/>
        <w:jc w:val="both"/>
      </w:pPr>
      <w:r>
        <w:t xml:space="preserve">399. </w:t>
      </w:r>
      <w:hyperlink w:anchor="P3487">
        <w:r>
          <w:rPr>
            <w:color w:val="0000FF"/>
          </w:rPr>
          <w:t>Счет</w:t>
        </w:r>
      </w:hyperlink>
      <w:r>
        <w:t xml:space="preserve"> предназначен для учета органами Федерального казначейства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w:t>
      </w:r>
    </w:p>
    <w:p w:rsidR="006434F1" w:rsidRDefault="006434F1">
      <w:pPr>
        <w:pStyle w:val="ConsPlusNormal"/>
        <w:spacing w:before="220"/>
        <w:ind w:firstLine="540"/>
        <w:jc w:val="both"/>
      </w:pPr>
      <w:r>
        <w:t>400. Учет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ведется на основании документов, подтверждающих зачисление и списание денежных средств по указанным счетам,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401. Учет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в иностранной валюте (драгоценных металлах), ведется одновременно в соответствующей иностранной валюте (драгоценном металле) и в рублевом эквиваленте на дату совершения операций.</w:t>
      </w:r>
    </w:p>
    <w:p w:rsidR="006434F1" w:rsidRDefault="006434F1">
      <w:pPr>
        <w:pStyle w:val="ConsPlusNormal"/>
        <w:spacing w:before="220"/>
        <w:ind w:firstLine="540"/>
        <w:jc w:val="both"/>
      </w:pPr>
      <w:r>
        <w:t xml:space="preserve">Рублевый эквивалент остатка денежных средств в иностранной валюте (драгоценных </w:t>
      </w:r>
      <w:r>
        <w:lastRenderedPageBreak/>
        <w:t>металлах)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денежных средств в иностранной валюте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(драгоценных металлах)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402. Для учета операций по движению денежных средств в системе казначейских платежей на счетах, открытых органам Федерального казначейства в подразделениях Банка России и кредитных организациях, по счету применяются счета:</w:t>
      </w:r>
    </w:p>
    <w:p w:rsidR="006434F1" w:rsidRDefault="006434F1">
      <w:pPr>
        <w:pStyle w:val="ConsPlusNormal"/>
        <w:spacing w:before="220"/>
        <w:ind w:firstLine="540"/>
        <w:jc w:val="both"/>
      </w:pPr>
      <w:hyperlink w:anchor="P3498">
        <w:r>
          <w:rPr>
            <w:color w:val="0000FF"/>
          </w:rPr>
          <w:t>02111</w:t>
        </w:r>
      </w:hyperlink>
      <w:r>
        <w:t xml:space="preserve"> "Средства ЕКС в системе казначейских платежей в рублях";</w:t>
      </w:r>
    </w:p>
    <w:p w:rsidR="006434F1" w:rsidRDefault="006434F1">
      <w:pPr>
        <w:pStyle w:val="ConsPlusNormal"/>
        <w:spacing w:before="220"/>
        <w:ind w:firstLine="540"/>
        <w:jc w:val="both"/>
      </w:pPr>
      <w:hyperlink w:anchor="P3503">
        <w:r>
          <w:rPr>
            <w:color w:val="0000FF"/>
          </w:rPr>
          <w:t>02112</w:t>
        </w:r>
      </w:hyperlink>
      <w:r>
        <w:t xml:space="preserve"> "Средства ЕКС в системе казначейских платежей в иностранной валюте";</w:t>
      </w:r>
    </w:p>
    <w:p w:rsidR="006434F1" w:rsidRDefault="006434F1">
      <w:pPr>
        <w:pStyle w:val="ConsPlusNormal"/>
        <w:spacing w:before="220"/>
        <w:ind w:firstLine="540"/>
        <w:jc w:val="both"/>
      </w:pPr>
      <w:hyperlink w:anchor="P3513">
        <w:r>
          <w:rPr>
            <w:color w:val="0000FF"/>
          </w:rPr>
          <w:t>02121</w:t>
        </w:r>
      </w:hyperlink>
      <w:r>
        <w:t xml:space="preserve"> "Средства ФНБ в системе казначейских платежей на банковских счетах в рублях";</w:t>
      </w:r>
    </w:p>
    <w:p w:rsidR="006434F1" w:rsidRDefault="006434F1">
      <w:pPr>
        <w:pStyle w:val="ConsPlusNormal"/>
        <w:spacing w:before="220"/>
        <w:ind w:firstLine="540"/>
        <w:jc w:val="both"/>
      </w:pPr>
      <w:hyperlink w:anchor="P3518">
        <w:r>
          <w:rPr>
            <w:color w:val="0000FF"/>
          </w:rPr>
          <w:t>02122</w:t>
        </w:r>
      </w:hyperlink>
      <w:r>
        <w:t xml:space="preserve"> "Средства ФНБ в системе казначейских платежей на банковских счетах в иностранной валюте";</w:t>
      </w:r>
    </w:p>
    <w:p w:rsidR="006434F1" w:rsidRDefault="006434F1">
      <w:pPr>
        <w:pStyle w:val="ConsPlusNormal"/>
        <w:spacing w:before="220"/>
        <w:ind w:firstLine="540"/>
        <w:jc w:val="both"/>
      </w:pPr>
      <w:hyperlink w:anchor="P3524">
        <w:r>
          <w:rPr>
            <w:color w:val="0000FF"/>
          </w:rPr>
          <w:t>02123</w:t>
        </w:r>
      </w:hyperlink>
      <w:r>
        <w:t xml:space="preserve"> "Средства ФНБ в системе казначейских платежей на банковских счетах в драгоценных металлах";</w:t>
      </w:r>
    </w:p>
    <w:p w:rsidR="006434F1" w:rsidRDefault="006434F1">
      <w:pPr>
        <w:pStyle w:val="ConsPlusNormal"/>
        <w:spacing w:before="220"/>
        <w:ind w:firstLine="540"/>
        <w:jc w:val="both"/>
      </w:pPr>
      <w:hyperlink w:anchor="P3534">
        <w:r>
          <w:rPr>
            <w:color w:val="0000FF"/>
          </w:rPr>
          <w:t>02131</w:t>
        </w:r>
      </w:hyperlink>
      <w:r>
        <w:t xml:space="preserve"> "Средства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рублях";</w:t>
      </w:r>
    </w:p>
    <w:p w:rsidR="006434F1" w:rsidRDefault="006434F1">
      <w:pPr>
        <w:pStyle w:val="ConsPlusNormal"/>
        <w:spacing w:before="220"/>
        <w:ind w:firstLine="540"/>
        <w:jc w:val="both"/>
      </w:pPr>
      <w:hyperlink w:anchor="P3539">
        <w:r>
          <w:rPr>
            <w:color w:val="0000FF"/>
          </w:rPr>
          <w:t>02132</w:t>
        </w:r>
      </w:hyperlink>
      <w:r>
        <w:t xml:space="preserve"> "Средства в системе казначейских платежей на банковских счетах для выдачи и внесения наличных денежных средств и осуществления расчетов по отдельным операциям в иностранной валюте";</w:t>
      </w:r>
    </w:p>
    <w:p w:rsidR="006434F1" w:rsidRDefault="006434F1">
      <w:pPr>
        <w:pStyle w:val="ConsPlusNormal"/>
        <w:spacing w:before="220"/>
        <w:ind w:firstLine="540"/>
        <w:jc w:val="both"/>
      </w:pPr>
      <w:hyperlink w:anchor="P3544">
        <w:r>
          <w:rPr>
            <w:color w:val="0000FF"/>
          </w:rPr>
          <w:t>02180</w:t>
        </w:r>
      </w:hyperlink>
      <w:r>
        <w:t xml:space="preserve"> "Средства в системе казначейских платежей в пути";</w:t>
      </w:r>
    </w:p>
    <w:p w:rsidR="006434F1" w:rsidRDefault="006434F1">
      <w:pPr>
        <w:pStyle w:val="ConsPlusNormal"/>
        <w:spacing w:before="220"/>
        <w:ind w:firstLine="540"/>
        <w:jc w:val="both"/>
      </w:pPr>
      <w:hyperlink w:anchor="P3554">
        <w:r>
          <w:rPr>
            <w:color w:val="0000FF"/>
          </w:rPr>
          <w:t>02191</w:t>
        </w:r>
      </w:hyperlink>
      <w:r>
        <w:t xml:space="preserve"> "Прочие средства в системе казначейских платежей на банковских счетах в рублях";</w:t>
      </w:r>
    </w:p>
    <w:p w:rsidR="006434F1" w:rsidRDefault="006434F1">
      <w:pPr>
        <w:pStyle w:val="ConsPlusNormal"/>
        <w:spacing w:before="220"/>
        <w:ind w:firstLine="540"/>
        <w:jc w:val="both"/>
      </w:pPr>
      <w:hyperlink w:anchor="P3559">
        <w:r>
          <w:rPr>
            <w:color w:val="0000FF"/>
          </w:rPr>
          <w:t>02192</w:t>
        </w:r>
      </w:hyperlink>
      <w:r>
        <w:t xml:space="preserve"> "Прочие средства в системе казначейских платежей на банковских счетах в иностранной валюте";</w:t>
      </w:r>
    </w:p>
    <w:p w:rsidR="006434F1" w:rsidRDefault="006434F1">
      <w:pPr>
        <w:pStyle w:val="ConsPlusNormal"/>
        <w:spacing w:before="220"/>
        <w:ind w:firstLine="540"/>
        <w:jc w:val="both"/>
      </w:pPr>
      <w:hyperlink w:anchor="P3564">
        <w:r>
          <w:rPr>
            <w:color w:val="0000FF"/>
          </w:rPr>
          <w:t>02193</w:t>
        </w:r>
      </w:hyperlink>
      <w:r>
        <w:t xml:space="preserve"> "Прочие средства в системе казначейских платежей на банковских счетах в драгоценных металлах".</w:t>
      </w:r>
    </w:p>
    <w:p w:rsidR="006434F1" w:rsidRDefault="006434F1">
      <w:pPr>
        <w:pStyle w:val="ConsPlusNormal"/>
        <w:spacing w:before="220"/>
        <w:ind w:firstLine="540"/>
        <w:jc w:val="both"/>
      </w:pPr>
      <w:r>
        <w:t>403. Учет по счету ведется в Журнале по прочим операциям.</w:t>
      </w:r>
    </w:p>
    <w:p w:rsidR="006434F1" w:rsidRDefault="006434F1">
      <w:pPr>
        <w:pStyle w:val="ConsPlusNormal"/>
        <w:jc w:val="both"/>
      </w:pPr>
    </w:p>
    <w:p w:rsidR="006434F1" w:rsidRDefault="006434F1">
      <w:pPr>
        <w:pStyle w:val="ConsPlusTitle"/>
        <w:jc w:val="center"/>
        <w:outlineLvl w:val="2"/>
      </w:pPr>
      <w:r>
        <w:t>Счет 02200 "Финансовые активы при управлении остатками</w:t>
      </w:r>
    </w:p>
    <w:p w:rsidR="006434F1" w:rsidRDefault="006434F1">
      <w:pPr>
        <w:pStyle w:val="ConsPlusTitle"/>
        <w:jc w:val="center"/>
      </w:pPr>
      <w:r>
        <w:t>средств на ЕКС"</w:t>
      </w:r>
    </w:p>
    <w:p w:rsidR="006434F1" w:rsidRDefault="006434F1">
      <w:pPr>
        <w:pStyle w:val="ConsPlusNormal"/>
        <w:jc w:val="both"/>
      </w:pPr>
    </w:p>
    <w:p w:rsidR="006434F1" w:rsidRDefault="006434F1">
      <w:pPr>
        <w:pStyle w:val="ConsPlusNormal"/>
        <w:ind w:firstLine="540"/>
        <w:jc w:val="both"/>
      </w:pPr>
      <w:r>
        <w:t xml:space="preserve">404. </w:t>
      </w:r>
      <w:hyperlink w:anchor="P3569">
        <w:r>
          <w:rPr>
            <w:color w:val="0000FF"/>
          </w:rPr>
          <w:t>Счет</w:t>
        </w:r>
      </w:hyperlink>
      <w:r>
        <w:t xml:space="preserve"> предназначен для учета органами Федерального казначейства операций с финансовыми активами при управлении остатками средств на ЕКС.</w:t>
      </w:r>
    </w:p>
    <w:p w:rsidR="006434F1" w:rsidRDefault="006434F1">
      <w:pPr>
        <w:pStyle w:val="ConsPlusNormal"/>
        <w:spacing w:before="220"/>
        <w:ind w:firstLine="540"/>
        <w:jc w:val="both"/>
      </w:pPr>
      <w:r>
        <w:t xml:space="preserve">405. Учет операций с финансовыми активами при управлении остатками средств на ЕКС </w:t>
      </w:r>
      <w:r>
        <w:lastRenderedPageBreak/>
        <w:t>ведется на основании документов, подтверждающих зачисление и списание денежных средств по счетам, открытым органам Федерального казначейства в кредитных организациях и небанковских кредитных организациях, реестров исполненных первых и вторых частей договоров репо, реестров исполненных первых и вторых частей сделок с иностранной валютой,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406. Учет операций с финансовыми активами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6434F1" w:rsidRDefault="006434F1">
      <w:pPr>
        <w:pStyle w:val="ConsPlusNormal"/>
        <w:spacing w:before="220"/>
        <w:ind w:firstLine="540"/>
        <w:jc w:val="both"/>
      </w:pPr>
      <w:r>
        <w:t>Рублевый эквивалент стоимости финансовых активов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финансовых активов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407. Финансовые вложения (вложения в финансовые активы) принимаются к учету по их первоначальной стоимости.</w:t>
      </w:r>
    </w:p>
    <w:p w:rsidR="006434F1" w:rsidRDefault="006434F1">
      <w:pPr>
        <w:pStyle w:val="ConsPlusNormal"/>
        <w:spacing w:before="220"/>
        <w:ind w:firstLine="540"/>
        <w:jc w:val="both"/>
      </w:pPr>
      <w:r>
        <w:t>Переоценка финансовых вложений (вложений в финансовые активы) осуществляется на дату совершения операций,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408. Для учета операций с финансовыми активами при управлении остатками средств на ЕКС по счету применяются счета:</w:t>
      </w:r>
    </w:p>
    <w:p w:rsidR="006434F1" w:rsidRDefault="006434F1">
      <w:pPr>
        <w:pStyle w:val="ConsPlusNormal"/>
        <w:spacing w:before="220"/>
        <w:ind w:firstLine="540"/>
        <w:jc w:val="both"/>
      </w:pPr>
      <w:hyperlink w:anchor="P3580">
        <w:r>
          <w:rPr>
            <w:color w:val="0000FF"/>
          </w:rPr>
          <w:t>02211</w:t>
        </w:r>
      </w:hyperlink>
      <w:r>
        <w:t xml:space="preserve"> "Средства на банковских счетах при управлении остатками средств на ЕКС в рублях";</w:t>
      </w:r>
    </w:p>
    <w:p w:rsidR="006434F1" w:rsidRDefault="006434F1">
      <w:pPr>
        <w:pStyle w:val="ConsPlusNormal"/>
        <w:spacing w:before="220"/>
        <w:ind w:firstLine="540"/>
        <w:jc w:val="both"/>
      </w:pPr>
      <w:hyperlink w:anchor="P3585">
        <w:r>
          <w:rPr>
            <w:color w:val="0000FF"/>
          </w:rPr>
          <w:t>02212</w:t>
        </w:r>
      </w:hyperlink>
      <w:r>
        <w:t xml:space="preserve"> "Средства на банковских счетах при управлении остатками средств на ЕКС в иностранной валюте";</w:t>
      </w:r>
    </w:p>
    <w:p w:rsidR="006434F1" w:rsidRDefault="006434F1">
      <w:pPr>
        <w:pStyle w:val="ConsPlusNormal"/>
        <w:spacing w:before="220"/>
        <w:ind w:firstLine="540"/>
        <w:jc w:val="both"/>
      </w:pPr>
      <w:hyperlink w:anchor="P3595">
        <w:r>
          <w:rPr>
            <w:color w:val="0000FF"/>
          </w:rPr>
          <w:t>02221</w:t>
        </w:r>
      </w:hyperlink>
      <w:r>
        <w:t xml:space="preserve"> "Средства на депозитах при управлении остатками средств на ЕКС в рублях";</w:t>
      </w:r>
    </w:p>
    <w:p w:rsidR="006434F1" w:rsidRDefault="006434F1">
      <w:pPr>
        <w:pStyle w:val="ConsPlusNormal"/>
        <w:spacing w:before="220"/>
        <w:ind w:firstLine="540"/>
        <w:jc w:val="both"/>
      </w:pPr>
      <w:hyperlink w:anchor="P3600">
        <w:r>
          <w:rPr>
            <w:color w:val="0000FF"/>
          </w:rPr>
          <w:t>02222</w:t>
        </w:r>
      </w:hyperlink>
      <w:r>
        <w:t xml:space="preserve"> "Средства на депозитах при управлении остатками средств на ЕКС в иностранной валюте";</w:t>
      </w:r>
    </w:p>
    <w:p w:rsidR="006434F1" w:rsidRDefault="006434F1">
      <w:pPr>
        <w:pStyle w:val="ConsPlusNormal"/>
        <w:spacing w:before="220"/>
        <w:ind w:firstLine="540"/>
        <w:jc w:val="both"/>
      </w:pPr>
      <w:hyperlink w:anchor="P3605">
        <w:r>
          <w:rPr>
            <w:color w:val="0000FF"/>
          </w:rPr>
          <w:t>02230</w:t>
        </w:r>
      </w:hyperlink>
      <w:r>
        <w:t xml:space="preserve"> "Вложения в финансовые активы по сделкам валютный своп при управлении остатками средств на ЕКС";</w:t>
      </w:r>
    </w:p>
    <w:p w:rsidR="006434F1" w:rsidRDefault="006434F1">
      <w:pPr>
        <w:pStyle w:val="ConsPlusNormal"/>
        <w:spacing w:before="220"/>
        <w:ind w:firstLine="540"/>
        <w:jc w:val="both"/>
      </w:pPr>
      <w:hyperlink w:anchor="P3615">
        <w:r>
          <w:rPr>
            <w:color w:val="0000FF"/>
          </w:rPr>
          <w:t>02241</w:t>
        </w:r>
      </w:hyperlink>
      <w:r>
        <w:t xml:space="preserve"> "Расчеты по средствам, размещенным по договорам репо при управлении остатками средств на ЕКС";</w:t>
      </w:r>
    </w:p>
    <w:p w:rsidR="006434F1" w:rsidRDefault="006434F1">
      <w:pPr>
        <w:pStyle w:val="ConsPlusNormal"/>
        <w:spacing w:before="220"/>
        <w:ind w:firstLine="540"/>
        <w:jc w:val="both"/>
      </w:pPr>
      <w:hyperlink w:anchor="P3620">
        <w:r>
          <w:rPr>
            <w:color w:val="0000FF"/>
          </w:rPr>
          <w:t>02242</w:t>
        </w:r>
      </w:hyperlink>
      <w:r>
        <w:t xml:space="preserve"> "Вложения в ценные бумаги при управлении остатками средств на ЕКС";</w:t>
      </w:r>
    </w:p>
    <w:p w:rsidR="006434F1" w:rsidRDefault="006434F1">
      <w:pPr>
        <w:pStyle w:val="ConsPlusNormal"/>
        <w:spacing w:before="220"/>
        <w:ind w:firstLine="540"/>
        <w:jc w:val="both"/>
      </w:pPr>
      <w:hyperlink w:anchor="P3625">
        <w:r>
          <w:rPr>
            <w:color w:val="0000FF"/>
          </w:rPr>
          <w:t>02243</w:t>
        </w:r>
      </w:hyperlink>
      <w:r>
        <w:t xml:space="preserve"> "Ценные бумаги при управлении остатками средств на ЕКС";</w:t>
      </w:r>
    </w:p>
    <w:p w:rsidR="006434F1" w:rsidRDefault="006434F1">
      <w:pPr>
        <w:pStyle w:val="ConsPlusNormal"/>
        <w:spacing w:before="220"/>
        <w:ind w:firstLine="540"/>
        <w:jc w:val="both"/>
      </w:pPr>
      <w:hyperlink w:anchor="P3630">
        <w:r>
          <w:rPr>
            <w:color w:val="0000FF"/>
          </w:rPr>
          <w:t>02280</w:t>
        </w:r>
      </w:hyperlink>
      <w:r>
        <w:t xml:space="preserve"> "Средства при управлении остатками средств на ЕКС в пути";</w:t>
      </w:r>
    </w:p>
    <w:p w:rsidR="006434F1" w:rsidRDefault="006434F1">
      <w:pPr>
        <w:pStyle w:val="ConsPlusNormal"/>
        <w:spacing w:before="220"/>
        <w:ind w:firstLine="540"/>
        <w:jc w:val="both"/>
      </w:pPr>
      <w:hyperlink w:anchor="P3635">
        <w:r>
          <w:rPr>
            <w:color w:val="0000FF"/>
          </w:rPr>
          <w:t>02290</w:t>
        </w:r>
      </w:hyperlink>
      <w:r>
        <w:t xml:space="preserve"> "Прочие финансовые активы при управлении остатками средств на ЕКС".</w:t>
      </w:r>
    </w:p>
    <w:p w:rsidR="006434F1" w:rsidRDefault="006434F1">
      <w:pPr>
        <w:pStyle w:val="ConsPlusNormal"/>
        <w:spacing w:before="220"/>
        <w:ind w:firstLine="540"/>
        <w:jc w:val="both"/>
      </w:pPr>
      <w:r>
        <w:t xml:space="preserve">409. Учет по </w:t>
      </w:r>
      <w:hyperlink w:anchor="P3569">
        <w:r>
          <w:rPr>
            <w:color w:val="0000FF"/>
          </w:rPr>
          <w:t>счету</w:t>
        </w:r>
      </w:hyperlink>
      <w:r>
        <w:t xml:space="preserve"> ведется в Журнале по прочим операциям.</w:t>
      </w:r>
    </w:p>
    <w:p w:rsidR="006434F1" w:rsidRDefault="006434F1">
      <w:pPr>
        <w:pStyle w:val="ConsPlusNormal"/>
        <w:spacing w:before="220"/>
        <w:ind w:firstLine="540"/>
        <w:jc w:val="both"/>
      </w:pPr>
      <w:r>
        <w:t xml:space="preserve">410. Аналитический учет ведется в Карточке учета средств и расчетов либо в отдельном регистре бухгалтерского учета. Аналитический учет по </w:t>
      </w:r>
      <w:hyperlink w:anchor="P3625">
        <w:r>
          <w:rPr>
            <w:color w:val="0000FF"/>
          </w:rPr>
          <w:t>Счету 02243</w:t>
        </w:r>
      </w:hyperlink>
      <w:r>
        <w:t xml:space="preserve"> ведется в Реестре учета ценных бумаг либо в отдельном регистре бухгалтерского учета.</w:t>
      </w:r>
    </w:p>
    <w:p w:rsidR="006434F1" w:rsidRDefault="006434F1">
      <w:pPr>
        <w:pStyle w:val="ConsPlusNormal"/>
        <w:jc w:val="both"/>
      </w:pPr>
    </w:p>
    <w:p w:rsidR="006434F1" w:rsidRDefault="006434F1">
      <w:pPr>
        <w:pStyle w:val="ConsPlusTitle"/>
        <w:jc w:val="center"/>
        <w:outlineLvl w:val="2"/>
      </w:pPr>
      <w:r>
        <w:t>Счет 02300 "Расчеты с дебиторами при управлении остатками</w:t>
      </w:r>
    </w:p>
    <w:p w:rsidR="006434F1" w:rsidRDefault="006434F1">
      <w:pPr>
        <w:pStyle w:val="ConsPlusTitle"/>
        <w:jc w:val="center"/>
      </w:pPr>
      <w:r>
        <w:t>средств на ЕКС"</w:t>
      </w:r>
    </w:p>
    <w:p w:rsidR="006434F1" w:rsidRDefault="006434F1">
      <w:pPr>
        <w:pStyle w:val="ConsPlusNormal"/>
        <w:jc w:val="both"/>
      </w:pPr>
    </w:p>
    <w:p w:rsidR="006434F1" w:rsidRDefault="006434F1">
      <w:pPr>
        <w:pStyle w:val="ConsPlusNormal"/>
        <w:ind w:firstLine="540"/>
        <w:jc w:val="both"/>
      </w:pPr>
      <w:r>
        <w:t xml:space="preserve">411. </w:t>
      </w:r>
      <w:hyperlink w:anchor="P3640">
        <w:r>
          <w:rPr>
            <w:color w:val="0000FF"/>
          </w:rPr>
          <w:t>Счет</w:t>
        </w:r>
      </w:hyperlink>
      <w:r>
        <w:t xml:space="preserve"> предназначен для учета органами Федерального казначейства расчетов с дебиторами при управлении остатками средств на ЕКС.</w:t>
      </w:r>
    </w:p>
    <w:p w:rsidR="006434F1" w:rsidRDefault="006434F1">
      <w:pPr>
        <w:pStyle w:val="ConsPlusNormal"/>
        <w:spacing w:before="220"/>
        <w:ind w:firstLine="540"/>
        <w:jc w:val="both"/>
      </w:pPr>
      <w:r>
        <w:t>412. Учет расчетов с дебиторами при управлении остатками средств на ЕКС ведется на основании расчетов процентов по договорам банковского депозита, банковского счета, реестров исполненных вторых частей договоров репо,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413. Учет расчетов с дебиторами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6434F1" w:rsidRDefault="006434F1">
      <w:pPr>
        <w:pStyle w:val="ConsPlusNormal"/>
        <w:spacing w:before="220"/>
        <w:ind w:firstLine="540"/>
        <w:jc w:val="both"/>
      </w:pPr>
      <w:r>
        <w:t>Рублевый эквивалент расчетов с дебиторами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расчетов с дебиторами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414. Для учета расчетов с дебиторами при управлении остатками средств на ЕКС по счету применяются счета:</w:t>
      </w:r>
    </w:p>
    <w:p w:rsidR="006434F1" w:rsidRDefault="006434F1">
      <w:pPr>
        <w:pStyle w:val="ConsPlusNormal"/>
        <w:spacing w:before="220"/>
        <w:ind w:firstLine="540"/>
        <w:jc w:val="both"/>
      </w:pPr>
      <w:hyperlink w:anchor="P3651">
        <w:r>
          <w:rPr>
            <w:color w:val="0000FF"/>
          </w:rPr>
          <w:t>02311</w:t>
        </w:r>
      </w:hyperlink>
      <w:r>
        <w:t xml:space="preserve"> "Расчеты по доходам от процентов по депозитам при управлении остатками средств на ЕКС";</w:t>
      </w:r>
    </w:p>
    <w:p w:rsidR="006434F1" w:rsidRDefault="006434F1">
      <w:pPr>
        <w:pStyle w:val="ConsPlusNormal"/>
        <w:spacing w:before="220"/>
        <w:ind w:firstLine="540"/>
        <w:jc w:val="both"/>
      </w:pPr>
      <w:hyperlink w:anchor="P3656">
        <w:r>
          <w:rPr>
            <w:color w:val="0000FF"/>
          </w:rPr>
          <w:t>02312</w:t>
        </w:r>
      </w:hyperlink>
      <w:r>
        <w:t xml:space="preserve"> "Расчеты по доходам от процентов по договорам репо при управлении остатками средств на ЕКС";</w:t>
      </w:r>
    </w:p>
    <w:p w:rsidR="006434F1" w:rsidRDefault="006434F1">
      <w:pPr>
        <w:pStyle w:val="ConsPlusNormal"/>
        <w:spacing w:before="220"/>
        <w:ind w:firstLine="540"/>
        <w:jc w:val="both"/>
      </w:pPr>
      <w:hyperlink w:anchor="P3661">
        <w:r>
          <w:rPr>
            <w:color w:val="0000FF"/>
          </w:rPr>
          <w:t>02313</w:t>
        </w:r>
      </w:hyperlink>
      <w:r>
        <w:t xml:space="preserve"> "Расчеты по доходам от ценных бумаг при управлении остатками средств на ЕКС";</w:t>
      </w:r>
    </w:p>
    <w:p w:rsidR="006434F1" w:rsidRDefault="006434F1">
      <w:pPr>
        <w:pStyle w:val="ConsPlusNormal"/>
        <w:spacing w:before="220"/>
        <w:ind w:firstLine="540"/>
        <w:jc w:val="both"/>
      </w:pPr>
      <w:hyperlink w:anchor="P3666">
        <w:r>
          <w:rPr>
            <w:color w:val="0000FF"/>
          </w:rPr>
          <w:t>02314</w:t>
        </w:r>
      </w:hyperlink>
      <w:r>
        <w:t xml:space="preserve"> "Расчеты по доходам от штрафных санкций при управлении остатками средств на ЕКС";</w:t>
      </w:r>
    </w:p>
    <w:p w:rsidR="006434F1" w:rsidRDefault="006434F1">
      <w:pPr>
        <w:pStyle w:val="ConsPlusNormal"/>
        <w:spacing w:before="220"/>
        <w:ind w:firstLine="540"/>
        <w:jc w:val="both"/>
      </w:pPr>
      <w:hyperlink w:anchor="P3671">
        <w:r>
          <w:rPr>
            <w:color w:val="0000FF"/>
          </w:rPr>
          <w:t>02319</w:t>
        </w:r>
      </w:hyperlink>
      <w:r>
        <w:t xml:space="preserve"> "Расчеты по прочим доходам от управления остатками средств на ЕКС";</w:t>
      </w:r>
    </w:p>
    <w:p w:rsidR="006434F1" w:rsidRDefault="006434F1">
      <w:pPr>
        <w:pStyle w:val="ConsPlusNormal"/>
        <w:spacing w:before="220"/>
        <w:ind w:firstLine="540"/>
        <w:jc w:val="both"/>
      </w:pPr>
      <w:hyperlink w:anchor="P3676">
        <w:r>
          <w:rPr>
            <w:color w:val="0000FF"/>
          </w:rPr>
          <w:t>02390</w:t>
        </w:r>
      </w:hyperlink>
      <w:r>
        <w:t xml:space="preserve"> "Прочие расчеты с дебиторами при управлении остатками средств на ЕКС".</w:t>
      </w:r>
    </w:p>
    <w:p w:rsidR="006434F1" w:rsidRDefault="006434F1">
      <w:pPr>
        <w:pStyle w:val="ConsPlusNormal"/>
        <w:spacing w:before="220"/>
        <w:ind w:firstLine="540"/>
        <w:jc w:val="both"/>
      </w:pPr>
      <w:r>
        <w:t xml:space="preserve">415. Учет по </w:t>
      </w:r>
      <w:hyperlink w:anchor="P3640">
        <w:r>
          <w:rPr>
            <w:color w:val="0000FF"/>
          </w:rPr>
          <w:t>счету</w:t>
        </w:r>
      </w:hyperlink>
      <w:r>
        <w:t xml:space="preserve"> ведется в Журнале по прочим операциям.</w:t>
      </w:r>
    </w:p>
    <w:p w:rsidR="006434F1" w:rsidRDefault="006434F1">
      <w:pPr>
        <w:pStyle w:val="ConsPlusNormal"/>
        <w:spacing w:before="220"/>
        <w:ind w:firstLine="540"/>
        <w:jc w:val="both"/>
      </w:pPr>
      <w:r>
        <w:t xml:space="preserve">416. Аналитический учет по </w:t>
      </w:r>
      <w:hyperlink w:anchor="P3640">
        <w:r>
          <w:rPr>
            <w:color w:val="0000FF"/>
          </w:rPr>
          <w:t>счету</w:t>
        </w:r>
      </w:hyperlink>
      <w:r>
        <w:t xml:space="preserve"> ведется в Карточке учета средств и расчетов либо в отдельном регистре бухгалтерского учета.</w:t>
      </w:r>
    </w:p>
    <w:p w:rsidR="006434F1" w:rsidRDefault="006434F1">
      <w:pPr>
        <w:pStyle w:val="ConsPlusNormal"/>
        <w:jc w:val="both"/>
      </w:pPr>
    </w:p>
    <w:p w:rsidR="006434F1" w:rsidRDefault="006434F1">
      <w:pPr>
        <w:pStyle w:val="ConsPlusTitle"/>
        <w:jc w:val="center"/>
        <w:outlineLvl w:val="2"/>
      </w:pPr>
      <w:r>
        <w:t>Счет 02400 "Прочие финансовые активы системы</w:t>
      </w:r>
    </w:p>
    <w:p w:rsidR="006434F1" w:rsidRDefault="006434F1">
      <w:pPr>
        <w:pStyle w:val="ConsPlusTitle"/>
        <w:jc w:val="center"/>
      </w:pPr>
      <w:r>
        <w:t>казначейских платежей"</w:t>
      </w:r>
    </w:p>
    <w:p w:rsidR="006434F1" w:rsidRDefault="006434F1">
      <w:pPr>
        <w:pStyle w:val="ConsPlusNormal"/>
        <w:jc w:val="both"/>
      </w:pPr>
    </w:p>
    <w:p w:rsidR="006434F1" w:rsidRDefault="006434F1">
      <w:pPr>
        <w:pStyle w:val="ConsPlusNormal"/>
        <w:ind w:firstLine="540"/>
        <w:jc w:val="both"/>
      </w:pPr>
      <w:r>
        <w:t xml:space="preserve">417. </w:t>
      </w:r>
      <w:hyperlink w:anchor="P3681">
        <w:r>
          <w:rPr>
            <w:color w:val="0000FF"/>
          </w:rPr>
          <w:t>Счет</w:t>
        </w:r>
      </w:hyperlink>
      <w:r>
        <w:t xml:space="preserve"> предназначен для учета органами Федерального казначейства операций с прочими финансовыми активами системы казначейских платежей.</w:t>
      </w:r>
    </w:p>
    <w:p w:rsidR="006434F1" w:rsidRDefault="006434F1">
      <w:pPr>
        <w:pStyle w:val="ConsPlusNormal"/>
        <w:spacing w:before="220"/>
        <w:ind w:firstLine="540"/>
        <w:jc w:val="both"/>
      </w:pPr>
      <w:r>
        <w:t>418. Учет операций с прочими финансовыми активами системы казначейских платежей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419. Учет операций с прочими финансовыми активами системы казначейских платежей в иностранной валюте ведется одновременно в соответствующей иностранной валюте и в рублевом эквиваленте на дату совершения операций.</w:t>
      </w:r>
    </w:p>
    <w:p w:rsidR="006434F1" w:rsidRDefault="006434F1">
      <w:pPr>
        <w:pStyle w:val="ConsPlusNormal"/>
        <w:spacing w:before="220"/>
        <w:ind w:firstLine="540"/>
        <w:jc w:val="both"/>
      </w:pPr>
      <w:r>
        <w:t>Рублевый эквивалент стоимости прочих финансовых активов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прочих финансовых активов системы казначейских платежей в иностранной валюте осуществляется на дату совершения операций,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 xml:space="preserve">420. Учет по </w:t>
      </w:r>
      <w:hyperlink w:anchor="P3681">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1"/>
      </w:pPr>
      <w:r>
        <w:t>РАСЧЕТЫ И ОБЯЗАТЕЛЬСТВА СИСТЕМЫ КАЗНАЧЕЙСКИХ ПЛАТЕЖЕЙ</w:t>
      </w:r>
    </w:p>
    <w:p w:rsidR="006434F1" w:rsidRDefault="006434F1">
      <w:pPr>
        <w:pStyle w:val="ConsPlusNormal"/>
        <w:jc w:val="both"/>
      </w:pPr>
    </w:p>
    <w:p w:rsidR="006434F1" w:rsidRDefault="006434F1">
      <w:pPr>
        <w:pStyle w:val="ConsPlusTitle"/>
        <w:jc w:val="center"/>
        <w:outlineLvl w:val="2"/>
      </w:pPr>
      <w:r>
        <w:t>Счет 03100 "Расчеты по средствам поступлений в бюджеты"</w:t>
      </w:r>
    </w:p>
    <w:p w:rsidR="006434F1" w:rsidRDefault="006434F1">
      <w:pPr>
        <w:pStyle w:val="ConsPlusNormal"/>
        <w:jc w:val="both"/>
      </w:pPr>
    </w:p>
    <w:p w:rsidR="006434F1" w:rsidRDefault="006434F1">
      <w:pPr>
        <w:pStyle w:val="ConsPlusNormal"/>
        <w:ind w:firstLine="540"/>
        <w:jc w:val="both"/>
      </w:pPr>
      <w:r>
        <w:t xml:space="preserve">421. </w:t>
      </w:r>
      <w:hyperlink w:anchor="P3693">
        <w:r>
          <w:rPr>
            <w:color w:val="0000FF"/>
          </w:rPr>
          <w:t>Счет</w:t>
        </w:r>
      </w:hyperlink>
      <w:r>
        <w:t xml:space="preserve"> предназначен для учета органами Федерального казначейства поступлений в бюджеты бюджетной системы Российской Федерации и их распределения между бюджетами бюджетной системы Российской Федерации.</w:t>
      </w:r>
    </w:p>
    <w:p w:rsidR="006434F1" w:rsidRDefault="006434F1">
      <w:pPr>
        <w:pStyle w:val="ConsPlusNormal"/>
        <w:spacing w:before="220"/>
        <w:ind w:firstLine="540"/>
        <w:jc w:val="both"/>
      </w:pPr>
      <w:r>
        <w:t>422. Учет поступлений в бюджеты бюджетной системы Российской Федерации и их распределения между бюджетами бюджетной системы Российской Федерации ведется на основании документов, подтверждающих зачисление и списание денежных средств по казначейским счетам для осуществления и отражения операций по учету и распределению поступлений,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 xml:space="preserve">423. Учет по </w:t>
      </w:r>
      <w:hyperlink w:anchor="P3693">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2"/>
      </w:pPr>
      <w:r>
        <w:t>Счет 03200 "Расчеты по средствам бюджетов, учреждений</w:t>
      </w:r>
    </w:p>
    <w:p w:rsidR="006434F1" w:rsidRDefault="006434F1">
      <w:pPr>
        <w:pStyle w:val="ConsPlusTitle"/>
        <w:jc w:val="center"/>
      </w:pPr>
      <w:r>
        <w:t>и иных юридических лиц"</w:t>
      </w:r>
    </w:p>
    <w:p w:rsidR="006434F1" w:rsidRDefault="006434F1">
      <w:pPr>
        <w:pStyle w:val="ConsPlusNormal"/>
        <w:jc w:val="both"/>
      </w:pPr>
    </w:p>
    <w:p w:rsidR="006434F1" w:rsidRDefault="006434F1">
      <w:pPr>
        <w:pStyle w:val="ConsPlusNormal"/>
        <w:ind w:firstLine="540"/>
        <w:jc w:val="both"/>
      </w:pPr>
      <w:r>
        <w:t xml:space="preserve">424. </w:t>
      </w:r>
      <w:hyperlink w:anchor="P3699">
        <w:r>
          <w:rPr>
            <w:color w:val="0000FF"/>
          </w:rPr>
          <w:t>Счет</w:t>
        </w:r>
      </w:hyperlink>
      <w:r>
        <w:t xml:space="preserve"> предназначен для учета органами Федерального казначейства операций со средствами бюджетов бюджетной системы Российской Федерации, средствами, поступающими во временное распоряжение получателей бюджетных средств, средствами бюджетных, автономных учреждений, участников казначейского сопровождения и получателей средств из бюджета.</w:t>
      </w:r>
    </w:p>
    <w:p w:rsidR="006434F1" w:rsidRDefault="006434F1">
      <w:pPr>
        <w:pStyle w:val="ConsPlusNormal"/>
        <w:spacing w:before="220"/>
        <w:ind w:firstLine="540"/>
        <w:jc w:val="both"/>
      </w:pPr>
      <w:r>
        <w:t>425. Учет операций ведется на основании документов, подтверждающих зачисление и списание денежных средств по соответствующим казначейским счетам для осуществления и отражения операций с денежными средствами бюджетов, со средствами, поступающими во временное распоряжение получателей бюджетных средств, средствами бюджетных, автономных учреждений, участников казначейского сопровождения и получателей средств из бюджета,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426. Учет операций со средствами в иностранной валюте (драгоценных металлах) ведется одновременно в соответствующей иностранной валюте (драгоценном металле) и в рублевом эквиваленте на дату совершения операций.</w:t>
      </w:r>
    </w:p>
    <w:p w:rsidR="006434F1" w:rsidRDefault="006434F1">
      <w:pPr>
        <w:pStyle w:val="ConsPlusNormal"/>
        <w:spacing w:before="220"/>
        <w:ind w:firstLine="540"/>
        <w:jc w:val="both"/>
      </w:pPr>
      <w:r>
        <w:t>Рублевый эквивалент остатка средств в иностранной валюте (драгоценных металлах) на отчетную дату (на дату формирования регистров бухгалтерского учета) отражается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средств бюджетов, поступающих во временное распоряжение, и средств неучастников бюджетного процесса в иностранной валюте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(драгоценных металлах) и (или) расчетов и обязательств системы казначейских платежей в иностранной валюте (драгоценных металлах)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427. Для учета операций применяются счета:</w:t>
      </w:r>
    </w:p>
    <w:p w:rsidR="006434F1" w:rsidRDefault="006434F1">
      <w:pPr>
        <w:pStyle w:val="ConsPlusNormal"/>
        <w:spacing w:before="220"/>
        <w:ind w:firstLine="540"/>
        <w:jc w:val="both"/>
      </w:pPr>
      <w:hyperlink w:anchor="P3710">
        <w:r>
          <w:rPr>
            <w:color w:val="0000FF"/>
          </w:rPr>
          <w:t>03211</w:t>
        </w:r>
      </w:hyperlink>
      <w:r>
        <w:t xml:space="preserve"> "Расчеты по средствам федерального бюджета";</w:t>
      </w:r>
    </w:p>
    <w:p w:rsidR="006434F1" w:rsidRDefault="006434F1">
      <w:pPr>
        <w:pStyle w:val="ConsPlusNormal"/>
        <w:spacing w:before="220"/>
        <w:ind w:firstLine="540"/>
        <w:jc w:val="both"/>
      </w:pPr>
      <w:hyperlink w:anchor="P3715">
        <w:r>
          <w:rPr>
            <w:color w:val="0000FF"/>
          </w:rPr>
          <w:t>03212</w:t>
        </w:r>
      </w:hyperlink>
      <w:r>
        <w:t xml:space="preserve"> "Расчеты по средствам, поступающим во временное распоряжение получателей средств федерального бюджета";</w:t>
      </w:r>
    </w:p>
    <w:p w:rsidR="006434F1" w:rsidRDefault="006434F1">
      <w:pPr>
        <w:pStyle w:val="ConsPlusNormal"/>
        <w:spacing w:before="220"/>
        <w:ind w:firstLine="540"/>
        <w:jc w:val="both"/>
      </w:pPr>
      <w:hyperlink w:anchor="P3720">
        <w:r>
          <w:rPr>
            <w:color w:val="0000FF"/>
          </w:rPr>
          <w:t>03214</w:t>
        </w:r>
      </w:hyperlink>
      <w:r>
        <w:t xml:space="preserve"> "Расчеты по средствам федеральных бюджетных, автономных учреждений";</w:t>
      </w:r>
    </w:p>
    <w:p w:rsidR="006434F1" w:rsidRDefault="006434F1">
      <w:pPr>
        <w:pStyle w:val="ConsPlusNormal"/>
        <w:spacing w:before="220"/>
        <w:ind w:firstLine="540"/>
        <w:jc w:val="both"/>
      </w:pPr>
      <w:hyperlink w:anchor="P3725">
        <w:r>
          <w:rPr>
            <w:color w:val="0000FF"/>
          </w:rPr>
          <w:t>03215</w:t>
        </w:r>
      </w:hyperlink>
      <w:r>
        <w:t xml:space="preserve"> "Расчеты по средствам участников казначейского сопровождения, источником финансового обеспечения которых являются средства федерального бюджета";</w:t>
      </w:r>
    </w:p>
    <w:p w:rsidR="006434F1" w:rsidRDefault="006434F1">
      <w:pPr>
        <w:pStyle w:val="ConsPlusNormal"/>
        <w:spacing w:before="220"/>
        <w:ind w:firstLine="540"/>
        <w:jc w:val="both"/>
      </w:pPr>
      <w:hyperlink w:anchor="P3730">
        <w:r>
          <w:rPr>
            <w:color w:val="0000FF"/>
          </w:rPr>
          <w:t>03216</w:t>
        </w:r>
      </w:hyperlink>
      <w:r>
        <w:t xml:space="preserve"> "Расчеты по средствам получателей средств из бюджета, источником финансового обеспечения которых являются средства федерального бюджета";</w:t>
      </w:r>
    </w:p>
    <w:p w:rsidR="006434F1" w:rsidRDefault="006434F1">
      <w:pPr>
        <w:pStyle w:val="ConsPlusNormal"/>
        <w:spacing w:before="220"/>
        <w:ind w:firstLine="540"/>
        <w:jc w:val="both"/>
      </w:pPr>
      <w:hyperlink w:anchor="P3735">
        <w:r>
          <w:rPr>
            <w:color w:val="0000FF"/>
          </w:rPr>
          <w:t>03217</w:t>
        </w:r>
      </w:hyperlink>
      <w:r>
        <w:t xml:space="preserve"> "Расчеты по средствам ФНБ";</w:t>
      </w:r>
    </w:p>
    <w:p w:rsidR="006434F1" w:rsidRDefault="006434F1">
      <w:pPr>
        <w:pStyle w:val="ConsPlusNormal"/>
        <w:spacing w:before="220"/>
        <w:ind w:firstLine="540"/>
        <w:jc w:val="both"/>
      </w:pPr>
      <w:hyperlink w:anchor="P3745">
        <w:r>
          <w:rPr>
            <w:color w:val="0000FF"/>
          </w:rPr>
          <w:t>03221</w:t>
        </w:r>
      </w:hyperlink>
      <w:r>
        <w:t xml:space="preserve"> "Расчеты по средствам бюджетов субъектов Российской Федерации";</w:t>
      </w:r>
    </w:p>
    <w:p w:rsidR="006434F1" w:rsidRDefault="006434F1">
      <w:pPr>
        <w:pStyle w:val="ConsPlusNormal"/>
        <w:spacing w:before="220"/>
        <w:ind w:firstLine="540"/>
        <w:jc w:val="both"/>
      </w:pPr>
      <w:hyperlink w:anchor="P3750">
        <w:r>
          <w:rPr>
            <w:color w:val="0000FF"/>
          </w:rPr>
          <w:t>03222</w:t>
        </w:r>
      </w:hyperlink>
      <w:r>
        <w:t xml:space="preserve"> "Расчеты по средствам, поступающим во временное распоряжение получателей средств бюджетов субъектов Российской Федерации";</w:t>
      </w:r>
    </w:p>
    <w:p w:rsidR="006434F1" w:rsidRDefault="006434F1">
      <w:pPr>
        <w:pStyle w:val="ConsPlusNormal"/>
        <w:spacing w:before="220"/>
        <w:ind w:firstLine="540"/>
        <w:jc w:val="both"/>
      </w:pPr>
      <w:hyperlink w:anchor="P3755">
        <w:r>
          <w:rPr>
            <w:color w:val="0000FF"/>
          </w:rPr>
          <w:t>03224</w:t>
        </w:r>
      </w:hyperlink>
      <w:r>
        <w:t xml:space="preserve"> "Расчеты по средствам бюджетных, автономных учреждений субъектов Российской Федерации";</w:t>
      </w:r>
    </w:p>
    <w:p w:rsidR="006434F1" w:rsidRDefault="006434F1">
      <w:pPr>
        <w:pStyle w:val="ConsPlusNormal"/>
        <w:spacing w:before="220"/>
        <w:ind w:firstLine="540"/>
        <w:jc w:val="both"/>
      </w:pPr>
      <w:hyperlink w:anchor="P3760">
        <w:r>
          <w:rPr>
            <w:color w:val="0000FF"/>
          </w:rPr>
          <w:t>03225</w:t>
        </w:r>
      </w:hyperlink>
      <w:r>
        <w:t xml:space="preserve"> "Расчеты по средствам участников казначейского сопровождения, источником финансового обеспечения которых являются средства бюджетов субъектов Российской Федерации";</w:t>
      </w:r>
    </w:p>
    <w:p w:rsidR="006434F1" w:rsidRDefault="006434F1">
      <w:pPr>
        <w:pStyle w:val="ConsPlusNormal"/>
        <w:spacing w:before="220"/>
        <w:ind w:firstLine="540"/>
        <w:jc w:val="both"/>
      </w:pPr>
      <w:hyperlink w:anchor="P3766">
        <w:r>
          <w:rPr>
            <w:color w:val="0000FF"/>
          </w:rPr>
          <w:t>03226</w:t>
        </w:r>
      </w:hyperlink>
      <w:r>
        <w:t xml:space="preserve"> "Расчеты по средствам получателей средств из бюджета, источником финансового обеспечения которых являются средства бюджетов субъектов Российской Федерации";</w:t>
      </w:r>
    </w:p>
    <w:p w:rsidR="006434F1" w:rsidRDefault="006434F1">
      <w:pPr>
        <w:pStyle w:val="ConsPlusNormal"/>
        <w:spacing w:before="220"/>
        <w:ind w:firstLine="540"/>
        <w:jc w:val="both"/>
      </w:pPr>
      <w:hyperlink w:anchor="P3776">
        <w:r>
          <w:rPr>
            <w:color w:val="0000FF"/>
          </w:rPr>
          <w:t>03231</w:t>
        </w:r>
      </w:hyperlink>
      <w:r>
        <w:t xml:space="preserve"> "Расчеты по средствам местных бюджетов";</w:t>
      </w:r>
    </w:p>
    <w:p w:rsidR="006434F1" w:rsidRDefault="006434F1">
      <w:pPr>
        <w:pStyle w:val="ConsPlusNormal"/>
        <w:spacing w:before="220"/>
        <w:ind w:firstLine="540"/>
        <w:jc w:val="both"/>
      </w:pPr>
      <w:hyperlink w:anchor="P3781">
        <w:r>
          <w:rPr>
            <w:color w:val="0000FF"/>
          </w:rPr>
          <w:t>03232</w:t>
        </w:r>
      </w:hyperlink>
      <w:r>
        <w:t xml:space="preserve"> "Расчеты по средствам, поступающим во временное распоряжение получателей средств местных бюджетов";</w:t>
      </w:r>
    </w:p>
    <w:p w:rsidR="006434F1" w:rsidRDefault="006434F1">
      <w:pPr>
        <w:pStyle w:val="ConsPlusNormal"/>
        <w:spacing w:before="220"/>
        <w:ind w:firstLine="540"/>
        <w:jc w:val="both"/>
      </w:pPr>
      <w:hyperlink w:anchor="P3786">
        <w:r>
          <w:rPr>
            <w:color w:val="0000FF"/>
          </w:rPr>
          <w:t>03234</w:t>
        </w:r>
      </w:hyperlink>
      <w:r>
        <w:t xml:space="preserve"> "Расчеты по средствам муниципальных бюджетных, автономных учреждений";</w:t>
      </w:r>
    </w:p>
    <w:p w:rsidR="006434F1" w:rsidRDefault="006434F1">
      <w:pPr>
        <w:pStyle w:val="ConsPlusNormal"/>
        <w:spacing w:before="220"/>
        <w:ind w:firstLine="540"/>
        <w:jc w:val="both"/>
      </w:pPr>
      <w:hyperlink w:anchor="P3791">
        <w:r>
          <w:rPr>
            <w:color w:val="0000FF"/>
          </w:rPr>
          <w:t>03235</w:t>
        </w:r>
      </w:hyperlink>
      <w:r>
        <w:t xml:space="preserve"> "Расчеты по средствам участников казначейского сопровождения, источником финансового обеспечения которых являются средства местных бюджетов";</w:t>
      </w:r>
    </w:p>
    <w:p w:rsidR="006434F1" w:rsidRDefault="006434F1">
      <w:pPr>
        <w:pStyle w:val="ConsPlusNormal"/>
        <w:spacing w:before="220"/>
        <w:ind w:firstLine="540"/>
        <w:jc w:val="both"/>
      </w:pPr>
      <w:hyperlink w:anchor="P3796">
        <w:r>
          <w:rPr>
            <w:color w:val="0000FF"/>
          </w:rPr>
          <w:t>03236</w:t>
        </w:r>
      </w:hyperlink>
      <w:r>
        <w:t xml:space="preserve"> "Расчеты по средствам получателей средств из бюджета, источником финансового обеспечения которых являются средства местных бюджетов";</w:t>
      </w:r>
    </w:p>
    <w:p w:rsidR="006434F1" w:rsidRDefault="006434F1">
      <w:pPr>
        <w:pStyle w:val="ConsPlusNormal"/>
        <w:spacing w:before="220"/>
        <w:ind w:firstLine="540"/>
        <w:jc w:val="both"/>
      </w:pPr>
      <w:hyperlink w:anchor="P3808">
        <w:r>
          <w:rPr>
            <w:color w:val="0000FF"/>
          </w:rPr>
          <w:t>03241</w:t>
        </w:r>
      </w:hyperlink>
      <w:r>
        <w:t xml:space="preserve"> "Расчеты по средствам бюджета СФР";</w:t>
      </w:r>
    </w:p>
    <w:p w:rsidR="006434F1" w:rsidRDefault="006434F1">
      <w:pPr>
        <w:pStyle w:val="ConsPlusNormal"/>
        <w:spacing w:before="220"/>
        <w:ind w:firstLine="540"/>
        <w:jc w:val="both"/>
      </w:pPr>
      <w:hyperlink w:anchor="P3814">
        <w:r>
          <w:rPr>
            <w:color w:val="0000FF"/>
          </w:rPr>
          <w:t>03242</w:t>
        </w:r>
      </w:hyperlink>
      <w:r>
        <w:t xml:space="preserve"> "Расчеты по средствам, поступающим во временное распоряжение получателей средств бюджета СФР";</w:t>
      </w:r>
    </w:p>
    <w:p w:rsidR="006434F1" w:rsidRDefault="006434F1">
      <w:pPr>
        <w:pStyle w:val="ConsPlusNormal"/>
        <w:spacing w:before="220"/>
        <w:ind w:firstLine="540"/>
        <w:jc w:val="both"/>
      </w:pPr>
      <w:hyperlink w:anchor="P3820">
        <w:r>
          <w:rPr>
            <w:color w:val="0000FF"/>
          </w:rPr>
          <w:t>03244</w:t>
        </w:r>
      </w:hyperlink>
      <w:r>
        <w:t xml:space="preserve"> "Расчеты по средствам бюджетных учреждений СФР";</w:t>
      </w:r>
    </w:p>
    <w:p w:rsidR="006434F1" w:rsidRDefault="006434F1">
      <w:pPr>
        <w:pStyle w:val="ConsPlusNormal"/>
        <w:spacing w:before="220"/>
        <w:ind w:firstLine="540"/>
        <w:jc w:val="both"/>
      </w:pPr>
      <w:hyperlink w:anchor="P3832">
        <w:r>
          <w:rPr>
            <w:color w:val="0000FF"/>
          </w:rPr>
          <w:t>03261</w:t>
        </w:r>
      </w:hyperlink>
      <w:r>
        <w:t xml:space="preserve"> "Расчеты по средствам бюджета ФФОМС";</w:t>
      </w:r>
    </w:p>
    <w:p w:rsidR="006434F1" w:rsidRDefault="006434F1">
      <w:pPr>
        <w:pStyle w:val="ConsPlusNormal"/>
        <w:spacing w:before="220"/>
        <w:ind w:firstLine="540"/>
        <w:jc w:val="both"/>
      </w:pPr>
      <w:hyperlink w:anchor="P3838">
        <w:r>
          <w:rPr>
            <w:color w:val="0000FF"/>
          </w:rPr>
          <w:t>03262</w:t>
        </w:r>
      </w:hyperlink>
      <w:r>
        <w:t xml:space="preserve"> "Расчеты по средствам, поступающим во временное распоряжение получателей средств бюджета ФФОМС";</w:t>
      </w:r>
    </w:p>
    <w:p w:rsidR="006434F1" w:rsidRDefault="006434F1">
      <w:pPr>
        <w:pStyle w:val="ConsPlusNormal"/>
        <w:spacing w:before="220"/>
        <w:ind w:firstLine="540"/>
        <w:jc w:val="both"/>
      </w:pPr>
      <w:hyperlink w:anchor="P3850">
        <w:r>
          <w:rPr>
            <w:color w:val="0000FF"/>
          </w:rPr>
          <w:t>03271</w:t>
        </w:r>
      </w:hyperlink>
      <w:r>
        <w:t xml:space="preserve"> "Расчеты по средствам бюджетов ТФОМС";</w:t>
      </w:r>
    </w:p>
    <w:p w:rsidR="006434F1" w:rsidRDefault="006434F1">
      <w:pPr>
        <w:pStyle w:val="ConsPlusNormal"/>
        <w:spacing w:before="220"/>
        <w:ind w:firstLine="540"/>
        <w:jc w:val="both"/>
      </w:pPr>
      <w:hyperlink w:anchor="P3856">
        <w:r>
          <w:rPr>
            <w:color w:val="0000FF"/>
          </w:rPr>
          <w:t>03272</w:t>
        </w:r>
      </w:hyperlink>
      <w:r>
        <w:t xml:space="preserve"> "Расчеты по средствам, поступающим во временное распоряжение получателей средств бюджетов ТФОМС".</w:t>
      </w:r>
    </w:p>
    <w:p w:rsidR="006434F1" w:rsidRDefault="006434F1">
      <w:pPr>
        <w:pStyle w:val="ConsPlusNormal"/>
        <w:spacing w:before="220"/>
        <w:ind w:firstLine="540"/>
        <w:jc w:val="both"/>
      </w:pPr>
      <w:r>
        <w:t xml:space="preserve">428. Учет по </w:t>
      </w:r>
      <w:hyperlink w:anchor="P3699">
        <w:r>
          <w:rPr>
            <w:color w:val="0000FF"/>
          </w:rPr>
          <w:t>счету</w:t>
        </w:r>
      </w:hyperlink>
      <w:r>
        <w:t xml:space="preserve"> ведется в Журнале по прочим операциям.</w:t>
      </w:r>
    </w:p>
    <w:p w:rsidR="006434F1" w:rsidRDefault="006434F1">
      <w:pPr>
        <w:pStyle w:val="ConsPlusNormal"/>
        <w:spacing w:before="220"/>
        <w:ind w:firstLine="540"/>
        <w:jc w:val="both"/>
      </w:pPr>
      <w:r>
        <w:t xml:space="preserve">429. Аналитический учет по </w:t>
      </w:r>
      <w:hyperlink w:anchor="P3699">
        <w:r>
          <w:rPr>
            <w:color w:val="0000FF"/>
          </w:rPr>
          <w:t>счету</w:t>
        </w:r>
      </w:hyperlink>
      <w:r>
        <w:t xml:space="preserve"> в части внутриказначейских расчетов между органами Федерального казначейства ведется в Ведомости учета внутренних расчетов между органами, осуществляющими кассовое обслуживание исполнения бюджета.</w:t>
      </w:r>
    </w:p>
    <w:p w:rsidR="006434F1" w:rsidRDefault="006434F1">
      <w:pPr>
        <w:pStyle w:val="ConsPlusNormal"/>
        <w:spacing w:before="220"/>
        <w:ind w:firstLine="540"/>
        <w:jc w:val="both"/>
      </w:pPr>
      <w:r>
        <w:t>В целях настоящей Инструкции под внутриказначейскими расчетами понимаются расчеты, осуществляемые между органами Федерального казначейства и (или) участниками системы казначейских платежей, подлежащие обособленному отражению в бухгалтерском учете в случаях, установленных Федеральным казначейством в рамках формирования учетной политики.</w:t>
      </w:r>
    </w:p>
    <w:p w:rsidR="006434F1" w:rsidRDefault="006434F1">
      <w:pPr>
        <w:pStyle w:val="ConsPlusNormal"/>
        <w:jc w:val="both"/>
      </w:pPr>
    </w:p>
    <w:p w:rsidR="006434F1" w:rsidRDefault="006434F1">
      <w:pPr>
        <w:pStyle w:val="ConsPlusTitle"/>
        <w:jc w:val="center"/>
        <w:outlineLvl w:val="2"/>
      </w:pPr>
      <w:r>
        <w:t>Счет 03300 "Расчеты по отдельным операциям участников</w:t>
      </w:r>
    </w:p>
    <w:p w:rsidR="006434F1" w:rsidRDefault="006434F1">
      <w:pPr>
        <w:pStyle w:val="ConsPlusTitle"/>
        <w:jc w:val="center"/>
      </w:pPr>
      <w:r>
        <w:lastRenderedPageBreak/>
        <w:t>системы казначейских платежей"</w:t>
      </w:r>
    </w:p>
    <w:p w:rsidR="006434F1" w:rsidRDefault="006434F1">
      <w:pPr>
        <w:pStyle w:val="ConsPlusNormal"/>
        <w:jc w:val="both"/>
      </w:pPr>
    </w:p>
    <w:p w:rsidR="006434F1" w:rsidRDefault="006434F1">
      <w:pPr>
        <w:pStyle w:val="ConsPlusNormal"/>
        <w:ind w:firstLine="540"/>
        <w:jc w:val="both"/>
      </w:pPr>
      <w:r>
        <w:t xml:space="preserve">430. </w:t>
      </w:r>
      <w:hyperlink w:anchor="P3861">
        <w:r>
          <w:rPr>
            <w:color w:val="0000FF"/>
          </w:rPr>
          <w:t>Счет</w:t>
        </w:r>
      </w:hyperlink>
      <w:r>
        <w:t xml:space="preserve"> предназначен для учета органами Федерального казначейства расчетов по отдельным операциям участников системы казначейских платежей.</w:t>
      </w:r>
    </w:p>
    <w:p w:rsidR="006434F1" w:rsidRDefault="006434F1">
      <w:pPr>
        <w:pStyle w:val="ConsPlusNormal"/>
        <w:spacing w:before="220"/>
        <w:ind w:firstLine="540"/>
        <w:jc w:val="both"/>
      </w:pPr>
      <w:r>
        <w:t>431. Учет расчетов по отдельным операциям участников системы казначейских платежей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и кредитных организациях,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432. Учет расчетов по отдельным операциям участников системы казначейских платежей в иностранной валюте ведется одновременно в соответствующей иностранной валюте и в рублевом эквиваленте на дату совершения операций.</w:t>
      </w:r>
    </w:p>
    <w:p w:rsidR="006434F1" w:rsidRDefault="006434F1">
      <w:pPr>
        <w:pStyle w:val="ConsPlusNormal"/>
        <w:spacing w:before="220"/>
        <w:ind w:firstLine="540"/>
        <w:jc w:val="both"/>
      </w:pPr>
      <w:r>
        <w:t>Рублевый эквивалент расчетов по отдельным операциям участников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расчетов по отдельным операциям участников системы казначейских платежей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433. Для учета расчетов по отдельным операциям участников системы казначейских платежей по счету применяются счета:</w:t>
      </w:r>
    </w:p>
    <w:p w:rsidR="006434F1" w:rsidRDefault="006434F1">
      <w:pPr>
        <w:pStyle w:val="ConsPlusNormal"/>
        <w:spacing w:before="220"/>
        <w:ind w:firstLine="540"/>
        <w:jc w:val="both"/>
      </w:pPr>
      <w:hyperlink w:anchor="P3867">
        <w:r>
          <w:rPr>
            <w:color w:val="0000FF"/>
          </w:rPr>
          <w:t>03310</w:t>
        </w:r>
      </w:hyperlink>
      <w:r>
        <w:t xml:space="preserve"> "Расчеты по средствам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p w:rsidR="006434F1" w:rsidRDefault="006434F1">
      <w:pPr>
        <w:pStyle w:val="ConsPlusNormal"/>
        <w:spacing w:before="220"/>
        <w:ind w:firstLine="540"/>
        <w:jc w:val="both"/>
      </w:pPr>
      <w:hyperlink w:anchor="P3872">
        <w:r>
          <w:rPr>
            <w:color w:val="0000FF"/>
          </w:rPr>
          <w:t>03390</w:t>
        </w:r>
      </w:hyperlink>
      <w:r>
        <w:t xml:space="preserve"> "Расчеты по прочим операциям участников системы казначейских платежей".</w:t>
      </w:r>
    </w:p>
    <w:p w:rsidR="006434F1" w:rsidRDefault="006434F1">
      <w:pPr>
        <w:pStyle w:val="ConsPlusNormal"/>
        <w:spacing w:before="220"/>
        <w:ind w:firstLine="540"/>
        <w:jc w:val="both"/>
      </w:pPr>
      <w:r>
        <w:t xml:space="preserve">434. Учет по </w:t>
      </w:r>
      <w:hyperlink w:anchor="P3861">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2"/>
      </w:pPr>
      <w:r>
        <w:t>Счет 03400 "Расчеты по прочим обязательствам системы</w:t>
      </w:r>
    </w:p>
    <w:p w:rsidR="006434F1" w:rsidRDefault="006434F1">
      <w:pPr>
        <w:pStyle w:val="ConsPlusTitle"/>
        <w:jc w:val="center"/>
      </w:pPr>
      <w:r>
        <w:t>казначейских платежей"</w:t>
      </w:r>
    </w:p>
    <w:p w:rsidR="006434F1" w:rsidRDefault="006434F1">
      <w:pPr>
        <w:pStyle w:val="ConsPlusNormal"/>
        <w:jc w:val="both"/>
      </w:pPr>
    </w:p>
    <w:p w:rsidR="006434F1" w:rsidRDefault="006434F1">
      <w:pPr>
        <w:pStyle w:val="ConsPlusNormal"/>
        <w:ind w:firstLine="540"/>
        <w:jc w:val="both"/>
      </w:pPr>
      <w:r>
        <w:t xml:space="preserve">435. </w:t>
      </w:r>
      <w:hyperlink w:anchor="P3877">
        <w:r>
          <w:rPr>
            <w:color w:val="0000FF"/>
          </w:rPr>
          <w:t>Счет</w:t>
        </w:r>
      </w:hyperlink>
      <w:r>
        <w:t xml:space="preserve"> предназначен для учета органами Федерального казначейства расчетов по прочим обязательствам системы казначейских платежей.</w:t>
      </w:r>
    </w:p>
    <w:p w:rsidR="006434F1" w:rsidRDefault="006434F1">
      <w:pPr>
        <w:pStyle w:val="ConsPlusNormal"/>
        <w:spacing w:before="220"/>
        <w:ind w:firstLine="540"/>
        <w:jc w:val="both"/>
      </w:pPr>
      <w:r>
        <w:t>436. Учет расчетов по прочим обязательствам системы казначейских платежей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 xml:space="preserve">437. Учет расчетов по прочим обязательствам системы казначейских платежей в иностранной валюте ведется одновременно в соответствующей иностранной валюте и в рублевом </w:t>
      </w:r>
      <w:r>
        <w:lastRenderedPageBreak/>
        <w:t>эквиваленте на дату совершения операций.</w:t>
      </w:r>
    </w:p>
    <w:p w:rsidR="006434F1" w:rsidRDefault="006434F1">
      <w:pPr>
        <w:pStyle w:val="ConsPlusNormal"/>
        <w:spacing w:before="220"/>
        <w:ind w:firstLine="540"/>
        <w:jc w:val="both"/>
      </w:pPr>
      <w:r>
        <w:t>Рублевый эквивалент расчетов по прочим обязательствам системы казначейских платежей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расчетов по прочим обязательствам системы казначейских платежей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438. Для учета расчетов по прочим обязательствам системы казначейских платежей по счету применяются счета:</w:t>
      </w:r>
    </w:p>
    <w:p w:rsidR="006434F1" w:rsidRDefault="006434F1">
      <w:pPr>
        <w:pStyle w:val="ConsPlusNormal"/>
        <w:spacing w:before="220"/>
        <w:ind w:firstLine="540"/>
        <w:jc w:val="both"/>
      </w:pPr>
      <w:hyperlink w:anchor="P3883">
        <w:r>
          <w:rPr>
            <w:color w:val="0000FF"/>
          </w:rPr>
          <w:t>03410</w:t>
        </w:r>
      </w:hyperlink>
      <w:r>
        <w:t xml:space="preserve"> "Внутриказначейские расчеты";</w:t>
      </w:r>
    </w:p>
    <w:p w:rsidR="006434F1" w:rsidRDefault="006434F1">
      <w:pPr>
        <w:pStyle w:val="ConsPlusNormal"/>
        <w:spacing w:before="220"/>
        <w:ind w:firstLine="540"/>
        <w:jc w:val="both"/>
      </w:pPr>
      <w:hyperlink w:anchor="P3888">
        <w:r>
          <w:rPr>
            <w:color w:val="0000FF"/>
          </w:rPr>
          <w:t>03420</w:t>
        </w:r>
      </w:hyperlink>
      <w:r>
        <w:t xml:space="preserve"> "Расчеты по средствам ЕКС до выяснения принадлежности";</w:t>
      </w:r>
    </w:p>
    <w:p w:rsidR="006434F1" w:rsidRDefault="006434F1">
      <w:pPr>
        <w:pStyle w:val="ConsPlusNormal"/>
        <w:spacing w:before="220"/>
        <w:ind w:firstLine="540"/>
        <w:jc w:val="both"/>
      </w:pPr>
      <w:hyperlink w:anchor="P3893">
        <w:r>
          <w:rPr>
            <w:color w:val="0000FF"/>
          </w:rPr>
          <w:t>03490</w:t>
        </w:r>
      </w:hyperlink>
      <w:r>
        <w:t xml:space="preserve"> "Расчеты по прочим обязательствам системы казначейских платежей".</w:t>
      </w:r>
    </w:p>
    <w:p w:rsidR="006434F1" w:rsidRDefault="006434F1">
      <w:pPr>
        <w:pStyle w:val="ConsPlusNormal"/>
        <w:spacing w:before="220"/>
        <w:ind w:firstLine="540"/>
        <w:jc w:val="both"/>
      </w:pPr>
      <w:r>
        <w:t xml:space="preserve">439. Учет по </w:t>
      </w:r>
      <w:hyperlink w:anchor="P3877">
        <w:r>
          <w:rPr>
            <w:color w:val="0000FF"/>
          </w:rPr>
          <w:t>счету</w:t>
        </w:r>
      </w:hyperlink>
      <w:r>
        <w:t xml:space="preserve"> ведется в Журнале по прочим операциям.</w:t>
      </w:r>
    </w:p>
    <w:p w:rsidR="006434F1" w:rsidRDefault="006434F1">
      <w:pPr>
        <w:pStyle w:val="ConsPlusNormal"/>
        <w:spacing w:before="220"/>
        <w:ind w:firstLine="540"/>
        <w:jc w:val="both"/>
      </w:pPr>
      <w:r>
        <w:t xml:space="preserve">440. Аналитический учет по </w:t>
      </w:r>
      <w:hyperlink w:anchor="P3883">
        <w:r>
          <w:rPr>
            <w:color w:val="0000FF"/>
          </w:rPr>
          <w:t>03410</w:t>
        </w:r>
      </w:hyperlink>
      <w:r>
        <w:t xml:space="preserve"> "Внутриказначейские расчеты" в части расчетов между органами Федерального казначейства ведется в Ведомости учета внутренних расчетов между органами, осуществляющими кассовое обслуживание исполнения бюджета.</w:t>
      </w:r>
    </w:p>
    <w:p w:rsidR="006434F1" w:rsidRDefault="006434F1">
      <w:pPr>
        <w:pStyle w:val="ConsPlusNormal"/>
        <w:jc w:val="both"/>
      </w:pPr>
    </w:p>
    <w:p w:rsidR="006434F1" w:rsidRDefault="006434F1">
      <w:pPr>
        <w:pStyle w:val="ConsPlusTitle"/>
        <w:jc w:val="center"/>
        <w:outlineLvl w:val="2"/>
      </w:pPr>
      <w:r>
        <w:t>Счет 03500 "Расчеты по средствам, привлеченным</w:t>
      </w:r>
    </w:p>
    <w:p w:rsidR="006434F1" w:rsidRDefault="006434F1">
      <w:pPr>
        <w:pStyle w:val="ConsPlusTitle"/>
        <w:jc w:val="center"/>
      </w:pPr>
      <w:r>
        <w:t>при управлении остатками средств на ЕКС"</w:t>
      </w:r>
    </w:p>
    <w:p w:rsidR="006434F1" w:rsidRDefault="006434F1">
      <w:pPr>
        <w:pStyle w:val="ConsPlusNormal"/>
        <w:jc w:val="both"/>
      </w:pPr>
    </w:p>
    <w:p w:rsidR="006434F1" w:rsidRDefault="006434F1">
      <w:pPr>
        <w:pStyle w:val="ConsPlusNormal"/>
        <w:ind w:firstLine="540"/>
        <w:jc w:val="both"/>
      </w:pPr>
      <w:r>
        <w:t xml:space="preserve">441. </w:t>
      </w:r>
      <w:hyperlink w:anchor="P3898">
        <w:r>
          <w:rPr>
            <w:color w:val="0000FF"/>
          </w:rPr>
          <w:t>Счет</w:t>
        </w:r>
      </w:hyperlink>
      <w:r>
        <w:t xml:space="preserve"> предназначен для учета органами Федерального казначейства расчетов по средствам, привлеченным при управлении остатками средств на ЕКС.</w:t>
      </w:r>
    </w:p>
    <w:p w:rsidR="006434F1" w:rsidRDefault="006434F1">
      <w:pPr>
        <w:pStyle w:val="ConsPlusNormal"/>
        <w:spacing w:before="220"/>
        <w:ind w:firstLine="540"/>
        <w:jc w:val="both"/>
      </w:pPr>
      <w:r>
        <w:t>442. Учет расчетов по средствам, привлеченным при управлении остатками средств на ЕКС, ведется на основании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реестров исполненных первых и вторых частей договоров репо,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443. Учет расчетов по средствам, привлеченным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6434F1" w:rsidRDefault="006434F1">
      <w:pPr>
        <w:pStyle w:val="ConsPlusNormal"/>
        <w:spacing w:before="220"/>
        <w:ind w:firstLine="540"/>
        <w:jc w:val="both"/>
      </w:pPr>
      <w:r>
        <w:t>Рублевый эквивалент расчетов по средствам, привлеченным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 xml:space="preserve">Переоценка расчетов по средствам, привлеченным при управлении остатками средств на </w:t>
      </w:r>
      <w:r>
        <w:lastRenderedPageBreak/>
        <w:t>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444. Для учета расчетов по средствам, привлеченным при управлении остатками средств на ЕКС, по счету применяются счета:</w:t>
      </w:r>
    </w:p>
    <w:p w:rsidR="006434F1" w:rsidRDefault="006434F1">
      <w:pPr>
        <w:pStyle w:val="ConsPlusNormal"/>
        <w:spacing w:before="220"/>
        <w:ind w:firstLine="540"/>
        <w:jc w:val="both"/>
      </w:pPr>
      <w:hyperlink w:anchor="P3904">
        <w:r>
          <w:rPr>
            <w:color w:val="0000FF"/>
          </w:rPr>
          <w:t>03510</w:t>
        </w:r>
      </w:hyperlink>
      <w:r>
        <w:t xml:space="preserve"> "Расчеты по средствам, привлеченным по кредитным договорам при управлении остатками средств на ЕКС";</w:t>
      </w:r>
    </w:p>
    <w:p w:rsidR="006434F1" w:rsidRDefault="006434F1">
      <w:pPr>
        <w:pStyle w:val="ConsPlusNormal"/>
        <w:spacing w:before="220"/>
        <w:ind w:firstLine="540"/>
        <w:jc w:val="both"/>
      </w:pPr>
      <w:hyperlink w:anchor="P3909">
        <w:r>
          <w:rPr>
            <w:color w:val="0000FF"/>
          </w:rPr>
          <w:t>03520</w:t>
        </w:r>
      </w:hyperlink>
      <w:r>
        <w:t xml:space="preserve"> "Расчеты по средствам, привлеченным по договорам репо при управлении остатками средств на ЕКС";</w:t>
      </w:r>
    </w:p>
    <w:p w:rsidR="006434F1" w:rsidRDefault="006434F1">
      <w:pPr>
        <w:pStyle w:val="ConsPlusNormal"/>
        <w:spacing w:before="220"/>
        <w:ind w:firstLine="540"/>
        <w:jc w:val="both"/>
      </w:pPr>
      <w:hyperlink w:anchor="P3914">
        <w:r>
          <w:rPr>
            <w:color w:val="0000FF"/>
          </w:rPr>
          <w:t>03590</w:t>
        </w:r>
      </w:hyperlink>
      <w:r>
        <w:t xml:space="preserve"> "Расчеты по прочим средствам, привлеченным при управлении остатками средств на ЕКС".</w:t>
      </w:r>
    </w:p>
    <w:p w:rsidR="006434F1" w:rsidRDefault="006434F1">
      <w:pPr>
        <w:pStyle w:val="ConsPlusNormal"/>
        <w:spacing w:before="220"/>
        <w:ind w:firstLine="540"/>
        <w:jc w:val="both"/>
      </w:pPr>
      <w:r>
        <w:t xml:space="preserve">445. Учет по </w:t>
      </w:r>
      <w:hyperlink w:anchor="P3898">
        <w:r>
          <w:rPr>
            <w:color w:val="0000FF"/>
          </w:rPr>
          <w:t>счету</w:t>
        </w:r>
      </w:hyperlink>
      <w:r>
        <w:t xml:space="preserve"> ведется в Журнале по прочим операциям.</w:t>
      </w:r>
    </w:p>
    <w:p w:rsidR="006434F1" w:rsidRDefault="006434F1">
      <w:pPr>
        <w:pStyle w:val="ConsPlusNormal"/>
        <w:spacing w:before="220"/>
        <w:ind w:firstLine="540"/>
        <w:jc w:val="both"/>
      </w:pPr>
      <w:r>
        <w:t xml:space="preserve">446. Аналитический учет по </w:t>
      </w:r>
      <w:hyperlink w:anchor="P3898">
        <w:r>
          <w:rPr>
            <w:color w:val="0000FF"/>
          </w:rPr>
          <w:t>счету</w:t>
        </w:r>
      </w:hyperlink>
      <w:r>
        <w:t xml:space="preserve"> ведется в Карточке учета средств и расчетов либо в отдельном регистре бухгалтерского учета.</w:t>
      </w:r>
    </w:p>
    <w:p w:rsidR="006434F1" w:rsidRDefault="006434F1">
      <w:pPr>
        <w:pStyle w:val="ConsPlusNormal"/>
        <w:jc w:val="both"/>
      </w:pPr>
    </w:p>
    <w:p w:rsidR="006434F1" w:rsidRDefault="006434F1">
      <w:pPr>
        <w:pStyle w:val="ConsPlusTitle"/>
        <w:jc w:val="center"/>
        <w:outlineLvl w:val="2"/>
      </w:pPr>
      <w:r>
        <w:t>Счет 03600 "Расчеты с кредиторами при управлении остатками</w:t>
      </w:r>
    </w:p>
    <w:p w:rsidR="006434F1" w:rsidRDefault="006434F1">
      <w:pPr>
        <w:pStyle w:val="ConsPlusTitle"/>
        <w:jc w:val="center"/>
      </w:pPr>
      <w:r>
        <w:t>средств на ЕКС"</w:t>
      </w:r>
    </w:p>
    <w:p w:rsidR="006434F1" w:rsidRDefault="006434F1">
      <w:pPr>
        <w:pStyle w:val="ConsPlusNormal"/>
        <w:jc w:val="both"/>
      </w:pPr>
    </w:p>
    <w:p w:rsidR="006434F1" w:rsidRDefault="006434F1">
      <w:pPr>
        <w:pStyle w:val="ConsPlusNormal"/>
        <w:ind w:firstLine="540"/>
        <w:jc w:val="both"/>
      </w:pPr>
      <w:r>
        <w:t xml:space="preserve">447. </w:t>
      </w:r>
      <w:hyperlink w:anchor="P3919">
        <w:r>
          <w:rPr>
            <w:color w:val="0000FF"/>
          </w:rPr>
          <w:t>Счет</w:t>
        </w:r>
      </w:hyperlink>
      <w:r>
        <w:t xml:space="preserve"> предназначен для учета органами Федерального казначейства расчетов с кредиторами при управлении остатками средств на ЕКС.</w:t>
      </w:r>
    </w:p>
    <w:p w:rsidR="006434F1" w:rsidRDefault="006434F1">
      <w:pPr>
        <w:pStyle w:val="ConsPlusNormal"/>
        <w:spacing w:before="220"/>
        <w:ind w:firstLine="540"/>
        <w:jc w:val="both"/>
      </w:pPr>
      <w:r>
        <w:t>448. Учет расчетов с кредиторами при управлении остатками средств на ЕКС ведется на основании расчетов процентов по кредитным договорам, реестров исполненных вторых частей договоров репо,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449. Учет расчетов с кредиторами при управлении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6434F1" w:rsidRDefault="006434F1">
      <w:pPr>
        <w:pStyle w:val="ConsPlusNormal"/>
        <w:spacing w:before="220"/>
        <w:ind w:firstLine="540"/>
        <w:jc w:val="both"/>
      </w:pPr>
      <w:r>
        <w:t>Рублевый эквивалент расчетов с кредиторами при управлении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расчетов с кредиторами при управлении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 xml:space="preserve">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w:t>
      </w:r>
      <w:r>
        <w:lastRenderedPageBreak/>
        <w:t>казначейских платежей в иностранной валюте с отнесением курсовых разниц на счета учета расчетов и обязательств системы казначейских платежей и (или) финансового результата по управлению остатками средств на ЕКС.</w:t>
      </w:r>
    </w:p>
    <w:p w:rsidR="006434F1" w:rsidRDefault="006434F1">
      <w:pPr>
        <w:pStyle w:val="ConsPlusNormal"/>
        <w:spacing w:before="220"/>
        <w:ind w:firstLine="540"/>
        <w:jc w:val="both"/>
      </w:pPr>
      <w:r>
        <w:t>450. Для учета расчетов с кредиторами при управлении остатками средств на ЕКС по счету применяются счета:</w:t>
      </w:r>
    </w:p>
    <w:p w:rsidR="006434F1" w:rsidRDefault="006434F1">
      <w:pPr>
        <w:pStyle w:val="ConsPlusNormal"/>
        <w:spacing w:before="220"/>
        <w:ind w:firstLine="540"/>
        <w:jc w:val="both"/>
      </w:pPr>
      <w:hyperlink w:anchor="P3930">
        <w:r>
          <w:rPr>
            <w:color w:val="0000FF"/>
          </w:rPr>
          <w:t>03611</w:t>
        </w:r>
      </w:hyperlink>
      <w:r>
        <w:t xml:space="preserve"> "Расчеты с кредиторами по уплате процентов по средствам, привлеченным по кредитным договорам при управлении остатками средств на ЕКС";</w:t>
      </w:r>
    </w:p>
    <w:p w:rsidR="006434F1" w:rsidRDefault="006434F1">
      <w:pPr>
        <w:pStyle w:val="ConsPlusNormal"/>
        <w:spacing w:before="220"/>
        <w:ind w:firstLine="540"/>
        <w:jc w:val="both"/>
      </w:pPr>
      <w:hyperlink w:anchor="P3936">
        <w:r>
          <w:rPr>
            <w:color w:val="0000FF"/>
          </w:rPr>
          <w:t>03612</w:t>
        </w:r>
      </w:hyperlink>
      <w:r>
        <w:t xml:space="preserve"> "Расчеты с кредиторами по уплате процентов по средствам, привлеченным по договорам репо при управлении остатками средств на ЕКС";</w:t>
      </w:r>
    </w:p>
    <w:p w:rsidR="006434F1" w:rsidRDefault="006434F1">
      <w:pPr>
        <w:pStyle w:val="ConsPlusNormal"/>
        <w:spacing w:before="220"/>
        <w:ind w:firstLine="540"/>
        <w:jc w:val="both"/>
      </w:pPr>
      <w:hyperlink w:anchor="P3941">
        <w:r>
          <w:rPr>
            <w:color w:val="0000FF"/>
          </w:rPr>
          <w:t>03613</w:t>
        </w:r>
      </w:hyperlink>
      <w:r>
        <w:t xml:space="preserve"> "Расчеты с кредиторами по уплате штрафных санкций по средствам, привлеченным при управлении остатками средств на ЕКС";</w:t>
      </w:r>
    </w:p>
    <w:p w:rsidR="006434F1" w:rsidRDefault="006434F1">
      <w:pPr>
        <w:pStyle w:val="ConsPlusNormal"/>
        <w:spacing w:before="220"/>
        <w:ind w:firstLine="540"/>
        <w:jc w:val="both"/>
      </w:pPr>
      <w:hyperlink w:anchor="P3946">
        <w:r>
          <w:rPr>
            <w:color w:val="0000FF"/>
          </w:rPr>
          <w:t>03619</w:t>
        </w:r>
      </w:hyperlink>
      <w:r>
        <w:t xml:space="preserve"> "Расчеты с кредиторами по прочим выплатам по средствам, привлеченным при управлении остатками средств на ЕКС";</w:t>
      </w:r>
    </w:p>
    <w:p w:rsidR="006434F1" w:rsidRDefault="006434F1">
      <w:pPr>
        <w:pStyle w:val="ConsPlusNormal"/>
        <w:spacing w:before="220"/>
        <w:ind w:firstLine="540"/>
        <w:jc w:val="both"/>
      </w:pPr>
      <w:hyperlink w:anchor="P3951">
        <w:r>
          <w:rPr>
            <w:color w:val="0000FF"/>
          </w:rPr>
          <w:t>03620</w:t>
        </w:r>
      </w:hyperlink>
      <w:r>
        <w:t xml:space="preserve"> "Расчеты по полученным средствам от выплат по ценным бумагам по договорам репо при управлении остатками средств на ЕКС";</w:t>
      </w:r>
    </w:p>
    <w:p w:rsidR="006434F1" w:rsidRDefault="006434F1">
      <w:pPr>
        <w:pStyle w:val="ConsPlusNormal"/>
        <w:spacing w:before="220"/>
        <w:ind w:firstLine="540"/>
        <w:jc w:val="both"/>
      </w:pPr>
      <w:hyperlink w:anchor="P3956">
        <w:r>
          <w:rPr>
            <w:color w:val="0000FF"/>
          </w:rPr>
          <w:t>03630</w:t>
        </w:r>
      </w:hyperlink>
      <w:r>
        <w:t xml:space="preserve"> "Расчеты с кредиторами по договорам репо при управлении остатками средств на ЕКС";</w:t>
      </w:r>
    </w:p>
    <w:p w:rsidR="006434F1" w:rsidRDefault="006434F1">
      <w:pPr>
        <w:pStyle w:val="ConsPlusNormal"/>
        <w:spacing w:before="220"/>
        <w:ind w:firstLine="540"/>
        <w:jc w:val="both"/>
      </w:pPr>
      <w:hyperlink w:anchor="P3961">
        <w:r>
          <w:rPr>
            <w:color w:val="0000FF"/>
          </w:rPr>
          <w:t>03690</w:t>
        </w:r>
      </w:hyperlink>
      <w:r>
        <w:t xml:space="preserve"> "Прочие расчеты с кредиторами при управлении остатками средств на ЕКС".</w:t>
      </w:r>
    </w:p>
    <w:p w:rsidR="006434F1" w:rsidRDefault="006434F1">
      <w:pPr>
        <w:pStyle w:val="ConsPlusNormal"/>
        <w:spacing w:before="220"/>
        <w:ind w:firstLine="540"/>
        <w:jc w:val="both"/>
      </w:pPr>
      <w:r>
        <w:t xml:space="preserve">451. Учет по </w:t>
      </w:r>
      <w:hyperlink w:anchor="P3919">
        <w:r>
          <w:rPr>
            <w:color w:val="0000FF"/>
          </w:rPr>
          <w:t>счету</w:t>
        </w:r>
      </w:hyperlink>
      <w:r>
        <w:t xml:space="preserve"> ведется в Журнале по прочим операциям.</w:t>
      </w:r>
    </w:p>
    <w:p w:rsidR="006434F1" w:rsidRDefault="006434F1">
      <w:pPr>
        <w:pStyle w:val="ConsPlusNormal"/>
        <w:spacing w:before="220"/>
        <w:ind w:firstLine="540"/>
        <w:jc w:val="both"/>
      </w:pPr>
      <w:r>
        <w:t xml:space="preserve">452. Аналитический учет по </w:t>
      </w:r>
      <w:hyperlink w:anchor="P3919">
        <w:r>
          <w:rPr>
            <w:color w:val="0000FF"/>
          </w:rPr>
          <w:t>счету</w:t>
        </w:r>
      </w:hyperlink>
      <w:r>
        <w:t xml:space="preserve"> ведется в Карточке учета средств и расчетов либо в отдельном регистре бухгалтерского учета.</w:t>
      </w:r>
    </w:p>
    <w:p w:rsidR="006434F1" w:rsidRDefault="006434F1">
      <w:pPr>
        <w:pStyle w:val="ConsPlusNormal"/>
        <w:jc w:val="both"/>
      </w:pPr>
    </w:p>
    <w:p w:rsidR="006434F1" w:rsidRDefault="006434F1">
      <w:pPr>
        <w:pStyle w:val="ConsPlusTitle"/>
        <w:jc w:val="center"/>
        <w:outlineLvl w:val="1"/>
      </w:pPr>
      <w:r>
        <w:t>ФИНАНСОВЫЙ РЕЗУЛЬТАТ ПО УПРАВЛЕНИЮ ОСТАТКАМИ СРЕДСТВ НА ЕКС</w:t>
      </w:r>
    </w:p>
    <w:p w:rsidR="006434F1" w:rsidRDefault="006434F1">
      <w:pPr>
        <w:pStyle w:val="ConsPlusNormal"/>
        <w:jc w:val="both"/>
      </w:pPr>
    </w:p>
    <w:p w:rsidR="006434F1" w:rsidRDefault="006434F1">
      <w:pPr>
        <w:pStyle w:val="ConsPlusTitle"/>
        <w:jc w:val="center"/>
        <w:outlineLvl w:val="2"/>
      </w:pPr>
      <w:r>
        <w:t>Счет 04100 "Финансовый результат по управлению остатками</w:t>
      </w:r>
    </w:p>
    <w:p w:rsidR="006434F1" w:rsidRDefault="006434F1">
      <w:pPr>
        <w:pStyle w:val="ConsPlusTitle"/>
        <w:jc w:val="center"/>
      </w:pPr>
      <w:r>
        <w:t>средств на ЕКС"</w:t>
      </w:r>
    </w:p>
    <w:p w:rsidR="006434F1" w:rsidRDefault="006434F1">
      <w:pPr>
        <w:pStyle w:val="ConsPlusNormal"/>
        <w:jc w:val="both"/>
      </w:pPr>
    </w:p>
    <w:p w:rsidR="006434F1" w:rsidRDefault="006434F1">
      <w:pPr>
        <w:pStyle w:val="ConsPlusNormal"/>
        <w:ind w:firstLine="540"/>
        <w:jc w:val="both"/>
      </w:pPr>
      <w:r>
        <w:t xml:space="preserve">453. </w:t>
      </w:r>
      <w:hyperlink w:anchor="P3972">
        <w:r>
          <w:rPr>
            <w:color w:val="0000FF"/>
          </w:rPr>
          <w:t>Счет</w:t>
        </w:r>
      </w:hyperlink>
      <w:r>
        <w:t xml:space="preserve"> предназначен для учета органами Федерального казначейства финансовых результатов по управлению остатками средств на ЕКС.</w:t>
      </w:r>
    </w:p>
    <w:p w:rsidR="006434F1" w:rsidRDefault="006434F1">
      <w:pPr>
        <w:pStyle w:val="ConsPlusNormal"/>
        <w:spacing w:before="220"/>
        <w:ind w:firstLine="540"/>
        <w:jc w:val="both"/>
      </w:pPr>
      <w:r>
        <w:t>454. Учет финансовых результатов по управлению остатками средств на ЕКС ведется на основании расчетов процентов по договорам банковского депозита, банковского счета, кредитным договорам, реестров исполненных вторых частей договоров репо, реестров исполненных первых частей сделок с иностранной валютой, документов, подтверждающих зачисление и списание денежных средств по счетам, открытым органам Федерального казначейства в подразделениях Банка России, кредитных организациях и небанковских кредитных организациях,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455. Учет финансовых результатов по управлению остатками средств на ЕКС в иностранной валюте ведется одновременно в соответствующей иностранной валюте и в рублевом эквиваленте на дату совершения операций.</w:t>
      </w:r>
    </w:p>
    <w:p w:rsidR="006434F1" w:rsidRDefault="006434F1">
      <w:pPr>
        <w:pStyle w:val="ConsPlusNormal"/>
        <w:spacing w:before="220"/>
        <w:ind w:firstLine="540"/>
        <w:jc w:val="both"/>
      </w:pPr>
      <w:r>
        <w:t xml:space="preserve">Рублевый эквивалент финансовых результатов по управлению остатками средств на ЕКС в иностранной валюте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w:t>
      </w:r>
      <w:r>
        <w:lastRenderedPageBreak/>
        <w:t>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финансовых результатов по управлению остатками средств на ЕКС в иностранной валюте осуществляется на дату совершения операций в иностранной валюте,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стоимости финансовых активов системы казначейских платежей в иностранной валюте и (или) расчетов и обязательств системы казначейских платежей в иностранной валюте и (или) финансовых результатов по управлению остатками средств на ЕКС в иностранной валюте с отнесением курсовых разниц на счета учета финансового результата по управлению остатками средств на ЕКС.</w:t>
      </w:r>
    </w:p>
    <w:p w:rsidR="006434F1" w:rsidRDefault="006434F1">
      <w:pPr>
        <w:pStyle w:val="ConsPlusNormal"/>
        <w:spacing w:before="220"/>
        <w:ind w:firstLine="540"/>
        <w:jc w:val="both"/>
      </w:pPr>
      <w:r>
        <w:t>456. Для учета финансовых результатов по управлению остатками средств на ЕКС по счету применяются счета:</w:t>
      </w:r>
    </w:p>
    <w:p w:rsidR="006434F1" w:rsidRDefault="006434F1">
      <w:pPr>
        <w:pStyle w:val="ConsPlusNormal"/>
        <w:spacing w:before="220"/>
        <w:ind w:firstLine="540"/>
        <w:jc w:val="both"/>
      </w:pPr>
      <w:hyperlink w:anchor="P3983">
        <w:r>
          <w:rPr>
            <w:color w:val="0000FF"/>
          </w:rPr>
          <w:t>04111</w:t>
        </w:r>
      </w:hyperlink>
      <w:r>
        <w:t xml:space="preserve"> "Доходы от управления остатками средств на ЕКС, подлежащие распределению между бюджетами";</w:t>
      </w:r>
    </w:p>
    <w:p w:rsidR="006434F1" w:rsidRDefault="006434F1">
      <w:pPr>
        <w:pStyle w:val="ConsPlusNormal"/>
        <w:spacing w:before="220"/>
        <w:ind w:firstLine="540"/>
        <w:jc w:val="both"/>
      </w:pPr>
      <w:hyperlink w:anchor="P3988">
        <w:r>
          <w:rPr>
            <w:color w:val="0000FF"/>
          </w:rPr>
          <w:t>04112</w:t>
        </w:r>
      </w:hyperlink>
      <w:r>
        <w:t xml:space="preserve"> "Доходы от управления остатками средств на ЕКС, распределенные между бюджетами";</w:t>
      </w:r>
    </w:p>
    <w:p w:rsidR="006434F1" w:rsidRDefault="006434F1">
      <w:pPr>
        <w:pStyle w:val="ConsPlusNormal"/>
        <w:spacing w:before="220"/>
        <w:ind w:firstLine="540"/>
        <w:jc w:val="both"/>
      </w:pPr>
      <w:hyperlink w:anchor="P3993">
        <w:r>
          <w:rPr>
            <w:color w:val="0000FF"/>
          </w:rPr>
          <w:t>04120</w:t>
        </w:r>
      </w:hyperlink>
      <w:r>
        <w:t xml:space="preserve"> "Прочие доходы от операций с активами при управлении остатками средств на ЕКС";</w:t>
      </w:r>
    </w:p>
    <w:p w:rsidR="006434F1" w:rsidRDefault="006434F1">
      <w:pPr>
        <w:pStyle w:val="ConsPlusNormal"/>
        <w:spacing w:before="220"/>
        <w:ind w:firstLine="540"/>
        <w:jc w:val="both"/>
      </w:pPr>
      <w:hyperlink w:anchor="P3998">
        <w:r>
          <w:rPr>
            <w:color w:val="0000FF"/>
          </w:rPr>
          <w:t>04130</w:t>
        </w:r>
      </w:hyperlink>
      <w:r>
        <w:t xml:space="preserve"> "Финансовый результат по управлению остатками средств на ЕКС прошлых отчетных периодов".</w:t>
      </w:r>
    </w:p>
    <w:p w:rsidR="006434F1" w:rsidRDefault="006434F1">
      <w:pPr>
        <w:pStyle w:val="ConsPlusNormal"/>
        <w:spacing w:before="220"/>
        <w:ind w:firstLine="540"/>
        <w:jc w:val="both"/>
      </w:pPr>
      <w:r>
        <w:t xml:space="preserve">457. Учет по </w:t>
      </w:r>
      <w:hyperlink w:anchor="P3972">
        <w:r>
          <w:rPr>
            <w:color w:val="0000FF"/>
          </w:rPr>
          <w:t>счету</w:t>
        </w:r>
      </w:hyperlink>
      <w:r>
        <w:t xml:space="preserve"> ведется в Журнале по прочим операциям.</w:t>
      </w:r>
    </w:p>
    <w:p w:rsidR="006434F1" w:rsidRDefault="006434F1">
      <w:pPr>
        <w:pStyle w:val="ConsPlusNormal"/>
        <w:spacing w:before="220"/>
        <w:ind w:firstLine="540"/>
        <w:jc w:val="both"/>
      </w:pPr>
      <w:r>
        <w:t xml:space="preserve">458. Аналитический учет по счетам аналитического учета счета </w:t>
      </w:r>
      <w:hyperlink w:anchor="P3978">
        <w:r>
          <w:rPr>
            <w:color w:val="0000FF"/>
          </w:rPr>
          <w:t>04110</w:t>
        </w:r>
      </w:hyperlink>
      <w:r>
        <w:t xml:space="preserve"> "Доходы от управления остатками средств на ЕКС" ведется в Ведомости учета доходов от управления остатками средств на едином казначейском счете. Аналитический учет на счете </w:t>
      </w:r>
      <w:hyperlink w:anchor="P3998">
        <w:r>
          <w:rPr>
            <w:color w:val="0000FF"/>
          </w:rPr>
          <w:t>04130</w:t>
        </w:r>
      </w:hyperlink>
      <w:r>
        <w:t xml:space="preserve"> "Финансовый результат по управлению остатками средств на ЕКС прошлых отчетных периодов" не осуществляется.</w:t>
      </w:r>
    </w:p>
    <w:p w:rsidR="006434F1" w:rsidRDefault="006434F1">
      <w:pPr>
        <w:pStyle w:val="ConsPlusNormal"/>
        <w:jc w:val="both"/>
      </w:pPr>
    </w:p>
    <w:p w:rsidR="006434F1" w:rsidRDefault="006434F1">
      <w:pPr>
        <w:pStyle w:val="ConsPlusTitle"/>
        <w:jc w:val="center"/>
        <w:outlineLvl w:val="2"/>
      </w:pPr>
      <w:r>
        <w:t>САНКЦИОНИРОВАНИЕ РАСХОДОВ В СИСТЕМЕ КАЗНАЧЕЙСКИХ ПЛАТЕЖЕЙ</w:t>
      </w:r>
    </w:p>
    <w:p w:rsidR="006434F1" w:rsidRDefault="006434F1">
      <w:pPr>
        <w:pStyle w:val="ConsPlusNormal"/>
        <w:jc w:val="both"/>
      </w:pPr>
    </w:p>
    <w:p w:rsidR="006434F1" w:rsidRDefault="006434F1">
      <w:pPr>
        <w:pStyle w:val="ConsPlusNormal"/>
        <w:ind w:firstLine="540"/>
        <w:jc w:val="both"/>
      </w:pPr>
      <w:r>
        <w:t>459. Счета предназначены для ведения органами Федерального казначейства учета показателей бюджетных ассигнований и лимитов бюджетных обязательств участников бюджетного процесса федерального бюджета, а также принятых (принимаемых) бюджетных обязательств, принятых (исполненных) денежных обязательств получателей средств федерального бюджета и администраторов источников финансирования дефицита федерального бюджета на текущий финансовый год, первый год, следующий за текущим (очередной финансовый год), второй год, следующий за текущим (первый год, следующий за очередным), второй год, следующий за очередным, и иные очередные годы (за пределами планового периода).</w:t>
      </w:r>
    </w:p>
    <w:p w:rsidR="006434F1" w:rsidRDefault="006434F1">
      <w:pPr>
        <w:pStyle w:val="ConsPlusNormal"/>
        <w:spacing w:before="220"/>
        <w:ind w:firstLine="540"/>
        <w:jc w:val="both"/>
      </w:pPr>
      <w:bookmarkStart w:id="564" w:name="P7488"/>
      <w:bookmarkEnd w:id="564"/>
      <w:r>
        <w:t>460. Объекты учета счетов "Санкционирование расходов в системе казначейских платежей" учитываются по аналитическим группам синтетического счета объектов учета, формируемых по финансовым периодам:</w:t>
      </w:r>
    </w:p>
    <w:p w:rsidR="006434F1" w:rsidRDefault="006434F1">
      <w:pPr>
        <w:pStyle w:val="ConsPlusNormal"/>
        <w:spacing w:before="220"/>
        <w:ind w:firstLine="540"/>
        <w:jc w:val="both"/>
      </w:pPr>
      <w:hyperlink w:anchor="P3300">
        <w:r>
          <w:rPr>
            <w:color w:val="0000FF"/>
          </w:rPr>
          <w:t>10</w:t>
        </w:r>
      </w:hyperlink>
      <w:r>
        <w:t xml:space="preserve"> "Санкционирование по текущему финансовому году";</w:t>
      </w:r>
    </w:p>
    <w:p w:rsidR="006434F1" w:rsidRDefault="006434F1">
      <w:pPr>
        <w:pStyle w:val="ConsPlusNormal"/>
        <w:spacing w:before="220"/>
        <w:ind w:firstLine="540"/>
        <w:jc w:val="both"/>
      </w:pPr>
      <w:hyperlink w:anchor="P3306">
        <w:r>
          <w:rPr>
            <w:color w:val="0000FF"/>
          </w:rPr>
          <w:t>20</w:t>
        </w:r>
      </w:hyperlink>
      <w:r>
        <w:t xml:space="preserve"> "Санкционирование по первому году, следующему за текущим (очередным финансовым годом)";</w:t>
      </w:r>
    </w:p>
    <w:p w:rsidR="006434F1" w:rsidRDefault="006434F1">
      <w:pPr>
        <w:pStyle w:val="ConsPlusNormal"/>
        <w:spacing w:before="220"/>
        <w:ind w:firstLine="540"/>
        <w:jc w:val="both"/>
      </w:pPr>
      <w:hyperlink w:anchor="P3312">
        <w:r>
          <w:rPr>
            <w:color w:val="0000FF"/>
          </w:rPr>
          <w:t>30</w:t>
        </w:r>
      </w:hyperlink>
      <w:r>
        <w:t xml:space="preserve"> "Санкционирование по второму году, следующему за текущим (первым годом, </w:t>
      </w:r>
      <w:r>
        <w:lastRenderedPageBreak/>
        <w:t>следующим за очередным)";</w:t>
      </w:r>
    </w:p>
    <w:p w:rsidR="006434F1" w:rsidRDefault="006434F1">
      <w:pPr>
        <w:pStyle w:val="ConsPlusNormal"/>
        <w:spacing w:before="220"/>
        <w:ind w:firstLine="540"/>
        <w:jc w:val="both"/>
      </w:pPr>
      <w:hyperlink w:anchor="P3318">
        <w:r>
          <w:rPr>
            <w:color w:val="0000FF"/>
          </w:rPr>
          <w:t>40</w:t>
        </w:r>
      </w:hyperlink>
      <w:r>
        <w:t xml:space="preserve"> "Санкционирование по второму году, следующему за очередным";</w:t>
      </w:r>
    </w:p>
    <w:p w:rsidR="006434F1" w:rsidRDefault="006434F1">
      <w:pPr>
        <w:pStyle w:val="ConsPlusNormal"/>
        <w:spacing w:before="220"/>
        <w:ind w:firstLine="540"/>
        <w:jc w:val="both"/>
      </w:pPr>
      <w:hyperlink w:anchor="P3324">
        <w:r>
          <w:rPr>
            <w:color w:val="0000FF"/>
          </w:rPr>
          <w:t>90</w:t>
        </w:r>
      </w:hyperlink>
      <w:r>
        <w:t xml:space="preserve"> "Санкционирование на иные очередные года (за пределами планового периода)".</w:t>
      </w:r>
    </w:p>
    <w:p w:rsidR="006434F1" w:rsidRDefault="006434F1">
      <w:pPr>
        <w:pStyle w:val="ConsPlusNormal"/>
        <w:spacing w:before="220"/>
        <w:ind w:firstLine="540"/>
        <w:jc w:val="both"/>
      </w:pPr>
      <w:r>
        <w:t>461. Изменения в показателях бюджетных ассигнований и лимитов бюджетных обязательств участников бюджетного процесса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при утверждении увеличения показателей - со знаком "плюс"; при утверждении уменьшения показателей - со знаком "минус".</w:t>
      </w:r>
    </w:p>
    <w:p w:rsidR="006434F1" w:rsidRDefault="006434F1">
      <w:pPr>
        <w:pStyle w:val="ConsPlusNormal"/>
        <w:spacing w:before="220"/>
        <w:ind w:firstLine="540"/>
        <w:jc w:val="both"/>
      </w:pPr>
      <w:r>
        <w:t>Изменения в показателях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методом "Красное сторно" и дополнительными бухгалтерскими записями.</w:t>
      </w:r>
    </w:p>
    <w:p w:rsidR="006434F1" w:rsidRDefault="006434F1">
      <w:pPr>
        <w:pStyle w:val="ConsPlusNormal"/>
        <w:spacing w:before="220"/>
        <w:ind w:firstLine="540"/>
        <w:jc w:val="both"/>
      </w:pPr>
      <w:r>
        <w:t>462. При завершении текущего финансового года показатели (остатки) по соответствующим аналитическим счетам учета бюджетных ассигнований и лимитов бюджетных обязательств текущего финансового года, бюджетных и денежных обязательств в регистры казначейского учета следующего финансового года не переносятся.</w:t>
      </w:r>
    </w:p>
    <w:p w:rsidR="006434F1" w:rsidRDefault="006434F1">
      <w:pPr>
        <w:pStyle w:val="ConsPlusNormal"/>
        <w:spacing w:before="220"/>
        <w:ind w:firstLine="540"/>
        <w:jc w:val="both"/>
      </w:pPr>
      <w:r>
        <w:t>Бюджетные и денежные обязательства, принятые получателями средств федерального бюджета и администраторами источников финансирования дефицита федерального бюджета в отчетном финансовом году, подлежат перерегистрации в неисполненной части в году, следующем за отчетным финансовым годом.</w:t>
      </w:r>
    </w:p>
    <w:p w:rsidR="006434F1" w:rsidRDefault="006434F1">
      <w:pPr>
        <w:pStyle w:val="ConsPlusNormal"/>
        <w:spacing w:before="220"/>
        <w:ind w:firstLine="540"/>
        <w:jc w:val="both"/>
      </w:pPr>
      <w:r>
        <w:t>Перерегистрация бюджетных и денежных обязательств, принятых получателями средств федерального бюджета и администраторами источников финансирования дефицита федерального бюджета в отчетном финансовом году, осуществляется в первый рабочий день года, следующего за отчетным финансовым годом.</w:t>
      </w:r>
    </w:p>
    <w:p w:rsidR="006434F1" w:rsidRDefault="006434F1">
      <w:pPr>
        <w:pStyle w:val="ConsPlusNormal"/>
        <w:spacing w:before="220"/>
        <w:ind w:firstLine="540"/>
        <w:jc w:val="both"/>
      </w:pPr>
      <w:r>
        <w:t>Показатели (остатки) по соответствующим аналитическим счетам учета бюджетных ассигнований и лимитов бюджетных обязательств, сформированные в отчетном финансовом году на первый, второй годы, следующие за текущим (очередным) финансовым годом, подлежат переносу в году, следующем за отчетным финансовым годом, на соответствующие счета учета бюджетных ассигнований и лимитов бюджетных обязательств:</w:t>
      </w:r>
    </w:p>
    <w:p w:rsidR="006434F1" w:rsidRDefault="006434F1">
      <w:pPr>
        <w:pStyle w:val="ConsPlusNormal"/>
        <w:spacing w:before="220"/>
        <w:ind w:firstLine="540"/>
        <w:jc w:val="both"/>
      </w:pPr>
      <w:r>
        <w:t>показатели (остатки) по счетам учета бюджетных ассигнований и лимитов бюджетных обязательств первого года, следующего за текущим (очередного финансового года) - на счета учета бюджетных ассигнований и лимитов бюджетных обязательств текущего финансового года;</w:t>
      </w:r>
    </w:p>
    <w:p w:rsidR="006434F1" w:rsidRDefault="006434F1">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текущим (первого года, следующего за очередным) - на счета учета бюджетных ассигнований и лимитов бюджетных обязательств первого года, следующего за текущим (очередного финансового года);</w:t>
      </w:r>
    </w:p>
    <w:p w:rsidR="006434F1" w:rsidRDefault="006434F1">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очередным - на счета учета бюджетных ассигнований и лимитов бюджетных обязательств второго года, следующего за текущим (первого года, следующего за очередным).</w:t>
      </w:r>
    </w:p>
    <w:p w:rsidR="006434F1" w:rsidRDefault="006434F1">
      <w:pPr>
        <w:pStyle w:val="ConsPlusNormal"/>
        <w:spacing w:before="220"/>
        <w:ind w:firstLine="540"/>
        <w:jc w:val="both"/>
      </w:pPr>
      <w:r>
        <w:t xml:space="preserve">Перенос показателей (остатков) по аналитическим счетам учета бюджетных ассигнований и </w:t>
      </w:r>
      <w:r>
        <w:lastRenderedPageBreak/>
        <w:t>лимитов бюджетных обязательств, сформированных в отчетном финансовом году на первый, второй годы, следующие за текущим (очередным) финансовым годом, осуществляется в первый рабочий день текущего финансового года на основании сформированных органами Федерального казначейства Казначейских справок.</w:t>
      </w:r>
    </w:p>
    <w:p w:rsidR="006434F1" w:rsidRDefault="006434F1">
      <w:pPr>
        <w:pStyle w:val="ConsPlusNormal"/>
        <w:spacing w:before="220"/>
        <w:ind w:firstLine="540"/>
        <w:jc w:val="both"/>
      </w:pPr>
      <w:r>
        <w:t>463. Учет операций по счетам ведется в Журнале по прочим операциям.</w:t>
      </w:r>
    </w:p>
    <w:p w:rsidR="006434F1" w:rsidRDefault="006434F1">
      <w:pPr>
        <w:pStyle w:val="ConsPlusNormal"/>
        <w:jc w:val="both"/>
      </w:pPr>
    </w:p>
    <w:p w:rsidR="006434F1" w:rsidRDefault="006434F1">
      <w:pPr>
        <w:pStyle w:val="ConsPlusTitle"/>
        <w:jc w:val="center"/>
        <w:outlineLvl w:val="2"/>
      </w:pPr>
      <w:r>
        <w:t>Счет 50100 "Лимиты бюджетных обязательств"</w:t>
      </w:r>
    </w:p>
    <w:p w:rsidR="006434F1" w:rsidRDefault="006434F1">
      <w:pPr>
        <w:pStyle w:val="ConsPlusNormal"/>
        <w:jc w:val="both"/>
      </w:pPr>
    </w:p>
    <w:p w:rsidR="006434F1" w:rsidRDefault="006434F1">
      <w:pPr>
        <w:pStyle w:val="ConsPlusNormal"/>
        <w:ind w:firstLine="540"/>
        <w:jc w:val="both"/>
      </w:pPr>
      <w:r>
        <w:t xml:space="preserve">464. </w:t>
      </w:r>
      <w:hyperlink w:anchor="P4009">
        <w:r>
          <w:rPr>
            <w:color w:val="0000FF"/>
          </w:rPr>
          <w:t>Счет</w:t>
        </w:r>
      </w:hyperlink>
      <w:r>
        <w:t xml:space="preserve"> предназначен для учета органами Федерального казначейства лимитов бюджетных обязательств участников бюджетного процесса федерального бюджета.</w:t>
      </w:r>
    </w:p>
    <w:p w:rsidR="006434F1" w:rsidRDefault="006434F1">
      <w:pPr>
        <w:pStyle w:val="ConsPlusNormal"/>
        <w:spacing w:before="220"/>
        <w:ind w:firstLine="540"/>
        <w:jc w:val="both"/>
      </w:pPr>
      <w:r>
        <w:t xml:space="preserve">465. Учет лимитов бюджетных обязательств ведется на основании Казначейских уведомлений </w:t>
      </w:r>
      <w:hyperlink r:id="rId1052">
        <w:r>
          <w:rPr>
            <w:color w:val="0000FF"/>
          </w:rPr>
          <w:t>(ф. 0531721)</w:t>
        </w:r>
      </w:hyperlink>
      <w:r>
        <w:t xml:space="preserve">, Расходных расписаний </w:t>
      </w:r>
      <w:hyperlink r:id="rId1053">
        <w:r>
          <w:rPr>
            <w:color w:val="0000FF"/>
          </w:rPr>
          <w:t>(ф. 0531722)</w:t>
        </w:r>
      </w:hyperlink>
      <w:r>
        <w:t>,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 xml:space="preserve">466.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7488">
        <w:r>
          <w:rPr>
            <w:color w:val="0000FF"/>
          </w:rPr>
          <w:t>пункту 460</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6434F1" w:rsidRDefault="006434F1">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6434F1" w:rsidRDefault="006434F1">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6434F1" w:rsidRDefault="006434F1">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6434F1" w:rsidRDefault="006434F1">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6434F1" w:rsidRDefault="006434F1">
      <w:pPr>
        <w:pStyle w:val="ConsPlusNormal"/>
        <w:spacing w:before="220"/>
        <w:ind w:firstLine="540"/>
        <w:jc w:val="both"/>
      </w:pPr>
      <w:hyperlink w:anchor="P3360">
        <w:r>
          <w:rPr>
            <w:color w:val="0000FF"/>
          </w:rPr>
          <w:t>6</w:t>
        </w:r>
      </w:hyperlink>
      <w:r>
        <w:t xml:space="preserve"> "Лимиты бюджетных обязательств в пути";</w:t>
      </w:r>
    </w:p>
    <w:p w:rsidR="006434F1" w:rsidRDefault="006434F1">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6434F1" w:rsidRDefault="006434F1">
      <w:pPr>
        <w:pStyle w:val="ConsPlusNormal"/>
        <w:spacing w:before="220"/>
        <w:ind w:firstLine="540"/>
        <w:jc w:val="both"/>
      </w:pPr>
      <w:r>
        <w:t xml:space="preserve">467. Аналитический учет по счетам </w:t>
      </w:r>
      <w:hyperlink w:anchor="P3350">
        <w:r>
          <w:rPr>
            <w:color w:val="0000FF"/>
          </w:rPr>
          <w:t>50104</w:t>
        </w:r>
      </w:hyperlink>
      <w:r>
        <w:t xml:space="preserve"> "Переданные лимиты бюджетных обязательств", </w:t>
      </w:r>
      <w:hyperlink w:anchor="P3355">
        <w:r>
          <w:rPr>
            <w:color w:val="0000FF"/>
          </w:rPr>
          <w:t>50105</w:t>
        </w:r>
      </w:hyperlink>
      <w:r>
        <w:t xml:space="preserve"> "Полученные лимиты бюджетных обязательств"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6434F1" w:rsidRDefault="006434F1">
      <w:pPr>
        <w:pStyle w:val="ConsPlusNormal"/>
        <w:jc w:val="both"/>
      </w:pPr>
    </w:p>
    <w:p w:rsidR="006434F1" w:rsidRDefault="006434F1">
      <w:pPr>
        <w:pStyle w:val="ConsPlusTitle"/>
        <w:jc w:val="center"/>
        <w:outlineLvl w:val="2"/>
      </w:pPr>
      <w:r>
        <w:t>Счет 50200 "Обязательства"</w:t>
      </w:r>
    </w:p>
    <w:p w:rsidR="006434F1" w:rsidRDefault="006434F1">
      <w:pPr>
        <w:pStyle w:val="ConsPlusNormal"/>
        <w:jc w:val="both"/>
      </w:pPr>
    </w:p>
    <w:p w:rsidR="006434F1" w:rsidRDefault="006434F1">
      <w:pPr>
        <w:pStyle w:val="ConsPlusNormal"/>
        <w:ind w:firstLine="540"/>
        <w:jc w:val="both"/>
      </w:pPr>
      <w:r>
        <w:t xml:space="preserve">468. </w:t>
      </w:r>
      <w:hyperlink w:anchor="P4015">
        <w:r>
          <w:rPr>
            <w:color w:val="0000FF"/>
          </w:rPr>
          <w:t>Счет</w:t>
        </w:r>
      </w:hyperlink>
      <w:r>
        <w:t xml:space="preserve"> предназначен для учета органами Федерального казначейства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6434F1" w:rsidRDefault="006434F1">
      <w:pPr>
        <w:pStyle w:val="ConsPlusNormal"/>
        <w:spacing w:before="220"/>
        <w:ind w:firstLine="540"/>
        <w:jc w:val="both"/>
      </w:pPr>
      <w:r>
        <w:t>469. Учет обязательств осуществляется на основании документов, подтверждающих их принятие (исполнение), с учетом требований к документам, предусмотренным порядком санкционирования оплаты денежных обязательств, установленных финансовым органом.</w:t>
      </w:r>
    </w:p>
    <w:p w:rsidR="006434F1" w:rsidRDefault="006434F1">
      <w:pPr>
        <w:pStyle w:val="ConsPlusNormal"/>
        <w:spacing w:before="220"/>
        <w:ind w:firstLine="540"/>
        <w:jc w:val="both"/>
      </w:pPr>
      <w:r>
        <w:t xml:space="preserve">470. Группировка обязательств осуществляется в разрезе счетов, содержащих соответствующий аналитический код группы синтетического счета согласно </w:t>
      </w:r>
      <w:hyperlink w:anchor="P7488">
        <w:r>
          <w:rPr>
            <w:color w:val="0000FF"/>
          </w:rPr>
          <w:t>пункту 460</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spacing w:before="220"/>
        <w:ind w:firstLine="540"/>
        <w:jc w:val="both"/>
      </w:pPr>
      <w:hyperlink w:anchor="P3379">
        <w:r>
          <w:rPr>
            <w:color w:val="0000FF"/>
          </w:rPr>
          <w:t>1</w:t>
        </w:r>
      </w:hyperlink>
      <w:r>
        <w:t xml:space="preserve"> "Принятые обязательства";</w:t>
      </w:r>
    </w:p>
    <w:p w:rsidR="006434F1" w:rsidRDefault="006434F1">
      <w:pPr>
        <w:pStyle w:val="ConsPlusNormal"/>
        <w:spacing w:before="220"/>
        <w:ind w:firstLine="540"/>
        <w:jc w:val="both"/>
      </w:pPr>
      <w:hyperlink w:anchor="P3385">
        <w:r>
          <w:rPr>
            <w:color w:val="0000FF"/>
          </w:rPr>
          <w:t>2</w:t>
        </w:r>
      </w:hyperlink>
      <w:r>
        <w:t xml:space="preserve"> "Принятые денежные обязательства";</w:t>
      </w:r>
    </w:p>
    <w:p w:rsidR="006434F1" w:rsidRDefault="006434F1">
      <w:pPr>
        <w:pStyle w:val="ConsPlusNormal"/>
        <w:spacing w:before="220"/>
        <w:ind w:firstLine="540"/>
        <w:jc w:val="both"/>
      </w:pPr>
      <w:hyperlink w:anchor="P3395">
        <w:r>
          <w:rPr>
            <w:color w:val="0000FF"/>
          </w:rPr>
          <w:t>5</w:t>
        </w:r>
      </w:hyperlink>
      <w:r>
        <w:t xml:space="preserve"> "Исполненные денежные обязательства";</w:t>
      </w:r>
    </w:p>
    <w:p w:rsidR="006434F1" w:rsidRDefault="006434F1">
      <w:pPr>
        <w:pStyle w:val="ConsPlusNormal"/>
        <w:spacing w:before="220"/>
        <w:ind w:firstLine="540"/>
        <w:jc w:val="both"/>
      </w:pPr>
      <w:hyperlink w:anchor="P3401">
        <w:r>
          <w:rPr>
            <w:color w:val="0000FF"/>
          </w:rPr>
          <w:t>7</w:t>
        </w:r>
      </w:hyperlink>
      <w:r>
        <w:t xml:space="preserve"> "Принимаемые обязательства".</w:t>
      </w:r>
    </w:p>
    <w:p w:rsidR="006434F1" w:rsidRDefault="006434F1">
      <w:pPr>
        <w:pStyle w:val="ConsPlusNormal"/>
        <w:spacing w:before="220"/>
        <w:ind w:firstLine="540"/>
        <w:jc w:val="both"/>
      </w:pPr>
      <w:r>
        <w:t xml:space="preserve">471. Аналитический учет по </w:t>
      </w:r>
      <w:hyperlink w:anchor="P4015">
        <w:r>
          <w:rPr>
            <w:color w:val="0000FF"/>
          </w:rPr>
          <w:t>счету</w:t>
        </w:r>
      </w:hyperlink>
      <w:r>
        <w:t xml:space="preserve"> ведется в разрезе учетных номеров бюджетных и (или) денежных обязательств в Ведомости учета операций с бюджетными и денежными обязательствами.</w:t>
      </w:r>
    </w:p>
    <w:p w:rsidR="006434F1" w:rsidRDefault="006434F1">
      <w:pPr>
        <w:pStyle w:val="ConsPlusNormal"/>
        <w:jc w:val="both"/>
      </w:pPr>
    </w:p>
    <w:p w:rsidR="006434F1" w:rsidRDefault="006434F1">
      <w:pPr>
        <w:pStyle w:val="ConsPlusTitle"/>
        <w:jc w:val="center"/>
        <w:outlineLvl w:val="2"/>
      </w:pPr>
      <w:r>
        <w:t>Счет 50300 "Бюджетные ассигнования"</w:t>
      </w:r>
    </w:p>
    <w:p w:rsidR="006434F1" w:rsidRDefault="006434F1">
      <w:pPr>
        <w:pStyle w:val="ConsPlusNormal"/>
        <w:jc w:val="both"/>
      </w:pPr>
    </w:p>
    <w:p w:rsidR="006434F1" w:rsidRDefault="006434F1">
      <w:pPr>
        <w:pStyle w:val="ConsPlusNormal"/>
        <w:ind w:firstLine="540"/>
        <w:jc w:val="both"/>
      </w:pPr>
      <w:r>
        <w:t xml:space="preserve">472. </w:t>
      </w:r>
      <w:hyperlink w:anchor="P4021">
        <w:r>
          <w:rPr>
            <w:color w:val="0000FF"/>
          </w:rPr>
          <w:t>Счет</w:t>
        </w:r>
      </w:hyperlink>
      <w:r>
        <w:t xml:space="preserve"> предназначен для учета органами Федерального казначейства бюджетных ассигнований участников бюджетного процесса федерального бюджета.</w:t>
      </w:r>
    </w:p>
    <w:p w:rsidR="006434F1" w:rsidRDefault="006434F1">
      <w:pPr>
        <w:pStyle w:val="ConsPlusNormal"/>
        <w:spacing w:before="220"/>
        <w:ind w:firstLine="540"/>
        <w:jc w:val="both"/>
      </w:pPr>
      <w:r>
        <w:t xml:space="preserve">473. Учет бюджетных ассигнований ведется на основании Казначейских уведомлений </w:t>
      </w:r>
      <w:hyperlink r:id="rId1054">
        <w:r>
          <w:rPr>
            <w:color w:val="0000FF"/>
          </w:rPr>
          <w:t>(ф. 0531721)</w:t>
        </w:r>
      </w:hyperlink>
      <w:r>
        <w:t xml:space="preserve">, Расходных расписаний </w:t>
      </w:r>
      <w:hyperlink r:id="rId1055">
        <w:r>
          <w:rPr>
            <w:color w:val="0000FF"/>
          </w:rPr>
          <w:t>(ф. 0531722)</w:t>
        </w:r>
      </w:hyperlink>
      <w:r>
        <w:t>, а также иных документов в случаях, установленных законодательством Российской Федерации и настоящей Инструкцией.</w:t>
      </w:r>
    </w:p>
    <w:p w:rsidR="006434F1" w:rsidRDefault="006434F1">
      <w:pPr>
        <w:pStyle w:val="ConsPlusNormal"/>
        <w:spacing w:before="220"/>
        <w:ind w:firstLine="540"/>
        <w:jc w:val="both"/>
      </w:pPr>
      <w:r>
        <w:t xml:space="preserve">474.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7488">
        <w:r>
          <w:rPr>
            <w:color w:val="0000FF"/>
          </w:rPr>
          <w:t>пункту 460</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spacing w:before="220"/>
        <w:ind w:firstLine="540"/>
        <w:jc w:val="both"/>
      </w:pPr>
      <w:hyperlink w:anchor="P3419">
        <w:r>
          <w:rPr>
            <w:color w:val="0000FF"/>
          </w:rPr>
          <w:t>1</w:t>
        </w:r>
      </w:hyperlink>
      <w:r>
        <w:t xml:space="preserve"> "Доведенные бюджетные ассигнования";</w:t>
      </w:r>
    </w:p>
    <w:p w:rsidR="006434F1" w:rsidRDefault="006434F1">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6434F1" w:rsidRDefault="006434F1">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6434F1" w:rsidRDefault="006434F1">
      <w:pPr>
        <w:pStyle w:val="ConsPlusNormal"/>
        <w:spacing w:before="220"/>
        <w:ind w:firstLine="540"/>
        <w:jc w:val="both"/>
      </w:pPr>
      <w:hyperlink w:anchor="P3434">
        <w:r>
          <w:rPr>
            <w:color w:val="0000FF"/>
          </w:rPr>
          <w:t>4</w:t>
        </w:r>
      </w:hyperlink>
      <w:r>
        <w:t xml:space="preserve"> "Переданные бюджетные ассигнования";</w:t>
      </w:r>
    </w:p>
    <w:p w:rsidR="006434F1" w:rsidRDefault="006434F1">
      <w:pPr>
        <w:pStyle w:val="ConsPlusNormal"/>
        <w:spacing w:before="220"/>
        <w:ind w:firstLine="540"/>
        <w:jc w:val="both"/>
      </w:pPr>
      <w:hyperlink w:anchor="P3439">
        <w:r>
          <w:rPr>
            <w:color w:val="0000FF"/>
          </w:rPr>
          <w:t>5</w:t>
        </w:r>
      </w:hyperlink>
      <w:r>
        <w:t xml:space="preserve"> "Полученные бюджетные ассигнования";</w:t>
      </w:r>
    </w:p>
    <w:p w:rsidR="006434F1" w:rsidRDefault="006434F1">
      <w:pPr>
        <w:pStyle w:val="ConsPlusNormal"/>
        <w:spacing w:before="220"/>
        <w:ind w:firstLine="540"/>
        <w:jc w:val="both"/>
      </w:pPr>
      <w:hyperlink w:anchor="P3444">
        <w:r>
          <w:rPr>
            <w:color w:val="0000FF"/>
          </w:rPr>
          <w:t>6</w:t>
        </w:r>
      </w:hyperlink>
      <w:r>
        <w:t xml:space="preserve"> "Бюджетные ассигнования в пути";</w:t>
      </w:r>
    </w:p>
    <w:p w:rsidR="006434F1" w:rsidRDefault="006434F1">
      <w:pPr>
        <w:pStyle w:val="ConsPlusNormal"/>
        <w:spacing w:before="220"/>
        <w:ind w:firstLine="540"/>
        <w:jc w:val="both"/>
      </w:pPr>
      <w:hyperlink w:anchor="P3449">
        <w:r>
          <w:rPr>
            <w:color w:val="0000FF"/>
          </w:rPr>
          <w:t>9</w:t>
        </w:r>
      </w:hyperlink>
      <w:r>
        <w:t xml:space="preserve"> "Утвержденные бюджетные ассигнования".</w:t>
      </w:r>
    </w:p>
    <w:p w:rsidR="006434F1" w:rsidRDefault="006434F1">
      <w:pPr>
        <w:pStyle w:val="ConsPlusNormal"/>
        <w:spacing w:before="220"/>
        <w:ind w:firstLine="540"/>
        <w:jc w:val="both"/>
      </w:pPr>
      <w:r>
        <w:t xml:space="preserve">475. Аналитический учет по счетам </w:t>
      </w:r>
      <w:hyperlink w:anchor="P3434">
        <w:r>
          <w:rPr>
            <w:color w:val="0000FF"/>
          </w:rPr>
          <w:t>50304</w:t>
        </w:r>
      </w:hyperlink>
      <w:r>
        <w:t xml:space="preserve"> "Переданные бюджетные ассигнования", </w:t>
      </w:r>
      <w:hyperlink w:anchor="P3439">
        <w:r>
          <w:rPr>
            <w:color w:val="0000FF"/>
          </w:rPr>
          <w:t>50305</w:t>
        </w:r>
      </w:hyperlink>
      <w:r>
        <w:t xml:space="preserve"> "Полученные бюджетные ассигнования"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6434F1" w:rsidRDefault="006434F1">
      <w:pPr>
        <w:pStyle w:val="ConsPlusNormal"/>
        <w:jc w:val="both"/>
      </w:pPr>
    </w:p>
    <w:p w:rsidR="006434F1" w:rsidRDefault="006434F1">
      <w:pPr>
        <w:pStyle w:val="ConsPlusTitle"/>
        <w:jc w:val="center"/>
        <w:outlineLvl w:val="1"/>
      </w:pPr>
      <w:r>
        <w:t>ЗАБАЛАНСОВЫЕ СЧЕТА ОБЪЕКТОВ УЧЕТА СИСТЕМЫ</w:t>
      </w:r>
    </w:p>
    <w:p w:rsidR="006434F1" w:rsidRDefault="006434F1">
      <w:pPr>
        <w:pStyle w:val="ConsPlusTitle"/>
        <w:jc w:val="center"/>
      </w:pPr>
      <w:r>
        <w:t>КАЗНАЧЕЙСКИХ ПЛАТЕЖЕЙ</w:t>
      </w:r>
    </w:p>
    <w:p w:rsidR="006434F1" w:rsidRDefault="006434F1">
      <w:pPr>
        <w:pStyle w:val="ConsPlusNormal"/>
        <w:jc w:val="both"/>
      </w:pPr>
    </w:p>
    <w:p w:rsidR="006434F1" w:rsidRDefault="006434F1">
      <w:pPr>
        <w:pStyle w:val="ConsPlusNormal"/>
        <w:ind w:firstLine="540"/>
        <w:jc w:val="both"/>
      </w:pPr>
      <w:r>
        <w:t>476. Учет на забалансовых счетах ведется по простой системе.</w:t>
      </w:r>
    </w:p>
    <w:p w:rsidR="006434F1" w:rsidRDefault="006434F1">
      <w:pPr>
        <w:pStyle w:val="ConsPlusNormal"/>
        <w:jc w:val="both"/>
      </w:pPr>
    </w:p>
    <w:p w:rsidR="006434F1" w:rsidRDefault="006434F1">
      <w:pPr>
        <w:pStyle w:val="ConsPlusTitle"/>
        <w:jc w:val="center"/>
        <w:outlineLvl w:val="1"/>
      </w:pPr>
      <w:r>
        <w:t>Счет 19 "Невыясненные поступления прошлых лет"</w:t>
      </w:r>
    </w:p>
    <w:p w:rsidR="006434F1" w:rsidRDefault="006434F1">
      <w:pPr>
        <w:pStyle w:val="ConsPlusNormal"/>
        <w:jc w:val="both"/>
      </w:pPr>
    </w:p>
    <w:p w:rsidR="006434F1" w:rsidRDefault="006434F1">
      <w:pPr>
        <w:pStyle w:val="ConsPlusNormal"/>
        <w:ind w:firstLine="540"/>
        <w:jc w:val="both"/>
      </w:pPr>
      <w:r>
        <w:t xml:space="preserve">477. </w:t>
      </w:r>
      <w:hyperlink w:anchor="P4488">
        <w:r>
          <w:rPr>
            <w:color w:val="0000FF"/>
          </w:rPr>
          <w:t>Счет</w:t>
        </w:r>
      </w:hyperlink>
      <w:r>
        <w:t xml:space="preserve"> предназначен для учета невыясненных поступлений прошлых отчетных годов, зачисляемых в федеральный бюджет, по которым не осуществлены возврат (уточнение), отраженных заключительными оборотами на финансовый результат прошлых отчетных периодов, но подлежащих возврату (уточнению).</w:t>
      </w:r>
    </w:p>
    <w:p w:rsidR="006434F1" w:rsidRDefault="006434F1">
      <w:pPr>
        <w:pStyle w:val="ConsPlusNormal"/>
        <w:spacing w:before="220"/>
        <w:ind w:firstLine="540"/>
        <w:jc w:val="both"/>
      </w:pPr>
      <w:r>
        <w:t>478. Принятие к забалансовому учету невыясненных поступлений прошлых отчетных годов, зачисляемых в федеральный бюджет, осуществляется по итогам выполнения процедур заключения счетов казначейского учета при завершении финансового года.</w:t>
      </w:r>
    </w:p>
    <w:p w:rsidR="006434F1" w:rsidRDefault="006434F1">
      <w:pPr>
        <w:pStyle w:val="ConsPlusNormal"/>
        <w:spacing w:before="220"/>
        <w:ind w:firstLine="540"/>
        <w:jc w:val="both"/>
      </w:pPr>
      <w:r>
        <w:lastRenderedPageBreak/>
        <w:t>Списание с забалансового учета невыясненных поступлений прошлых лет, зачисляемых в федеральный бюджет, осуществляется при их возврате, уточнении, или при отражении в составе прочих неналоговых доходов соответствующего бюджета бюджетной системы Российской Федерации.</w:t>
      </w:r>
    </w:p>
    <w:p w:rsidR="006434F1" w:rsidRDefault="006434F1">
      <w:pPr>
        <w:pStyle w:val="ConsPlusNormal"/>
        <w:spacing w:before="220"/>
        <w:ind w:firstLine="540"/>
        <w:jc w:val="both"/>
      </w:pPr>
      <w:r>
        <w:t xml:space="preserve">479. Аналитический учет по </w:t>
      </w:r>
      <w:hyperlink w:anchor="P4488">
        <w:r>
          <w:rPr>
            <w:color w:val="0000FF"/>
          </w:rPr>
          <w:t>счету</w:t>
        </w:r>
      </w:hyperlink>
      <w:r>
        <w:t xml:space="preserve"> ведется с указанием даты зачисления невыясненных поступлений и даты их выбытия.</w:t>
      </w:r>
    </w:p>
    <w:p w:rsidR="006434F1" w:rsidRDefault="006434F1">
      <w:pPr>
        <w:pStyle w:val="ConsPlusNormal"/>
        <w:jc w:val="both"/>
      </w:pPr>
    </w:p>
    <w:p w:rsidR="006434F1" w:rsidRDefault="006434F1">
      <w:pPr>
        <w:pStyle w:val="ConsPlusTitle"/>
        <w:jc w:val="center"/>
        <w:outlineLvl w:val="1"/>
      </w:pPr>
      <w:r>
        <w:t>Счет 53 "Ценные бумаги по договорам репо при размещении</w:t>
      </w:r>
    </w:p>
    <w:p w:rsidR="006434F1" w:rsidRDefault="006434F1">
      <w:pPr>
        <w:pStyle w:val="ConsPlusTitle"/>
        <w:jc w:val="center"/>
      </w:pPr>
      <w:r>
        <w:t>средств при управлении остатками средств на ЕКС"</w:t>
      </w:r>
    </w:p>
    <w:p w:rsidR="006434F1" w:rsidRDefault="006434F1">
      <w:pPr>
        <w:pStyle w:val="ConsPlusNormal"/>
        <w:jc w:val="both"/>
      </w:pPr>
    </w:p>
    <w:p w:rsidR="006434F1" w:rsidRDefault="006434F1">
      <w:pPr>
        <w:pStyle w:val="ConsPlusNormal"/>
        <w:ind w:firstLine="540"/>
        <w:jc w:val="both"/>
      </w:pPr>
      <w:r>
        <w:t xml:space="preserve">480. </w:t>
      </w:r>
      <w:hyperlink w:anchor="P4499">
        <w:r>
          <w:rPr>
            <w:color w:val="0000FF"/>
          </w:rPr>
          <w:t>Счет 53</w:t>
        </w:r>
      </w:hyperlink>
      <w:r>
        <w:t xml:space="preserve"> "Ценные бумаги по договорам репо при размещении средств при управлении остатками средств на ЕКС" предназначен для учета операций с ценными бумагами, полученными по договорам репо при размещении средств при управлении остатками средств на ЕКС.</w:t>
      </w:r>
    </w:p>
    <w:p w:rsidR="006434F1" w:rsidRDefault="006434F1">
      <w:pPr>
        <w:pStyle w:val="ConsPlusNormal"/>
        <w:spacing w:before="220"/>
        <w:ind w:firstLine="540"/>
        <w:jc w:val="both"/>
      </w:pPr>
      <w:r>
        <w:t>481. Принятие к забалансовому учету ценных бумаг, полученных по договорам репо при размещении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6434F1" w:rsidRDefault="006434F1">
      <w:pPr>
        <w:pStyle w:val="ConsPlusNormal"/>
        <w:spacing w:before="220"/>
        <w:ind w:firstLine="540"/>
        <w:jc w:val="both"/>
      </w:pPr>
      <w:r>
        <w:t>Списание с забалансового учета ценных бумаг, полученных по договорам репо при размещении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6434F1" w:rsidRDefault="006434F1">
      <w:pPr>
        <w:pStyle w:val="ConsPlusNormal"/>
        <w:spacing w:before="220"/>
        <w:ind w:firstLine="540"/>
        <w:jc w:val="both"/>
      </w:pPr>
      <w:r>
        <w:t xml:space="preserve">482. Аналитический учет по </w:t>
      </w:r>
      <w:hyperlink w:anchor="P4499">
        <w:r>
          <w:rPr>
            <w:color w:val="0000FF"/>
          </w:rPr>
          <w:t>счету</w:t>
        </w:r>
      </w:hyperlink>
      <w:r>
        <w:t xml:space="preserve"> ведется в Реестре учета ценных бумаг либо отдельном регистре бухгалтерского учета.</w:t>
      </w:r>
    </w:p>
    <w:p w:rsidR="006434F1" w:rsidRDefault="006434F1">
      <w:pPr>
        <w:pStyle w:val="ConsPlusNormal"/>
        <w:jc w:val="both"/>
      </w:pPr>
    </w:p>
    <w:p w:rsidR="006434F1" w:rsidRDefault="006434F1">
      <w:pPr>
        <w:pStyle w:val="ConsPlusTitle"/>
        <w:jc w:val="center"/>
        <w:outlineLvl w:val="1"/>
      </w:pPr>
      <w:r>
        <w:t>Счет 54 "Ценные бумаги по договорам репо при привлечении</w:t>
      </w:r>
    </w:p>
    <w:p w:rsidR="006434F1" w:rsidRDefault="006434F1">
      <w:pPr>
        <w:pStyle w:val="ConsPlusTitle"/>
        <w:jc w:val="center"/>
      </w:pPr>
      <w:r>
        <w:t>средств при управлении остатками средств на ЕКС"</w:t>
      </w:r>
    </w:p>
    <w:p w:rsidR="006434F1" w:rsidRDefault="006434F1">
      <w:pPr>
        <w:pStyle w:val="ConsPlusNormal"/>
        <w:jc w:val="both"/>
      </w:pPr>
    </w:p>
    <w:p w:rsidR="006434F1" w:rsidRDefault="006434F1">
      <w:pPr>
        <w:pStyle w:val="ConsPlusNormal"/>
        <w:ind w:firstLine="540"/>
        <w:jc w:val="both"/>
      </w:pPr>
      <w:r>
        <w:t xml:space="preserve">483. </w:t>
      </w:r>
      <w:hyperlink w:anchor="P4501">
        <w:r>
          <w:rPr>
            <w:color w:val="0000FF"/>
          </w:rPr>
          <w:t>Счет 54</w:t>
        </w:r>
      </w:hyperlink>
      <w:r>
        <w:t xml:space="preserve"> "Ценные бумаги по договорам репо при привлечении средств при управлении остатками средств на ЕКС" предназначен для учета операций с ценными бумагами, переданными по договорам репо при привлечении средств при управлении остатками средств на ЕКС.</w:t>
      </w:r>
    </w:p>
    <w:p w:rsidR="006434F1" w:rsidRDefault="006434F1">
      <w:pPr>
        <w:pStyle w:val="ConsPlusNormal"/>
        <w:spacing w:before="220"/>
        <w:ind w:firstLine="540"/>
        <w:jc w:val="both"/>
      </w:pPr>
      <w:r>
        <w:t>484. Передача ценных бумаг по договорам репо при привлечении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6434F1" w:rsidRDefault="006434F1">
      <w:pPr>
        <w:pStyle w:val="ConsPlusNormal"/>
        <w:spacing w:before="220"/>
        <w:ind w:firstLine="540"/>
        <w:jc w:val="both"/>
      </w:pPr>
      <w:r>
        <w:t>Обратный выкуп ценных бумаг по договорам репо при привлечении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6434F1" w:rsidRDefault="006434F1">
      <w:pPr>
        <w:pStyle w:val="ConsPlusNormal"/>
        <w:spacing w:before="220"/>
        <w:ind w:firstLine="540"/>
        <w:jc w:val="both"/>
      </w:pPr>
      <w:r>
        <w:t xml:space="preserve">485. Аналитический учет по </w:t>
      </w:r>
      <w:hyperlink w:anchor="P4501">
        <w:r>
          <w:rPr>
            <w:color w:val="0000FF"/>
          </w:rPr>
          <w:t>счету</w:t>
        </w:r>
      </w:hyperlink>
      <w:r>
        <w:t xml:space="preserve"> ведется в Реестре учета ценных бумаг либо отдельном регистре бухгалтерского учета.</w:t>
      </w:r>
    </w:p>
    <w:p w:rsidR="006434F1" w:rsidRDefault="006434F1">
      <w:pPr>
        <w:pStyle w:val="ConsPlusNormal"/>
        <w:jc w:val="both"/>
      </w:pPr>
    </w:p>
    <w:p w:rsidR="006434F1" w:rsidRDefault="006434F1">
      <w:pPr>
        <w:pStyle w:val="ConsPlusTitle"/>
        <w:jc w:val="center"/>
        <w:outlineLvl w:val="1"/>
      </w:pPr>
      <w:r>
        <w:t>IV. СЧЕТА ОБЪЕКТОВ УЧЕТА СИСТЕМЫ КАЗНАЧЕЙСКИХ ПЛАТЕЖЕЙ</w:t>
      </w:r>
    </w:p>
    <w:p w:rsidR="006434F1" w:rsidRDefault="006434F1">
      <w:pPr>
        <w:pStyle w:val="ConsPlusTitle"/>
        <w:jc w:val="center"/>
      </w:pPr>
      <w:r>
        <w:t>В ПЕРЕХОДНЫЙ ПЕРИОД</w:t>
      </w:r>
    </w:p>
    <w:p w:rsidR="006434F1" w:rsidRDefault="006434F1">
      <w:pPr>
        <w:pStyle w:val="ConsPlusNormal"/>
        <w:jc w:val="center"/>
      </w:pPr>
      <w:r>
        <w:t xml:space="preserve">(введено </w:t>
      </w:r>
      <w:hyperlink r:id="rId1056">
        <w:r>
          <w:rPr>
            <w:color w:val="0000FF"/>
          </w:rPr>
          <w:t>Приказом</w:t>
        </w:r>
      </w:hyperlink>
      <w:r>
        <w:t xml:space="preserve"> Минфина России от 21.12.2022 N 192н)</w:t>
      </w:r>
    </w:p>
    <w:p w:rsidR="006434F1" w:rsidRDefault="006434F1">
      <w:pPr>
        <w:pStyle w:val="ConsPlusNormal"/>
        <w:jc w:val="both"/>
      </w:pPr>
    </w:p>
    <w:p w:rsidR="006434F1" w:rsidRDefault="006434F1">
      <w:pPr>
        <w:pStyle w:val="ConsPlusTitle"/>
        <w:jc w:val="center"/>
        <w:outlineLvl w:val="2"/>
      </w:pPr>
      <w:r>
        <w:t>ФИНАНСОВЫЕ АКТИВЫ СИСТЕМЫ КАЗНАЧЕЙСКИХ ПЛАТЕЖЕЙ</w:t>
      </w:r>
    </w:p>
    <w:p w:rsidR="006434F1" w:rsidRDefault="006434F1">
      <w:pPr>
        <w:pStyle w:val="ConsPlusTitle"/>
        <w:jc w:val="center"/>
      </w:pPr>
      <w:r>
        <w:t>В ПЕРЕХОДНЫЙ ПЕРИОД</w:t>
      </w:r>
    </w:p>
    <w:p w:rsidR="006434F1" w:rsidRDefault="006434F1">
      <w:pPr>
        <w:pStyle w:val="ConsPlusNormal"/>
        <w:jc w:val="both"/>
      </w:pPr>
    </w:p>
    <w:p w:rsidR="006434F1" w:rsidRDefault="006434F1">
      <w:pPr>
        <w:pStyle w:val="ConsPlusTitle"/>
        <w:jc w:val="center"/>
        <w:outlineLvl w:val="3"/>
      </w:pPr>
      <w:r>
        <w:t>Счет 20200 "Средства на счетах бюджета"</w:t>
      </w:r>
    </w:p>
    <w:p w:rsidR="006434F1" w:rsidRDefault="006434F1">
      <w:pPr>
        <w:pStyle w:val="ConsPlusNormal"/>
        <w:jc w:val="both"/>
      </w:pPr>
    </w:p>
    <w:p w:rsidR="006434F1" w:rsidRDefault="006434F1">
      <w:pPr>
        <w:pStyle w:val="ConsPlusNormal"/>
        <w:ind w:firstLine="540"/>
        <w:jc w:val="both"/>
      </w:pPr>
      <w:r>
        <w:lastRenderedPageBreak/>
        <w:t xml:space="preserve">486. </w:t>
      </w:r>
      <w:hyperlink w:anchor="P4028">
        <w:r>
          <w:rPr>
            <w:color w:val="0000FF"/>
          </w:rPr>
          <w:t>Счет</w:t>
        </w:r>
      </w:hyperlink>
      <w:r>
        <w:t xml:space="preserve"> предназначен для отражения органами Федерального казначейства операций со средствами федерального бюджета и средствами, поступающими во временное распоряжение получателей средств федерального бюджета, в валюте Российской Федерации и иностранных валютах (драгоценных металлах), находящимися на соответствующих казначейских и банковских счетах, а также операций по управлению средствами ЕКС.</w:t>
      </w:r>
    </w:p>
    <w:p w:rsidR="006434F1" w:rsidRDefault="006434F1">
      <w:pPr>
        <w:pStyle w:val="ConsPlusNormal"/>
        <w:spacing w:before="220"/>
        <w:ind w:firstLine="540"/>
        <w:jc w:val="both"/>
      </w:pPr>
      <w:r>
        <w:t>487. Учет операций по движению средств в иностранных валютах (драгоценных металлах) одновременно ведется в соответствующей иностранной валюте (драгоценном металле) и в рублевом эквиваленте на дату совершения операций.</w:t>
      </w:r>
    </w:p>
    <w:p w:rsidR="006434F1" w:rsidRDefault="006434F1">
      <w:pPr>
        <w:pStyle w:val="ConsPlusNormal"/>
        <w:spacing w:before="220"/>
        <w:ind w:firstLine="540"/>
        <w:jc w:val="both"/>
      </w:pPr>
      <w:r>
        <w:t>Рублевый эквивалент остатка средств в иностранных валютах (драгоценных металлах) на отчетную дату (на дату формирования регистров бухгалтерского учета) отражается в бухгалтерском учете в валюте Российской Федерации по курсу Банка России на отчетную дату (на дату формирования регистров бухгалтерского учета).</w:t>
      </w:r>
    </w:p>
    <w:p w:rsidR="006434F1" w:rsidRDefault="006434F1">
      <w:pPr>
        <w:pStyle w:val="ConsPlusNormal"/>
        <w:spacing w:before="220"/>
        <w:ind w:firstLine="540"/>
        <w:jc w:val="both"/>
      </w:pPr>
      <w:r>
        <w:t>Переоценка денежных средств в иностранных валютах (драгоценных металлах) осуществляется на дату совершения операций в иностранной валюте (драгоценных металлах),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денежных средств на счетах в иностранной валюте (драгоценных металлах) с отнесением курсовых разниц на финансовый результат казначейского обслуживания (по управлению остатками средств на ЕКС) от переоценки активов.</w:t>
      </w:r>
    </w:p>
    <w:p w:rsidR="006434F1" w:rsidRDefault="006434F1">
      <w:pPr>
        <w:pStyle w:val="ConsPlusNormal"/>
        <w:spacing w:before="220"/>
        <w:ind w:firstLine="540"/>
        <w:jc w:val="both"/>
      </w:pPr>
      <w:r>
        <w:t>488. Группировка операций по счету осуществляется в разрезе:</w:t>
      </w:r>
    </w:p>
    <w:p w:rsidR="006434F1" w:rsidRDefault="006434F1">
      <w:pPr>
        <w:pStyle w:val="ConsPlusNormal"/>
        <w:spacing w:before="220"/>
        <w:ind w:firstLine="540"/>
        <w:jc w:val="both"/>
      </w:pPr>
      <w:hyperlink w:anchor="P4034">
        <w:r>
          <w:rPr>
            <w:color w:val="0000FF"/>
          </w:rPr>
          <w:t>10</w:t>
        </w:r>
      </w:hyperlink>
      <w:r>
        <w:t xml:space="preserve"> "Средства на счетах бюджета в органе Федерального казначейства";</w:t>
      </w:r>
    </w:p>
    <w:p w:rsidR="006434F1" w:rsidRDefault="006434F1">
      <w:pPr>
        <w:pStyle w:val="ConsPlusNormal"/>
        <w:spacing w:before="220"/>
        <w:ind w:firstLine="540"/>
        <w:jc w:val="both"/>
      </w:pPr>
      <w:hyperlink w:anchor="P4039">
        <w:r>
          <w:rPr>
            <w:color w:val="0000FF"/>
          </w:rPr>
          <w:t>20</w:t>
        </w:r>
      </w:hyperlink>
      <w:r>
        <w:t xml:space="preserve"> "Средства на счетах бюджета в кредитной организации";</w:t>
      </w:r>
    </w:p>
    <w:p w:rsidR="006434F1" w:rsidRDefault="006434F1">
      <w:pPr>
        <w:pStyle w:val="ConsPlusNormal"/>
        <w:spacing w:before="220"/>
        <w:ind w:firstLine="540"/>
        <w:jc w:val="both"/>
      </w:pPr>
      <w:hyperlink w:anchor="P4044">
        <w:r>
          <w:rPr>
            <w:color w:val="0000FF"/>
          </w:rPr>
          <w:t>30</w:t>
        </w:r>
      </w:hyperlink>
      <w:r>
        <w:t xml:space="preserve"> "Средства бюджета на депозитных счетах".</w:t>
      </w:r>
    </w:p>
    <w:p w:rsidR="006434F1" w:rsidRDefault="006434F1">
      <w:pPr>
        <w:pStyle w:val="ConsPlusNormal"/>
        <w:spacing w:before="220"/>
        <w:ind w:firstLine="540"/>
        <w:jc w:val="both"/>
      </w:pPr>
      <w:r>
        <w:t>Денежные средства учитываются на счете, содержащем соответствующий аналитический код группы синтетического счета и соответствующий аналитический код вида синтетического счета объекта учета:</w:t>
      </w:r>
    </w:p>
    <w:p w:rsidR="006434F1" w:rsidRDefault="006434F1">
      <w:pPr>
        <w:pStyle w:val="ConsPlusNormal"/>
        <w:spacing w:before="220"/>
        <w:ind w:firstLine="540"/>
        <w:jc w:val="both"/>
      </w:pPr>
      <w:hyperlink w:anchor="P4049">
        <w:r>
          <w:rPr>
            <w:color w:val="0000FF"/>
          </w:rPr>
          <w:t>1</w:t>
        </w:r>
      </w:hyperlink>
      <w:r>
        <w:t xml:space="preserve"> "Средства на счетах бюджета в рублях";</w:t>
      </w:r>
    </w:p>
    <w:p w:rsidR="006434F1" w:rsidRDefault="006434F1">
      <w:pPr>
        <w:pStyle w:val="ConsPlusNormal"/>
        <w:spacing w:before="220"/>
        <w:ind w:firstLine="540"/>
        <w:jc w:val="both"/>
      </w:pPr>
      <w:hyperlink w:anchor="P4054">
        <w:r>
          <w:rPr>
            <w:color w:val="0000FF"/>
          </w:rPr>
          <w:t>2</w:t>
        </w:r>
      </w:hyperlink>
      <w:r>
        <w:t xml:space="preserve"> "Средства на счетах бюджета в пути";</w:t>
      </w:r>
    </w:p>
    <w:p w:rsidR="006434F1" w:rsidRDefault="006434F1">
      <w:pPr>
        <w:pStyle w:val="ConsPlusNormal"/>
        <w:spacing w:before="220"/>
        <w:ind w:firstLine="540"/>
        <w:jc w:val="both"/>
      </w:pPr>
      <w:hyperlink w:anchor="P4059">
        <w:r>
          <w:rPr>
            <w:color w:val="0000FF"/>
          </w:rPr>
          <w:t>3</w:t>
        </w:r>
      </w:hyperlink>
      <w:r>
        <w:t xml:space="preserve"> "Средства на счетах бюджета в иностранной валюте и драгоценных металлах".</w:t>
      </w:r>
    </w:p>
    <w:p w:rsidR="006434F1" w:rsidRDefault="006434F1">
      <w:pPr>
        <w:pStyle w:val="ConsPlusNormal"/>
        <w:spacing w:before="220"/>
        <w:ind w:firstLine="540"/>
        <w:jc w:val="both"/>
      </w:pPr>
      <w:r>
        <w:t>489. Учет операций по движению средств ведется в Журнале по прочим операциям на основании документов, приложенных к выпискам со счетов, и Бухгалтерской справки, оформляемой при расчете курсовой разницы.</w:t>
      </w:r>
    </w:p>
    <w:p w:rsidR="006434F1" w:rsidRDefault="006434F1">
      <w:pPr>
        <w:pStyle w:val="ConsPlusNormal"/>
        <w:spacing w:before="220"/>
        <w:ind w:firstLine="540"/>
        <w:jc w:val="both"/>
      </w:pPr>
      <w:r>
        <w:t>490. Аналитический учет средств ЕКС, размещенных в рамках управления остатками средствами на ЕКС на банковские депозитные счета, ведется органом Федерального казначейства по каждому депозитному счету в Карточке учета средств и расчетов.</w:t>
      </w:r>
    </w:p>
    <w:p w:rsidR="006434F1" w:rsidRDefault="006434F1">
      <w:pPr>
        <w:pStyle w:val="ConsPlusNormal"/>
        <w:jc w:val="both"/>
      </w:pPr>
    </w:p>
    <w:p w:rsidR="006434F1" w:rsidRDefault="006434F1">
      <w:pPr>
        <w:pStyle w:val="ConsPlusTitle"/>
        <w:jc w:val="center"/>
        <w:outlineLvl w:val="3"/>
      </w:pPr>
      <w:r>
        <w:t>Счет 20301 "Средства поступлений, распределяемые</w:t>
      </w:r>
    </w:p>
    <w:p w:rsidR="006434F1" w:rsidRDefault="006434F1">
      <w:pPr>
        <w:pStyle w:val="ConsPlusTitle"/>
        <w:jc w:val="center"/>
      </w:pPr>
      <w:r>
        <w:t>между бюджетами бюджетной системы Российской Федерации"</w:t>
      </w:r>
    </w:p>
    <w:p w:rsidR="006434F1" w:rsidRDefault="006434F1">
      <w:pPr>
        <w:pStyle w:val="ConsPlusNormal"/>
        <w:jc w:val="both"/>
      </w:pPr>
    </w:p>
    <w:p w:rsidR="006434F1" w:rsidRDefault="006434F1">
      <w:pPr>
        <w:pStyle w:val="ConsPlusNormal"/>
        <w:ind w:firstLine="540"/>
        <w:jc w:val="both"/>
      </w:pPr>
      <w:r>
        <w:t xml:space="preserve">491. </w:t>
      </w:r>
      <w:hyperlink w:anchor="P4070">
        <w:r>
          <w:rPr>
            <w:color w:val="0000FF"/>
          </w:rPr>
          <w:t>Счет</w:t>
        </w:r>
      </w:hyperlink>
      <w:r>
        <w:t xml:space="preserve"> предназначен для отражения органами Федерального казначейства поступивших от плательщиков доходов от уплаты налогов и сборов, которые подлежат распределению между </w:t>
      </w:r>
      <w:r>
        <w:lastRenderedPageBreak/>
        <w:t>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6434F1" w:rsidRDefault="006434F1">
      <w:pPr>
        <w:pStyle w:val="ConsPlusNormal"/>
        <w:spacing w:before="220"/>
        <w:ind w:firstLine="540"/>
        <w:jc w:val="both"/>
      </w:pPr>
      <w:r>
        <w:t>492. Отражение операций по счету осуществляется на основании платежных документов, прилагаемых к выпискам с казначейских счетов, банковских счетов.</w:t>
      </w:r>
    </w:p>
    <w:p w:rsidR="006434F1" w:rsidRDefault="006434F1">
      <w:pPr>
        <w:pStyle w:val="ConsPlusNormal"/>
        <w:spacing w:before="220"/>
        <w:ind w:firstLine="540"/>
        <w:jc w:val="both"/>
      </w:pPr>
      <w:r>
        <w:t xml:space="preserve">493. Отражение операций по </w:t>
      </w:r>
      <w:hyperlink w:anchor="P4070">
        <w:r>
          <w:rPr>
            <w:color w:val="0000FF"/>
          </w:rPr>
          <w:t>счету</w:t>
        </w:r>
      </w:hyperlink>
      <w:r>
        <w:t xml:space="preserve"> осуществляется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20300 "Средства на счетах органа, осуществляющего</w:t>
      </w:r>
    </w:p>
    <w:p w:rsidR="006434F1" w:rsidRDefault="006434F1">
      <w:pPr>
        <w:pStyle w:val="ConsPlusTitle"/>
        <w:jc w:val="center"/>
      </w:pPr>
      <w:r>
        <w:t>кассовое обслуживание"</w:t>
      </w:r>
    </w:p>
    <w:p w:rsidR="006434F1" w:rsidRDefault="006434F1">
      <w:pPr>
        <w:pStyle w:val="ConsPlusNormal"/>
        <w:jc w:val="both"/>
      </w:pPr>
    </w:p>
    <w:p w:rsidR="006434F1" w:rsidRDefault="006434F1">
      <w:pPr>
        <w:pStyle w:val="ConsPlusNormal"/>
        <w:ind w:firstLine="540"/>
        <w:jc w:val="both"/>
      </w:pPr>
      <w:r>
        <w:t xml:space="preserve">494. </w:t>
      </w:r>
      <w:hyperlink w:anchor="P4064">
        <w:r>
          <w:rPr>
            <w:color w:val="0000FF"/>
          </w:rPr>
          <w:t>Счет</w:t>
        </w:r>
      </w:hyperlink>
      <w:r>
        <w:t xml:space="preserve"> предназначен для отражения органами Федерального казначейства операций со средствами бюджетов (за исключением федерального бюджета), средствами, поступающими во временное распоряжение получателей средств указанных бюджетов, средствами государственных (муниципальных) бюджетных и автономных учреждений, иных организаций, не являющихся участниками бюджетного процесса, а также операций со средствами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p w:rsidR="006434F1" w:rsidRDefault="006434F1">
      <w:pPr>
        <w:pStyle w:val="ConsPlusNormal"/>
        <w:spacing w:before="220"/>
        <w:ind w:firstLine="540"/>
        <w:jc w:val="both"/>
      </w:pPr>
      <w:r>
        <w:t>495. Группировка операций по счету осуществляется по аналитическим группам синтетического счета объекта учета:</w:t>
      </w:r>
    </w:p>
    <w:p w:rsidR="006434F1" w:rsidRDefault="006434F1">
      <w:pPr>
        <w:pStyle w:val="ConsPlusNormal"/>
        <w:spacing w:before="220"/>
        <w:ind w:firstLine="540"/>
        <w:jc w:val="both"/>
      </w:pPr>
      <w:hyperlink w:anchor="P4075">
        <w:r>
          <w:rPr>
            <w:color w:val="0000FF"/>
          </w:rPr>
          <w:t>10</w:t>
        </w:r>
      </w:hyperlink>
      <w:r>
        <w:t xml:space="preserve"> "Средства на счетах органа, осуществляющего кассовое обслуживание";</w:t>
      </w:r>
    </w:p>
    <w:p w:rsidR="006434F1" w:rsidRDefault="006434F1">
      <w:pPr>
        <w:pStyle w:val="ConsPlusNormal"/>
        <w:spacing w:before="220"/>
        <w:ind w:firstLine="540"/>
        <w:jc w:val="both"/>
      </w:pPr>
      <w:hyperlink w:anchor="P4081">
        <w:r>
          <w:rPr>
            <w:color w:val="0000FF"/>
          </w:rPr>
          <w:t>20</w:t>
        </w:r>
      </w:hyperlink>
      <w:r>
        <w:t xml:space="preserve"> "Средства на счетах органа, осуществляющего кассовое обслуживание, в пути";</w:t>
      </w:r>
    </w:p>
    <w:p w:rsidR="006434F1" w:rsidRDefault="006434F1">
      <w:pPr>
        <w:pStyle w:val="ConsPlusNormal"/>
        <w:spacing w:before="220"/>
        <w:ind w:firstLine="540"/>
        <w:jc w:val="both"/>
      </w:pPr>
      <w:hyperlink w:anchor="P4106">
        <w:r>
          <w:rPr>
            <w:color w:val="0000FF"/>
          </w:rPr>
          <w:t>30</w:t>
        </w:r>
      </w:hyperlink>
      <w:r>
        <w:t xml:space="preserve"> "Средства на счетах для выплаты наличных денег".</w:t>
      </w:r>
    </w:p>
    <w:p w:rsidR="006434F1" w:rsidRDefault="006434F1">
      <w:pPr>
        <w:pStyle w:val="ConsPlusNormal"/>
        <w:spacing w:before="220"/>
        <w:ind w:firstLine="540"/>
        <w:jc w:val="both"/>
      </w:pPr>
      <w:r>
        <w:t xml:space="preserve">Операции на счете, содержащем аналитические коды групп синтетического счета </w:t>
      </w:r>
      <w:hyperlink w:anchor="P4075">
        <w:r>
          <w:rPr>
            <w:color w:val="0000FF"/>
          </w:rPr>
          <w:t>10</w:t>
        </w:r>
      </w:hyperlink>
      <w:r>
        <w:t xml:space="preserve"> "Средства на счетах органа, осуществляющего кассовое обслуживание" и </w:t>
      </w:r>
      <w:hyperlink w:anchor="P4081">
        <w:r>
          <w:rPr>
            <w:color w:val="0000FF"/>
          </w:rPr>
          <w:t>20</w:t>
        </w:r>
      </w:hyperlink>
      <w:r>
        <w:t xml:space="preserve"> "Средства на счетах органа, осуществляющего кассовое обслуживание, в пути" учитываются по соответствующим аналитическим кодам вида синтетического счета средств:</w:t>
      </w:r>
    </w:p>
    <w:p w:rsidR="006434F1" w:rsidRDefault="006434F1">
      <w:pPr>
        <w:pStyle w:val="ConsPlusNormal"/>
        <w:spacing w:before="220"/>
        <w:ind w:firstLine="540"/>
        <w:jc w:val="both"/>
      </w:pPr>
      <w:hyperlink w:anchor="P4086">
        <w:r>
          <w:rPr>
            <w:color w:val="0000FF"/>
          </w:rPr>
          <w:t>2</w:t>
        </w:r>
      </w:hyperlink>
      <w:r>
        <w:t xml:space="preserve"> "Средства бюджета";</w:t>
      </w:r>
    </w:p>
    <w:p w:rsidR="006434F1" w:rsidRDefault="006434F1">
      <w:pPr>
        <w:pStyle w:val="ConsPlusNormal"/>
        <w:spacing w:before="220"/>
        <w:ind w:firstLine="540"/>
        <w:jc w:val="both"/>
      </w:pPr>
      <w:hyperlink w:anchor="P4091">
        <w:r>
          <w:rPr>
            <w:color w:val="0000FF"/>
          </w:rPr>
          <w:t>3</w:t>
        </w:r>
      </w:hyperlink>
      <w:r>
        <w:t xml:space="preserve"> "Средства бюджетных учреждений";</w:t>
      </w:r>
    </w:p>
    <w:p w:rsidR="006434F1" w:rsidRDefault="006434F1">
      <w:pPr>
        <w:pStyle w:val="ConsPlusNormal"/>
        <w:spacing w:before="220"/>
        <w:ind w:firstLine="540"/>
        <w:jc w:val="both"/>
      </w:pPr>
      <w:hyperlink w:anchor="P4096">
        <w:r>
          <w:rPr>
            <w:color w:val="0000FF"/>
          </w:rPr>
          <w:t>4</w:t>
        </w:r>
      </w:hyperlink>
      <w:r>
        <w:t xml:space="preserve"> "Средства автономных учреждений";</w:t>
      </w:r>
    </w:p>
    <w:p w:rsidR="006434F1" w:rsidRDefault="006434F1">
      <w:pPr>
        <w:pStyle w:val="ConsPlusNormal"/>
        <w:spacing w:before="220"/>
        <w:ind w:firstLine="540"/>
        <w:jc w:val="both"/>
      </w:pPr>
      <w:hyperlink w:anchor="P4101">
        <w:r>
          <w:rPr>
            <w:color w:val="0000FF"/>
          </w:rPr>
          <w:t>5</w:t>
        </w:r>
      </w:hyperlink>
      <w:r>
        <w:t xml:space="preserve"> "Средства иных организаций".</w:t>
      </w:r>
    </w:p>
    <w:p w:rsidR="006434F1" w:rsidRDefault="006434F1">
      <w:pPr>
        <w:pStyle w:val="ConsPlusNormal"/>
        <w:spacing w:before="220"/>
        <w:ind w:firstLine="540"/>
        <w:jc w:val="both"/>
      </w:pPr>
      <w:r>
        <w:t xml:space="preserve">496. Отражение операций по </w:t>
      </w:r>
      <w:hyperlink w:anchor="P4064">
        <w:r>
          <w:rPr>
            <w:color w:val="0000FF"/>
          </w:rPr>
          <w:t>счету</w:t>
        </w:r>
      </w:hyperlink>
      <w:r>
        <w:t xml:space="preserve"> осуществляется в Журнале по прочим операциям на основании платежных документов, прилагаемых к выпискам с банковских (казначейских) счетов.</w:t>
      </w:r>
    </w:p>
    <w:p w:rsidR="006434F1" w:rsidRDefault="006434F1">
      <w:pPr>
        <w:pStyle w:val="ConsPlusNormal"/>
        <w:jc w:val="both"/>
      </w:pPr>
    </w:p>
    <w:p w:rsidR="006434F1" w:rsidRDefault="006434F1">
      <w:pPr>
        <w:pStyle w:val="ConsPlusTitle"/>
        <w:jc w:val="center"/>
        <w:outlineLvl w:val="3"/>
      </w:pPr>
      <w:r>
        <w:t>Счет 21005 "Расчеты с прочими дебиторами"</w:t>
      </w:r>
    </w:p>
    <w:p w:rsidR="006434F1" w:rsidRDefault="006434F1">
      <w:pPr>
        <w:pStyle w:val="ConsPlusNormal"/>
        <w:jc w:val="both"/>
      </w:pPr>
    </w:p>
    <w:p w:rsidR="006434F1" w:rsidRDefault="006434F1">
      <w:pPr>
        <w:pStyle w:val="ConsPlusNormal"/>
        <w:ind w:firstLine="540"/>
        <w:jc w:val="both"/>
      </w:pPr>
      <w:r>
        <w:t xml:space="preserve">497. </w:t>
      </w:r>
      <w:hyperlink w:anchor="P4117">
        <w:r>
          <w:rPr>
            <w:color w:val="0000FF"/>
          </w:rPr>
          <w:t>Счет</w:t>
        </w:r>
      </w:hyperlink>
      <w:r>
        <w:t xml:space="preserve"> предназначен для отражения органами Федерального казначейства расчетов с дебиторами при проведении операций по договорам репо по операциям по управлению остатками средств на ЕКС.</w:t>
      </w:r>
    </w:p>
    <w:p w:rsidR="006434F1" w:rsidRDefault="006434F1">
      <w:pPr>
        <w:pStyle w:val="ConsPlusNormal"/>
        <w:spacing w:before="220"/>
        <w:ind w:firstLine="540"/>
        <w:jc w:val="both"/>
      </w:pPr>
      <w:r>
        <w:t xml:space="preserve">498. Аналитический учет по </w:t>
      </w:r>
      <w:hyperlink w:anchor="P4117">
        <w:r>
          <w:rPr>
            <w:color w:val="0000FF"/>
          </w:rPr>
          <w:t>счету</w:t>
        </w:r>
      </w:hyperlink>
      <w:r>
        <w:t xml:space="preserve"> ведется в Карточке учета средств и расчетов по видам формируемых расчетов в разрезе контрагентов (дебиторов), правовых оснований по видам валют.</w:t>
      </w:r>
    </w:p>
    <w:p w:rsidR="006434F1" w:rsidRDefault="006434F1">
      <w:pPr>
        <w:pStyle w:val="ConsPlusNormal"/>
        <w:spacing w:before="220"/>
        <w:ind w:firstLine="540"/>
        <w:jc w:val="both"/>
      </w:pPr>
      <w:r>
        <w:t xml:space="preserve">499. Отражение операций по </w:t>
      </w:r>
      <w:hyperlink w:anchor="P4117">
        <w:r>
          <w:rPr>
            <w:color w:val="0000FF"/>
          </w:rPr>
          <w:t>счету</w:t>
        </w:r>
      </w:hyperlink>
      <w:r>
        <w:t xml:space="preserve"> осуществляется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21100 "Внутренние расчеты по поступлениям",</w:t>
      </w:r>
    </w:p>
    <w:p w:rsidR="006434F1" w:rsidRDefault="006434F1">
      <w:pPr>
        <w:pStyle w:val="ConsPlusTitle"/>
        <w:jc w:val="center"/>
      </w:pPr>
      <w:r>
        <w:lastRenderedPageBreak/>
        <w:t>счет 21200 "Внутренние расчеты по выбытиям"</w:t>
      </w:r>
    </w:p>
    <w:p w:rsidR="006434F1" w:rsidRDefault="006434F1">
      <w:pPr>
        <w:pStyle w:val="ConsPlusNormal"/>
        <w:jc w:val="both"/>
      </w:pPr>
    </w:p>
    <w:p w:rsidR="006434F1" w:rsidRDefault="006434F1">
      <w:pPr>
        <w:pStyle w:val="ConsPlusNormal"/>
        <w:ind w:firstLine="540"/>
        <w:jc w:val="both"/>
      </w:pPr>
      <w:r>
        <w:t>500. Счета предназначены для учета органами Федерального казначейства внутриказначейских расчетов.</w:t>
      </w:r>
    </w:p>
    <w:p w:rsidR="006434F1" w:rsidRDefault="006434F1">
      <w:pPr>
        <w:pStyle w:val="ConsPlusNormal"/>
        <w:spacing w:before="220"/>
        <w:ind w:firstLine="540"/>
        <w:jc w:val="both"/>
      </w:pPr>
      <w:r>
        <w:t>501. Аналитический учет расчетов между органами Федерального казначейства по счетам ведется в Ведомости учета внутренних расчетов между органами, осуществляющими кассовое обслуживание исполнения бюджета, в разрезе каждого органа Федерального казначейства, с которым осуществляются расчеты.</w:t>
      </w:r>
    </w:p>
    <w:p w:rsidR="006434F1" w:rsidRDefault="006434F1">
      <w:pPr>
        <w:pStyle w:val="ConsPlusNormal"/>
        <w:spacing w:before="220"/>
        <w:ind w:firstLine="540"/>
        <w:jc w:val="both"/>
      </w:pPr>
      <w:r>
        <w:t>502. Отражение операций по счетам осуществляется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21500 "Вложения в финансовые активы"</w:t>
      </w:r>
    </w:p>
    <w:p w:rsidR="006434F1" w:rsidRDefault="006434F1">
      <w:pPr>
        <w:pStyle w:val="ConsPlusNormal"/>
        <w:jc w:val="both"/>
      </w:pPr>
    </w:p>
    <w:p w:rsidR="006434F1" w:rsidRDefault="006434F1">
      <w:pPr>
        <w:pStyle w:val="ConsPlusNormal"/>
        <w:ind w:firstLine="540"/>
        <w:jc w:val="both"/>
      </w:pPr>
      <w:r>
        <w:t xml:space="preserve">503. </w:t>
      </w:r>
      <w:hyperlink w:anchor="P4134">
        <w:r>
          <w:rPr>
            <w:color w:val="0000FF"/>
          </w:rPr>
          <w:t>Счет</w:t>
        </w:r>
      </w:hyperlink>
      <w:r>
        <w:t xml:space="preserve"> предназначен для учета органами Федерального казначейства вложений в финансовые активы в рамках операций по управлению остатками средств на ЕКС.</w:t>
      </w:r>
    </w:p>
    <w:p w:rsidR="006434F1" w:rsidRDefault="006434F1">
      <w:pPr>
        <w:pStyle w:val="ConsPlusNormal"/>
        <w:spacing w:before="220"/>
        <w:ind w:firstLine="540"/>
        <w:jc w:val="both"/>
      </w:pPr>
      <w:r>
        <w:t>504. Группировка вложений в финансовые активы осуществляется в разрезе групп финансовых активов по аналитическим группам синтетического счета объекта учета:</w:t>
      </w:r>
    </w:p>
    <w:p w:rsidR="006434F1" w:rsidRDefault="006434F1">
      <w:pPr>
        <w:pStyle w:val="ConsPlusNormal"/>
        <w:spacing w:before="220"/>
        <w:ind w:firstLine="540"/>
        <w:jc w:val="both"/>
      </w:pPr>
      <w:hyperlink w:anchor="P4140">
        <w:r>
          <w:rPr>
            <w:color w:val="0000FF"/>
          </w:rPr>
          <w:t>20</w:t>
        </w:r>
      </w:hyperlink>
      <w:r>
        <w:t xml:space="preserve"> "Вложения в ценные бумаги, кроме акций";</w:t>
      </w:r>
    </w:p>
    <w:p w:rsidR="006434F1" w:rsidRDefault="006434F1">
      <w:pPr>
        <w:pStyle w:val="ConsPlusNormal"/>
        <w:spacing w:before="220"/>
        <w:ind w:firstLine="540"/>
        <w:jc w:val="both"/>
      </w:pPr>
      <w:hyperlink w:anchor="P4150">
        <w:r>
          <w:rPr>
            <w:color w:val="0000FF"/>
          </w:rPr>
          <w:t>50</w:t>
        </w:r>
      </w:hyperlink>
      <w:r>
        <w:t xml:space="preserve"> "Вложения в иные финансовые активы";</w:t>
      </w:r>
    </w:p>
    <w:p w:rsidR="006434F1" w:rsidRDefault="006434F1">
      <w:pPr>
        <w:pStyle w:val="ConsPlusNormal"/>
        <w:spacing w:before="220"/>
        <w:ind w:firstLine="540"/>
        <w:jc w:val="both"/>
      </w:pPr>
      <w:r>
        <w:t>Вложения в финансовые активы учитываются:</w:t>
      </w:r>
    </w:p>
    <w:p w:rsidR="006434F1" w:rsidRDefault="006434F1">
      <w:pPr>
        <w:pStyle w:val="ConsPlusNormal"/>
        <w:spacing w:before="220"/>
        <w:ind w:firstLine="540"/>
        <w:jc w:val="both"/>
      </w:pPr>
      <w:r>
        <w:t xml:space="preserve">вложения в ценные бумаги, кроме акций - на счете, содержащем аналитический код группы синтетического счета </w:t>
      </w:r>
      <w:hyperlink w:anchor="P4140">
        <w:r>
          <w:rPr>
            <w:color w:val="0000FF"/>
          </w:rPr>
          <w:t>20</w:t>
        </w:r>
      </w:hyperlink>
      <w:r>
        <w:t xml:space="preserve"> "Вложения в ценные бумаги, кроме акций" и аналитический код вида синтетического счета финансовых активов 1 "Вложения в облигации";</w:t>
      </w:r>
    </w:p>
    <w:p w:rsidR="006434F1" w:rsidRDefault="006434F1">
      <w:pPr>
        <w:pStyle w:val="ConsPlusNormal"/>
        <w:spacing w:before="220"/>
        <w:ind w:firstLine="540"/>
        <w:jc w:val="both"/>
      </w:pPr>
      <w:r>
        <w:t xml:space="preserve">вложения по сделкам валютный своп - на счете, содержащем аналитический код группы синтетического счета </w:t>
      </w:r>
      <w:hyperlink w:anchor="P4150">
        <w:r>
          <w:rPr>
            <w:color w:val="0000FF"/>
          </w:rPr>
          <w:t>50</w:t>
        </w:r>
      </w:hyperlink>
      <w:r>
        <w:t xml:space="preserve"> "Вложения в иные финансовые активы" и аналитический код вида синтетического счета финансовых активов 6 "Вложения в финансовые активы по сделкам валютный своп".</w:t>
      </w:r>
    </w:p>
    <w:p w:rsidR="006434F1" w:rsidRDefault="006434F1">
      <w:pPr>
        <w:pStyle w:val="ConsPlusNormal"/>
        <w:spacing w:before="220"/>
        <w:ind w:firstLine="540"/>
        <w:jc w:val="both"/>
      </w:pPr>
      <w:r>
        <w:t xml:space="preserve">505. Аналитический учет по </w:t>
      </w:r>
      <w:hyperlink w:anchor="P4134">
        <w:r>
          <w:rPr>
            <w:color w:val="0000FF"/>
          </w:rPr>
          <w:t>счету</w:t>
        </w:r>
      </w:hyperlink>
      <w:r>
        <w:t xml:space="preserve"> ведется в Карточке учета средств и расчетов в разрезе правовых оснований (договоров).</w:t>
      </w:r>
    </w:p>
    <w:p w:rsidR="006434F1" w:rsidRDefault="006434F1">
      <w:pPr>
        <w:pStyle w:val="ConsPlusNormal"/>
        <w:spacing w:before="220"/>
        <w:ind w:firstLine="540"/>
        <w:jc w:val="both"/>
      </w:pPr>
      <w:r>
        <w:t xml:space="preserve">Аналитический учет по </w:t>
      </w:r>
      <w:hyperlink w:anchor="P4155">
        <w:r>
          <w:rPr>
            <w:color w:val="0000FF"/>
          </w:rPr>
          <w:t>счету</w:t>
        </w:r>
      </w:hyperlink>
      <w:r>
        <w:t xml:space="preserve"> 021556000 "Вложения в финансовые активы по сделкам валютный своп" дополнительно ведется в разрезе видов валют.</w:t>
      </w:r>
    </w:p>
    <w:p w:rsidR="006434F1" w:rsidRDefault="006434F1">
      <w:pPr>
        <w:pStyle w:val="ConsPlusNormal"/>
        <w:spacing w:before="220"/>
        <w:ind w:firstLine="540"/>
        <w:jc w:val="both"/>
      </w:pPr>
      <w:r>
        <w:t xml:space="preserve">506. Отражение операций по </w:t>
      </w:r>
      <w:hyperlink w:anchor="P4134">
        <w:r>
          <w:rPr>
            <w:color w:val="0000FF"/>
          </w:rPr>
          <w:t>счету</w:t>
        </w:r>
      </w:hyperlink>
      <w:r>
        <w:t xml:space="preserve"> осуществляется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22400 "Финансовые активы от управления остатками</w:t>
      </w:r>
    </w:p>
    <w:p w:rsidR="006434F1" w:rsidRDefault="006434F1">
      <w:pPr>
        <w:pStyle w:val="ConsPlusTitle"/>
        <w:jc w:val="center"/>
      </w:pPr>
      <w:r>
        <w:t>средств на ЕКС"</w:t>
      </w:r>
    </w:p>
    <w:p w:rsidR="006434F1" w:rsidRDefault="006434F1">
      <w:pPr>
        <w:pStyle w:val="ConsPlusNormal"/>
        <w:jc w:val="both"/>
      </w:pPr>
    </w:p>
    <w:p w:rsidR="006434F1" w:rsidRDefault="006434F1">
      <w:pPr>
        <w:pStyle w:val="ConsPlusNormal"/>
        <w:ind w:firstLine="540"/>
        <w:jc w:val="both"/>
      </w:pPr>
      <w:r>
        <w:t xml:space="preserve">507. </w:t>
      </w:r>
      <w:hyperlink w:anchor="P4160">
        <w:r>
          <w:rPr>
            <w:color w:val="0000FF"/>
          </w:rPr>
          <w:t>Счет</w:t>
        </w:r>
      </w:hyperlink>
      <w:r>
        <w:t xml:space="preserve"> предназначен для учета органами Федерального казначейства финансовых вложений в ценные бумаги, приобретаемые при совершении операций по управлению остатками средств на ЕКС (далее - финансовые вложения средств ЕКС).</w:t>
      </w:r>
    </w:p>
    <w:p w:rsidR="006434F1" w:rsidRDefault="006434F1">
      <w:pPr>
        <w:pStyle w:val="ConsPlusNormal"/>
        <w:spacing w:before="220"/>
        <w:ind w:firstLine="540"/>
        <w:jc w:val="both"/>
      </w:pPr>
      <w:r>
        <w:t>508. Финансовые вложения средств ЕКС принимаются к учету по их первоначальной стоимости.</w:t>
      </w:r>
    </w:p>
    <w:p w:rsidR="006434F1" w:rsidRDefault="006434F1">
      <w:pPr>
        <w:pStyle w:val="ConsPlusNormal"/>
        <w:spacing w:before="220"/>
        <w:ind w:firstLine="540"/>
        <w:jc w:val="both"/>
      </w:pPr>
      <w:r>
        <w:t xml:space="preserve">Первоначальной стоимостью признается сумма фактических вложений в приобретение (формирование) финансовых вложений средств ЕКС. Переоценка финансовых вложений средств ЕКС осуществляется на дату совершения операции, а также на отчетную дату составления </w:t>
      </w:r>
      <w:r>
        <w:lastRenderedPageBreak/>
        <w:t>казначейской отчетности.</w:t>
      </w:r>
    </w:p>
    <w:p w:rsidR="006434F1" w:rsidRDefault="006434F1">
      <w:pPr>
        <w:pStyle w:val="ConsPlusNormal"/>
        <w:spacing w:before="220"/>
        <w:ind w:firstLine="540"/>
        <w:jc w:val="both"/>
      </w:pPr>
      <w:r>
        <w:t xml:space="preserve">509. Учет финансовых вложений средств ЕКС осуществляется по аналитической группе синтетического счета </w:t>
      </w:r>
      <w:hyperlink w:anchor="P4166">
        <w:r>
          <w:rPr>
            <w:color w:val="0000FF"/>
          </w:rPr>
          <w:t>20</w:t>
        </w:r>
      </w:hyperlink>
      <w:r>
        <w:t xml:space="preserve"> "Ценные бумаги от управления остатками средств на ЕКС" и аналитическому коду вида синтетического счета </w:t>
      </w:r>
      <w:hyperlink w:anchor="P4171">
        <w:r>
          <w:rPr>
            <w:color w:val="0000FF"/>
          </w:rPr>
          <w:t>1</w:t>
        </w:r>
      </w:hyperlink>
      <w:r>
        <w:t xml:space="preserve"> "Ценные бумаги от управления остатками средств на ЕКС".</w:t>
      </w:r>
    </w:p>
    <w:p w:rsidR="006434F1" w:rsidRDefault="006434F1">
      <w:pPr>
        <w:pStyle w:val="ConsPlusNormal"/>
        <w:spacing w:before="220"/>
        <w:ind w:firstLine="540"/>
        <w:jc w:val="both"/>
      </w:pPr>
      <w:r>
        <w:t>510. Аналитический учет по счету ведется в Карточке учета средств и расчетов либо в отдельном регистре бухгалтерского учета (реестре). Аналитический учет ведется по объектам, в которые осуществлены финансовые вложения.</w:t>
      </w:r>
    </w:p>
    <w:p w:rsidR="006434F1" w:rsidRDefault="006434F1">
      <w:pPr>
        <w:pStyle w:val="ConsPlusNormal"/>
        <w:spacing w:before="220"/>
        <w:ind w:firstLine="540"/>
        <w:jc w:val="both"/>
      </w:pPr>
      <w:r>
        <w:t>511. Отражение операций с финансовыми вложениями средств ЕКС осуществляется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22500 "Расчеты по доходам от управления остатками</w:t>
      </w:r>
    </w:p>
    <w:p w:rsidR="006434F1" w:rsidRDefault="006434F1">
      <w:pPr>
        <w:pStyle w:val="ConsPlusTitle"/>
        <w:jc w:val="center"/>
      </w:pPr>
      <w:r>
        <w:t>средств на ЕКС"</w:t>
      </w:r>
    </w:p>
    <w:p w:rsidR="006434F1" w:rsidRDefault="006434F1">
      <w:pPr>
        <w:pStyle w:val="ConsPlusNormal"/>
        <w:jc w:val="both"/>
      </w:pPr>
    </w:p>
    <w:p w:rsidR="006434F1" w:rsidRDefault="006434F1">
      <w:pPr>
        <w:pStyle w:val="ConsPlusNormal"/>
        <w:ind w:firstLine="540"/>
        <w:jc w:val="both"/>
      </w:pPr>
      <w:r>
        <w:t xml:space="preserve">512. </w:t>
      </w:r>
      <w:hyperlink w:anchor="P4176">
        <w:r>
          <w:rPr>
            <w:color w:val="0000FF"/>
          </w:rPr>
          <w:t>Счет</w:t>
        </w:r>
      </w:hyperlink>
      <w:r>
        <w:t xml:space="preserve"> предназначен для учета органами Федерального казначейства расчетов по суммам доходов, начисленных по операциям по управлению остатками средств на ЕКС.</w:t>
      </w:r>
    </w:p>
    <w:p w:rsidR="006434F1" w:rsidRDefault="006434F1">
      <w:pPr>
        <w:pStyle w:val="ConsPlusNormal"/>
        <w:spacing w:before="220"/>
        <w:ind w:firstLine="540"/>
        <w:jc w:val="both"/>
      </w:pPr>
      <w:r>
        <w:t>513. Учет задолженности дебиторов по начисленным доходам в иностранных валютах одновременно ведется в соответствующей иностранной валюте и в рублевом эквиваленте на дату начисления задолженности (признания доходов).</w:t>
      </w:r>
    </w:p>
    <w:p w:rsidR="006434F1" w:rsidRDefault="006434F1">
      <w:pPr>
        <w:pStyle w:val="ConsPlusNormal"/>
        <w:spacing w:before="220"/>
        <w:ind w:firstLine="540"/>
        <w:jc w:val="both"/>
      </w:pPr>
      <w:r>
        <w:t>Переоценка расчетов по доходам в иностранных валютах осуществляется на дату совершения операций по оплате (возврату) расчетов в соответствующей иностранной валюте.</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доходам в иностранной валюте, с отнесением курсовых разниц на финансовый результат по управлению остатками средств на ЕКС текущего финансового года от переоценки активов.</w:t>
      </w:r>
    </w:p>
    <w:p w:rsidR="006434F1" w:rsidRDefault="006434F1">
      <w:pPr>
        <w:pStyle w:val="ConsPlusNormal"/>
        <w:spacing w:before="220"/>
        <w:ind w:firstLine="540"/>
        <w:jc w:val="both"/>
      </w:pPr>
      <w:r>
        <w:t>514. Группировка расчетов осуществляется по видам доходов в рамках операций по управлению средствами на ЕКС по аналитическим группам синтетического счета объектов учета:</w:t>
      </w:r>
    </w:p>
    <w:p w:rsidR="006434F1" w:rsidRDefault="006434F1">
      <w:pPr>
        <w:pStyle w:val="ConsPlusNormal"/>
        <w:spacing w:before="220"/>
        <w:ind w:firstLine="540"/>
        <w:jc w:val="both"/>
      </w:pPr>
      <w:hyperlink w:anchor="P4182">
        <w:r>
          <w:rPr>
            <w:color w:val="0000FF"/>
          </w:rPr>
          <w:t>20</w:t>
        </w:r>
      </w:hyperlink>
      <w:r>
        <w:t xml:space="preserve"> "Расчеты по доходам от собственности от управления остатками средств на ЕКС";</w:t>
      </w:r>
    </w:p>
    <w:p w:rsidR="006434F1" w:rsidRDefault="006434F1">
      <w:pPr>
        <w:pStyle w:val="ConsPlusNormal"/>
        <w:spacing w:before="220"/>
        <w:ind w:firstLine="540"/>
        <w:jc w:val="both"/>
      </w:pPr>
      <w:hyperlink w:anchor="P4197">
        <w:r>
          <w:rPr>
            <w:color w:val="0000FF"/>
          </w:rPr>
          <w:t>40</w:t>
        </w:r>
      </w:hyperlink>
      <w:r>
        <w:t xml:space="preserve"> "Расчеты по доходам от штрафных санкций от управления остатками средств на ЕКС";</w:t>
      </w:r>
    </w:p>
    <w:p w:rsidR="006434F1" w:rsidRDefault="006434F1">
      <w:pPr>
        <w:pStyle w:val="ConsPlusNormal"/>
        <w:spacing w:before="220"/>
        <w:ind w:firstLine="540"/>
        <w:jc w:val="both"/>
      </w:pPr>
      <w:hyperlink w:anchor="P4208">
        <w:r>
          <w:rPr>
            <w:color w:val="0000FF"/>
          </w:rPr>
          <w:t>70</w:t>
        </w:r>
      </w:hyperlink>
      <w:r>
        <w:t xml:space="preserve"> "Расчеты по доходам от операций с активами от управления остатками средств на ЕКС".</w:t>
      </w:r>
    </w:p>
    <w:p w:rsidR="006434F1" w:rsidRDefault="006434F1">
      <w:pPr>
        <w:pStyle w:val="ConsPlusNormal"/>
        <w:spacing w:before="220"/>
        <w:ind w:firstLine="540"/>
        <w:jc w:val="both"/>
      </w:pPr>
      <w:r>
        <w:t>515. Аналитический учет расчетов ведется по видам доходов (поступлений) в разрезе контрагентов (плательщиков), правовых оснований возникновения расчетов и видов валют.</w:t>
      </w:r>
    </w:p>
    <w:p w:rsidR="006434F1" w:rsidRDefault="006434F1">
      <w:pPr>
        <w:pStyle w:val="ConsPlusNormal"/>
        <w:spacing w:before="220"/>
        <w:ind w:firstLine="540"/>
        <w:jc w:val="both"/>
      </w:pPr>
      <w:r>
        <w:t xml:space="preserve">516. Отражение операций по </w:t>
      </w:r>
      <w:hyperlink w:anchor="P4176">
        <w:r>
          <w:rPr>
            <w:color w:val="0000FF"/>
          </w:rPr>
          <w:t>счету</w:t>
        </w:r>
      </w:hyperlink>
      <w:r>
        <w:t xml:space="preserve"> осуществляется в Журнале по прочим операциям.</w:t>
      </w:r>
    </w:p>
    <w:p w:rsidR="006434F1" w:rsidRDefault="006434F1">
      <w:pPr>
        <w:pStyle w:val="ConsPlusNormal"/>
        <w:jc w:val="both"/>
      </w:pPr>
    </w:p>
    <w:p w:rsidR="006434F1" w:rsidRDefault="006434F1">
      <w:pPr>
        <w:pStyle w:val="ConsPlusTitle"/>
        <w:jc w:val="center"/>
        <w:outlineLvl w:val="2"/>
      </w:pPr>
      <w:r>
        <w:t>РАСЧЕТЫ И ОБЯЗАТЕЛЬСТВА СИСТЕМЫ КАЗНАЧЕЙСКИХ ПЛАТЕЖЕЙ</w:t>
      </w:r>
    </w:p>
    <w:p w:rsidR="006434F1" w:rsidRDefault="006434F1">
      <w:pPr>
        <w:pStyle w:val="ConsPlusTitle"/>
        <w:jc w:val="center"/>
      </w:pPr>
      <w:r>
        <w:t>В ПЕРЕХОДНЫЙ ПЕРИОД</w:t>
      </w:r>
    </w:p>
    <w:p w:rsidR="006434F1" w:rsidRDefault="006434F1">
      <w:pPr>
        <w:pStyle w:val="ConsPlusNormal"/>
        <w:jc w:val="both"/>
      </w:pPr>
    </w:p>
    <w:p w:rsidR="006434F1" w:rsidRDefault="006434F1">
      <w:pPr>
        <w:pStyle w:val="ConsPlusTitle"/>
        <w:jc w:val="center"/>
        <w:outlineLvl w:val="3"/>
      </w:pPr>
      <w:r>
        <w:t>Счет 30600 "Расчеты по выплате наличных денег"</w:t>
      </w:r>
    </w:p>
    <w:p w:rsidR="006434F1" w:rsidRDefault="006434F1">
      <w:pPr>
        <w:pStyle w:val="ConsPlusNormal"/>
        <w:jc w:val="both"/>
      </w:pPr>
    </w:p>
    <w:p w:rsidR="006434F1" w:rsidRDefault="006434F1">
      <w:pPr>
        <w:pStyle w:val="ConsPlusNormal"/>
        <w:ind w:firstLine="540"/>
        <w:jc w:val="both"/>
      </w:pPr>
      <w:r>
        <w:t xml:space="preserve">517. </w:t>
      </w:r>
      <w:hyperlink w:anchor="P4218">
        <w:r>
          <w:rPr>
            <w:color w:val="0000FF"/>
          </w:rPr>
          <w:t>Счет</w:t>
        </w:r>
      </w:hyperlink>
      <w:r>
        <w:t xml:space="preserve"> предназначен для учета органами Федерального казначейства расчетов со средствами для обеспечения наличными денежными средствами и денежными средствами для осуществления расчетов с использованием платежных карт участников системы казначейских платежей.</w:t>
      </w:r>
    </w:p>
    <w:p w:rsidR="006434F1" w:rsidRDefault="006434F1">
      <w:pPr>
        <w:pStyle w:val="ConsPlusNormal"/>
        <w:spacing w:before="220"/>
        <w:ind w:firstLine="540"/>
        <w:jc w:val="both"/>
      </w:pPr>
      <w:r>
        <w:lastRenderedPageBreak/>
        <w:t>518. Аналитический учет по счету ведется в Многографной карточке в разрезе бюджетов, учреждений, получателей наличных денег.</w:t>
      </w:r>
    </w:p>
    <w:p w:rsidR="006434F1" w:rsidRDefault="006434F1">
      <w:pPr>
        <w:pStyle w:val="ConsPlusNormal"/>
        <w:spacing w:before="220"/>
        <w:ind w:firstLine="540"/>
        <w:jc w:val="both"/>
      </w:pPr>
      <w:r>
        <w:t xml:space="preserve">519. Учет операций по </w:t>
      </w:r>
      <w:hyperlink w:anchor="P4218">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30700 "Расчеты по операциям на счетах органа,</w:t>
      </w:r>
    </w:p>
    <w:p w:rsidR="006434F1" w:rsidRDefault="006434F1">
      <w:pPr>
        <w:pStyle w:val="ConsPlusTitle"/>
        <w:jc w:val="center"/>
      </w:pPr>
      <w:r>
        <w:t>осуществляющего кассовое обслуживание"</w:t>
      </w:r>
    </w:p>
    <w:p w:rsidR="006434F1" w:rsidRDefault="006434F1">
      <w:pPr>
        <w:pStyle w:val="ConsPlusNormal"/>
        <w:jc w:val="both"/>
      </w:pPr>
    </w:p>
    <w:p w:rsidR="006434F1" w:rsidRDefault="006434F1">
      <w:pPr>
        <w:pStyle w:val="ConsPlusNormal"/>
        <w:ind w:firstLine="540"/>
        <w:jc w:val="both"/>
      </w:pPr>
      <w:r>
        <w:t xml:space="preserve">520. </w:t>
      </w:r>
      <w:hyperlink w:anchor="P4224">
        <w:r>
          <w:rPr>
            <w:color w:val="0000FF"/>
          </w:rPr>
          <w:t>Счет</w:t>
        </w:r>
      </w:hyperlink>
      <w:r>
        <w:t xml:space="preserve"> предназначен для учета органами Федерального казначейства расчетов по средствам бюджетов (за исключением федерального бюджета), средствам, поступающим во временное распоряжение получателей средств указанных бюджетов, средствам государственных (муниципальных) бюджетных и автономных учреждений, иных организаций, не являющихся участниками бюджетного процесса.</w:t>
      </w:r>
    </w:p>
    <w:p w:rsidR="006434F1" w:rsidRDefault="006434F1">
      <w:pPr>
        <w:pStyle w:val="ConsPlusNormal"/>
        <w:spacing w:before="220"/>
        <w:ind w:firstLine="540"/>
        <w:jc w:val="both"/>
      </w:pPr>
      <w:r>
        <w:t xml:space="preserve">521. Учет операций осуществляется на счете, содержащем аналитический код группы синтетического счета </w:t>
      </w:r>
      <w:hyperlink w:anchor="P4230">
        <w:r>
          <w:rPr>
            <w:color w:val="0000FF"/>
          </w:rPr>
          <w:t>10</w:t>
        </w:r>
      </w:hyperlink>
      <w:r>
        <w:t xml:space="preserve"> "Расчеты по операциям на счетах органа, осуществляющего кассовое обслуживание" и соответствующий код вида синтетического счета объекта учета:</w:t>
      </w:r>
    </w:p>
    <w:p w:rsidR="006434F1" w:rsidRDefault="006434F1">
      <w:pPr>
        <w:pStyle w:val="ConsPlusNormal"/>
        <w:spacing w:before="220"/>
        <w:ind w:firstLine="540"/>
        <w:jc w:val="both"/>
      </w:pPr>
      <w:hyperlink w:anchor="P4235">
        <w:r>
          <w:rPr>
            <w:color w:val="0000FF"/>
          </w:rPr>
          <w:t>2</w:t>
        </w:r>
      </w:hyperlink>
      <w:r>
        <w:t xml:space="preserve"> "Расчеты по операциям бюджета";</w:t>
      </w:r>
    </w:p>
    <w:p w:rsidR="006434F1" w:rsidRDefault="006434F1">
      <w:pPr>
        <w:pStyle w:val="ConsPlusNormal"/>
        <w:spacing w:before="220"/>
        <w:ind w:firstLine="540"/>
        <w:jc w:val="both"/>
      </w:pPr>
      <w:hyperlink w:anchor="P4240">
        <w:r>
          <w:rPr>
            <w:color w:val="0000FF"/>
          </w:rPr>
          <w:t>3</w:t>
        </w:r>
      </w:hyperlink>
      <w:r>
        <w:t xml:space="preserve"> "Расчеты по операциям бюджетных учреждений";</w:t>
      </w:r>
    </w:p>
    <w:p w:rsidR="006434F1" w:rsidRDefault="006434F1">
      <w:pPr>
        <w:pStyle w:val="ConsPlusNormal"/>
        <w:spacing w:before="220"/>
        <w:ind w:firstLine="540"/>
        <w:jc w:val="both"/>
      </w:pPr>
      <w:hyperlink w:anchor="P4245">
        <w:r>
          <w:rPr>
            <w:color w:val="0000FF"/>
          </w:rPr>
          <w:t>4</w:t>
        </w:r>
      </w:hyperlink>
      <w:r>
        <w:t xml:space="preserve"> "Расчеты по операциям автономных учреждений";</w:t>
      </w:r>
    </w:p>
    <w:p w:rsidR="006434F1" w:rsidRDefault="006434F1">
      <w:pPr>
        <w:pStyle w:val="ConsPlusNormal"/>
        <w:spacing w:before="220"/>
        <w:ind w:firstLine="540"/>
        <w:jc w:val="both"/>
      </w:pPr>
      <w:hyperlink w:anchor="P4250">
        <w:r>
          <w:rPr>
            <w:color w:val="0000FF"/>
          </w:rPr>
          <w:t>5</w:t>
        </w:r>
      </w:hyperlink>
      <w:r>
        <w:t xml:space="preserve"> "Расчеты по операциям иных организаций".</w:t>
      </w:r>
    </w:p>
    <w:p w:rsidR="006434F1" w:rsidRDefault="006434F1">
      <w:pPr>
        <w:pStyle w:val="ConsPlusNormal"/>
        <w:spacing w:before="220"/>
        <w:ind w:firstLine="540"/>
        <w:jc w:val="both"/>
      </w:pPr>
      <w:r>
        <w:t xml:space="preserve">522. Учет операций по </w:t>
      </w:r>
      <w:hyperlink w:anchor="P4224">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hyperlink w:anchor="P4255">
        <w:r>
          <w:rPr>
            <w:color w:val="0000FF"/>
          </w:rPr>
          <w:t>Счет 30800</w:t>
        </w:r>
      </w:hyperlink>
      <w:r>
        <w:t xml:space="preserve"> "Внутренние расчеты по поступлениям",</w:t>
      </w:r>
    </w:p>
    <w:p w:rsidR="006434F1" w:rsidRDefault="006434F1">
      <w:pPr>
        <w:pStyle w:val="ConsPlusTitle"/>
        <w:jc w:val="center"/>
      </w:pPr>
      <w:hyperlink w:anchor="P4261">
        <w:r>
          <w:rPr>
            <w:color w:val="0000FF"/>
          </w:rPr>
          <w:t>счет 30900</w:t>
        </w:r>
      </w:hyperlink>
      <w:r>
        <w:t xml:space="preserve"> "Внутренние расчеты по выбытиям"</w:t>
      </w:r>
    </w:p>
    <w:p w:rsidR="006434F1" w:rsidRDefault="006434F1">
      <w:pPr>
        <w:pStyle w:val="ConsPlusNormal"/>
        <w:jc w:val="both"/>
      </w:pPr>
    </w:p>
    <w:p w:rsidR="006434F1" w:rsidRDefault="006434F1">
      <w:pPr>
        <w:pStyle w:val="ConsPlusNormal"/>
        <w:ind w:firstLine="540"/>
        <w:jc w:val="both"/>
      </w:pPr>
      <w:r>
        <w:t>523. Счета предназначены для учета органами Федерального казначейства внутриказначейских расчетов.</w:t>
      </w:r>
    </w:p>
    <w:p w:rsidR="006434F1" w:rsidRDefault="006434F1">
      <w:pPr>
        <w:pStyle w:val="ConsPlusNormal"/>
        <w:spacing w:before="220"/>
        <w:ind w:firstLine="540"/>
        <w:jc w:val="both"/>
      </w:pPr>
      <w:r>
        <w:t>524. Аналитический учет расчетов между органами Федерального казначейства по счетам ведется в Ведомости учета внутренних расчетов между органами, осуществляющими кассовое обслуживание исполнения бюджета, в разрезе каждого органа Федерального казначейства, с которым осуществляются расчеты.</w:t>
      </w:r>
    </w:p>
    <w:p w:rsidR="006434F1" w:rsidRDefault="006434F1">
      <w:pPr>
        <w:pStyle w:val="ConsPlusNormal"/>
        <w:spacing w:before="220"/>
        <w:ind w:firstLine="540"/>
        <w:jc w:val="both"/>
      </w:pPr>
      <w:r>
        <w:t>525. Учет операций по счетам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32100 "Расчеты с кредиторами по привлеченным средствам</w:t>
      </w:r>
    </w:p>
    <w:p w:rsidR="006434F1" w:rsidRDefault="006434F1">
      <w:pPr>
        <w:pStyle w:val="ConsPlusTitle"/>
        <w:jc w:val="center"/>
      </w:pPr>
      <w:r>
        <w:t>на ЕКС"</w:t>
      </w:r>
    </w:p>
    <w:p w:rsidR="006434F1" w:rsidRDefault="006434F1">
      <w:pPr>
        <w:pStyle w:val="ConsPlusNormal"/>
        <w:jc w:val="both"/>
      </w:pPr>
    </w:p>
    <w:p w:rsidR="006434F1" w:rsidRDefault="006434F1">
      <w:pPr>
        <w:pStyle w:val="ConsPlusNormal"/>
        <w:ind w:firstLine="540"/>
        <w:jc w:val="both"/>
      </w:pPr>
      <w:r>
        <w:t xml:space="preserve">526. Учет органами Федерального казначейства расчетов с кредиторами по операциям по привлечению средств на ЕКС (далее - расчеты с кредиторами по привлечению средств на ЕКС) осуществляется на счете, содержащем аналитический код группы синтетического счета </w:t>
      </w:r>
      <w:hyperlink w:anchor="P4273">
        <w:r>
          <w:rPr>
            <w:color w:val="0000FF"/>
          </w:rPr>
          <w:t>10</w:t>
        </w:r>
      </w:hyperlink>
      <w:r>
        <w:t xml:space="preserve"> "Расчеты по привлеченным средствам на ЕКС в рублях" и соответствующий аналитический код вида синтетического счета объекта учета </w:t>
      </w:r>
      <w:hyperlink w:anchor="P4278">
        <w:r>
          <w:rPr>
            <w:color w:val="0000FF"/>
          </w:rPr>
          <w:t>5</w:t>
        </w:r>
      </w:hyperlink>
      <w:r>
        <w:t xml:space="preserve"> "Расчеты по привлеченным средствам на ЕКС по договорам репо".</w:t>
      </w:r>
    </w:p>
    <w:p w:rsidR="006434F1" w:rsidRDefault="006434F1">
      <w:pPr>
        <w:pStyle w:val="ConsPlusNormal"/>
        <w:jc w:val="both"/>
      </w:pPr>
    </w:p>
    <w:p w:rsidR="006434F1" w:rsidRDefault="006434F1">
      <w:pPr>
        <w:pStyle w:val="ConsPlusTitle"/>
        <w:jc w:val="center"/>
        <w:outlineLvl w:val="3"/>
      </w:pPr>
      <w:r>
        <w:t>Счет 32115 "Расчеты по привлеченным средствам на ЕКС</w:t>
      </w:r>
    </w:p>
    <w:p w:rsidR="006434F1" w:rsidRDefault="006434F1">
      <w:pPr>
        <w:pStyle w:val="ConsPlusTitle"/>
        <w:jc w:val="center"/>
      </w:pPr>
      <w:r>
        <w:t>в рублях по договорам репо"</w:t>
      </w:r>
    </w:p>
    <w:p w:rsidR="006434F1" w:rsidRDefault="006434F1">
      <w:pPr>
        <w:pStyle w:val="ConsPlusNormal"/>
        <w:jc w:val="both"/>
      </w:pPr>
    </w:p>
    <w:p w:rsidR="006434F1" w:rsidRDefault="006434F1">
      <w:pPr>
        <w:pStyle w:val="ConsPlusNormal"/>
        <w:ind w:firstLine="540"/>
        <w:jc w:val="both"/>
      </w:pPr>
      <w:r>
        <w:t xml:space="preserve">527. </w:t>
      </w:r>
      <w:hyperlink w:anchor="P4278">
        <w:r>
          <w:rPr>
            <w:color w:val="0000FF"/>
          </w:rPr>
          <w:t>Счет</w:t>
        </w:r>
      </w:hyperlink>
      <w:r>
        <w:t xml:space="preserve"> предназначен для учета органами Федерального казначейства расчетов по суммам </w:t>
      </w:r>
      <w:r>
        <w:lastRenderedPageBreak/>
        <w:t>денежных средств в рублях, привлеченных на ЕКС по договорам репо.</w:t>
      </w:r>
    </w:p>
    <w:p w:rsidR="006434F1" w:rsidRDefault="006434F1">
      <w:pPr>
        <w:pStyle w:val="ConsPlusNormal"/>
        <w:spacing w:before="220"/>
        <w:ind w:firstLine="540"/>
        <w:jc w:val="both"/>
      </w:pPr>
      <w:r>
        <w:t>528. Аналитический учет по счету ведется в Карточке учета средств и расчетов в разрезе контрагентов (кредиторов) и правовых оснований.</w:t>
      </w:r>
    </w:p>
    <w:p w:rsidR="006434F1" w:rsidRDefault="006434F1">
      <w:pPr>
        <w:pStyle w:val="ConsPlusNormal"/>
        <w:spacing w:before="220"/>
        <w:ind w:firstLine="540"/>
        <w:jc w:val="both"/>
      </w:pPr>
      <w:r>
        <w:t xml:space="preserve">529. Учет органом Федерального казначейства операций по </w:t>
      </w:r>
      <w:hyperlink w:anchor="P4278">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32400 "Расчеты с кредиторами по прочим операциям</w:t>
      </w:r>
    </w:p>
    <w:p w:rsidR="006434F1" w:rsidRDefault="006434F1">
      <w:pPr>
        <w:pStyle w:val="ConsPlusTitle"/>
        <w:jc w:val="center"/>
      </w:pPr>
      <w:r>
        <w:t>со средствами ЕКС"</w:t>
      </w:r>
    </w:p>
    <w:p w:rsidR="006434F1" w:rsidRDefault="006434F1">
      <w:pPr>
        <w:pStyle w:val="ConsPlusNormal"/>
        <w:jc w:val="both"/>
      </w:pPr>
    </w:p>
    <w:p w:rsidR="006434F1" w:rsidRDefault="006434F1">
      <w:pPr>
        <w:pStyle w:val="ConsPlusNormal"/>
        <w:ind w:firstLine="540"/>
        <w:jc w:val="both"/>
      </w:pPr>
      <w:r>
        <w:t>530. Учет органами Федерального казначейства расчетов с кредиторами по прочим операциям, возникающим при управлении средствами ЕКС (далее - расчеты с кредиторами по прочим операциям со средствами ЕКС), осуществляется на счете, содержащем соответствующие аналитические коды вида синтетического счета объекта учета:</w:t>
      </w:r>
    </w:p>
    <w:p w:rsidR="006434F1" w:rsidRDefault="006434F1">
      <w:pPr>
        <w:pStyle w:val="ConsPlusNormal"/>
        <w:spacing w:before="220"/>
        <w:ind w:firstLine="540"/>
        <w:jc w:val="both"/>
      </w:pPr>
      <w:hyperlink w:anchor="P4289">
        <w:r>
          <w:rPr>
            <w:color w:val="0000FF"/>
          </w:rPr>
          <w:t>1</w:t>
        </w:r>
      </w:hyperlink>
      <w:r>
        <w:t xml:space="preserve"> "Расчеты по средствам, полученным во временное распоряжение, от управления остатками средств на ЕКС";</w:t>
      </w:r>
    </w:p>
    <w:p w:rsidR="006434F1" w:rsidRDefault="006434F1">
      <w:pPr>
        <w:pStyle w:val="ConsPlusNormal"/>
        <w:spacing w:before="220"/>
        <w:ind w:firstLine="540"/>
        <w:jc w:val="both"/>
      </w:pPr>
      <w:hyperlink w:anchor="P4294">
        <w:r>
          <w:rPr>
            <w:color w:val="0000FF"/>
          </w:rPr>
          <w:t>4</w:t>
        </w:r>
      </w:hyperlink>
      <w:r>
        <w:t xml:space="preserve"> "Внутренние расчеты по ЕКС";</w:t>
      </w:r>
    </w:p>
    <w:p w:rsidR="006434F1" w:rsidRDefault="006434F1">
      <w:pPr>
        <w:pStyle w:val="ConsPlusNormal"/>
        <w:spacing w:before="220"/>
        <w:ind w:firstLine="540"/>
        <w:jc w:val="both"/>
      </w:pPr>
      <w:hyperlink w:anchor="P4299">
        <w:r>
          <w:rPr>
            <w:color w:val="0000FF"/>
          </w:rPr>
          <w:t>6</w:t>
        </w:r>
      </w:hyperlink>
      <w:r>
        <w:t xml:space="preserve"> "Расчеты с прочими кредиторами по управлению остатками средств на ЕКС";</w:t>
      </w:r>
    </w:p>
    <w:p w:rsidR="006434F1" w:rsidRDefault="006434F1">
      <w:pPr>
        <w:pStyle w:val="ConsPlusNormal"/>
        <w:spacing w:before="220"/>
        <w:ind w:firstLine="540"/>
        <w:jc w:val="both"/>
      </w:pPr>
      <w:hyperlink w:anchor="P4304">
        <w:r>
          <w:rPr>
            <w:color w:val="0000FF"/>
          </w:rPr>
          <w:t>7</w:t>
        </w:r>
      </w:hyperlink>
      <w:r>
        <w:t xml:space="preserve"> "Расчеты по операциям со средствами ЕКС до выяснения принадлежности";</w:t>
      </w:r>
    </w:p>
    <w:p w:rsidR="006434F1" w:rsidRDefault="006434F1">
      <w:pPr>
        <w:pStyle w:val="ConsPlusNormal"/>
        <w:spacing w:before="220"/>
        <w:ind w:firstLine="540"/>
        <w:jc w:val="both"/>
      </w:pPr>
      <w:hyperlink w:anchor="P4309">
        <w:r>
          <w:rPr>
            <w:color w:val="0000FF"/>
          </w:rPr>
          <w:t>8</w:t>
        </w:r>
      </w:hyperlink>
      <w:r>
        <w:t xml:space="preserve"> "Расчеты по уплате процентов по привлеченным средствам по договорам репо по управлению остатками средств на ЕКС".</w:t>
      </w:r>
    </w:p>
    <w:p w:rsidR="006434F1" w:rsidRDefault="006434F1">
      <w:pPr>
        <w:pStyle w:val="ConsPlusNormal"/>
        <w:spacing w:before="220"/>
        <w:ind w:firstLine="540"/>
        <w:jc w:val="both"/>
      </w:pPr>
      <w:r>
        <w:t>531. Учет операций по расчетам с кредиторами по прочим операциям со средствами ЕКС в иностранных валютах одновременно ведется в соответствующей иностранной валюте и в рублевом эквиваленте на дату совершения операций в иностранной валюте.</w:t>
      </w:r>
    </w:p>
    <w:p w:rsidR="006434F1" w:rsidRDefault="006434F1">
      <w:pPr>
        <w:pStyle w:val="ConsPlusNormal"/>
        <w:spacing w:before="220"/>
        <w:ind w:firstLine="540"/>
        <w:jc w:val="both"/>
      </w:pPr>
      <w:r>
        <w:t>Переоценка задолженности по расчетам с кредиторами по прочим операциям со средствами ЕКС в иностранных валютах осуществляется на дату совершения операций по оплате обязательства в иностранной валюте, а также на отчетную дату и (или) на дату формирования регистров бухгалтерского учета.</w:t>
      </w:r>
    </w:p>
    <w:p w:rsidR="006434F1" w:rsidRDefault="006434F1">
      <w:pPr>
        <w:pStyle w:val="ConsPlusNormal"/>
        <w:spacing w:before="220"/>
        <w:ind w:firstLine="540"/>
        <w:jc w:val="both"/>
      </w:pPr>
      <w:r>
        <w:t>При этом положительные (отрицательные) курсовые разницы, возникшие при расчете рублевого эквивалента, относятся на увеличение (уменьшение) расчетов по принятым обязательствам в иностранной валюте с отнесением курсовых разниц на финансовый результат по управлению остатками средств на ЕКС текущего финансового года от переоценки активов.</w:t>
      </w:r>
    </w:p>
    <w:p w:rsidR="006434F1" w:rsidRDefault="006434F1">
      <w:pPr>
        <w:pStyle w:val="ConsPlusNormal"/>
        <w:jc w:val="both"/>
      </w:pPr>
    </w:p>
    <w:p w:rsidR="006434F1" w:rsidRDefault="006434F1">
      <w:pPr>
        <w:pStyle w:val="ConsPlusTitle"/>
        <w:jc w:val="center"/>
        <w:outlineLvl w:val="3"/>
      </w:pPr>
      <w:r>
        <w:t>Счет 32401 "Расчеты по средствам, полученным во временное</w:t>
      </w:r>
    </w:p>
    <w:p w:rsidR="006434F1" w:rsidRDefault="006434F1">
      <w:pPr>
        <w:pStyle w:val="ConsPlusTitle"/>
        <w:jc w:val="center"/>
      </w:pPr>
      <w:r>
        <w:t>распоряжение, от управления остатками средств на ЕКС"</w:t>
      </w:r>
    </w:p>
    <w:p w:rsidR="006434F1" w:rsidRDefault="006434F1">
      <w:pPr>
        <w:pStyle w:val="ConsPlusNormal"/>
        <w:jc w:val="both"/>
      </w:pPr>
    </w:p>
    <w:p w:rsidR="006434F1" w:rsidRDefault="006434F1">
      <w:pPr>
        <w:pStyle w:val="ConsPlusNormal"/>
        <w:ind w:firstLine="540"/>
        <w:jc w:val="both"/>
      </w:pPr>
      <w:r>
        <w:t xml:space="preserve">532. </w:t>
      </w:r>
      <w:hyperlink w:anchor="P4289">
        <w:r>
          <w:rPr>
            <w:color w:val="0000FF"/>
          </w:rPr>
          <w:t>Счет</w:t>
        </w:r>
      </w:hyperlink>
      <w:r>
        <w:t xml:space="preserve"> предназначен для учета органами Федерального казначейства расчетов по суммам денежных средств, поступивших во временное распоряжение Федеральному казначейству от операций по управлению остатками средств на ЕКС и подлежащих при наступлении определенных условий возврату или перечислению по назначению (далее - расчеты по временному распоряжению средствами на ЕКС).</w:t>
      </w:r>
    </w:p>
    <w:p w:rsidR="006434F1" w:rsidRDefault="006434F1">
      <w:pPr>
        <w:pStyle w:val="ConsPlusNormal"/>
        <w:spacing w:before="220"/>
        <w:ind w:firstLine="540"/>
        <w:jc w:val="both"/>
      </w:pPr>
      <w:r>
        <w:t>533. Аналитический учет расчетов по временному распоряжению средствами на ЕКС ведется в Карточке учета средств и расчетов по каждому контрагенту в разрезе правовых оснований, видов поступлений (обязательств, в обеспечение которых они поступили) и направлений использования средств.</w:t>
      </w:r>
    </w:p>
    <w:p w:rsidR="006434F1" w:rsidRDefault="006434F1">
      <w:pPr>
        <w:pStyle w:val="ConsPlusNormal"/>
        <w:spacing w:before="220"/>
        <w:ind w:firstLine="540"/>
        <w:jc w:val="both"/>
      </w:pPr>
      <w:r>
        <w:lastRenderedPageBreak/>
        <w:t xml:space="preserve">534. Учет органом Федерального казначейства операций по </w:t>
      </w:r>
      <w:hyperlink w:anchor="P4289">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32404 "Внутренние расчеты по ЕКС"</w:t>
      </w:r>
    </w:p>
    <w:p w:rsidR="006434F1" w:rsidRDefault="006434F1">
      <w:pPr>
        <w:pStyle w:val="ConsPlusNormal"/>
        <w:jc w:val="both"/>
      </w:pPr>
    </w:p>
    <w:p w:rsidR="006434F1" w:rsidRDefault="006434F1">
      <w:pPr>
        <w:pStyle w:val="ConsPlusNormal"/>
        <w:ind w:firstLine="540"/>
        <w:jc w:val="both"/>
      </w:pPr>
      <w:r>
        <w:t xml:space="preserve">535. </w:t>
      </w:r>
      <w:hyperlink w:anchor="P4294">
        <w:r>
          <w:rPr>
            <w:color w:val="0000FF"/>
          </w:rPr>
          <w:t>Счет</w:t>
        </w:r>
      </w:hyperlink>
      <w:r>
        <w:t xml:space="preserve"> предназначен для учета расчетов между органами Федерального казначейства при осуществлении операций со средствами ЕКС, не относящихся к операциям по казначейскому обслуживанию исполнения бюджетов, казначейскому обслуживанию операций бюджетных, автономных учреждений и иных организаций, не являющихся участниками бюджетного процесса.</w:t>
      </w:r>
    </w:p>
    <w:p w:rsidR="006434F1" w:rsidRDefault="006434F1">
      <w:pPr>
        <w:pStyle w:val="ConsPlusNormal"/>
        <w:spacing w:before="220"/>
        <w:ind w:firstLine="540"/>
        <w:jc w:val="both"/>
      </w:pPr>
      <w:r>
        <w:t>536. Аналитический учет расчетов между органами Федерального казначейства по счету ведется в Ведомости учета внутренних расчетов между органами, осуществляющими кассовое обслуживание исполнения бюджета, по каждому органу Федерального казначейства, с которым осуществляются расчеты.</w:t>
      </w:r>
    </w:p>
    <w:p w:rsidR="006434F1" w:rsidRDefault="006434F1">
      <w:pPr>
        <w:pStyle w:val="ConsPlusNormal"/>
        <w:spacing w:before="220"/>
        <w:ind w:firstLine="540"/>
        <w:jc w:val="both"/>
      </w:pPr>
      <w:r>
        <w:t xml:space="preserve">537. Учет операций по </w:t>
      </w:r>
      <w:hyperlink w:anchor="P4294">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32406 "Расчеты с прочими кредиторами по управлению</w:t>
      </w:r>
    </w:p>
    <w:p w:rsidR="006434F1" w:rsidRDefault="006434F1">
      <w:pPr>
        <w:pStyle w:val="ConsPlusTitle"/>
        <w:jc w:val="center"/>
      </w:pPr>
      <w:r>
        <w:t>остатками средств на ЕКС"</w:t>
      </w:r>
    </w:p>
    <w:p w:rsidR="006434F1" w:rsidRDefault="006434F1">
      <w:pPr>
        <w:pStyle w:val="ConsPlusNormal"/>
        <w:jc w:val="both"/>
      </w:pPr>
    </w:p>
    <w:p w:rsidR="006434F1" w:rsidRDefault="006434F1">
      <w:pPr>
        <w:pStyle w:val="ConsPlusNormal"/>
        <w:ind w:firstLine="540"/>
        <w:jc w:val="both"/>
      </w:pPr>
      <w:r>
        <w:t xml:space="preserve">538. </w:t>
      </w:r>
      <w:hyperlink w:anchor="P4299">
        <w:r>
          <w:rPr>
            <w:color w:val="0000FF"/>
          </w:rPr>
          <w:t>Счет</w:t>
        </w:r>
      </w:hyperlink>
      <w:r>
        <w:t xml:space="preserve"> предназначен для учета органами Федерального казначейства расчетов с кредитными организациями по перечислению остатка средств от реализации ценных бумаг по договорам репо в рамках операций по управлению остатками средств на ЕКС.</w:t>
      </w:r>
    </w:p>
    <w:p w:rsidR="006434F1" w:rsidRDefault="006434F1">
      <w:pPr>
        <w:pStyle w:val="ConsPlusNormal"/>
        <w:spacing w:before="220"/>
        <w:ind w:firstLine="540"/>
        <w:jc w:val="both"/>
      </w:pPr>
      <w:r>
        <w:t>539. Аналитический учет по счету ведется в Карточке учета средств и расчетов в разрезе контрагентов (кредиторов) по видам формируемых расчетов по принятым обязательствам (задолженности).</w:t>
      </w:r>
    </w:p>
    <w:p w:rsidR="006434F1" w:rsidRDefault="006434F1">
      <w:pPr>
        <w:pStyle w:val="ConsPlusNormal"/>
        <w:spacing w:before="220"/>
        <w:ind w:firstLine="540"/>
        <w:jc w:val="both"/>
      </w:pPr>
      <w:r>
        <w:t xml:space="preserve">540. Учет операций по </w:t>
      </w:r>
      <w:hyperlink w:anchor="P4299">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32407 "Расчеты по операциям со средствами ЕКС</w:t>
      </w:r>
    </w:p>
    <w:p w:rsidR="006434F1" w:rsidRDefault="006434F1">
      <w:pPr>
        <w:pStyle w:val="ConsPlusTitle"/>
        <w:jc w:val="center"/>
      </w:pPr>
      <w:r>
        <w:t>до выяснения принадлежности"</w:t>
      </w:r>
    </w:p>
    <w:p w:rsidR="006434F1" w:rsidRDefault="006434F1">
      <w:pPr>
        <w:pStyle w:val="ConsPlusNormal"/>
        <w:jc w:val="both"/>
      </w:pPr>
    </w:p>
    <w:p w:rsidR="006434F1" w:rsidRDefault="006434F1">
      <w:pPr>
        <w:pStyle w:val="ConsPlusNormal"/>
        <w:ind w:firstLine="540"/>
        <w:jc w:val="both"/>
      </w:pPr>
      <w:r>
        <w:t xml:space="preserve">541. </w:t>
      </w:r>
      <w:hyperlink w:anchor="P4304">
        <w:r>
          <w:rPr>
            <w:color w:val="0000FF"/>
          </w:rPr>
          <w:t>Счет</w:t>
        </w:r>
      </w:hyperlink>
      <w:r>
        <w:t xml:space="preserve"> предназначен для учета органами Федерального казначейства расчетов по операциям со средствами ЕКС до выяснения их принадлежности.</w:t>
      </w:r>
    </w:p>
    <w:p w:rsidR="006434F1" w:rsidRDefault="006434F1">
      <w:pPr>
        <w:pStyle w:val="ConsPlusNormal"/>
        <w:spacing w:before="220"/>
        <w:ind w:firstLine="540"/>
        <w:jc w:val="both"/>
      </w:pPr>
      <w:r>
        <w:t xml:space="preserve">542. Учет операций по </w:t>
      </w:r>
      <w:hyperlink w:anchor="P4304">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32408 "Расчеты по уплате процентов по привлеченным</w:t>
      </w:r>
    </w:p>
    <w:p w:rsidR="006434F1" w:rsidRDefault="006434F1">
      <w:pPr>
        <w:pStyle w:val="ConsPlusTitle"/>
        <w:jc w:val="center"/>
      </w:pPr>
      <w:r>
        <w:t>средствам по договорам репо по управлению остатками средств</w:t>
      </w:r>
    </w:p>
    <w:p w:rsidR="006434F1" w:rsidRDefault="006434F1">
      <w:pPr>
        <w:pStyle w:val="ConsPlusTitle"/>
        <w:jc w:val="center"/>
      </w:pPr>
      <w:r>
        <w:t>на ЕКС"</w:t>
      </w:r>
    </w:p>
    <w:p w:rsidR="006434F1" w:rsidRDefault="006434F1">
      <w:pPr>
        <w:pStyle w:val="ConsPlusNormal"/>
        <w:jc w:val="both"/>
      </w:pPr>
    </w:p>
    <w:p w:rsidR="006434F1" w:rsidRDefault="006434F1">
      <w:pPr>
        <w:pStyle w:val="ConsPlusNormal"/>
        <w:ind w:firstLine="540"/>
        <w:jc w:val="both"/>
      </w:pPr>
      <w:r>
        <w:t xml:space="preserve">543. </w:t>
      </w:r>
      <w:hyperlink w:anchor="P4309">
        <w:r>
          <w:rPr>
            <w:color w:val="0000FF"/>
          </w:rPr>
          <w:t>Счет</w:t>
        </w:r>
      </w:hyperlink>
      <w:r>
        <w:t xml:space="preserve"> предназначен для учета органами Федерального казначейства расчетов с кредитными организациями по уплате процентов по привлеченным средствам по договорам репо по управлению остатками средств на ЕКС.</w:t>
      </w:r>
    </w:p>
    <w:p w:rsidR="006434F1" w:rsidRDefault="006434F1">
      <w:pPr>
        <w:pStyle w:val="ConsPlusNormal"/>
        <w:spacing w:before="220"/>
        <w:ind w:firstLine="540"/>
        <w:jc w:val="both"/>
      </w:pPr>
      <w:r>
        <w:t>544. Аналитический учет по счету ведется в Карточке учета средств и расчетов в разрезе контрагентов (кредиторов) и правовых оснований.</w:t>
      </w:r>
    </w:p>
    <w:p w:rsidR="006434F1" w:rsidRDefault="006434F1">
      <w:pPr>
        <w:pStyle w:val="ConsPlusNormal"/>
        <w:spacing w:before="220"/>
        <w:ind w:firstLine="540"/>
        <w:jc w:val="both"/>
      </w:pPr>
      <w:r>
        <w:t xml:space="preserve">545. Учет операций по </w:t>
      </w:r>
      <w:hyperlink w:anchor="P4309">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2"/>
      </w:pPr>
      <w:r>
        <w:t>ФИНАНСОВЫЙ РЕЗУЛЬТАТ В ПЕРЕХОДНЫЙ ПЕРИОД</w:t>
      </w:r>
    </w:p>
    <w:p w:rsidR="006434F1" w:rsidRDefault="006434F1">
      <w:pPr>
        <w:pStyle w:val="ConsPlusNormal"/>
        <w:jc w:val="both"/>
      </w:pPr>
    </w:p>
    <w:p w:rsidR="006434F1" w:rsidRDefault="006434F1">
      <w:pPr>
        <w:pStyle w:val="ConsPlusTitle"/>
        <w:jc w:val="center"/>
        <w:outlineLvl w:val="3"/>
      </w:pPr>
      <w:r>
        <w:t>Счет 40200 "Результат по кассовым операциям бюджета"</w:t>
      </w:r>
    </w:p>
    <w:p w:rsidR="006434F1" w:rsidRDefault="006434F1">
      <w:pPr>
        <w:pStyle w:val="ConsPlusNormal"/>
        <w:jc w:val="both"/>
      </w:pPr>
    </w:p>
    <w:p w:rsidR="006434F1" w:rsidRDefault="006434F1">
      <w:pPr>
        <w:pStyle w:val="ConsPlusNormal"/>
        <w:ind w:firstLine="540"/>
        <w:jc w:val="both"/>
      </w:pPr>
      <w:r>
        <w:lastRenderedPageBreak/>
        <w:t xml:space="preserve">546. </w:t>
      </w:r>
      <w:hyperlink w:anchor="P4314">
        <w:r>
          <w:rPr>
            <w:color w:val="0000FF"/>
          </w:rPr>
          <w:t>Счет</w:t>
        </w:r>
      </w:hyperlink>
      <w:r>
        <w:t xml:space="preserve"> предназначен для отражения органами Федерального казначейства результата казначейского обслуживания исполнения федерального бюджета (операций со средствами, поступающими во временное распоряжение получателей средств федерального бюджета) и казначейского обслуживания поступлений в бюджеты бюджетной системы Российской Федерации (далее - результат казначейского обслуживания) за текущий финансовый год и за прошлые финансовые периоды.</w:t>
      </w:r>
    </w:p>
    <w:p w:rsidR="006434F1" w:rsidRDefault="006434F1">
      <w:pPr>
        <w:pStyle w:val="ConsPlusNormal"/>
        <w:spacing w:before="220"/>
        <w:ind w:firstLine="540"/>
        <w:jc w:val="both"/>
      </w:pPr>
      <w:r>
        <w:t xml:space="preserve">547. Учет операций по </w:t>
      </w:r>
      <w:hyperlink w:anchor="P4314">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pPr>
      <w:hyperlink w:anchor="P4320">
        <w:r>
          <w:rPr>
            <w:color w:val="0000FF"/>
          </w:rPr>
          <w:t>Счет 40210</w:t>
        </w:r>
      </w:hyperlink>
      <w:r>
        <w:t xml:space="preserve"> "Поступления",</w:t>
      </w:r>
    </w:p>
    <w:p w:rsidR="006434F1" w:rsidRDefault="006434F1">
      <w:pPr>
        <w:pStyle w:val="ConsPlusTitle"/>
        <w:jc w:val="center"/>
      </w:pPr>
      <w:hyperlink w:anchor="P4325">
        <w:r>
          <w:rPr>
            <w:color w:val="0000FF"/>
          </w:rPr>
          <w:t>счет 40220</w:t>
        </w:r>
      </w:hyperlink>
      <w:r>
        <w:t xml:space="preserve"> "Выбытия"</w:t>
      </w:r>
    </w:p>
    <w:p w:rsidR="006434F1" w:rsidRDefault="006434F1">
      <w:pPr>
        <w:pStyle w:val="ConsPlusNormal"/>
        <w:jc w:val="both"/>
      </w:pPr>
    </w:p>
    <w:p w:rsidR="006434F1" w:rsidRDefault="006434F1">
      <w:pPr>
        <w:pStyle w:val="ConsPlusNormal"/>
        <w:ind w:firstLine="540"/>
        <w:jc w:val="both"/>
      </w:pPr>
      <w:r>
        <w:t>548. На счетах органами Федерального казначейства формируется результат казначейского обслуживания отчетного финансового года.</w:t>
      </w:r>
    </w:p>
    <w:p w:rsidR="006434F1" w:rsidRDefault="006434F1">
      <w:pPr>
        <w:pStyle w:val="ConsPlusNormal"/>
        <w:spacing w:before="220"/>
        <w:ind w:firstLine="540"/>
        <w:jc w:val="both"/>
      </w:pPr>
      <w:r>
        <w:t>Сопоставление дебетового и кредитового оборотов по данному счету показывает конечный результат казначейского обслуживания финансового года, который должен равняться изменению остатка на соответствующих казначейских счетах (увеличению (профицит) либо уменьшению (дефицит).</w:t>
      </w:r>
    </w:p>
    <w:p w:rsidR="006434F1" w:rsidRDefault="006434F1">
      <w:pPr>
        <w:pStyle w:val="ConsPlusNormal"/>
        <w:spacing w:before="220"/>
        <w:ind w:firstLine="540"/>
        <w:jc w:val="both"/>
      </w:pPr>
      <w:r>
        <w:t>549. По завершении текущего финансового года суммы зачисленных поступлений и суммы произведенных выбытий, отраженные на соответствующих счетах результата казначейского обслуживания, закрываются на счет результата казначейского обслуживания прошлых отчетных периодов.</w:t>
      </w:r>
    </w:p>
    <w:p w:rsidR="006434F1" w:rsidRDefault="006434F1">
      <w:pPr>
        <w:pStyle w:val="ConsPlusNormal"/>
        <w:spacing w:before="220"/>
        <w:ind w:firstLine="540"/>
        <w:jc w:val="both"/>
      </w:pPr>
      <w:r>
        <w:t>550. Операции учитываются в разрезе групп объектов учета, составляющих результат казначейского обслуживания:</w:t>
      </w:r>
    </w:p>
    <w:p w:rsidR="006434F1" w:rsidRDefault="006434F1">
      <w:pPr>
        <w:pStyle w:val="ConsPlusNormal"/>
        <w:spacing w:before="220"/>
        <w:ind w:firstLine="540"/>
        <w:jc w:val="both"/>
      </w:pPr>
      <w:r>
        <w:t>поступления;</w:t>
      </w:r>
    </w:p>
    <w:p w:rsidR="006434F1" w:rsidRDefault="006434F1">
      <w:pPr>
        <w:pStyle w:val="ConsPlusNormal"/>
        <w:spacing w:before="220"/>
        <w:ind w:firstLine="540"/>
        <w:jc w:val="both"/>
      </w:pPr>
      <w:r>
        <w:t>выбытия.</w:t>
      </w:r>
    </w:p>
    <w:p w:rsidR="006434F1" w:rsidRDefault="006434F1">
      <w:pPr>
        <w:pStyle w:val="ConsPlusNormal"/>
        <w:jc w:val="both"/>
      </w:pPr>
    </w:p>
    <w:p w:rsidR="006434F1" w:rsidRDefault="006434F1">
      <w:pPr>
        <w:pStyle w:val="ConsPlusTitle"/>
        <w:jc w:val="center"/>
        <w:outlineLvl w:val="3"/>
      </w:pPr>
      <w:r>
        <w:t>Счет 40230 "Результат прошлых отчетных периодов по кассовому</w:t>
      </w:r>
    </w:p>
    <w:p w:rsidR="006434F1" w:rsidRDefault="006434F1">
      <w:pPr>
        <w:pStyle w:val="ConsPlusTitle"/>
        <w:jc w:val="center"/>
      </w:pPr>
      <w:r>
        <w:t>исполнению бюджета"</w:t>
      </w:r>
    </w:p>
    <w:p w:rsidR="006434F1" w:rsidRDefault="006434F1">
      <w:pPr>
        <w:pStyle w:val="ConsPlusNormal"/>
        <w:jc w:val="both"/>
      </w:pPr>
    </w:p>
    <w:p w:rsidR="006434F1" w:rsidRDefault="006434F1">
      <w:pPr>
        <w:pStyle w:val="ConsPlusNormal"/>
        <w:ind w:firstLine="540"/>
        <w:jc w:val="both"/>
      </w:pPr>
      <w:r>
        <w:t xml:space="preserve">551. </w:t>
      </w:r>
      <w:hyperlink w:anchor="P4330">
        <w:r>
          <w:rPr>
            <w:color w:val="0000FF"/>
          </w:rPr>
          <w:t>Счет</w:t>
        </w:r>
      </w:hyperlink>
      <w:r>
        <w:t xml:space="preserve"> предназначен для учета органами Федерального казначейства результата казначейского обслуживания прошлых отчетных периодов.</w:t>
      </w:r>
    </w:p>
    <w:p w:rsidR="006434F1" w:rsidRDefault="006434F1">
      <w:pPr>
        <w:pStyle w:val="ConsPlusNormal"/>
        <w:spacing w:before="220"/>
        <w:ind w:firstLine="540"/>
        <w:jc w:val="both"/>
      </w:pPr>
      <w:r>
        <w:t>Результат казначейского обслуживания прошлых отчетных периодов формируется путем заключения показателей счетов результата казначейского обслуживания текущего финансового года, сформированных по итогам года.</w:t>
      </w:r>
    </w:p>
    <w:p w:rsidR="006434F1" w:rsidRDefault="006434F1">
      <w:pPr>
        <w:pStyle w:val="ConsPlusNormal"/>
        <w:jc w:val="both"/>
      </w:pPr>
    </w:p>
    <w:p w:rsidR="006434F1" w:rsidRDefault="006434F1">
      <w:pPr>
        <w:pStyle w:val="ConsPlusTitle"/>
        <w:jc w:val="center"/>
        <w:outlineLvl w:val="3"/>
      </w:pPr>
      <w:r>
        <w:t>Счет 42100 "Финансовый результат по управлению остатками</w:t>
      </w:r>
    </w:p>
    <w:p w:rsidR="006434F1" w:rsidRDefault="006434F1">
      <w:pPr>
        <w:pStyle w:val="ConsPlusTitle"/>
        <w:jc w:val="center"/>
      </w:pPr>
      <w:r>
        <w:t>средств на ЕКС"</w:t>
      </w:r>
    </w:p>
    <w:p w:rsidR="006434F1" w:rsidRDefault="006434F1">
      <w:pPr>
        <w:pStyle w:val="ConsPlusNormal"/>
        <w:jc w:val="both"/>
      </w:pPr>
    </w:p>
    <w:p w:rsidR="006434F1" w:rsidRDefault="006434F1">
      <w:pPr>
        <w:pStyle w:val="ConsPlusNormal"/>
        <w:ind w:firstLine="540"/>
        <w:jc w:val="both"/>
      </w:pPr>
      <w:r>
        <w:t xml:space="preserve">552. </w:t>
      </w:r>
      <w:hyperlink w:anchor="P4335">
        <w:r>
          <w:rPr>
            <w:color w:val="0000FF"/>
          </w:rPr>
          <w:t>Счет</w:t>
        </w:r>
      </w:hyperlink>
      <w:r>
        <w:t xml:space="preserve"> предназначен для отражения органами Федерального казначейства финансового результата по операциям управления остатками средств на ЕКС за текущий финансовый год и за прошлые финансовые периоды.</w:t>
      </w:r>
    </w:p>
    <w:p w:rsidR="006434F1" w:rsidRDefault="006434F1">
      <w:pPr>
        <w:pStyle w:val="ConsPlusNormal"/>
        <w:spacing w:before="220"/>
        <w:ind w:firstLine="540"/>
        <w:jc w:val="both"/>
      </w:pPr>
      <w:r>
        <w:t xml:space="preserve">553. Учет операций по </w:t>
      </w:r>
      <w:hyperlink w:anchor="P4335">
        <w:r>
          <w:rPr>
            <w:color w:val="0000FF"/>
          </w:rPr>
          <w:t>счету</w:t>
        </w:r>
      </w:hyperlink>
      <w:r>
        <w:t xml:space="preserve"> ведется в Журнале по прочим операциям.</w:t>
      </w:r>
    </w:p>
    <w:p w:rsidR="006434F1" w:rsidRDefault="006434F1">
      <w:pPr>
        <w:pStyle w:val="ConsPlusNormal"/>
        <w:jc w:val="both"/>
      </w:pPr>
    </w:p>
    <w:p w:rsidR="006434F1" w:rsidRDefault="006434F1">
      <w:pPr>
        <w:pStyle w:val="ConsPlusTitle"/>
        <w:jc w:val="center"/>
        <w:outlineLvl w:val="3"/>
      </w:pPr>
      <w:r>
        <w:t>Счет 42110 "Финансовый результат по управлению остатками</w:t>
      </w:r>
    </w:p>
    <w:p w:rsidR="006434F1" w:rsidRDefault="006434F1">
      <w:pPr>
        <w:pStyle w:val="ConsPlusTitle"/>
        <w:jc w:val="center"/>
      </w:pPr>
      <w:r>
        <w:t>средств на ЕКС текущего финансового года"</w:t>
      </w:r>
    </w:p>
    <w:p w:rsidR="006434F1" w:rsidRDefault="006434F1">
      <w:pPr>
        <w:pStyle w:val="ConsPlusNormal"/>
        <w:jc w:val="both"/>
      </w:pPr>
    </w:p>
    <w:p w:rsidR="006434F1" w:rsidRDefault="006434F1">
      <w:pPr>
        <w:pStyle w:val="ConsPlusNormal"/>
        <w:ind w:firstLine="540"/>
        <w:jc w:val="both"/>
      </w:pPr>
      <w:r>
        <w:t xml:space="preserve">554. </w:t>
      </w:r>
      <w:hyperlink w:anchor="P4341">
        <w:r>
          <w:rPr>
            <w:color w:val="0000FF"/>
          </w:rPr>
          <w:t>Счет</w:t>
        </w:r>
      </w:hyperlink>
      <w:r>
        <w:t xml:space="preserve"> предназначен для отражения органами Федерального казначейства финансового </w:t>
      </w:r>
      <w:r>
        <w:lastRenderedPageBreak/>
        <w:t>результата по операциям управления остатками средств на ЕКС за текущий финансовый год.</w:t>
      </w:r>
    </w:p>
    <w:p w:rsidR="006434F1" w:rsidRDefault="006434F1">
      <w:pPr>
        <w:pStyle w:val="ConsPlusNormal"/>
        <w:spacing w:before="220"/>
        <w:ind w:firstLine="540"/>
        <w:jc w:val="both"/>
      </w:pPr>
      <w:r>
        <w:t>555. Учет операций по формированию финансового результата по операциям управления остатками средств на ЕКС за текущий финансовый год осуществляется на счетах:</w:t>
      </w:r>
    </w:p>
    <w:p w:rsidR="006434F1" w:rsidRDefault="006434F1">
      <w:pPr>
        <w:pStyle w:val="ConsPlusNormal"/>
        <w:spacing w:before="220"/>
        <w:ind w:firstLine="540"/>
        <w:jc w:val="both"/>
      </w:pP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w:t>
      </w:r>
    </w:p>
    <w:p w:rsidR="006434F1" w:rsidRDefault="006434F1">
      <w:pPr>
        <w:pStyle w:val="ConsPlusNormal"/>
        <w:spacing w:before="220"/>
        <w:ind w:firstLine="540"/>
        <w:jc w:val="both"/>
      </w:pPr>
      <w:hyperlink w:anchor="P4351">
        <w:r>
          <w:rPr>
            <w:color w:val="0000FF"/>
          </w:rPr>
          <w:t>42112</w:t>
        </w:r>
      </w:hyperlink>
      <w:r>
        <w:t xml:space="preserve"> "Доходы от управления остатками средств на ЕКС текущего финансового года, распределенные между бюджетами";</w:t>
      </w:r>
    </w:p>
    <w:p w:rsidR="006434F1" w:rsidRDefault="006434F1">
      <w:pPr>
        <w:pStyle w:val="ConsPlusNormal"/>
        <w:spacing w:before="220"/>
        <w:ind w:firstLine="540"/>
        <w:jc w:val="both"/>
      </w:pPr>
      <w:hyperlink w:anchor="P4356">
        <w:r>
          <w:rPr>
            <w:color w:val="0000FF"/>
          </w:rPr>
          <w:t>42113</w:t>
        </w:r>
      </w:hyperlink>
      <w:r>
        <w:t xml:space="preserve"> "Прочие доходы от операций с активами от управления остатками средств на ЕКС текущего финансового года".</w:t>
      </w:r>
    </w:p>
    <w:p w:rsidR="006434F1" w:rsidRDefault="006434F1">
      <w:pPr>
        <w:pStyle w:val="ConsPlusNormal"/>
        <w:spacing w:before="220"/>
        <w:ind w:firstLine="540"/>
        <w:jc w:val="both"/>
      </w:pPr>
      <w:r>
        <w:t xml:space="preserve">556. При завершении финансового года показатели финансового результата по операциям управления остатками средств на ЕКС за текущий финансовый год, отраженные на соответствующих счетах, закрываются на финансовый результат прошлых отчетных периодов, за исключением показателей по счету </w:t>
      </w: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 в части сумм нераспределенных доходов от управления остатками средств на ЕКС.</w:t>
      </w:r>
    </w:p>
    <w:p w:rsidR="006434F1" w:rsidRDefault="006434F1">
      <w:pPr>
        <w:pStyle w:val="ConsPlusNormal"/>
        <w:spacing w:before="220"/>
        <w:ind w:firstLine="540"/>
        <w:jc w:val="both"/>
      </w:pPr>
      <w:r>
        <w:t>557. Учет операций по счетам осуществляется по соответствующим кодам бюджетной классификации Российской Федерации.</w:t>
      </w:r>
    </w:p>
    <w:p w:rsidR="006434F1" w:rsidRDefault="006434F1">
      <w:pPr>
        <w:pStyle w:val="ConsPlusNormal"/>
        <w:spacing w:before="220"/>
        <w:ind w:firstLine="540"/>
        <w:jc w:val="both"/>
      </w:pPr>
      <w:r>
        <w:t xml:space="preserve">558. Аналитический учет операций по счету </w:t>
      </w:r>
      <w:hyperlink w:anchor="P4351">
        <w:r>
          <w:rPr>
            <w:color w:val="0000FF"/>
          </w:rPr>
          <w:t>42112</w:t>
        </w:r>
      </w:hyperlink>
      <w:r>
        <w:t xml:space="preserve"> "Доходы от управления остатками средств на ЕКС текущего финансового года, распределенные между бюджетами" осуществляется в разрезе бюджетов - получателей распределенных доходов от операций по управлению средствами на ЕКС.</w:t>
      </w:r>
    </w:p>
    <w:p w:rsidR="006434F1" w:rsidRDefault="006434F1">
      <w:pPr>
        <w:pStyle w:val="ConsPlusNormal"/>
        <w:jc w:val="both"/>
      </w:pPr>
    </w:p>
    <w:p w:rsidR="006434F1" w:rsidRDefault="006434F1">
      <w:pPr>
        <w:pStyle w:val="ConsPlusTitle"/>
        <w:jc w:val="center"/>
        <w:outlineLvl w:val="3"/>
      </w:pPr>
      <w:r>
        <w:t>Счет 42130 "Финансовый результат по управлению остатками</w:t>
      </w:r>
    </w:p>
    <w:p w:rsidR="006434F1" w:rsidRDefault="006434F1">
      <w:pPr>
        <w:pStyle w:val="ConsPlusTitle"/>
        <w:jc w:val="center"/>
      </w:pPr>
      <w:r>
        <w:t>средств на ЕКС прошлых отчетных периодов"</w:t>
      </w:r>
    </w:p>
    <w:p w:rsidR="006434F1" w:rsidRDefault="006434F1">
      <w:pPr>
        <w:pStyle w:val="ConsPlusNormal"/>
        <w:jc w:val="both"/>
      </w:pPr>
    </w:p>
    <w:p w:rsidR="006434F1" w:rsidRDefault="006434F1">
      <w:pPr>
        <w:pStyle w:val="ConsPlusNormal"/>
        <w:ind w:firstLine="540"/>
        <w:jc w:val="both"/>
      </w:pPr>
      <w:r>
        <w:t xml:space="preserve">559. </w:t>
      </w:r>
      <w:hyperlink w:anchor="P4362">
        <w:r>
          <w:rPr>
            <w:color w:val="0000FF"/>
          </w:rPr>
          <w:t>Счет</w:t>
        </w:r>
      </w:hyperlink>
      <w:r>
        <w:t xml:space="preserve"> предназначен для учета органами Федерального казначейства финансового результата по операциям управления остатками средств на ЕКС прошлых отчетных периодов.</w:t>
      </w:r>
    </w:p>
    <w:p w:rsidR="006434F1" w:rsidRDefault="006434F1">
      <w:pPr>
        <w:pStyle w:val="ConsPlusNormal"/>
        <w:spacing w:before="220"/>
        <w:ind w:firstLine="540"/>
        <w:jc w:val="both"/>
      </w:pPr>
      <w:r>
        <w:t xml:space="preserve">Финансовый результат прошлых отчетных периодов формируется путем заключения показателей по счетам </w:t>
      </w:r>
      <w:hyperlink w:anchor="P4341">
        <w:r>
          <w:rPr>
            <w:color w:val="0000FF"/>
          </w:rPr>
          <w:t>42110</w:t>
        </w:r>
      </w:hyperlink>
      <w:r>
        <w:t xml:space="preserve"> "Финансовый результат по управлению остатками средств на ЕКС текущего финансового года" (за исключением показателей по счету </w:t>
      </w:r>
      <w:hyperlink w:anchor="P4346">
        <w:r>
          <w:rPr>
            <w:color w:val="0000FF"/>
          </w:rPr>
          <w:t>42111</w:t>
        </w:r>
      </w:hyperlink>
      <w:r>
        <w:t xml:space="preserve"> "Доходы от управления остатками средств на ЕКС текущего финансового года, подлежащие распределению между бюджетами" в части сумм нераспределенных доходов от управления остатками средств на ЕКС), </w:t>
      </w:r>
      <w:hyperlink w:anchor="P4294">
        <w:r>
          <w:rPr>
            <w:color w:val="0000FF"/>
          </w:rPr>
          <w:t>32404</w:t>
        </w:r>
      </w:hyperlink>
      <w:r>
        <w:t xml:space="preserve"> "Внутренние расчеты по ЕКС", сформированных за текущий финансовый год.</w:t>
      </w:r>
    </w:p>
    <w:p w:rsidR="006434F1" w:rsidRDefault="006434F1">
      <w:pPr>
        <w:pStyle w:val="ConsPlusNormal"/>
        <w:jc w:val="both"/>
      </w:pPr>
    </w:p>
    <w:p w:rsidR="006434F1" w:rsidRDefault="006434F1">
      <w:pPr>
        <w:pStyle w:val="ConsPlusTitle"/>
        <w:jc w:val="center"/>
        <w:outlineLvl w:val="2"/>
      </w:pPr>
      <w:r>
        <w:t>САНКЦИОНИРОВАНИЕ РАСХОДОВ В СИСТЕМЕ КАЗНАЧЕЙСКИХ ПЛАТЕЖЕЙ</w:t>
      </w:r>
    </w:p>
    <w:p w:rsidR="006434F1" w:rsidRDefault="006434F1">
      <w:pPr>
        <w:pStyle w:val="ConsPlusTitle"/>
        <w:jc w:val="center"/>
      </w:pPr>
      <w:r>
        <w:t>В ПЕРЕХОДНЫЙ ПЕРИОД</w:t>
      </w:r>
    </w:p>
    <w:p w:rsidR="006434F1" w:rsidRDefault="006434F1">
      <w:pPr>
        <w:pStyle w:val="ConsPlusNormal"/>
        <w:jc w:val="both"/>
      </w:pPr>
    </w:p>
    <w:p w:rsidR="006434F1" w:rsidRDefault="006434F1">
      <w:pPr>
        <w:pStyle w:val="ConsPlusNormal"/>
        <w:ind w:firstLine="540"/>
        <w:jc w:val="both"/>
      </w:pPr>
      <w:r>
        <w:t>560. Счета предназначены для ведения органами Федерального казначейства учета показателей бюджетных ассигнований и лимитов бюджетных обязательств участников бюджетного процесса федерального бюджета, а также принятых (принимаемых) бюджетных обязательств, принятых (исполненных) денежных обязательств получателей средств федерального бюджета и администраторов источников финансирования дефицита федерального бюджета на текущий финансовый год, первый год, следующий за текущим (очередной финансовый год), второй год, следующий за текущим (первый год, следующий за очередным), второй год, следующий за очередным, и иные очередные годы (за пределами планового периода).</w:t>
      </w:r>
    </w:p>
    <w:p w:rsidR="006434F1" w:rsidRDefault="006434F1">
      <w:pPr>
        <w:pStyle w:val="ConsPlusNormal"/>
        <w:spacing w:before="220"/>
        <w:ind w:firstLine="540"/>
        <w:jc w:val="both"/>
      </w:pPr>
      <w:bookmarkStart w:id="565" w:name="P7807"/>
      <w:bookmarkEnd w:id="565"/>
      <w:r>
        <w:lastRenderedPageBreak/>
        <w:t>561. Объекты учета счетов "Санкционирование расходов в системе казначейских платежей в переходный период" учитываются по аналитическим группам синтетического счета объектов учета, формируемых по финансовым периодам:</w:t>
      </w:r>
    </w:p>
    <w:p w:rsidR="006434F1" w:rsidRDefault="006434F1">
      <w:pPr>
        <w:pStyle w:val="ConsPlusNormal"/>
        <w:spacing w:before="220"/>
        <w:ind w:firstLine="540"/>
        <w:jc w:val="both"/>
      </w:pPr>
      <w:hyperlink w:anchor="P3300">
        <w:r>
          <w:rPr>
            <w:color w:val="0000FF"/>
          </w:rPr>
          <w:t>10</w:t>
        </w:r>
      </w:hyperlink>
      <w:r>
        <w:t xml:space="preserve"> "Санкционирование по текущему финансовому году";</w:t>
      </w:r>
    </w:p>
    <w:p w:rsidR="006434F1" w:rsidRDefault="006434F1">
      <w:pPr>
        <w:pStyle w:val="ConsPlusNormal"/>
        <w:spacing w:before="220"/>
        <w:ind w:firstLine="540"/>
        <w:jc w:val="both"/>
      </w:pPr>
      <w:hyperlink w:anchor="P3306">
        <w:r>
          <w:rPr>
            <w:color w:val="0000FF"/>
          </w:rPr>
          <w:t>20</w:t>
        </w:r>
      </w:hyperlink>
      <w:r>
        <w:t xml:space="preserve"> "Санкционирование по первому году, следующему за текущим (очередным финансовым годом)";</w:t>
      </w:r>
    </w:p>
    <w:p w:rsidR="006434F1" w:rsidRDefault="006434F1">
      <w:pPr>
        <w:pStyle w:val="ConsPlusNormal"/>
        <w:spacing w:before="220"/>
        <w:ind w:firstLine="540"/>
        <w:jc w:val="both"/>
      </w:pPr>
      <w:hyperlink w:anchor="P3312">
        <w:r>
          <w:rPr>
            <w:color w:val="0000FF"/>
          </w:rPr>
          <w:t>30</w:t>
        </w:r>
      </w:hyperlink>
      <w:r>
        <w:t xml:space="preserve"> "Санкционирование по второму году, следующему за текущим (первым годом, следующим за очередным)";</w:t>
      </w:r>
    </w:p>
    <w:p w:rsidR="006434F1" w:rsidRDefault="006434F1">
      <w:pPr>
        <w:pStyle w:val="ConsPlusNormal"/>
        <w:spacing w:before="220"/>
        <w:ind w:firstLine="540"/>
        <w:jc w:val="both"/>
      </w:pPr>
      <w:hyperlink w:anchor="P3318">
        <w:r>
          <w:rPr>
            <w:color w:val="0000FF"/>
          </w:rPr>
          <w:t>40</w:t>
        </w:r>
      </w:hyperlink>
      <w:r>
        <w:t xml:space="preserve"> "Санкционирование по второму году, следующему за очередным";</w:t>
      </w:r>
    </w:p>
    <w:p w:rsidR="006434F1" w:rsidRDefault="006434F1">
      <w:pPr>
        <w:pStyle w:val="ConsPlusNormal"/>
        <w:spacing w:before="220"/>
        <w:ind w:firstLine="540"/>
        <w:jc w:val="both"/>
      </w:pPr>
      <w:hyperlink w:anchor="P3324">
        <w:r>
          <w:rPr>
            <w:color w:val="0000FF"/>
          </w:rPr>
          <w:t>90</w:t>
        </w:r>
      </w:hyperlink>
      <w:r>
        <w:t xml:space="preserve"> "Санкционирование на иные очередные года (за пределами планового периода)".</w:t>
      </w:r>
    </w:p>
    <w:p w:rsidR="006434F1" w:rsidRDefault="006434F1">
      <w:pPr>
        <w:pStyle w:val="ConsPlusNormal"/>
        <w:spacing w:before="220"/>
        <w:ind w:firstLine="540"/>
        <w:jc w:val="both"/>
      </w:pPr>
      <w:r>
        <w:t>562. Изменения в показателях бюджетных ассигнований и лимитов бюджетных обязательств участников бюджетного процесса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в переходный период: при утверждении увеличения показателей - со знаком "плюс"; при утверждении уменьшения показателей - со знаком "минус".</w:t>
      </w:r>
    </w:p>
    <w:p w:rsidR="006434F1" w:rsidRDefault="006434F1">
      <w:pPr>
        <w:pStyle w:val="ConsPlusNormal"/>
        <w:spacing w:before="220"/>
        <w:ind w:firstLine="540"/>
        <w:jc w:val="both"/>
      </w:pPr>
      <w:r>
        <w:t>Изменения в показателях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 утвержденные (принятые) в установленном порядке в течение текущего финансового года, отражаются в бухгалтерском учете с применением корреспонденций соответствующих счетов, предусмотренных Инструкцией по применению Плана счетов СКП в переходный период, методом "Красное сторно" и дополнительными бухгалтерскими записями.</w:t>
      </w:r>
    </w:p>
    <w:p w:rsidR="006434F1" w:rsidRDefault="006434F1">
      <w:pPr>
        <w:pStyle w:val="ConsPlusNormal"/>
        <w:spacing w:before="220"/>
        <w:ind w:firstLine="540"/>
        <w:jc w:val="both"/>
      </w:pPr>
      <w:r>
        <w:t>563. При завершении текущего финансового года показатели (остатки) по соответствующим аналитическим счетам учета бюджетных ассигнований и лимитов бюджетных обязательств текущего финансового года, бюджетных и денежных обязательств в регистры казначейского учета следующего финансового года не переносятся.</w:t>
      </w:r>
    </w:p>
    <w:p w:rsidR="006434F1" w:rsidRDefault="006434F1">
      <w:pPr>
        <w:pStyle w:val="ConsPlusNormal"/>
        <w:spacing w:before="220"/>
        <w:ind w:firstLine="540"/>
        <w:jc w:val="both"/>
      </w:pPr>
      <w:r>
        <w:t>Бюджетные и денежные обязательства, принятые получателями средств федерального бюджета и администраторами источников финансирования дефицита федерального бюджета в отчетном финансовом году, подлежат перерегистрации в неисполненной части в году, следующем за отчетным финансовым годом.</w:t>
      </w:r>
    </w:p>
    <w:p w:rsidR="006434F1" w:rsidRDefault="006434F1">
      <w:pPr>
        <w:pStyle w:val="ConsPlusNormal"/>
        <w:spacing w:before="220"/>
        <w:ind w:firstLine="540"/>
        <w:jc w:val="both"/>
      </w:pPr>
      <w:r>
        <w:t>Перерегистрация бюджетных и денежных обязательств, принятых получателями средств федерального бюджета и администраторами источников финансирования дефицита федерального бюджета в отчетном финансовом году, осуществляется в первый рабочий день года, следующего за отчетным финансовым годом.</w:t>
      </w:r>
    </w:p>
    <w:p w:rsidR="006434F1" w:rsidRDefault="006434F1">
      <w:pPr>
        <w:pStyle w:val="ConsPlusNormal"/>
        <w:spacing w:before="220"/>
        <w:ind w:firstLine="540"/>
        <w:jc w:val="both"/>
      </w:pPr>
      <w:r>
        <w:t>Показатели (остатки) по соответствующим аналитическим счетам учета бюджетных ассигнований и лимитов бюджетных обязательств, сформированные в отчетном финансовом году на первый, второй годы, следующие за текущим (очередным) финансовым годом, подлежат переносу в году, следующем за отчетным финансовым годом, на соответствующие счета учета бюджетных ассигнований и лимитов бюджетных обязательств:</w:t>
      </w:r>
    </w:p>
    <w:p w:rsidR="006434F1" w:rsidRDefault="006434F1">
      <w:pPr>
        <w:pStyle w:val="ConsPlusNormal"/>
        <w:spacing w:before="220"/>
        <w:ind w:firstLine="540"/>
        <w:jc w:val="both"/>
      </w:pPr>
      <w:r>
        <w:t>показатели (остатки) по счетам учета бюджетных ассигнований и лимитов бюджетных обязательств первого года, следующего за текущим (очередного финансового года) - на счета учета бюджетных ассигнований и лимитов бюджетных обязательств текущего финансового года;</w:t>
      </w:r>
    </w:p>
    <w:p w:rsidR="006434F1" w:rsidRDefault="006434F1">
      <w:pPr>
        <w:pStyle w:val="ConsPlusNormal"/>
        <w:spacing w:before="220"/>
        <w:ind w:firstLine="540"/>
        <w:jc w:val="both"/>
      </w:pPr>
      <w:r>
        <w:t xml:space="preserve">показатели (остатки) по счетам учета бюджетных ассигнований и лимитов бюджетных </w:t>
      </w:r>
      <w:r>
        <w:lastRenderedPageBreak/>
        <w:t>обязательств второго года, следующего за текущим (первого года, следующего за очередным) - на счета учета бюджетных ассигнований и лимитов бюджетных обязательств первого года, следующего за текущим (очередного финансового года);</w:t>
      </w:r>
    </w:p>
    <w:p w:rsidR="006434F1" w:rsidRDefault="006434F1">
      <w:pPr>
        <w:pStyle w:val="ConsPlusNormal"/>
        <w:spacing w:before="220"/>
        <w:ind w:firstLine="540"/>
        <w:jc w:val="both"/>
      </w:pPr>
      <w:r>
        <w:t>показатели (остатки) по счетам учета бюджетных ассигнований и лимитов бюджетных обязательств второго года, следующего за очередным - на счета учета бюджетных ассигнований и лимитов бюджетных обязательств второго года, следующего за текущим (первого года, следующего за очередным).</w:t>
      </w:r>
    </w:p>
    <w:p w:rsidR="006434F1" w:rsidRDefault="006434F1">
      <w:pPr>
        <w:pStyle w:val="ConsPlusNormal"/>
        <w:spacing w:before="220"/>
        <w:ind w:firstLine="540"/>
        <w:jc w:val="both"/>
      </w:pPr>
      <w:r>
        <w:t>Перенос показателей (остатков) по аналитическим счетам учета бюджетных ассигнований и лимитов бюджетных обязательств, сформированных в отчетном финансовом году на первый, второй годы, следующие за текущим (очередным) финансовым годом, осуществляется первый рабочий день текущего финансового года на основании Справок, сформированных органами Федерального казначейства.</w:t>
      </w:r>
    </w:p>
    <w:p w:rsidR="006434F1" w:rsidRDefault="006434F1">
      <w:pPr>
        <w:pStyle w:val="ConsPlusNormal"/>
        <w:spacing w:before="220"/>
        <w:ind w:firstLine="540"/>
        <w:jc w:val="both"/>
      </w:pPr>
      <w:r>
        <w:t>564. Учет операций по счетам ведется в Журнале по прочим операциям.</w:t>
      </w:r>
    </w:p>
    <w:p w:rsidR="006434F1" w:rsidRDefault="006434F1">
      <w:pPr>
        <w:pStyle w:val="ConsPlusNormal"/>
        <w:jc w:val="both"/>
      </w:pPr>
    </w:p>
    <w:p w:rsidR="006434F1" w:rsidRDefault="006434F1">
      <w:pPr>
        <w:pStyle w:val="ConsPlusTitle"/>
        <w:jc w:val="center"/>
        <w:outlineLvl w:val="2"/>
      </w:pPr>
      <w:r>
        <w:t>Счет 50100 "Лимиты бюджетных обязательств"</w:t>
      </w:r>
    </w:p>
    <w:p w:rsidR="006434F1" w:rsidRDefault="006434F1">
      <w:pPr>
        <w:pStyle w:val="ConsPlusNormal"/>
        <w:jc w:val="both"/>
      </w:pPr>
    </w:p>
    <w:p w:rsidR="006434F1" w:rsidRDefault="006434F1">
      <w:pPr>
        <w:pStyle w:val="ConsPlusNormal"/>
        <w:ind w:firstLine="540"/>
        <w:jc w:val="both"/>
      </w:pPr>
      <w:r>
        <w:t xml:space="preserve">565. </w:t>
      </w:r>
      <w:hyperlink w:anchor="P4373">
        <w:r>
          <w:rPr>
            <w:color w:val="0000FF"/>
          </w:rPr>
          <w:t>Счет</w:t>
        </w:r>
      </w:hyperlink>
      <w:r>
        <w:t xml:space="preserve"> предназначен для учета органами Федерального казначейства лимитов бюджетных обязательств участников бюджетного процесса федерального бюджета.</w:t>
      </w:r>
    </w:p>
    <w:p w:rsidR="006434F1" w:rsidRDefault="006434F1">
      <w:pPr>
        <w:pStyle w:val="ConsPlusNormal"/>
        <w:spacing w:before="220"/>
        <w:ind w:firstLine="540"/>
        <w:jc w:val="both"/>
      </w:pPr>
      <w:r>
        <w:t xml:space="preserve">566. Группировка лимитов бюджетных обязательств осуществляется в разрезе счетов, содержащих соответствующий аналитический код группы синтетического счета согласно </w:t>
      </w:r>
      <w:hyperlink w:anchor="P7807">
        <w:r>
          <w:rPr>
            <w:color w:val="0000FF"/>
          </w:rPr>
          <w:t>пункту 561</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spacing w:before="220"/>
        <w:ind w:firstLine="540"/>
        <w:jc w:val="both"/>
      </w:pPr>
      <w:hyperlink w:anchor="P3335">
        <w:r>
          <w:rPr>
            <w:color w:val="0000FF"/>
          </w:rPr>
          <w:t>1</w:t>
        </w:r>
      </w:hyperlink>
      <w:r>
        <w:t xml:space="preserve"> "Доведенные лимиты бюджетных обязательств";</w:t>
      </w:r>
    </w:p>
    <w:p w:rsidR="006434F1" w:rsidRDefault="006434F1">
      <w:pPr>
        <w:pStyle w:val="ConsPlusNormal"/>
        <w:spacing w:before="220"/>
        <w:ind w:firstLine="540"/>
        <w:jc w:val="both"/>
      </w:pPr>
      <w:hyperlink w:anchor="P3340">
        <w:r>
          <w:rPr>
            <w:color w:val="0000FF"/>
          </w:rPr>
          <w:t>2</w:t>
        </w:r>
      </w:hyperlink>
      <w:r>
        <w:t xml:space="preserve"> "Лимиты бюджетных обязательств к распределению";</w:t>
      </w:r>
    </w:p>
    <w:p w:rsidR="006434F1" w:rsidRDefault="006434F1">
      <w:pPr>
        <w:pStyle w:val="ConsPlusNormal"/>
        <w:spacing w:before="220"/>
        <w:ind w:firstLine="540"/>
        <w:jc w:val="both"/>
      </w:pPr>
      <w:hyperlink w:anchor="P3345">
        <w:r>
          <w:rPr>
            <w:color w:val="0000FF"/>
          </w:rPr>
          <w:t>3</w:t>
        </w:r>
      </w:hyperlink>
      <w:r>
        <w:t xml:space="preserve"> "Лимиты бюджетных обязательств получателей бюджетных средств";</w:t>
      </w:r>
    </w:p>
    <w:p w:rsidR="006434F1" w:rsidRDefault="006434F1">
      <w:pPr>
        <w:pStyle w:val="ConsPlusNormal"/>
        <w:spacing w:before="220"/>
        <w:ind w:firstLine="540"/>
        <w:jc w:val="both"/>
      </w:pPr>
      <w:hyperlink w:anchor="P3350">
        <w:r>
          <w:rPr>
            <w:color w:val="0000FF"/>
          </w:rPr>
          <w:t>4</w:t>
        </w:r>
      </w:hyperlink>
      <w:r>
        <w:t xml:space="preserve"> "Переданные лимиты бюджетных обязательств";</w:t>
      </w:r>
    </w:p>
    <w:p w:rsidR="006434F1" w:rsidRDefault="006434F1">
      <w:pPr>
        <w:pStyle w:val="ConsPlusNormal"/>
        <w:spacing w:before="220"/>
        <w:ind w:firstLine="540"/>
        <w:jc w:val="both"/>
      </w:pPr>
      <w:hyperlink w:anchor="P3355">
        <w:r>
          <w:rPr>
            <w:color w:val="0000FF"/>
          </w:rPr>
          <w:t>5</w:t>
        </w:r>
      </w:hyperlink>
      <w:r>
        <w:t xml:space="preserve"> "Полученные лимиты бюджетных обязательств";</w:t>
      </w:r>
    </w:p>
    <w:p w:rsidR="006434F1" w:rsidRDefault="006434F1">
      <w:pPr>
        <w:pStyle w:val="ConsPlusNormal"/>
        <w:spacing w:before="220"/>
        <w:ind w:firstLine="540"/>
        <w:jc w:val="both"/>
      </w:pPr>
      <w:hyperlink w:anchor="P3360">
        <w:r>
          <w:rPr>
            <w:color w:val="0000FF"/>
          </w:rPr>
          <w:t>6</w:t>
        </w:r>
      </w:hyperlink>
      <w:r>
        <w:t xml:space="preserve"> "Лимиты бюджетных обязательств в пути";</w:t>
      </w:r>
    </w:p>
    <w:p w:rsidR="006434F1" w:rsidRDefault="006434F1">
      <w:pPr>
        <w:pStyle w:val="ConsPlusNormal"/>
        <w:spacing w:before="220"/>
        <w:ind w:firstLine="540"/>
        <w:jc w:val="both"/>
      </w:pPr>
      <w:hyperlink w:anchor="P3365">
        <w:r>
          <w:rPr>
            <w:color w:val="0000FF"/>
          </w:rPr>
          <w:t>9</w:t>
        </w:r>
      </w:hyperlink>
      <w:r>
        <w:t xml:space="preserve"> "Утвержденные лимиты бюджетных обязательств".</w:t>
      </w:r>
    </w:p>
    <w:p w:rsidR="006434F1" w:rsidRDefault="006434F1">
      <w:pPr>
        <w:pStyle w:val="ConsPlusNormal"/>
        <w:spacing w:before="220"/>
        <w:ind w:firstLine="540"/>
        <w:jc w:val="both"/>
      </w:pPr>
      <w:r>
        <w:t xml:space="preserve">567. Аналитический учет по счетам </w:t>
      </w:r>
      <w:hyperlink w:anchor="P3350">
        <w:r>
          <w:rPr>
            <w:color w:val="0000FF"/>
          </w:rPr>
          <w:t>50104</w:t>
        </w:r>
      </w:hyperlink>
      <w:r>
        <w:t xml:space="preserve"> "Переданные лимиты бюджетных обязательств", </w:t>
      </w:r>
      <w:hyperlink w:anchor="P3355">
        <w:r>
          <w:rPr>
            <w:color w:val="0000FF"/>
          </w:rPr>
          <w:t>50105</w:t>
        </w:r>
      </w:hyperlink>
      <w:r>
        <w:t xml:space="preserve"> "Полученные лимиты бюджетных обязательств"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6434F1" w:rsidRDefault="006434F1">
      <w:pPr>
        <w:pStyle w:val="ConsPlusNormal"/>
        <w:jc w:val="both"/>
      </w:pPr>
    </w:p>
    <w:p w:rsidR="006434F1" w:rsidRDefault="006434F1">
      <w:pPr>
        <w:pStyle w:val="ConsPlusTitle"/>
        <w:jc w:val="center"/>
        <w:outlineLvl w:val="2"/>
      </w:pPr>
      <w:r>
        <w:t>Счет 50200 "Обязательства"</w:t>
      </w:r>
    </w:p>
    <w:p w:rsidR="006434F1" w:rsidRDefault="006434F1">
      <w:pPr>
        <w:pStyle w:val="ConsPlusNormal"/>
        <w:jc w:val="both"/>
      </w:pPr>
    </w:p>
    <w:p w:rsidR="006434F1" w:rsidRDefault="006434F1">
      <w:pPr>
        <w:pStyle w:val="ConsPlusNormal"/>
        <w:ind w:firstLine="540"/>
        <w:jc w:val="both"/>
      </w:pPr>
      <w:r>
        <w:t xml:space="preserve">568. </w:t>
      </w:r>
      <w:hyperlink w:anchor="P4379">
        <w:r>
          <w:rPr>
            <w:color w:val="0000FF"/>
          </w:rPr>
          <w:t>Счет</w:t>
        </w:r>
      </w:hyperlink>
      <w:r>
        <w:t xml:space="preserve"> предназначен для учета органами Федерального казначейства бюджетных и денежных обязательств получателей средств федерального бюджета и администраторов источников финансирования дефицита федерального бюджета.</w:t>
      </w:r>
    </w:p>
    <w:p w:rsidR="006434F1" w:rsidRDefault="006434F1">
      <w:pPr>
        <w:pStyle w:val="ConsPlusNormal"/>
        <w:spacing w:before="220"/>
        <w:ind w:firstLine="540"/>
        <w:jc w:val="both"/>
      </w:pPr>
      <w:r>
        <w:t>Учет обязательств осуществляется на основании документов, подтверждающих их принятие (исполнение), с учетом требований к документам, предусмотренных порядком санкционирования оплаты денежных обязательств, установленных финансовым органом.</w:t>
      </w:r>
    </w:p>
    <w:p w:rsidR="006434F1" w:rsidRDefault="006434F1">
      <w:pPr>
        <w:pStyle w:val="ConsPlusNormal"/>
        <w:spacing w:before="220"/>
        <w:ind w:firstLine="540"/>
        <w:jc w:val="both"/>
      </w:pPr>
      <w:r>
        <w:t xml:space="preserve">569. Группировка обязательств осуществляется в разрезе счетов, содержащих </w:t>
      </w:r>
      <w:r>
        <w:lastRenderedPageBreak/>
        <w:t xml:space="preserve">соответствующий аналитический код группы синтетического счета согласно </w:t>
      </w:r>
      <w:hyperlink w:anchor="P7807">
        <w:r>
          <w:rPr>
            <w:color w:val="0000FF"/>
          </w:rPr>
          <w:t>пункту 561</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spacing w:before="220"/>
        <w:ind w:firstLine="540"/>
        <w:jc w:val="both"/>
      </w:pPr>
      <w:hyperlink w:anchor="P3379">
        <w:r>
          <w:rPr>
            <w:color w:val="0000FF"/>
          </w:rPr>
          <w:t>1</w:t>
        </w:r>
      </w:hyperlink>
      <w:r>
        <w:t xml:space="preserve"> "Принятые обязательства";</w:t>
      </w:r>
    </w:p>
    <w:p w:rsidR="006434F1" w:rsidRDefault="006434F1">
      <w:pPr>
        <w:pStyle w:val="ConsPlusNormal"/>
        <w:spacing w:before="220"/>
        <w:ind w:firstLine="540"/>
        <w:jc w:val="both"/>
      </w:pPr>
      <w:hyperlink w:anchor="P3385">
        <w:r>
          <w:rPr>
            <w:color w:val="0000FF"/>
          </w:rPr>
          <w:t>2</w:t>
        </w:r>
      </w:hyperlink>
      <w:r>
        <w:t xml:space="preserve"> "Принятые денежные обязательства";</w:t>
      </w:r>
    </w:p>
    <w:p w:rsidR="006434F1" w:rsidRDefault="006434F1">
      <w:pPr>
        <w:pStyle w:val="ConsPlusNormal"/>
        <w:spacing w:before="220"/>
        <w:ind w:firstLine="540"/>
        <w:jc w:val="both"/>
      </w:pPr>
      <w:hyperlink w:anchor="P3395">
        <w:r>
          <w:rPr>
            <w:color w:val="0000FF"/>
          </w:rPr>
          <w:t>5</w:t>
        </w:r>
      </w:hyperlink>
      <w:r>
        <w:t xml:space="preserve"> "Исполненные денежные обязательства";</w:t>
      </w:r>
    </w:p>
    <w:p w:rsidR="006434F1" w:rsidRDefault="006434F1">
      <w:pPr>
        <w:pStyle w:val="ConsPlusNormal"/>
        <w:spacing w:before="220"/>
        <w:ind w:firstLine="540"/>
        <w:jc w:val="both"/>
      </w:pPr>
      <w:hyperlink w:anchor="P3401">
        <w:r>
          <w:rPr>
            <w:color w:val="0000FF"/>
          </w:rPr>
          <w:t>7</w:t>
        </w:r>
      </w:hyperlink>
      <w:r>
        <w:t xml:space="preserve"> "Принимаемые обязательства".</w:t>
      </w:r>
    </w:p>
    <w:p w:rsidR="006434F1" w:rsidRDefault="006434F1">
      <w:pPr>
        <w:pStyle w:val="ConsPlusNormal"/>
        <w:spacing w:before="220"/>
        <w:ind w:firstLine="540"/>
        <w:jc w:val="both"/>
      </w:pPr>
      <w:r>
        <w:t xml:space="preserve">570. Аналитический учет по </w:t>
      </w:r>
      <w:hyperlink w:anchor="P4379">
        <w:r>
          <w:rPr>
            <w:color w:val="0000FF"/>
          </w:rPr>
          <w:t>счету</w:t>
        </w:r>
      </w:hyperlink>
      <w:r>
        <w:t xml:space="preserve"> ведется в разрезе учетных номеров бюджетных и (или) денежных обязательств.</w:t>
      </w:r>
    </w:p>
    <w:p w:rsidR="006434F1" w:rsidRDefault="006434F1">
      <w:pPr>
        <w:pStyle w:val="ConsPlusNormal"/>
        <w:jc w:val="both"/>
      </w:pPr>
    </w:p>
    <w:p w:rsidR="006434F1" w:rsidRDefault="006434F1">
      <w:pPr>
        <w:pStyle w:val="ConsPlusTitle"/>
        <w:jc w:val="center"/>
        <w:outlineLvl w:val="2"/>
      </w:pPr>
      <w:r>
        <w:t>Счет 50300 "Бюджетные ассигнования"</w:t>
      </w:r>
    </w:p>
    <w:p w:rsidR="006434F1" w:rsidRDefault="006434F1">
      <w:pPr>
        <w:pStyle w:val="ConsPlusNormal"/>
        <w:jc w:val="both"/>
      </w:pPr>
    </w:p>
    <w:p w:rsidR="006434F1" w:rsidRDefault="006434F1">
      <w:pPr>
        <w:pStyle w:val="ConsPlusNormal"/>
        <w:ind w:firstLine="540"/>
        <w:jc w:val="both"/>
      </w:pPr>
      <w:r>
        <w:t xml:space="preserve">571. </w:t>
      </w:r>
      <w:hyperlink w:anchor="P4385">
        <w:r>
          <w:rPr>
            <w:color w:val="0000FF"/>
          </w:rPr>
          <w:t>Счет</w:t>
        </w:r>
      </w:hyperlink>
      <w:r>
        <w:t xml:space="preserve"> предназначен для учета органами Федерального казначейства бюджетных ассигнований участников бюджетного процесса федерального бюджета.</w:t>
      </w:r>
    </w:p>
    <w:p w:rsidR="006434F1" w:rsidRDefault="006434F1">
      <w:pPr>
        <w:pStyle w:val="ConsPlusNormal"/>
        <w:spacing w:before="220"/>
        <w:ind w:firstLine="540"/>
        <w:jc w:val="both"/>
      </w:pPr>
      <w:r>
        <w:t xml:space="preserve">572. Группировка бюджетных ассигнований осуществляется в разрезе счетов, содержащих соответствующий аналитический код группы синтетического счета согласно </w:t>
      </w:r>
      <w:hyperlink w:anchor="P7807">
        <w:r>
          <w:rPr>
            <w:color w:val="0000FF"/>
          </w:rPr>
          <w:t>пункту 561</w:t>
        </w:r>
      </w:hyperlink>
      <w:r>
        <w:t xml:space="preserve"> настоящей Инструкции и соответствующие аналитические коды вида синтетического счета:</w:t>
      </w:r>
    </w:p>
    <w:p w:rsidR="006434F1" w:rsidRDefault="006434F1">
      <w:pPr>
        <w:pStyle w:val="ConsPlusNormal"/>
        <w:spacing w:before="220"/>
        <w:ind w:firstLine="540"/>
        <w:jc w:val="both"/>
      </w:pPr>
      <w:hyperlink w:anchor="P3419">
        <w:r>
          <w:rPr>
            <w:color w:val="0000FF"/>
          </w:rPr>
          <w:t>1</w:t>
        </w:r>
      </w:hyperlink>
      <w:r>
        <w:t xml:space="preserve"> "Доведенные бюджетные ассигнования";</w:t>
      </w:r>
    </w:p>
    <w:p w:rsidR="006434F1" w:rsidRDefault="006434F1">
      <w:pPr>
        <w:pStyle w:val="ConsPlusNormal"/>
        <w:spacing w:before="220"/>
        <w:ind w:firstLine="540"/>
        <w:jc w:val="both"/>
      </w:pPr>
      <w:hyperlink w:anchor="P3424">
        <w:r>
          <w:rPr>
            <w:color w:val="0000FF"/>
          </w:rPr>
          <w:t>2</w:t>
        </w:r>
      </w:hyperlink>
      <w:r>
        <w:t xml:space="preserve"> "Бюджетные ассигнования к распределению";</w:t>
      </w:r>
    </w:p>
    <w:p w:rsidR="006434F1" w:rsidRDefault="006434F1">
      <w:pPr>
        <w:pStyle w:val="ConsPlusNormal"/>
        <w:spacing w:before="220"/>
        <w:ind w:firstLine="540"/>
        <w:jc w:val="both"/>
      </w:pPr>
      <w:hyperlink w:anchor="P3429">
        <w:r>
          <w:rPr>
            <w:color w:val="0000FF"/>
          </w:rPr>
          <w:t>3</w:t>
        </w:r>
      </w:hyperlink>
      <w:r>
        <w:t xml:space="preserve"> "Бюджетные ассигнования получателей бюджетных средств и администраторов выплат по источникам";</w:t>
      </w:r>
    </w:p>
    <w:p w:rsidR="006434F1" w:rsidRDefault="006434F1">
      <w:pPr>
        <w:pStyle w:val="ConsPlusNormal"/>
        <w:spacing w:before="220"/>
        <w:ind w:firstLine="540"/>
        <w:jc w:val="both"/>
      </w:pPr>
      <w:hyperlink w:anchor="P3434">
        <w:r>
          <w:rPr>
            <w:color w:val="0000FF"/>
          </w:rPr>
          <w:t>4</w:t>
        </w:r>
      </w:hyperlink>
      <w:r>
        <w:t xml:space="preserve"> "Переданные бюджетные ассигнования";</w:t>
      </w:r>
    </w:p>
    <w:p w:rsidR="006434F1" w:rsidRDefault="006434F1">
      <w:pPr>
        <w:pStyle w:val="ConsPlusNormal"/>
        <w:spacing w:before="220"/>
        <w:ind w:firstLine="540"/>
        <w:jc w:val="both"/>
      </w:pPr>
      <w:hyperlink w:anchor="P3439">
        <w:r>
          <w:rPr>
            <w:color w:val="0000FF"/>
          </w:rPr>
          <w:t>5</w:t>
        </w:r>
      </w:hyperlink>
      <w:r>
        <w:t xml:space="preserve"> "Полученные бюджетные ассигнования";</w:t>
      </w:r>
    </w:p>
    <w:p w:rsidR="006434F1" w:rsidRDefault="006434F1">
      <w:pPr>
        <w:pStyle w:val="ConsPlusNormal"/>
        <w:spacing w:before="220"/>
        <w:ind w:firstLine="540"/>
        <w:jc w:val="both"/>
      </w:pPr>
      <w:hyperlink w:anchor="P3444">
        <w:r>
          <w:rPr>
            <w:color w:val="0000FF"/>
          </w:rPr>
          <w:t>6</w:t>
        </w:r>
      </w:hyperlink>
      <w:r>
        <w:t xml:space="preserve"> "Бюджетные ассигнования в пути";</w:t>
      </w:r>
    </w:p>
    <w:p w:rsidR="006434F1" w:rsidRDefault="006434F1">
      <w:pPr>
        <w:pStyle w:val="ConsPlusNormal"/>
        <w:spacing w:before="220"/>
        <w:ind w:firstLine="540"/>
        <w:jc w:val="both"/>
      </w:pPr>
      <w:hyperlink w:anchor="P3449">
        <w:r>
          <w:rPr>
            <w:color w:val="0000FF"/>
          </w:rPr>
          <w:t>9</w:t>
        </w:r>
      </w:hyperlink>
      <w:r>
        <w:t xml:space="preserve"> "Утвержденные бюджетные ассигнования".</w:t>
      </w:r>
    </w:p>
    <w:p w:rsidR="006434F1" w:rsidRDefault="006434F1">
      <w:pPr>
        <w:pStyle w:val="ConsPlusNormal"/>
        <w:spacing w:before="220"/>
        <w:ind w:firstLine="540"/>
        <w:jc w:val="both"/>
      </w:pPr>
      <w:r>
        <w:t xml:space="preserve">573. Аналитический учет по счетам </w:t>
      </w:r>
      <w:hyperlink w:anchor="P3434">
        <w:r>
          <w:rPr>
            <w:color w:val="0000FF"/>
          </w:rPr>
          <w:t>50304</w:t>
        </w:r>
      </w:hyperlink>
      <w:r>
        <w:t xml:space="preserve"> "Переданные бюджетные ассигнования", </w:t>
      </w:r>
      <w:hyperlink w:anchor="P3439">
        <w:r>
          <w:rPr>
            <w:color w:val="0000FF"/>
          </w:rPr>
          <w:t>50305</w:t>
        </w:r>
      </w:hyperlink>
      <w:r>
        <w:t xml:space="preserve"> "Полученные бюджетные ассигнования" ведется с применением дополнительной аналитики в разрезе контрагентов (участников бюджетного процесса) в Карточке учета лимитов бюджетных обязательств (бюджетных ассигнований).</w:t>
      </w:r>
    </w:p>
    <w:p w:rsidR="006434F1" w:rsidRDefault="006434F1">
      <w:pPr>
        <w:pStyle w:val="ConsPlusNormal"/>
        <w:jc w:val="both"/>
      </w:pPr>
    </w:p>
    <w:p w:rsidR="006434F1" w:rsidRDefault="006434F1">
      <w:pPr>
        <w:pStyle w:val="ConsPlusTitle"/>
        <w:jc w:val="center"/>
        <w:outlineLvl w:val="2"/>
      </w:pPr>
      <w:r>
        <w:t>ЗАБАЛАНСОВЫЕ СЧЕТА ОБЪЕКТОВ УЧЕТА СИСТЕМЫ КАЗНАЧЕЙСКИХ</w:t>
      </w:r>
    </w:p>
    <w:p w:rsidR="006434F1" w:rsidRDefault="006434F1">
      <w:pPr>
        <w:pStyle w:val="ConsPlusTitle"/>
        <w:jc w:val="center"/>
      </w:pPr>
      <w:r>
        <w:t>ПЛАТЕЖЕЙ В ПЕРЕХОДНЫЙ ПЕРИОД</w:t>
      </w:r>
    </w:p>
    <w:p w:rsidR="006434F1" w:rsidRDefault="006434F1">
      <w:pPr>
        <w:pStyle w:val="ConsPlusNormal"/>
        <w:jc w:val="both"/>
      </w:pPr>
    </w:p>
    <w:p w:rsidR="006434F1" w:rsidRDefault="006434F1">
      <w:pPr>
        <w:pStyle w:val="ConsPlusNormal"/>
        <w:ind w:firstLine="540"/>
        <w:jc w:val="both"/>
      </w:pPr>
      <w:r>
        <w:t>574. Учет на забалансовых счетах ведется по простой системе.</w:t>
      </w:r>
    </w:p>
    <w:p w:rsidR="006434F1" w:rsidRDefault="006434F1">
      <w:pPr>
        <w:pStyle w:val="ConsPlusNormal"/>
        <w:jc w:val="both"/>
      </w:pPr>
    </w:p>
    <w:p w:rsidR="006434F1" w:rsidRDefault="006434F1">
      <w:pPr>
        <w:pStyle w:val="ConsPlusTitle"/>
        <w:jc w:val="center"/>
        <w:outlineLvl w:val="2"/>
      </w:pPr>
      <w:r>
        <w:t>Счет 19 "Невыясненные поступления прошлых лет"</w:t>
      </w:r>
    </w:p>
    <w:p w:rsidR="006434F1" w:rsidRDefault="006434F1">
      <w:pPr>
        <w:pStyle w:val="ConsPlusNormal"/>
        <w:jc w:val="both"/>
      </w:pPr>
    </w:p>
    <w:p w:rsidR="006434F1" w:rsidRDefault="006434F1">
      <w:pPr>
        <w:pStyle w:val="ConsPlusNormal"/>
        <w:ind w:firstLine="540"/>
        <w:jc w:val="both"/>
      </w:pPr>
      <w:r>
        <w:t xml:space="preserve">575. </w:t>
      </w:r>
      <w:hyperlink w:anchor="P4488">
        <w:r>
          <w:rPr>
            <w:color w:val="0000FF"/>
          </w:rPr>
          <w:t>Счет</w:t>
        </w:r>
      </w:hyperlink>
      <w:r>
        <w:t xml:space="preserve"> предназначен для учета невыясненных поступлений прошлых отчетных годов, зачисляемых в федеральный бюджет, по которым не осуществлены возврат (уточнение), отраженных заключительными оборотами на финансовый результат прошлых отчетных периодов, но подлежащих возврату (уточнению).</w:t>
      </w:r>
    </w:p>
    <w:p w:rsidR="006434F1" w:rsidRDefault="006434F1">
      <w:pPr>
        <w:pStyle w:val="ConsPlusNormal"/>
        <w:spacing w:before="220"/>
        <w:ind w:firstLine="540"/>
        <w:jc w:val="both"/>
      </w:pPr>
      <w:r>
        <w:t xml:space="preserve">576. Принятие к забалансовому учету невыясненных поступлений прошлых отчетных годов, </w:t>
      </w:r>
      <w:r>
        <w:lastRenderedPageBreak/>
        <w:t>зачисляемых в федеральный бюджет, осуществляется по итогам выполнения процедур заключения счетов казначейского учета при завершении финансового года.</w:t>
      </w:r>
    </w:p>
    <w:p w:rsidR="006434F1" w:rsidRDefault="006434F1">
      <w:pPr>
        <w:pStyle w:val="ConsPlusNormal"/>
        <w:spacing w:before="220"/>
        <w:ind w:firstLine="540"/>
        <w:jc w:val="both"/>
      </w:pPr>
      <w:r>
        <w:t>Списание с забалансового учета невыясненных поступлений прошлых лет, зачисляемых в федеральный бюджет, осуществляется при их возврате, уточнении, или при отражении в составе прочих неналоговых доходов соответствующего бюджета бюджетной системы Российской Федерации.</w:t>
      </w:r>
    </w:p>
    <w:p w:rsidR="006434F1" w:rsidRDefault="006434F1">
      <w:pPr>
        <w:pStyle w:val="ConsPlusNormal"/>
        <w:spacing w:before="220"/>
        <w:ind w:firstLine="540"/>
        <w:jc w:val="both"/>
      </w:pPr>
      <w:r>
        <w:t xml:space="preserve">577. Аналитический учет по </w:t>
      </w:r>
      <w:hyperlink w:anchor="P4488">
        <w:r>
          <w:rPr>
            <w:color w:val="0000FF"/>
          </w:rPr>
          <w:t>счету</w:t>
        </w:r>
      </w:hyperlink>
      <w:r>
        <w:t xml:space="preserve"> ведется с указанием даты зачисления невыясненных поступлений и даты их возврата (уточнения) в порядке, установленном Федеральным казначейством в рамках формирования учетной политики.</w:t>
      </w:r>
    </w:p>
    <w:p w:rsidR="006434F1" w:rsidRDefault="006434F1">
      <w:pPr>
        <w:pStyle w:val="ConsPlusNormal"/>
        <w:jc w:val="both"/>
      </w:pPr>
    </w:p>
    <w:p w:rsidR="006434F1" w:rsidRDefault="006434F1">
      <w:pPr>
        <w:pStyle w:val="ConsPlusTitle"/>
        <w:jc w:val="center"/>
        <w:outlineLvl w:val="2"/>
      </w:pPr>
      <w:r>
        <w:t>Счет 53 "Ценные бумаги по договорам репо при размещении</w:t>
      </w:r>
    </w:p>
    <w:p w:rsidR="006434F1" w:rsidRDefault="006434F1">
      <w:pPr>
        <w:pStyle w:val="ConsPlusTitle"/>
        <w:jc w:val="center"/>
      </w:pPr>
      <w:r>
        <w:t>средств при управлении остатками средств на ЕКС"</w:t>
      </w:r>
    </w:p>
    <w:p w:rsidR="006434F1" w:rsidRDefault="006434F1">
      <w:pPr>
        <w:pStyle w:val="ConsPlusNormal"/>
        <w:jc w:val="both"/>
      </w:pPr>
    </w:p>
    <w:p w:rsidR="006434F1" w:rsidRDefault="006434F1">
      <w:pPr>
        <w:pStyle w:val="ConsPlusNormal"/>
        <w:ind w:firstLine="540"/>
        <w:jc w:val="both"/>
      </w:pPr>
      <w:r>
        <w:t xml:space="preserve">578. </w:t>
      </w:r>
      <w:hyperlink w:anchor="P4490">
        <w:r>
          <w:rPr>
            <w:color w:val="0000FF"/>
          </w:rPr>
          <w:t>Счет 53</w:t>
        </w:r>
      </w:hyperlink>
      <w:r>
        <w:t xml:space="preserve"> "Ценные бумаги по договорам репо при размещении средств при управлении остатками средств на ЕКС" предназначен для учета операций с ценными бумагами, полученными по договорам репо при размещении средств при управлении остатками средств на ЕКС.</w:t>
      </w:r>
    </w:p>
    <w:p w:rsidR="006434F1" w:rsidRDefault="006434F1">
      <w:pPr>
        <w:pStyle w:val="ConsPlusNormal"/>
        <w:spacing w:before="220"/>
        <w:ind w:firstLine="540"/>
        <w:jc w:val="both"/>
      </w:pPr>
      <w:r>
        <w:t>579. Принятие к забалансовому учету ценных бумаг, полученных по договорам репо при размещении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6434F1" w:rsidRDefault="006434F1">
      <w:pPr>
        <w:pStyle w:val="ConsPlusNormal"/>
        <w:spacing w:before="220"/>
        <w:ind w:firstLine="540"/>
        <w:jc w:val="both"/>
      </w:pPr>
      <w:r>
        <w:t>Списание с забалансового учета ценных бумаг, полученных по договорам репо при размещении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6434F1" w:rsidRDefault="006434F1">
      <w:pPr>
        <w:pStyle w:val="ConsPlusNormal"/>
        <w:spacing w:before="220"/>
        <w:ind w:firstLine="540"/>
        <w:jc w:val="both"/>
      </w:pPr>
      <w:r>
        <w:t xml:space="preserve">580. Аналитический учет по </w:t>
      </w:r>
      <w:hyperlink w:anchor="P4490">
        <w:r>
          <w:rPr>
            <w:color w:val="0000FF"/>
          </w:rPr>
          <w:t>счету</w:t>
        </w:r>
      </w:hyperlink>
      <w:r>
        <w:t xml:space="preserve"> ведется в Реестре учета ценных бумаг либо отдельном регистре бухгалтерского учета по характеристикам (видам) ценных бумаг, типам операций с ценными бумагами (приобретение, продажа, замена, зачет).</w:t>
      </w:r>
    </w:p>
    <w:p w:rsidR="006434F1" w:rsidRDefault="006434F1">
      <w:pPr>
        <w:pStyle w:val="ConsPlusNormal"/>
        <w:jc w:val="both"/>
      </w:pPr>
    </w:p>
    <w:p w:rsidR="006434F1" w:rsidRDefault="006434F1">
      <w:pPr>
        <w:pStyle w:val="ConsPlusTitle"/>
        <w:jc w:val="center"/>
        <w:outlineLvl w:val="2"/>
      </w:pPr>
      <w:r>
        <w:t>Счет 54 "Ценные бумаги по договорам репо при привлечении</w:t>
      </w:r>
    </w:p>
    <w:p w:rsidR="006434F1" w:rsidRDefault="006434F1">
      <w:pPr>
        <w:pStyle w:val="ConsPlusTitle"/>
        <w:jc w:val="center"/>
      </w:pPr>
      <w:r>
        <w:t>средств при управлении остатками средств на ЕКС"</w:t>
      </w:r>
    </w:p>
    <w:p w:rsidR="006434F1" w:rsidRDefault="006434F1">
      <w:pPr>
        <w:pStyle w:val="ConsPlusNormal"/>
        <w:jc w:val="both"/>
      </w:pPr>
    </w:p>
    <w:p w:rsidR="006434F1" w:rsidRDefault="006434F1">
      <w:pPr>
        <w:pStyle w:val="ConsPlusNormal"/>
        <w:ind w:firstLine="540"/>
        <w:jc w:val="both"/>
      </w:pPr>
      <w:r>
        <w:t xml:space="preserve">581. </w:t>
      </w:r>
      <w:hyperlink w:anchor="P4492">
        <w:r>
          <w:rPr>
            <w:color w:val="0000FF"/>
          </w:rPr>
          <w:t>Счет 54</w:t>
        </w:r>
      </w:hyperlink>
      <w:r>
        <w:t xml:space="preserve"> "Ценные бумаги по договорам репо при привлечении средств при управлении остатками средств на ЕКС" предназначен для учета операций с ценными бумагами, переданными по договорам репо при привлечении средств при управлении остатками средств на ЕКС.</w:t>
      </w:r>
    </w:p>
    <w:p w:rsidR="006434F1" w:rsidRDefault="006434F1">
      <w:pPr>
        <w:pStyle w:val="ConsPlusNormal"/>
        <w:spacing w:before="220"/>
        <w:ind w:firstLine="540"/>
        <w:jc w:val="both"/>
      </w:pPr>
      <w:r>
        <w:t>582. Передача ценных бумаг по договорам репо при привлечении средств при управлении остатками средств на ЕКС осуществляется при исполнении первых частей договоров репо и (или) в иных установленных нормативными правовыми актами Российской Федерации случаях.</w:t>
      </w:r>
    </w:p>
    <w:p w:rsidR="006434F1" w:rsidRDefault="006434F1">
      <w:pPr>
        <w:pStyle w:val="ConsPlusNormal"/>
        <w:spacing w:before="220"/>
        <w:ind w:firstLine="540"/>
        <w:jc w:val="both"/>
      </w:pPr>
      <w:r>
        <w:t>Обратный выкуп ценных бумаг по договорам репо при привлечении средств при управлении остатками средств на ЕКС осуществляется при исполнении вторых частей договоров репо и (или) в иных установленных нормативными правовыми актами Российской Федерации случаях.</w:t>
      </w:r>
    </w:p>
    <w:p w:rsidR="006434F1" w:rsidRDefault="006434F1">
      <w:pPr>
        <w:pStyle w:val="ConsPlusNormal"/>
        <w:spacing w:before="220"/>
        <w:ind w:firstLine="540"/>
        <w:jc w:val="both"/>
      </w:pPr>
      <w:r>
        <w:t xml:space="preserve">583. Аналитический учет по </w:t>
      </w:r>
      <w:hyperlink w:anchor="P4492">
        <w:r>
          <w:rPr>
            <w:color w:val="0000FF"/>
          </w:rPr>
          <w:t>счету</w:t>
        </w:r>
      </w:hyperlink>
      <w:r>
        <w:t xml:space="preserve"> ведется в Реестре учета ценных бумаг либо отдельном регистре бухгалтерского учета по характеристикам (видам) ценных бумаг, типам операций с ценными бумагами (приобретение, продажа, замена, зачет).</w:t>
      </w:r>
    </w:p>
    <w:p w:rsidR="006434F1" w:rsidRDefault="006434F1">
      <w:pPr>
        <w:pStyle w:val="ConsPlusNormal"/>
        <w:ind w:firstLine="540"/>
        <w:jc w:val="both"/>
      </w:pPr>
    </w:p>
    <w:p w:rsidR="006434F1" w:rsidRDefault="006434F1">
      <w:pPr>
        <w:pStyle w:val="ConsPlusNormal"/>
        <w:ind w:firstLine="540"/>
        <w:jc w:val="both"/>
      </w:pPr>
    </w:p>
    <w:p w:rsidR="006434F1" w:rsidRDefault="006434F1">
      <w:pPr>
        <w:pStyle w:val="ConsPlusNormal"/>
        <w:pBdr>
          <w:bottom w:val="single" w:sz="6" w:space="0" w:color="auto"/>
        </w:pBdr>
        <w:spacing w:before="100" w:after="100"/>
        <w:jc w:val="both"/>
        <w:rPr>
          <w:sz w:val="2"/>
          <w:szCs w:val="2"/>
        </w:rPr>
      </w:pPr>
    </w:p>
    <w:p w:rsidR="00287EBA" w:rsidRDefault="00287EBA">
      <w:bookmarkStart w:id="566" w:name="_GoBack"/>
      <w:bookmarkEnd w:id="566"/>
    </w:p>
    <w:sectPr w:rsidR="00287EB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F1"/>
    <w:rsid w:val="00287EBA"/>
    <w:rsid w:val="00643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4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3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34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3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34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34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34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34F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34F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43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434F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434F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434F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434F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434F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434F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B4FDA89649FA44226B84C888D25DAB7C9EA9CDBBFDCF7A2544FD7BCAD34454A87F4344546957FA6AAADA412YFr2M" TargetMode="External"/><Relationship Id="rId170" Type="http://schemas.openxmlformats.org/officeDocument/2006/relationships/hyperlink" Target="consultantplus://offline/ref=FB4FDA89649FA44226B84C888D25DAB7C4EE9EDABDD5AAA85C16DBBEAA3B1A4F80E53444438A78A5B2A4F041B53082D1B2C6567AA02E10ECY9rBM" TargetMode="External"/><Relationship Id="rId268" Type="http://schemas.openxmlformats.org/officeDocument/2006/relationships/hyperlink" Target="consultantplus://offline/ref=FB4FDA89649FA44226B84C888D25DAB7C2EA91D8BDD6AAA85C16DBBEAA3B1A4F80E53444438B7EA3B0A4F041B53082D1B2C6567AA02E10ECY9rBM" TargetMode="External"/><Relationship Id="rId475" Type="http://schemas.openxmlformats.org/officeDocument/2006/relationships/hyperlink" Target="consultantplus://offline/ref=FB4FDA89649FA44226B84C888D25DAB7C4EE9EDABDD5AAA85C16DBBEAA3B1A4F80E53444438A76A9BCA4F041B53082D1B2C6567AA02E10ECY9rBM" TargetMode="External"/><Relationship Id="rId682" Type="http://schemas.openxmlformats.org/officeDocument/2006/relationships/hyperlink" Target="consultantplus://offline/ref=FB4FDA89649FA44226B84C888D25DAB7C3EB9AD8BCD0AAA85C16DBBEAA3B1A4F80E53444438B7FA0BCA4F041B53082D1B2C6567AA02E10ECY9rBM" TargetMode="External"/><Relationship Id="rId128" Type="http://schemas.openxmlformats.org/officeDocument/2006/relationships/hyperlink" Target="consultantplus://offline/ref=FB4FDA89649FA44226B84C888D25DAB7C4EE9ADCBDD7AAA85C16DBBEAA3B1A4F80E53444438879A0B2A4F041B53082D1B2C6567AA02E10ECY9rBM" TargetMode="External"/><Relationship Id="rId335" Type="http://schemas.openxmlformats.org/officeDocument/2006/relationships/hyperlink" Target="consultantplus://offline/ref=FB4FDA89649FA44226B84C888D25DAB7C2EA91D8BDD6AAA85C16DBBEAA3B1A4F80E53444438B7EA3BCA4F041B53082D1B2C6567AA02E10ECY9rBM" TargetMode="External"/><Relationship Id="rId542" Type="http://schemas.openxmlformats.org/officeDocument/2006/relationships/hyperlink" Target="consultantplus://offline/ref=FB4FDA89649FA44226B84C888D25DAB7C3EB9BDCBCD5AAA85C16DBBEAA3B1A4F80E53444438A7EA9B5A4F041B53082D1B2C6567AA02E10ECY9rBM" TargetMode="External"/><Relationship Id="rId987" Type="http://schemas.openxmlformats.org/officeDocument/2006/relationships/hyperlink" Target="consultantplus://offline/ref=FB4FDA89649FA44226B84C888D25DAB7C4EE9EDABDD5AAA85C16DBBEAA3B1A4F80E5344443897DA3BDA4F041B53082D1B2C6567AA02E10ECY9rBM" TargetMode="External"/><Relationship Id="rId402" Type="http://schemas.openxmlformats.org/officeDocument/2006/relationships/hyperlink" Target="consultantplus://offline/ref=FB4FDA89649FA44226B84C888D25DAB7C3EB9BDCBCD5AAA85C16DBBEAA3B1A4F80E53444438A7FA7B7A4F041B53082D1B2C6567AA02E10ECY9rBM" TargetMode="External"/><Relationship Id="rId847" Type="http://schemas.openxmlformats.org/officeDocument/2006/relationships/hyperlink" Target="consultantplus://offline/ref=FB4FDA89649FA44226B84C888D25DAB7C2ED9FD9BBDEAAA85C16DBBEAA3B1A4F80E53444438A7EA1B2A4F041B53082D1B2C6567AA02E10ECY9rBM" TargetMode="External"/><Relationship Id="rId1032" Type="http://schemas.openxmlformats.org/officeDocument/2006/relationships/hyperlink" Target="consultantplus://offline/ref=FB4FDA89649FA44226B84C888D25DAB7C3EC9DD7B6D2AAA85C16DBBEAA3B1A4F80E53444438B7EA9B7A4F041B53082D1B2C6567AA02E10ECY9rBM" TargetMode="External"/><Relationship Id="rId707" Type="http://schemas.openxmlformats.org/officeDocument/2006/relationships/hyperlink" Target="consultantplus://offline/ref=FB4FDA89649FA44226B84C888D25DAB7C3EB9BDCBCD5AAA85C16DBBEAA3B1A4F80E53444438A7DA9B4A4F041B53082D1B2C6567AA02E10ECY9rBM" TargetMode="External"/><Relationship Id="rId914" Type="http://schemas.openxmlformats.org/officeDocument/2006/relationships/hyperlink" Target="consultantplus://offline/ref=FB4FDA89649FA44226B84C888D25DAB7C4EE9EDABDD5AAA85C16DBBEAA3B1A4F80E5344443897DA1B2A4F041B53082D1B2C6567AA02E10ECY9rBM" TargetMode="External"/><Relationship Id="rId43" Type="http://schemas.openxmlformats.org/officeDocument/2006/relationships/hyperlink" Target="consultantplus://offline/ref=FB4FDA89649FA44226B84C888D25DAB7C4EE9EDABDD5AAA85C16DBBEAA3B1A4F80E53444438B7DA0B5A4F041B53082D1B2C6567AA02E10ECY9rBM" TargetMode="External"/><Relationship Id="rId192" Type="http://schemas.openxmlformats.org/officeDocument/2006/relationships/hyperlink" Target="consultantplus://offline/ref=FB4FDA89649FA44226B84C888D25DAB7C3EC9DD7B6D2AAA85C16DBBEAA3B1A4F80E53444438B7FA2B4A4F041B53082D1B2C6567AA02E10ECY9rBM" TargetMode="External"/><Relationship Id="rId497" Type="http://schemas.openxmlformats.org/officeDocument/2006/relationships/hyperlink" Target="consultantplus://offline/ref=FB4FDA89649FA44226B84C888D25DAB7C3EB9BDCBCD5AAA85C16DBBEAA3B1A4F80E53444438A7EA5B2A4F041B53082D1B2C6567AA02E10ECY9rBM" TargetMode="External"/><Relationship Id="rId620" Type="http://schemas.openxmlformats.org/officeDocument/2006/relationships/hyperlink" Target="consultantplus://offline/ref=FB4FDA89649FA44226B84C888D25DAB7C3EB9BDCBCD5AAA85C16DBBEAA3B1A4F80E53444438A7DA2B0A4F041B53082D1B2C6567AA02E10ECY9rBM" TargetMode="External"/><Relationship Id="rId718" Type="http://schemas.openxmlformats.org/officeDocument/2006/relationships/hyperlink" Target="consultantplus://offline/ref=FB4FDA89649FA44226B84C888D25DAB7C4EE9EDABDD5AAA85C16DBBEAA3B1A4F80E5344443897FA8B6A4F041B53082D1B2C6567AA02E10ECY9rBM" TargetMode="External"/><Relationship Id="rId925" Type="http://schemas.openxmlformats.org/officeDocument/2006/relationships/hyperlink" Target="consultantplus://offline/ref=FB4FDA89649FA44226B84C888D25DAB7C3EB9BDCBCD5AAA85C16DBBEAA3B1A4F80E53444438A7BA7B0A4F041B53082D1B2C6567AA02E10ECY9rBM" TargetMode="External"/><Relationship Id="rId357" Type="http://schemas.openxmlformats.org/officeDocument/2006/relationships/hyperlink" Target="consultantplus://offline/ref=FB4FDA89649FA44226B84C888D25DAB7C3EB9BDCBCD5AAA85C16DBBEAA3B1A4F80E53444438A7FA5B2A4F041B53082D1B2C6567AA02E10ECY9rBM" TargetMode="External"/><Relationship Id="rId54" Type="http://schemas.openxmlformats.org/officeDocument/2006/relationships/hyperlink" Target="consultantplus://offline/ref=FB4FDA89649FA44226B84C888D25DAB7C4EE9EDABDD5AAA85C16DBBEAA3B1A4F80E53444438B7FA0B4A4F041B53082D1B2C6567AA02E10ECY9rBM" TargetMode="External"/><Relationship Id="rId217" Type="http://schemas.openxmlformats.org/officeDocument/2006/relationships/hyperlink" Target="consultantplus://offline/ref=FB4FDA89649FA44226B84C888D25DAB7C2E49DD6BED3AAA85C16DBBEAA3B1A4F80E53444438A7BA3B4A4F041B53082D1B2C6567AA02E10ECY9rBM" TargetMode="External"/><Relationship Id="rId564" Type="http://schemas.openxmlformats.org/officeDocument/2006/relationships/hyperlink" Target="consultantplus://offline/ref=FB4FDA89649FA44226B84C888D25DAB7C3EB9BDCBCD5AAA85C16DBBEAA3B1A4F80E53444438A7EA8B3A4F041B53082D1B2C6567AA02E10ECY9rBM" TargetMode="External"/><Relationship Id="rId771" Type="http://schemas.openxmlformats.org/officeDocument/2006/relationships/hyperlink" Target="consultantplus://offline/ref=FB4FDA89649FA44226B84C888D25DAB7C3EB9BDCBCD5AAA85C16DBBEAA3B1A4F80E53444438A7CA2B0A4F041B53082D1B2C6567AA02E10ECY9rBM" TargetMode="External"/><Relationship Id="rId869" Type="http://schemas.openxmlformats.org/officeDocument/2006/relationships/hyperlink" Target="consultantplus://offline/ref=FB4FDA89649FA44226B84C888D25DAB7C2EA91D8BDD6AAA85C16DBBEAA3B1A4F80E53444438B7EA7B5A4F041B53082D1B2C6567AA02E10ECY9rBM" TargetMode="External"/><Relationship Id="rId424" Type="http://schemas.openxmlformats.org/officeDocument/2006/relationships/hyperlink" Target="consultantplus://offline/ref=FB4FDA89649FA44226B84C888D25DAB7C3EB9BDCBCD5AAA85C16DBBEAA3B1A4F80E53444438A7FA6BCA4F041B53082D1B2C6567AA02E10ECY9rBM" TargetMode="External"/><Relationship Id="rId631" Type="http://schemas.openxmlformats.org/officeDocument/2006/relationships/hyperlink" Target="consultantplus://offline/ref=FB4FDA89649FA44226B84C888D25DAB7C4EE9EDABDD5AAA85C16DBBEAA3B1A4F80E5344443897FA6B0A4F041B53082D1B2C6567AA02E10ECY9rBM" TargetMode="External"/><Relationship Id="rId729" Type="http://schemas.openxmlformats.org/officeDocument/2006/relationships/hyperlink" Target="consultantplus://offline/ref=FB4FDA89649FA44226B84C888D25DAB7C4EE9EDABDD5AAA85C16DBBEAA3B1A4F80E5344443897FA8BCA4F041B53082D1B2C6567AA02E10ECY9rBM" TargetMode="External"/><Relationship Id="rId1054" Type="http://schemas.openxmlformats.org/officeDocument/2006/relationships/hyperlink" Target="consultantplus://offline/ref=FB4FDA89649FA44226B84C888D25DAB7C4EC90DABDD1AAA85C16DBBEAA3B1A4F80E53444438B7BA0B3A4F041B53082D1B2C6567AA02E10ECY9rBM" TargetMode="External"/><Relationship Id="rId270" Type="http://schemas.openxmlformats.org/officeDocument/2006/relationships/hyperlink" Target="consultantplus://offline/ref=FB4FDA89649FA44226B84C888D25DAB7C1EB90DFB6DEAAA85C16DBBEAA3B1A4F80E53444438B7FA8B6A4F041B53082D1B2C6567AA02E10ECY9rBM" TargetMode="External"/><Relationship Id="rId936" Type="http://schemas.openxmlformats.org/officeDocument/2006/relationships/hyperlink" Target="consultantplus://offline/ref=FB4FDA89649FA44226B84C888D25DAB7C3EB9AD8BCD0AAA85C16DBBEAA3B1A4F80E53444438B7FA0BCA4F041B53082D1B2C6567AA02E10ECY9rBM" TargetMode="External"/><Relationship Id="rId65" Type="http://schemas.openxmlformats.org/officeDocument/2006/relationships/hyperlink" Target="consultantplus://offline/ref=FB4FDA89649FA44226B84C888D25DAB7C4EE9EDABDD5AAA85C16DBBEAA3B1A4F80E53444438B7AA2B1A4F041B53082D1B2C6567AA02E10ECY9rBM" TargetMode="External"/><Relationship Id="rId130" Type="http://schemas.openxmlformats.org/officeDocument/2006/relationships/hyperlink" Target="consultantplus://offline/ref=FB4FDA89649FA44226B84C888D25DAB7C4EE9ADCBDD7AAA85C16DBBEAA3B1A4F92E56C48438E61A1B3B1A610F3Y6r6M" TargetMode="External"/><Relationship Id="rId368" Type="http://schemas.openxmlformats.org/officeDocument/2006/relationships/hyperlink" Target="consultantplus://offline/ref=FB4FDA89649FA44226B84C888D25DAB7C4E898DFBBD3AAA85C16DBBEAA3B1A4F80E53444438B7FA3B5A4F041B53082D1B2C6567AA02E10ECY9rBM" TargetMode="External"/><Relationship Id="rId575" Type="http://schemas.openxmlformats.org/officeDocument/2006/relationships/hyperlink" Target="consultantplus://offline/ref=FB4FDA89649FA44226B84C888D25DAB7C3EB9BDCBCD5AAA85C16DBBEAA3B1A4F80E53444438A7DA1B6A4F041B53082D1B2C6567AA02E10ECY9rBM" TargetMode="External"/><Relationship Id="rId782" Type="http://schemas.openxmlformats.org/officeDocument/2006/relationships/hyperlink" Target="consultantplus://offline/ref=FB4FDA89649FA44226B84C888D25DAB7C4EE9EDABDD5AAA85C16DBBEAA3B1A4F80E5344443897EA0BDA4F041B53082D1B2C6567AA02E10ECY9rBM" TargetMode="External"/><Relationship Id="rId228" Type="http://schemas.openxmlformats.org/officeDocument/2006/relationships/hyperlink" Target="consultantplus://offline/ref=FB4FDA89649FA44226B84C888D25DAB7C3EE98DABED5AAA85C16DBBEAA3B1A4F92E56C48438E61A1B3B1A610F3Y6r6M" TargetMode="External"/><Relationship Id="rId435" Type="http://schemas.openxmlformats.org/officeDocument/2006/relationships/hyperlink" Target="consultantplus://offline/ref=FB4FDA89649FA44226B84C888D25DAB7C3EB9BDCBCD5AAA85C16DBBEAA3B1A4F80E53444438A7FA9B3A4F041B53082D1B2C6567AA02E10ECY9rBM" TargetMode="External"/><Relationship Id="rId642" Type="http://schemas.openxmlformats.org/officeDocument/2006/relationships/hyperlink" Target="consultantplus://offline/ref=FB4FDA89649FA44226B84C888D25DAB7C3EB9BDCBCD5AAA85C16DBBEAA3B1A4F80E53444438A7DA4B0A4F041B53082D1B2C6567AA02E10ECY9rBM" TargetMode="External"/><Relationship Id="rId281" Type="http://schemas.openxmlformats.org/officeDocument/2006/relationships/hyperlink" Target="consultantplus://offline/ref=FB4FDA89649FA44226B84C888D25DAB7C2E49DD6BED3AAA85C16DBBEAA3B1A4F80E53444438A7BA4B5A4F041B53082D1B2C6567AA02E10ECY9rBM" TargetMode="External"/><Relationship Id="rId502" Type="http://schemas.openxmlformats.org/officeDocument/2006/relationships/hyperlink" Target="consultantplus://offline/ref=FB4FDA89649FA44226B84C888D25DAB7C3EB9BDCBCD5AAA85C16DBBEAA3B1A4F80E53444438A7EA5BDA4F041B53082D1B2C6567AA02E10ECY9rBM" TargetMode="External"/><Relationship Id="rId947" Type="http://schemas.openxmlformats.org/officeDocument/2006/relationships/hyperlink" Target="consultantplus://offline/ref=FB4FDA89649FA44226B84C888D25DAB7C4EE9EDABDD5AAA85C16DBBEAA3B1A4F80E53444438B7FA0B4A4F041B53082D1B2C6567AA02E10ECY9rBM" TargetMode="External"/><Relationship Id="rId76" Type="http://schemas.openxmlformats.org/officeDocument/2006/relationships/hyperlink" Target="consultantplus://offline/ref=FB4FDA89649FA44226B84C888D25DAB7C4EE9EDABDD5AAA85C16DBBEAA3B1A4F80E53444438B79A9B5A4F041B53082D1B2C6567AA02E10ECY9rBM" TargetMode="External"/><Relationship Id="rId141" Type="http://schemas.openxmlformats.org/officeDocument/2006/relationships/hyperlink" Target="consultantplus://offline/ref=FB4FDA89649FA44226B84C888D25DAB7C3EB9ADCB8D5AAA85C16DBBEAA3B1A4F80E53444438B7FA0B5A4F041B53082D1B2C6567AA02E10ECY9rBM" TargetMode="External"/><Relationship Id="rId379" Type="http://schemas.openxmlformats.org/officeDocument/2006/relationships/hyperlink" Target="consultantplus://offline/ref=FB4FDA89649FA44226B84C888D25DAB7C1EB90DFB6DEAAA85C16DBBEAA3B1A4F80E53444438B7EA8B2A4F041B53082D1B2C6567AA02E10ECY9rBM" TargetMode="External"/><Relationship Id="rId586" Type="http://schemas.openxmlformats.org/officeDocument/2006/relationships/hyperlink" Target="consultantplus://offline/ref=FB4FDA89649FA44226B84C888D25DAB7C4EE9EDABDD5AAA85C16DBBEAA3B1A4F80E5344443897FA2B3A4F041B53082D1B2C6567AA02E10ECY9rBM" TargetMode="External"/><Relationship Id="rId793" Type="http://schemas.openxmlformats.org/officeDocument/2006/relationships/hyperlink" Target="consultantplus://offline/ref=FB4FDA89649FA44226B84C888D25DAB7C4EE9EDABDD5AAA85C16DBBEAA3B1A4F80E5344443897EA2B5A4F041B53082D1B2C6567AA02E10ECY9rBM" TargetMode="External"/><Relationship Id="rId807" Type="http://schemas.openxmlformats.org/officeDocument/2006/relationships/hyperlink" Target="consultantplus://offline/ref=FB4FDA89649FA44226B84C888D25DAB7C3EB9BDCBCD5AAA85C16DBBEAA3B1A4F80E53444438A7CA9BDA4F041B53082D1B2C6567AA02E10ECY9rBM" TargetMode="External"/><Relationship Id="rId7" Type="http://schemas.openxmlformats.org/officeDocument/2006/relationships/hyperlink" Target="consultantplus://offline/ref=AB0D567F87A51B1FA4B7F52FB50E0D9B62BB7540273C8351E702A72ADB52CC5B71F0F1B215AF050CE0C22106777085BA4CF34F240FF941ACX7rEM" TargetMode="External"/><Relationship Id="rId239" Type="http://schemas.openxmlformats.org/officeDocument/2006/relationships/hyperlink" Target="consultantplus://offline/ref=FB4FDA89649FA44226B84C888D25DAB7C2E49DD6BED3AAA85C16DBBEAA3B1A4F80E53444438A7BA3B3A4F041B53082D1B2C6567AA02E10ECY9rBM" TargetMode="External"/><Relationship Id="rId446" Type="http://schemas.openxmlformats.org/officeDocument/2006/relationships/hyperlink" Target="consultantplus://offline/ref=FB4FDA89649FA44226B84C888D25DAB7C3EB9BDCBCD5AAA85C16DBBEAA3B1A4F80E53444438A7FA8B0A4F041B53082D1B2C6567AA02E10ECY9rBM" TargetMode="External"/><Relationship Id="rId653" Type="http://schemas.openxmlformats.org/officeDocument/2006/relationships/hyperlink" Target="consultantplus://offline/ref=FB4FDA89649FA44226B84C888D25DAB7C1EB90DFB6DEAAA85C16DBBEAA3B1A4F80E53444438B7DA3B6A4F041B53082D1B2C6567AA02E10ECY9rBM" TargetMode="External"/><Relationship Id="rId292" Type="http://schemas.openxmlformats.org/officeDocument/2006/relationships/hyperlink" Target="consultantplus://offline/ref=FB4FDA89649FA44226B84C888D25DAB7C3E99CD9BBD3AAA85C16DBBEAA3B1A4F92E56C48438E61A1B3B1A610F3Y6r6M" TargetMode="External"/><Relationship Id="rId306" Type="http://schemas.openxmlformats.org/officeDocument/2006/relationships/hyperlink" Target="consultantplus://offline/ref=FB4FDA89649FA44226B84C888D25DAB7C4EE9EDABDD5AAA85C16DBBEAA3B1A4F80E53444438A77A9B0A4F041B53082D1B2C6567AA02E10ECY9rBM" TargetMode="External"/><Relationship Id="rId860" Type="http://schemas.openxmlformats.org/officeDocument/2006/relationships/hyperlink" Target="consultantplus://offline/ref=FB4FDA89649FA44226B84C888D25DAB7C1EB90DFB6DEAAA85C16DBBEAA3B1A4F80E53444438B7CA3BCA4F041B53082D1B2C6567AA02E10ECY9rBM" TargetMode="External"/><Relationship Id="rId958" Type="http://schemas.openxmlformats.org/officeDocument/2006/relationships/hyperlink" Target="consultantplus://offline/ref=FB4FDA89649FA44226B84C888D25DAB7C1EB90DFB6DEAAA85C16DBBEAA3B1A4F80E53444438B7CA7B5A4F041B53082D1B2C6567AA02E10ECY9rBM" TargetMode="External"/><Relationship Id="rId87" Type="http://schemas.openxmlformats.org/officeDocument/2006/relationships/hyperlink" Target="consultantplus://offline/ref=FB4FDA89649FA44226B84C888D25DAB7C4EE9EDABDD5AAA85C16DBBEAA3B1A4F80E53444438B76A2B4A4F041B53082D1B2C6567AA02E10ECY9rBM" TargetMode="External"/><Relationship Id="rId513" Type="http://schemas.openxmlformats.org/officeDocument/2006/relationships/hyperlink" Target="consultantplus://offline/ref=FB4FDA89649FA44226B84C888D25DAB7C3EB9BDCBCD5AAA85C16DBBEAA3B1A4F80E53444438A7EA7B4A4F041B53082D1B2C6567AA02E10ECY9rBM" TargetMode="External"/><Relationship Id="rId597" Type="http://schemas.openxmlformats.org/officeDocument/2006/relationships/hyperlink" Target="consultantplus://offline/ref=FB4FDA89649FA44226B84C888D25DAB7C4EE9EDABDD5AAA85C16DBBEAA3B1A4F80E5344443897FA5B0A4F041B53082D1B2C6567AA02E10ECY9rBM" TargetMode="External"/><Relationship Id="rId720" Type="http://schemas.openxmlformats.org/officeDocument/2006/relationships/hyperlink" Target="consultantplus://offline/ref=FB4FDA89649FA44226B84C888D25DAB7C4EE9EDABDD5AAA85C16DBBEAA3B1A4F80E5344443897FA8B7A4F041B53082D1B2C6567AA02E10ECY9rBM" TargetMode="External"/><Relationship Id="rId818" Type="http://schemas.openxmlformats.org/officeDocument/2006/relationships/hyperlink" Target="consultantplus://offline/ref=FB4FDA89649FA44226B84C888D25DAB7C1EB90DFB6DEAAA85C16DBBEAA3B1A4F80E53444438B7DA8BDA4F041B53082D1B2C6567AA02E10ECY9rBM" TargetMode="External"/><Relationship Id="rId152" Type="http://schemas.openxmlformats.org/officeDocument/2006/relationships/hyperlink" Target="consultantplus://offline/ref=FB4FDA89649FA44226B84C888D25DAB7C1EB90DFB6DEAAA85C16DBBEAA3B1A4F80E53444438B7FA8B4A4F041B53082D1B2C6567AA02E10ECY9rBM" TargetMode="External"/><Relationship Id="rId457" Type="http://schemas.openxmlformats.org/officeDocument/2006/relationships/hyperlink" Target="consultantplus://offline/ref=FB4FDA89649FA44226B84C888D25DAB7C1EB90DFB6DEAAA85C16DBBEAA3B1A4F80E53444438B7DA1B5A4F041B53082D1B2C6567AA02E10ECY9rBM" TargetMode="External"/><Relationship Id="rId1003" Type="http://schemas.openxmlformats.org/officeDocument/2006/relationships/hyperlink" Target="consultantplus://offline/ref=FB4FDA89649FA44226B84C888D25DAB7C4EE9EDABDD5AAA85C16DBBEAA3B1A4F80E53444438B7FA0B4A4F041B53082D1B2C6567AA02E10ECY9rBM" TargetMode="External"/><Relationship Id="rId664" Type="http://schemas.openxmlformats.org/officeDocument/2006/relationships/hyperlink" Target="consultantplus://offline/ref=FB4FDA89649FA44226B84C888D25DAB7C3EB9BDCBCD5AAA85C16DBBEAA3B1A4F80E53444438A7DA7B3A4F041B53082D1B2C6567AA02E10ECY9rBM" TargetMode="External"/><Relationship Id="rId871" Type="http://schemas.openxmlformats.org/officeDocument/2006/relationships/hyperlink" Target="consultantplus://offline/ref=FB4FDA89649FA44226B84C888D25DAB7C4EE9EDABDD5AAA85C16DBBEAA3B1A4F80E5344443897EA9B2A4F041B53082D1B2C6567AA02E10ECY9rBM" TargetMode="External"/><Relationship Id="rId969" Type="http://schemas.openxmlformats.org/officeDocument/2006/relationships/hyperlink" Target="consultantplus://offline/ref=FB4FDA89649FA44226B84C888D25DAB7C1E49CD7BCDEAAA85C16DBBEAA3B1A4F80E53444438B7FA5B2A4F041B53082D1B2C6567AA02E10ECY9rBM" TargetMode="External"/><Relationship Id="rId14" Type="http://schemas.openxmlformats.org/officeDocument/2006/relationships/hyperlink" Target="consultantplus://offline/ref=AB0D567F87A51B1FA4B7F52FB50E0D9B60BB7E432D378351E702A72ADB52CC5B71F0F1B215AF050CE0C22106777085BA4CF34F240FF941ACX7rEM" TargetMode="External"/><Relationship Id="rId317" Type="http://schemas.openxmlformats.org/officeDocument/2006/relationships/hyperlink" Target="consultantplus://offline/ref=FB4FDA89649FA44226B84C888D25DAB7C3EB9BDCBCD5AAA85C16DBBEAA3B1A4F80E53444438A7FA0BCA4F041B53082D1B2C6567AA02E10ECY9rBM" TargetMode="External"/><Relationship Id="rId524" Type="http://schemas.openxmlformats.org/officeDocument/2006/relationships/hyperlink" Target="consultantplus://offline/ref=FB4FDA89649FA44226B84C888D25DAB7C4EE9EDABDD5AAA85C16DBBEAA3B1A4F80E5344443897FA1B6A4F041B53082D1B2C6567AA02E10ECY9rBM" TargetMode="External"/><Relationship Id="rId731" Type="http://schemas.openxmlformats.org/officeDocument/2006/relationships/hyperlink" Target="consultantplus://offline/ref=FB4FDA89649FA44226B84C888D25DAB7C1EE9ED8BBD1AAA85C16DBBEAA3B1A4F80E53444438B7EA1B6A4F041B53082D1B2C6567AA02E10ECY9rBM" TargetMode="External"/><Relationship Id="rId98" Type="http://schemas.openxmlformats.org/officeDocument/2006/relationships/hyperlink" Target="consultantplus://offline/ref=FB4FDA89649FA44226B84C888D25DAB7C4EE9EDABDD5AAA85C16DBBEAA3B1A4F80E53444438A79A9B2A4F041B53082D1B2C6567AA02E10ECY9rBM" TargetMode="External"/><Relationship Id="rId163" Type="http://schemas.openxmlformats.org/officeDocument/2006/relationships/hyperlink" Target="consultantplus://offline/ref=FB4FDA89649FA44226B84C888D25DAB7C4EE9EDABDD5AAA85C16DBBEAA3B1A4F80E53444438A78A5B7A4F041B53082D1B2C6567AA02E10ECY9rBM" TargetMode="External"/><Relationship Id="rId370" Type="http://schemas.openxmlformats.org/officeDocument/2006/relationships/hyperlink" Target="consultantplus://offline/ref=FB4FDA89649FA44226B84C888D25DAB7C3EB9BDCBCD5AAA85C16DBBEAA3B1A4F80E53444438A7FA5BDA4F041B53082D1B2C6567AA02E10ECY9rBM" TargetMode="External"/><Relationship Id="rId829" Type="http://schemas.openxmlformats.org/officeDocument/2006/relationships/hyperlink" Target="consultantplus://offline/ref=FB4FDA89649FA44226B84C888D25DAB7C3EB9BDCBCD5AAA85C16DBBEAA3B1A4F80E53444438A7BA3B5A4F041B53082D1B2C6567AA02E10ECY9rBM" TargetMode="External"/><Relationship Id="rId1014" Type="http://schemas.openxmlformats.org/officeDocument/2006/relationships/hyperlink" Target="consultantplus://offline/ref=FB4FDA89649FA44226B84C888D25DAB7C3EC9DD7B6D2AAA85C16DBBEAA3B1A4F80E53444438B7EA6B2A4F041B53082D1B2C6567AA02E10ECY9rBM" TargetMode="External"/><Relationship Id="rId230" Type="http://schemas.openxmlformats.org/officeDocument/2006/relationships/hyperlink" Target="consultantplus://offline/ref=FB4FDA89649FA44226B84C888D25DAB7C3E498D7BED2AAA85C16DBBEAA3B1A4F80E53444438B7FA4B1A4F041B53082D1B2C6567AA02E10ECY9rBM" TargetMode="External"/><Relationship Id="rId468" Type="http://schemas.openxmlformats.org/officeDocument/2006/relationships/hyperlink" Target="consultantplus://offline/ref=FB4FDA89649FA44226B84C888D25DAB7C3EB9BDCBCD5AAA85C16DBBEAA3B1A4F80E53444438A7EA2B0A4F041B53082D1B2C6567AA02E10ECY9rBM" TargetMode="External"/><Relationship Id="rId675" Type="http://schemas.openxmlformats.org/officeDocument/2006/relationships/hyperlink" Target="consultantplus://offline/ref=FB4FDA89649FA44226B84C888D25DAB7C4EE9EDABDD5AAA85C16DBBEAA3B1A4F80E5344443897FA9B4A4F041B53082D1B2C6567AA02E10ECY9rBM" TargetMode="External"/><Relationship Id="rId882" Type="http://schemas.openxmlformats.org/officeDocument/2006/relationships/hyperlink" Target="consultantplus://offline/ref=FB4FDA89649FA44226B84C888D25DAB7C2ED9FD9BBDEAAA85C16DBBEAA3B1A4F80E53444438A7EA2B4A4F041B53082D1B2C6567AA02E10ECY9rBM" TargetMode="External"/><Relationship Id="rId25" Type="http://schemas.openxmlformats.org/officeDocument/2006/relationships/hyperlink" Target="consultantplus://offline/ref=FB4FDA89649FA44226B84C888D25DAB7C3EB9BDCBCD5AAA85C16DBBEAA3B1A4F80E53444438B7FA0B1A4F041B53082D1B2C6567AA02E10ECY9rBM" TargetMode="External"/><Relationship Id="rId328" Type="http://schemas.openxmlformats.org/officeDocument/2006/relationships/hyperlink" Target="consultantplus://offline/ref=FB4FDA89649FA44226B84C888D25DAB7C3EB9BDCBCD5AAA85C16DBBEAA3B1A4F80E53444438A7FA3B5A4F041B53082D1B2C6567AA02E10ECY9rBM" TargetMode="External"/><Relationship Id="rId535" Type="http://schemas.openxmlformats.org/officeDocument/2006/relationships/hyperlink" Target="consultantplus://offline/ref=FB4FDA89649FA44226B84C888D25DAB7C3EB9AD8BCD0AAA85C16DBBEAA3B1A4F80E53444438B7FA0BCA4F041B53082D1B2C6567AA02E10ECY9rBM" TargetMode="External"/><Relationship Id="rId742" Type="http://schemas.openxmlformats.org/officeDocument/2006/relationships/hyperlink" Target="consultantplus://offline/ref=FB4FDA89649FA44226B84C888D25DAB7C2ED9FD9BBDEAAA85C16DBBEAA3B1A4F80E53444438A7FA7BDA4F041B53082D1B2C6567AA02E10ECY9rBM" TargetMode="External"/><Relationship Id="rId174" Type="http://schemas.openxmlformats.org/officeDocument/2006/relationships/hyperlink" Target="consultantplus://offline/ref=FB4FDA89649FA44226B84C888D25DAB7C4EE9EDABDD5AAA85C16DBBEAA3B1A4F80E53444438A78A9B6A4F041B53082D1B2C6567AA02E10ECY9rBM" TargetMode="External"/><Relationship Id="rId381" Type="http://schemas.openxmlformats.org/officeDocument/2006/relationships/hyperlink" Target="consultantplus://offline/ref=FB4FDA89649FA44226B84C888D25DAB7C3EB9BDCBCD5AAA85C16DBBEAA3B1A4F80E53444438A7FA4B7A4F041B53082D1B2C6567AA02E10ECY9rBM" TargetMode="External"/><Relationship Id="rId602" Type="http://schemas.openxmlformats.org/officeDocument/2006/relationships/hyperlink" Target="consultantplus://offline/ref=FB4FDA89649FA44226B84C888D25DAB7C3EB9BDCBCD5AAA85C16DBBEAA3B1A4F80E53444438A7DA0B2A4F041B53082D1B2C6567AA02E10ECY9rBM" TargetMode="External"/><Relationship Id="rId1025" Type="http://schemas.openxmlformats.org/officeDocument/2006/relationships/hyperlink" Target="consultantplus://offline/ref=FB4FDA89649FA44226B84C888D25DAB7C1EB90DFB6DEAAA85C16DBBEAA3B1A4F80E53444438B7CA9B0A4F041B53082D1B2C6567AA02E10ECY9rBM" TargetMode="External"/><Relationship Id="rId241" Type="http://schemas.openxmlformats.org/officeDocument/2006/relationships/hyperlink" Target="consultantplus://offline/ref=FB4FDA89649FA44226B84C888D25DAB7C2E49DD6BED3AAA85C16DBBEAA3B1A4F80E53444438A7BA2B4A4F041B53082D1B2C6567AA02E10ECY9rBM" TargetMode="External"/><Relationship Id="rId479" Type="http://schemas.openxmlformats.org/officeDocument/2006/relationships/hyperlink" Target="consultantplus://offline/ref=FB4FDA89649FA44226B84C888D25DAB7C4EE9EDABDD5AAA85C16DBBEAA3B1A4F80E53444438A76A8B0A4F041B53082D1B2C6567AA02E10ECY9rBM" TargetMode="External"/><Relationship Id="rId686" Type="http://schemas.openxmlformats.org/officeDocument/2006/relationships/hyperlink" Target="consultantplus://offline/ref=FB4FDA89649FA44226B84C888D25DAB7C3EB9BDCBCD5AAA85C16DBBEAA3B1A4F80E53444438A7DA6B5A4F041B53082D1B2C6567AA02E10ECY9rBM" TargetMode="External"/><Relationship Id="rId893" Type="http://schemas.openxmlformats.org/officeDocument/2006/relationships/hyperlink" Target="consultantplus://offline/ref=FB4FDA89649FA44226B84C888D25DAB7C1E59CDDBBDEAAA85C16DBBEAA3B1A4F80E53444438B7FA8BDA4F041B53082D1B2C6567AA02E10ECY9rBM" TargetMode="External"/><Relationship Id="rId907" Type="http://schemas.openxmlformats.org/officeDocument/2006/relationships/hyperlink" Target="consultantplus://offline/ref=FB4FDA89649FA44226B84C888D25DAB7C2ED9FD9BBDEAAA85C16DBBEAA3B1A4F80E53444438A7EA4B4A4F041B53082D1B2C6567AA02E10ECY9rBM" TargetMode="External"/><Relationship Id="rId36" Type="http://schemas.openxmlformats.org/officeDocument/2006/relationships/hyperlink" Target="consultantplus://offline/ref=FB4FDA89649FA44226B84C888D25DAB7C4EE9EDABDD5AAA85C16DBBEAA3B1A4F80E53444438B7FA7B6A4F041B53082D1B2C6567AA02E10ECY9rBM" TargetMode="External"/><Relationship Id="rId339" Type="http://schemas.openxmlformats.org/officeDocument/2006/relationships/hyperlink" Target="consultantplus://offline/ref=FB4FDA89649FA44226B84C888D25DAB7C3EB9BDCBCD5AAA85C16DBBEAA3B1A4F80E53444438A7FA3B1A4F041B53082D1B2C6567AA02E10ECY9rBM" TargetMode="External"/><Relationship Id="rId546" Type="http://schemas.openxmlformats.org/officeDocument/2006/relationships/hyperlink" Target="consultantplus://offline/ref=FB4FDA89649FA44226B84C888D25DAB7C2EA9AD8BFDCF7A2544FD7BCAD34455887AC3845438B76A0BFFBF554A4688FD4A9D85163BC2C12YErDM" TargetMode="External"/><Relationship Id="rId753" Type="http://schemas.openxmlformats.org/officeDocument/2006/relationships/hyperlink" Target="consultantplus://offline/ref=FB4FDA89649FA44226B84C888D25DAB7C4EE9EDABDD5AAA85C16DBBEAA3B1A4F80E53444438B7FA0B4A4F041B53082D1B2C6567AA02E10ECY9rBM" TargetMode="External"/><Relationship Id="rId101" Type="http://schemas.openxmlformats.org/officeDocument/2006/relationships/hyperlink" Target="consultantplus://offline/ref=FB4FDA89649FA44226B84C888D25DAB7C3EB9BDCBCD5AAA85C16DBBEAA3B1A4F80E53444438B76A3B4A4F041B53082D1B2C6567AA02E10ECY9rBM" TargetMode="External"/><Relationship Id="rId185" Type="http://schemas.openxmlformats.org/officeDocument/2006/relationships/hyperlink" Target="consultantplus://offline/ref=FB4FDA89649FA44226B84C888D25DAB7C3EB9AD8BCD0AAA85C16DBBEAA3B1A4F80E5344443897BA1B4A4F041B53082D1B2C6567AA02E10ECY9rBM" TargetMode="External"/><Relationship Id="rId406" Type="http://schemas.openxmlformats.org/officeDocument/2006/relationships/hyperlink" Target="consultantplus://offline/ref=FB4FDA89649FA44226B84C888D25DAB7C3EB9BDCBCD5AAA85C16DBBEAA3B1A4F80E53444438A7FA7BCA4F041B53082D1B2C6567AA02E10ECY9rBM" TargetMode="External"/><Relationship Id="rId960" Type="http://schemas.openxmlformats.org/officeDocument/2006/relationships/hyperlink" Target="consultantplus://offline/ref=FB4FDA89649FA44226B84C888D25DAB7C1EB90DFB6DEAAA85C16DBBEAA3B1A4F80E53444438B7CA7B7A4F041B53082D1B2C6567AA02E10ECY9rBM" TargetMode="External"/><Relationship Id="rId1036" Type="http://schemas.openxmlformats.org/officeDocument/2006/relationships/hyperlink" Target="consultantplus://offline/ref=FB4FDA89649FA44226B84C888D25DAB7C3EB9BDCBCD5AAA85C16DBBEAA3B1A4F80E53444438A7AA2B1A4F041B53082D1B2C6567AA02E10ECY9rBM" TargetMode="External"/><Relationship Id="rId392" Type="http://schemas.openxmlformats.org/officeDocument/2006/relationships/hyperlink" Target="consultantplus://offline/ref=FB4FDA89649FA44226B84C888D25DAB7C2E49DD6BED3AAA85C16DBBEAA3B1A4F80E53444438A7AA2BCA4F041B53082D1B2C6567AA02E10ECY9rBM" TargetMode="External"/><Relationship Id="rId613" Type="http://schemas.openxmlformats.org/officeDocument/2006/relationships/hyperlink" Target="consultantplus://offline/ref=FB4FDA89649FA44226B84C888D25DAB7C3EB9BDCBCD5AAA85C16DBBEAA3B1A4F80E53444438A7DA3BCA4F041B53082D1B2C6567AA02E10ECY9rBM" TargetMode="External"/><Relationship Id="rId697" Type="http://schemas.openxmlformats.org/officeDocument/2006/relationships/hyperlink" Target="consultantplus://offline/ref=FB4FDA89649FA44226B84C888D25DAB7C3EB9BDCBCD5AAA85C16DBBEAA3B1A4F80E53444438A7DA6B3A4F041B53082D1B2C6567AA02E10ECY9rBM" TargetMode="External"/><Relationship Id="rId820" Type="http://schemas.openxmlformats.org/officeDocument/2006/relationships/hyperlink" Target="consultantplus://offline/ref=FB4FDA89649FA44226B84C888D25DAB7C3EB9BDCBCD5AAA85C16DBBEAA3B1A4F80E53444438A7BA1BDA4F041B53082D1B2C6567AA02E10ECY9rBM" TargetMode="External"/><Relationship Id="rId918" Type="http://schemas.openxmlformats.org/officeDocument/2006/relationships/hyperlink" Target="consultantplus://offline/ref=FB4FDA89649FA44226B84C888D25DAB7C2E49DD6BED3AAA85C16DBBEAA3B1A4F80E53444438A78A3BDA4F041B53082D1B2C6567AA02E10ECY9rBM" TargetMode="External"/><Relationship Id="rId252" Type="http://schemas.openxmlformats.org/officeDocument/2006/relationships/hyperlink" Target="consultantplus://offline/ref=FB4FDA89649FA44226B84C888D25DAB7C3E99FD6B6D5AAA85C16DBBEAA3B1A4F92E56C48438E61A1B3B1A610F3Y6r6M" TargetMode="External"/><Relationship Id="rId47" Type="http://schemas.openxmlformats.org/officeDocument/2006/relationships/hyperlink" Target="consultantplus://offline/ref=FB4FDA89649FA44226B84C888D25DAB7C4EE9EDABDD5AAA85C16DBBEAA3B1A4F80E53444438B7CA0B4A4F041B53082D1B2C6567AA02E10ECY9rBM" TargetMode="External"/><Relationship Id="rId112" Type="http://schemas.openxmlformats.org/officeDocument/2006/relationships/hyperlink" Target="consultantplus://offline/ref=FB4FDA89649FA44226B84C888D25DAB7C4EE9EDABDD5AAA85C16DBBEAA3B1A4F80E53444438A78A3BCA4F041B53082D1B2C6567AA02E10ECY9rBM" TargetMode="External"/><Relationship Id="rId557" Type="http://schemas.openxmlformats.org/officeDocument/2006/relationships/hyperlink" Target="consultantplus://offline/ref=FB4FDA89649FA44226B84C888D25DAB7C3EB9BDCBCD5AAA85C16DBBEAA3B1A4F80E53444438A7EA8B6A4F041B53082D1B2C6567AA02E10ECY9rBM" TargetMode="External"/><Relationship Id="rId764" Type="http://schemas.openxmlformats.org/officeDocument/2006/relationships/hyperlink" Target="consultantplus://offline/ref=FB4FDA89649FA44226B84C888D25DAB7C3EB9BDCBCD5AAA85C16DBBEAA3B1A4F80E53444438A7CA2B4A4F041B53082D1B2C6567AA02E10ECY9rBM" TargetMode="External"/><Relationship Id="rId971" Type="http://schemas.openxmlformats.org/officeDocument/2006/relationships/hyperlink" Target="consultantplus://offline/ref=FB4FDA89649FA44226B84C888D25DAB7C2ED9FD9BBDEAAA85C16DBBEAA3B1A4F80E53444438A7EA7B5A4F041B53082D1B2C6567AA02E10ECY9rBM" TargetMode="External"/><Relationship Id="rId196" Type="http://schemas.openxmlformats.org/officeDocument/2006/relationships/hyperlink" Target="consultantplus://offline/ref=FB4FDA89649FA44226B84C888D25DAB7C2E49DD6BED3AAA85C16DBBEAA3B1A4F80E53444438A7BA0B7A4F041B53082D1B2C6567AA02E10ECY9rBM" TargetMode="External"/><Relationship Id="rId417" Type="http://schemas.openxmlformats.org/officeDocument/2006/relationships/hyperlink" Target="consultantplus://offline/ref=FB4FDA89649FA44226B84C888D25DAB7C3EB9BDCBCD5AAA85C16DBBEAA3B1A4F80E53444438A7FA6B6A4F041B53082D1B2C6567AA02E10ECY9rBM" TargetMode="External"/><Relationship Id="rId624" Type="http://schemas.openxmlformats.org/officeDocument/2006/relationships/hyperlink" Target="consultantplus://offline/ref=FB4FDA89649FA44226B84C888D25DAB7C4EF91DEBBD0AAA85C16DBBEAA3B1A4F92E56C48438E61A1B3B1A610F3Y6r6M" TargetMode="External"/><Relationship Id="rId831" Type="http://schemas.openxmlformats.org/officeDocument/2006/relationships/hyperlink" Target="consultantplus://offline/ref=FB4FDA89649FA44226B84C888D25DAB7C1EB90DFB6DEAAA85C16DBBEAA3B1A4F80E53444438B7CA3B5A4F041B53082D1B2C6567AA02E10ECY9rBM" TargetMode="External"/><Relationship Id="rId1047" Type="http://schemas.openxmlformats.org/officeDocument/2006/relationships/hyperlink" Target="consultantplus://offline/ref=FB4FDA89649FA44226B84C888D25DAB7C4EE9EDABDD5AAA85C16DBBEAA3B1A4F80E5344443897DA4B5A4F041B53082D1B2C6567AA02E10ECY9rBM" TargetMode="External"/><Relationship Id="rId263" Type="http://schemas.openxmlformats.org/officeDocument/2006/relationships/hyperlink" Target="consultantplus://offline/ref=FB4FDA89649FA44226B84C888D25DAB7C1EB90DFB6DEAAA85C16DBBEAA3B1A4F80E53444438B7EA6B4A4F041B53082D1B2C6567AA02E10ECY9rBM" TargetMode="External"/><Relationship Id="rId470" Type="http://schemas.openxmlformats.org/officeDocument/2006/relationships/hyperlink" Target="consultantplus://offline/ref=FB4FDA89649FA44226B84C888D25DAB7C4EE9EDABDD5AAA85C16DBBEAA3B1A4F80E53444438A76A7B2A4F041B53082D1B2C6567AA02E10ECY9rBM" TargetMode="External"/><Relationship Id="rId929" Type="http://schemas.openxmlformats.org/officeDocument/2006/relationships/hyperlink" Target="consultantplus://offline/ref=FB4FDA89649FA44226B84C888D25DAB7C3EB9BDCBCD5AAA85C16DBBEAA3B1A4F80E53444438A7BA7B1A4F041B53082D1B2C6567AA02E10ECY9rBM" TargetMode="External"/><Relationship Id="rId58" Type="http://schemas.openxmlformats.org/officeDocument/2006/relationships/hyperlink" Target="consultantplus://offline/ref=FB4FDA89649FA44226B84C888D25DAB7C3EB9BDCBCD5AAA85C16DBBEAA3B1A4F80E53444438B7BA3BDA4F041B53082D1B2C6567AA02E10ECY9rBM" TargetMode="External"/><Relationship Id="rId123" Type="http://schemas.openxmlformats.org/officeDocument/2006/relationships/hyperlink" Target="consultantplus://offline/ref=FB4FDA89649FA44226B84C888D25DAB7C3EC9DD7B6D2AAA85C16DBBEAA3B1A4F80E53444438B7FA0B2A4F041B53082D1B2C6567AA02E10ECY9rBM" TargetMode="External"/><Relationship Id="rId330" Type="http://schemas.openxmlformats.org/officeDocument/2006/relationships/hyperlink" Target="consultantplus://offline/ref=FB4FDA89649FA44226B84C888D25DAB7C2E49DD6BED3AAA85C16DBBEAA3B1A4F80E53444438A7AA0BDA4F041B53082D1B2C6567AA02E10ECY9rBM" TargetMode="External"/><Relationship Id="rId568" Type="http://schemas.openxmlformats.org/officeDocument/2006/relationships/hyperlink" Target="consultantplus://offline/ref=FB4FDA89649FA44226B84C888D25DAB7C2EA9AD8BFDCF7A2544FD7BCAD34455887AC3845438B76A0BFFBF554A4688FD4A9D85163BC2C12YErDM" TargetMode="External"/><Relationship Id="rId775" Type="http://schemas.openxmlformats.org/officeDocument/2006/relationships/hyperlink" Target="consultantplus://offline/ref=FB4FDA89649FA44226B84C888D25DAB7C3EB9BDCBCD5AAA85C16DBBEAA3B1A4F80E53444438A7CA2B3A4F041B53082D1B2C6567AA02E10ECY9rBM" TargetMode="External"/><Relationship Id="rId982" Type="http://schemas.openxmlformats.org/officeDocument/2006/relationships/hyperlink" Target="consultantplus://offline/ref=FB4FDA89649FA44226B84C888D25DAB7C4EE9EDABDD5AAA85C16DBBEAA3B1A4F80E5344443897DA3B2A4F041B53082D1B2C6567AA02E10ECY9rBM" TargetMode="External"/><Relationship Id="rId428" Type="http://schemas.openxmlformats.org/officeDocument/2006/relationships/hyperlink" Target="consultantplus://offline/ref=FB4FDA89649FA44226B84C888D25DAB7C4EE9EDABDD5AAA85C16DBBEAA3B1A4F80E53444438A76A2B4A4F041B53082D1B2C6567AA02E10ECY9rBM" TargetMode="External"/><Relationship Id="rId635" Type="http://schemas.openxmlformats.org/officeDocument/2006/relationships/hyperlink" Target="consultantplus://offline/ref=FB4FDA89649FA44226B84C888D25DAB7C3EC9DD7B6D2AAA85C16DBBEAA3B1A4F80E53444438B7FA9B0A4F041B53082D1B2C6567AA02E10ECY9rBM" TargetMode="External"/><Relationship Id="rId842" Type="http://schemas.openxmlformats.org/officeDocument/2006/relationships/hyperlink" Target="consultantplus://offline/ref=FB4FDA89649FA44226B84C888D25DAB7C4EE9EDABDD5AAA85C16DBBEAA3B1A4F80E5344443897EA6BDA4F041B53082D1B2C6567AA02E10ECY9rBM" TargetMode="External"/><Relationship Id="rId1058" Type="http://schemas.openxmlformats.org/officeDocument/2006/relationships/theme" Target="theme/theme1.xml"/><Relationship Id="rId274" Type="http://schemas.openxmlformats.org/officeDocument/2006/relationships/hyperlink" Target="consultantplus://offline/ref=FB4FDA89649FA44226B84C888D25DAB7C3EB9BDCBCD5AAA85C16DBBEAA3B1A4F80E53444438A7FA1B6A4F041B53082D1B2C6567AA02E10ECY9rBM" TargetMode="External"/><Relationship Id="rId481" Type="http://schemas.openxmlformats.org/officeDocument/2006/relationships/hyperlink" Target="consultantplus://offline/ref=FB4FDA89649FA44226B84C888D25DAB7C3EB9BDCBCD5AAA85C16DBBEAA3B1A4F80E53444438A7EA2B3A4F041B53082D1B2C6567AA02E10ECY9rBM" TargetMode="External"/><Relationship Id="rId702" Type="http://schemas.openxmlformats.org/officeDocument/2006/relationships/hyperlink" Target="consultantplus://offline/ref=FB4FDA89649FA44226B84C888D25DAB7C4EE9EDABDD5AAA85C16DBBEAA3B1A4F80E5344443897FA9B2A4F041B53082D1B2C6567AA02E10ECY9rBM" TargetMode="External"/><Relationship Id="rId69" Type="http://schemas.openxmlformats.org/officeDocument/2006/relationships/hyperlink" Target="consultantplus://offline/ref=FB4FDA89649FA44226B84C888D25DAB7C3EB9BDCBCD5AAA85C16DBBEAA3B1A4F80E53444438B7AA2BCA4F041B53082D1B2C6567AA02E10ECY9rBM" TargetMode="External"/><Relationship Id="rId134" Type="http://schemas.openxmlformats.org/officeDocument/2006/relationships/hyperlink" Target="consultantplus://offline/ref=FB4FDA89649FA44226B84C888D25DAB7C3EB9BDCBCD5AAA85C16DBBEAA3B1A4F80E53444438B76A5B7A4F041B53082D1B2C6567AA02E10ECY9rBM" TargetMode="External"/><Relationship Id="rId579" Type="http://schemas.openxmlformats.org/officeDocument/2006/relationships/hyperlink" Target="consultantplus://offline/ref=FB4FDA89649FA44226B84C888D25DAB7C4EE9EDABDD5AAA85C16DBBEAA3B1A4F80E53444438B7FA0B4A4F041B53082D1B2C6567AA02E10ECY9rBM" TargetMode="External"/><Relationship Id="rId786" Type="http://schemas.openxmlformats.org/officeDocument/2006/relationships/hyperlink" Target="consultantplus://offline/ref=FB4FDA89649FA44226B84C888D25DAB7C4EE9EDABDD5AAA85C16DBBEAA3B1A4F80E5344443897EA3B7A4F041B53082D1B2C6567AA02E10ECY9rBM" TargetMode="External"/><Relationship Id="rId993" Type="http://schemas.openxmlformats.org/officeDocument/2006/relationships/hyperlink" Target="consultantplus://offline/ref=FB4FDA89649FA44226B84C888D25DAB7C4EE9EDABDD5AAA85C16DBBEAA3B1A4F80E5344443897DA2B7A4F041B53082D1B2C6567AA02E10ECY9rBM" TargetMode="External"/><Relationship Id="rId341" Type="http://schemas.openxmlformats.org/officeDocument/2006/relationships/hyperlink" Target="consultantplus://offline/ref=FB4FDA89649FA44226B84C888D25DAB7C3EB9BDCBCD5AAA85C16DBBEAA3B1A4F80E53444438A7FA3B3A4F041B53082D1B2C6567AA02E10ECY9rBM" TargetMode="External"/><Relationship Id="rId439" Type="http://schemas.openxmlformats.org/officeDocument/2006/relationships/hyperlink" Target="consultantplus://offline/ref=FB4FDA89649FA44226B84C888D25DAB7C4EE9EDABDD5AAA85C16DBBEAA3B1A4F80E53444438A76A2B7A4F041B53082D1B2C6567AA02E10ECY9rBM" TargetMode="External"/><Relationship Id="rId646" Type="http://schemas.openxmlformats.org/officeDocument/2006/relationships/hyperlink" Target="consultantplus://offline/ref=FB4FDA89649FA44226B84C888D25DAB7C3EB9BDCBCD5AAA85C16DBBEAA3B1A4F80E53444438A7DA4BCA4F041B53082D1B2C6567AA02E10ECY9rBM" TargetMode="External"/><Relationship Id="rId201" Type="http://schemas.openxmlformats.org/officeDocument/2006/relationships/hyperlink" Target="consultantplus://offline/ref=FB4FDA89649FA44226B84C888D25DAB7C4EE9EDABDD5AAA85C16DBBEAA3B1A4F80E53444438A78A8BDA4F041B53082D1B2C6567AA02E10ECY9rBM" TargetMode="External"/><Relationship Id="rId285" Type="http://schemas.openxmlformats.org/officeDocument/2006/relationships/hyperlink" Target="consultantplus://offline/ref=FB4FDA89649FA44226B84C888D25DAB7C4EE9EDABDD5AAA85C16DBBEAA3B1A4F80E53444438A77A9B4A4F041B53082D1B2C6567AA02E10ECY9rBM" TargetMode="External"/><Relationship Id="rId506" Type="http://schemas.openxmlformats.org/officeDocument/2006/relationships/hyperlink" Target="consultantplus://offline/ref=FB4FDA89649FA44226B84C888D25DAB7C2E49DD6BED3AAA85C16DBBEAA3B1A4F80E53444438A7AA6B2A4F041B53082D1B2C6567AA02E10ECY9rBM" TargetMode="External"/><Relationship Id="rId853" Type="http://schemas.openxmlformats.org/officeDocument/2006/relationships/hyperlink" Target="consultantplus://offline/ref=FB4FDA89649FA44226B84C888D25DAB7C2ED9FD9BBDEAAA85C16DBBEAA3B1A4F80E53444438A7EA0B6A4F041B53082D1B2C6567AA02E10ECY9rBM" TargetMode="External"/><Relationship Id="rId492" Type="http://schemas.openxmlformats.org/officeDocument/2006/relationships/hyperlink" Target="consultantplus://offline/ref=FB4FDA89649FA44226B84C888D25DAB7C2E49DD6BED3AAA85C16DBBEAA3B1A4F80E53444438A7AA6B7A4F041B53082D1B2C6567AA02E10ECY9rBM" TargetMode="External"/><Relationship Id="rId713" Type="http://schemas.openxmlformats.org/officeDocument/2006/relationships/hyperlink" Target="consultantplus://offline/ref=FB4FDA89649FA44226B84C888D25DAB7C3EB9BDCBCD5AAA85C16DBBEAA3B1A4F80E53444438A7DA9B2A4F041B53082D1B2C6567AA02E10ECY9rBM" TargetMode="External"/><Relationship Id="rId797" Type="http://schemas.openxmlformats.org/officeDocument/2006/relationships/hyperlink" Target="consultantplus://offline/ref=FB4FDA89649FA44226B84C888D25DAB7C4EE9EDABDD5AAA85C16DBBEAA3B1A4F80E5344443897EA2B7A4F041B53082D1B2C6567AA02E10ECY9rBM" TargetMode="External"/><Relationship Id="rId920" Type="http://schemas.openxmlformats.org/officeDocument/2006/relationships/hyperlink" Target="consultantplus://offline/ref=FB4FDA89649FA44226B84C888D25DAB7C1EB90DFB6DEAAA85C16DBBEAA3B1A4F80E53444438B7CA2B0A4F041B53082D1B2C6567AA02E10ECY9rBM" TargetMode="External"/><Relationship Id="rId145" Type="http://schemas.openxmlformats.org/officeDocument/2006/relationships/hyperlink" Target="consultantplus://offline/ref=FB4FDA89649FA44226B84C888D25DAB7C2E49DD6BED3AAA85C16DBBEAA3B1A4F80E53444438A7CA6B0A4F041B53082D1B2C6567AA02E10ECY9rBM" TargetMode="External"/><Relationship Id="rId352" Type="http://schemas.openxmlformats.org/officeDocument/2006/relationships/hyperlink" Target="consultantplus://offline/ref=FB4FDA89649FA44226B84C888D25DAB7C3EB9BDCBCD5AAA85C16DBBEAA3B1A4F80E53444438A7FA2B0A4F041B53082D1B2C6567AA02E10ECY9rBM" TargetMode="External"/><Relationship Id="rId212" Type="http://schemas.openxmlformats.org/officeDocument/2006/relationships/hyperlink" Target="consultantplus://offline/ref=FB4FDA89649FA44226B84C888D25DAB7C2E49DD6BED3AAA85C16DBBEAA3B1A4F80E53444438A7BA0B0A4F041B53082D1B2C6567AA02E10ECY9rBM" TargetMode="External"/><Relationship Id="rId657" Type="http://schemas.openxmlformats.org/officeDocument/2006/relationships/hyperlink" Target="consultantplus://offline/ref=FB4FDA89649FA44226B84C888D25DAB7C4EE9EDABDD5AAA85C16DBBEAA3B1A4F80E5344443897FA6BDA4F041B53082D1B2C6567AA02E10ECY9rBM" TargetMode="External"/><Relationship Id="rId864" Type="http://schemas.openxmlformats.org/officeDocument/2006/relationships/hyperlink" Target="consultantplus://offline/ref=FB4FDA89649FA44226B84C888D25DAB7C2ED9FD9BBDEAAA85C16DBBEAA3B1A4F80E53444438A7EA0B3A4F041B53082D1B2C6567AA02E10ECY9rBM" TargetMode="External"/><Relationship Id="rId296" Type="http://schemas.openxmlformats.org/officeDocument/2006/relationships/hyperlink" Target="consultantplus://offline/ref=FB4FDA89649FA44226B84C888D25DAB7C2E49DD6BED3AAA85C16DBBEAA3B1A4F80E53444438A7BA6B0A4F041B53082D1B2C6567AA02E10ECY9rBM" TargetMode="External"/><Relationship Id="rId517" Type="http://schemas.openxmlformats.org/officeDocument/2006/relationships/hyperlink" Target="consultantplus://offline/ref=FB4FDA89649FA44226B84C888D25DAB7C3EB9BDCBCD5AAA85C16DBBEAA3B1A4F80E53444438A7EA7B0A4F041B53082D1B2C6567AA02E10ECY9rBM" TargetMode="External"/><Relationship Id="rId724" Type="http://schemas.openxmlformats.org/officeDocument/2006/relationships/hyperlink" Target="consultantplus://offline/ref=FB4FDA89649FA44226B84C888D25DAB7C4EE9EDABDD5AAA85C16DBBEAA3B1A4F80E53444438B7FA0B4A4F041B53082D1B2C6567AA02E10ECY9rBM" TargetMode="External"/><Relationship Id="rId931" Type="http://schemas.openxmlformats.org/officeDocument/2006/relationships/hyperlink" Target="consultantplus://offline/ref=FB4FDA89649FA44226B84C888D25DAB7C1EE9ED8BBD1AAA85C16DBBEAA3B1A4F80E53444438B7EA3B4A4F041B53082D1B2C6567AA02E10ECY9rBM" TargetMode="External"/><Relationship Id="rId60" Type="http://schemas.openxmlformats.org/officeDocument/2006/relationships/hyperlink" Target="consultantplus://offline/ref=FB4FDA89649FA44226B84C888D25DAB7C3EB9BDCBCD5AAA85C16DBBEAA3B1A4F80E53444438B7BA6BCA4F041B53082D1B2C6567AA02E10ECY9rBM" TargetMode="External"/><Relationship Id="rId156" Type="http://schemas.openxmlformats.org/officeDocument/2006/relationships/hyperlink" Target="consultantplus://offline/ref=FB4FDA89649FA44226B84C888D25DAB7C2E49DD6BED3AAA85C16DBBEAA3B1A4F80E53444438A7CA6BCA4F041B53082D1B2C6567AA02E10ECY9rBM" TargetMode="External"/><Relationship Id="rId363" Type="http://schemas.openxmlformats.org/officeDocument/2006/relationships/hyperlink" Target="consultantplus://offline/ref=FB4FDA89649FA44226B84C888D25DAB7C4EE9EDABDD5AAA85C16DBBEAA3B1A4F80E53444438A76A1B4A4F041B53082D1B2C6567AA02E10ECY9rBM" TargetMode="External"/><Relationship Id="rId570" Type="http://schemas.openxmlformats.org/officeDocument/2006/relationships/hyperlink" Target="consultantplus://offline/ref=FB4FDA89649FA44226B84C888D25DAB7C3EB9BDCBCD5AAA85C16DBBEAA3B1A4F80E53444438A7DA1B5A4F041B53082D1B2C6567AA02E10ECY9rBM" TargetMode="External"/><Relationship Id="rId1007" Type="http://schemas.openxmlformats.org/officeDocument/2006/relationships/hyperlink" Target="consultantplus://offline/ref=FB4FDA89649FA44226B84C888D25DAB7C2ED9FD9BBDEAAA85C16DBBEAA3B1A4F80E53444438A7EA6B4A4F041B53082D1B2C6567AA02E10ECY9rBM" TargetMode="External"/><Relationship Id="rId223" Type="http://schemas.openxmlformats.org/officeDocument/2006/relationships/hyperlink" Target="consultantplus://offline/ref=FB4FDA89649FA44226B84C888D25DAB7C2E49DD6BED3AAA85C16DBBEAA3B1A4F80E53444438A7BA3B7A4F041B53082D1B2C6567AA02E10ECY9rBM" TargetMode="External"/><Relationship Id="rId430" Type="http://schemas.openxmlformats.org/officeDocument/2006/relationships/hyperlink" Target="consultantplus://offline/ref=FB4FDA89649FA44226B84C888D25DAB7C2EA91D8BDD6AAA85C16DBBEAA3B1A4F80E53444438B7EA2B0A4F041B53082D1B2C6567AA02E10ECY9rBM" TargetMode="External"/><Relationship Id="rId668" Type="http://schemas.openxmlformats.org/officeDocument/2006/relationships/hyperlink" Target="consultantplus://offline/ref=FB4FDA89649FA44226B84C888D25DAB7C1EB90DFB6DEAAA85C16DBBEAA3B1A4F80E53444438B7DA2B7A4F041B53082D1B2C6567AA02E10ECY9rBM" TargetMode="External"/><Relationship Id="rId875" Type="http://schemas.openxmlformats.org/officeDocument/2006/relationships/hyperlink" Target="consultantplus://offline/ref=FB4FDA89649FA44226B84C888D25DAB7C4EE9EDABDD5AAA85C16DBBEAA3B1A4F80E5344443897EA9BDA4F041B53082D1B2C6567AA02E10ECY9rBM" TargetMode="External"/><Relationship Id="rId18" Type="http://schemas.openxmlformats.org/officeDocument/2006/relationships/hyperlink" Target="consultantplus://offline/ref=FB4FDA89649FA44226B84C888D25DAB7C3EA9AD6BFD2AAA85C16DBBEAA3B1A4F80E53444438B7FA8B0A4F041B53082D1B2C6567AA02E10ECY9rBM" TargetMode="External"/><Relationship Id="rId528" Type="http://schemas.openxmlformats.org/officeDocument/2006/relationships/hyperlink" Target="consultantplus://offline/ref=FB4FDA89649FA44226B84C888D25DAB7C2E49DD6BED3AAA85C16DBBEAA3B1A4F80E53444438A7AA9BDA4F041B53082D1B2C6567AA02E10ECY9rBM" TargetMode="External"/><Relationship Id="rId735" Type="http://schemas.openxmlformats.org/officeDocument/2006/relationships/hyperlink" Target="consultantplus://offline/ref=FB4FDA89649FA44226B84C888D25DAB7C3EB9BDCBCD5AAA85C16DBBEAA3B1A4F80E53444438A7CA3B4A4F041B53082D1B2C6567AA02E10ECY9rBM" TargetMode="External"/><Relationship Id="rId942" Type="http://schemas.openxmlformats.org/officeDocument/2006/relationships/hyperlink" Target="consultantplus://offline/ref=FB4FDA89649FA44226B84C888D25DAB7C4EE9EDABDD5AAA85C16DBBEAA3B1A4F80E53444438B7FA0B4A4F041B53082D1B2C6567AA02E10ECY9rBM" TargetMode="External"/><Relationship Id="rId167" Type="http://schemas.openxmlformats.org/officeDocument/2006/relationships/hyperlink" Target="consultantplus://offline/ref=FB4FDA89649FA44226B84C888D25DAB7C3EB9BDCBCD5AAA85C16DBBEAA3B1A4F80E53444438B76A4B1A4F041B53082D1B2C6567AA02E10ECY9rBM" TargetMode="External"/><Relationship Id="rId374" Type="http://schemas.openxmlformats.org/officeDocument/2006/relationships/hyperlink" Target="consultantplus://offline/ref=FB4FDA89649FA44226B84C888D25DAB7C4EE9EDABDD5AAA85C16DBBEAA3B1A4F80E53444438A76A1BCA4F041B53082D1B2C6567AA02E10ECY9rBM" TargetMode="External"/><Relationship Id="rId581" Type="http://schemas.openxmlformats.org/officeDocument/2006/relationships/hyperlink" Target="consultantplus://offline/ref=FB4FDA89649FA44226B84C888D25DAB7C3EB9BDCBCD5AAA85C16DBBEAA3B1A4F80E53444438A7DA1B7A4F041B53082D1B2C6567AA02E10ECY9rBM" TargetMode="External"/><Relationship Id="rId1018" Type="http://schemas.openxmlformats.org/officeDocument/2006/relationships/hyperlink" Target="consultantplus://offline/ref=FB4FDA89649FA44226B84C888D25DAB7C3EC9DD7B6D2AAA85C16DBBEAA3B1A4F80E53444438B7EA9B5A4F041B53082D1B2C6567AA02E10ECY9rBM" TargetMode="External"/><Relationship Id="rId71" Type="http://schemas.openxmlformats.org/officeDocument/2006/relationships/hyperlink" Target="consultantplus://offline/ref=FB4FDA89649FA44226B84C888D25DAB7C4EE9EDABDD5AAA85C16DBBEAA3B1A4F80E53444438B79A2B2A4F041B53082D1B2C6567AA02E10ECY9rBM" TargetMode="External"/><Relationship Id="rId234" Type="http://schemas.openxmlformats.org/officeDocument/2006/relationships/hyperlink" Target="consultantplus://offline/ref=FB4FDA89649FA44226B84C888D25DAB7C3E498D7BED2AAA85C16DBBEAA3B1A4F92E56C48438E61A1B3B1A610F3Y6r6M" TargetMode="External"/><Relationship Id="rId679" Type="http://schemas.openxmlformats.org/officeDocument/2006/relationships/hyperlink" Target="consultantplus://offline/ref=FB4FDA89649FA44226B84C888D25DAB7C1EB90DFB6DEAAA85C16DBBEAA3B1A4F80E53444438B7DA7B0A4F041B53082D1B2C6567AA02E10ECY9rBM" TargetMode="External"/><Relationship Id="rId802" Type="http://schemas.openxmlformats.org/officeDocument/2006/relationships/hyperlink" Target="consultantplus://offline/ref=FB4FDA89649FA44226B84C888D25DAB7C4EE9EDABDD5AAA85C16DBBEAA3B1A4F80E5344443897EA2B2A4F041B53082D1B2C6567AA02E10ECY9rBM" TargetMode="External"/><Relationship Id="rId886" Type="http://schemas.openxmlformats.org/officeDocument/2006/relationships/hyperlink" Target="consultantplus://offline/ref=FB4FDA89649FA44226B84C888D25DAB7C1EB90DFB6DEAAA85C16DBBEAA3B1A4F80E53444438B7CA2B5A4F041B53082D1B2C6567AA02E10ECY9rBM" TargetMode="External"/><Relationship Id="rId2" Type="http://schemas.microsoft.com/office/2007/relationships/stylesWithEffects" Target="stylesWithEffects.xml"/><Relationship Id="rId29" Type="http://schemas.openxmlformats.org/officeDocument/2006/relationships/hyperlink" Target="consultantplus://offline/ref=FB4FDA89649FA44226B84C888D25DAB7C4EE9EDABDD5AAA85C16DBBEAA3B1A4F80E53444438B7FA2B1A4F041B53082D1B2C6567AA02E10ECY9rBM" TargetMode="External"/><Relationship Id="rId441" Type="http://schemas.openxmlformats.org/officeDocument/2006/relationships/hyperlink" Target="consultantplus://offline/ref=FB4FDA89649FA44226B84C888D25DAB7C4EE9EDABDD5AAA85C16DBBEAA3B1A4F80E53444438A76A2B1A4F041B53082D1B2C6567AA02E10ECY9rBM" TargetMode="External"/><Relationship Id="rId539" Type="http://schemas.openxmlformats.org/officeDocument/2006/relationships/hyperlink" Target="consultantplus://offline/ref=FB4FDA89649FA44226B84C888D25DAB7C4EE9EDABDD5AAA85C16DBBEAA3B1A4F80E5344443897FA2B4A4F041B53082D1B2C6567AA02E10ECY9rBM" TargetMode="External"/><Relationship Id="rId746" Type="http://schemas.openxmlformats.org/officeDocument/2006/relationships/hyperlink" Target="consultantplus://offline/ref=FB4FDA89649FA44226B84C888D25DAB7C4EE9EDABDD5AAA85C16DBBEAA3B1A4F80E5344443897EA1B0A4F041B53082D1B2C6567AA02E10ECY9rBM" TargetMode="External"/><Relationship Id="rId178" Type="http://schemas.openxmlformats.org/officeDocument/2006/relationships/hyperlink" Target="consultantplus://offline/ref=FB4FDA89649FA44226B84C888D25DAB7C3EB9BDCBCD5AAA85C16DBBEAA3B1A4F80E53444438B76A6B5A4F041B53082D1B2C6567AA02E10ECY9rBM" TargetMode="External"/><Relationship Id="rId301" Type="http://schemas.openxmlformats.org/officeDocument/2006/relationships/hyperlink" Target="consultantplus://offline/ref=FB4FDA89649FA44226B84C888D25DAB7C1EB90DFB6DEAAA85C16DBBEAA3B1A4F80E53444438B7EA9B4A4F041B53082D1B2C6567AA02E10ECY9rBM" TargetMode="External"/><Relationship Id="rId953" Type="http://schemas.openxmlformats.org/officeDocument/2006/relationships/hyperlink" Target="consultantplus://offline/ref=FB4FDA89649FA44226B84C888D25DAB7C3EB9BDCBCD5AAA85C16DBBEAA3B1A4F80E53444438A7BA9B2A4F041B53082D1B2C6567AA02E10ECY9rBM" TargetMode="External"/><Relationship Id="rId1029" Type="http://schemas.openxmlformats.org/officeDocument/2006/relationships/hyperlink" Target="consultantplus://offline/ref=FB4FDA89649FA44226B84C888D25DAB7C3EB9BDCBCD5AAA85C16DBBEAA3B1A4F80E53444438A7AA3B5A4F041B53082D1B2C6567AA02E10ECY9rBM" TargetMode="External"/><Relationship Id="rId82" Type="http://schemas.openxmlformats.org/officeDocument/2006/relationships/hyperlink" Target="consultantplus://offline/ref=FB4FDA89649FA44226B84C888D25DAB7C4EE9EDABDD5AAA85C16DBBEAA3B1A4F80E53444438B77A9B3A4F041B53082D1B2C6567AA02E10ECY9rBM" TargetMode="External"/><Relationship Id="rId385" Type="http://schemas.openxmlformats.org/officeDocument/2006/relationships/hyperlink" Target="consultantplus://offline/ref=FB4FDA89649FA44226B84C888D25DAB7C2E49DD6BED3AAA85C16DBBEAA3B1A4F80E53444438A7AA2B0A4F041B53082D1B2C6567AA02E10ECY9rBM" TargetMode="External"/><Relationship Id="rId592" Type="http://schemas.openxmlformats.org/officeDocument/2006/relationships/hyperlink" Target="consultantplus://offline/ref=FB4FDA89649FA44226B84C888D25DAB7C4EE9EDABDD5AAA85C16DBBEAA3B1A4F80E53444438B7FA0B4A4F041B53082D1B2C6567AA02E10ECY9rBM" TargetMode="External"/><Relationship Id="rId606" Type="http://schemas.openxmlformats.org/officeDocument/2006/relationships/hyperlink" Target="consultantplus://offline/ref=FB4FDA89649FA44226B84C888D25DAB7C3EB9BDCBCD5AAA85C16DBBEAA3B1A4F80E53444438A7DA3B4A4F041B53082D1B2C6567AA02E10ECY9rBM" TargetMode="External"/><Relationship Id="rId813" Type="http://schemas.openxmlformats.org/officeDocument/2006/relationships/hyperlink" Target="consultantplus://offline/ref=FB4FDA89649FA44226B84C888D25DAB7C4EE9EDABDD5AAA85C16DBBEAA3B1A4F80E53444438B7FA0B4A4F041B53082D1B2C6567AA02E10ECY9rBM" TargetMode="External"/><Relationship Id="rId245" Type="http://schemas.openxmlformats.org/officeDocument/2006/relationships/hyperlink" Target="consultantplus://offline/ref=FB4FDA89649FA44226B84C888D25DAB7C1EE9ED8BBD1AAA85C16DBBEAA3B1A4F80E53444438B7FA6B0A4F041B53082D1B2C6567AA02E10ECY9rBM" TargetMode="External"/><Relationship Id="rId452" Type="http://schemas.openxmlformats.org/officeDocument/2006/relationships/hyperlink" Target="consultantplus://offline/ref=FB4FDA89649FA44226B84C888D25DAB7C1EB90DFB6DEAAA85C16DBBEAA3B1A4F80E53444438B7DA1B5A4F041B53082D1B2C6567AA02E10ECY9rBM" TargetMode="External"/><Relationship Id="rId897" Type="http://schemas.openxmlformats.org/officeDocument/2006/relationships/hyperlink" Target="consultantplus://offline/ref=FB4FDA89649FA44226B84C888D25DAB7C1EB90DFB6DEAAA85C16DBBEAA3B1A4F80E53444438B7CA2BCA4F041B53082D1B2C6567AA02E10ECY9rBM" TargetMode="External"/><Relationship Id="rId105" Type="http://schemas.openxmlformats.org/officeDocument/2006/relationships/hyperlink" Target="consultantplus://offline/ref=FB4FDA89649FA44226B84C888D25DAB7C4EE9EDABDD5AAA85C16DBBEAA3B1A4F80E53444438B7FA0B4A4F041B53082D1B2C6567AA02E10ECY9rBM" TargetMode="External"/><Relationship Id="rId312" Type="http://schemas.openxmlformats.org/officeDocument/2006/relationships/hyperlink" Target="consultantplus://offline/ref=FB4FDA89649FA44226B84C888D25DAB7C3EB9BDCBCD5AAA85C16DBBEAA3B1A4F80E53444438A7FA0B2A4F041B53082D1B2C6567AA02E10ECY9rBM" TargetMode="External"/><Relationship Id="rId757" Type="http://schemas.openxmlformats.org/officeDocument/2006/relationships/hyperlink" Target="consultantplus://offline/ref=FB4FDA89649FA44226B84C888D25DAB7C3EB9BDCBCD5AAA85C16DBBEAA3B1A4F80E53444438A7CA3BCA4F041B53082D1B2C6567AA02E10ECY9rBM" TargetMode="External"/><Relationship Id="rId964" Type="http://schemas.openxmlformats.org/officeDocument/2006/relationships/hyperlink" Target="consultantplus://offline/ref=FB4FDA89649FA44226B84C888D25DAB7C3EB9BDCBCD5AAA85C16DBBEAA3B1A4F80E53444438A7BA8B0A4F041B53082D1B2C6567AA02E10ECY9rBM" TargetMode="External"/><Relationship Id="rId93" Type="http://schemas.openxmlformats.org/officeDocument/2006/relationships/hyperlink" Target="consultantplus://offline/ref=FB4FDA89649FA44226B84C888D25DAB7C4EE9EDABDD5AAA85C16DBBEAA3B1A4F80E53444438B76A6B3A4F041B53082D1B2C6567AA02E10ECY9rBM" TargetMode="External"/><Relationship Id="rId189" Type="http://schemas.openxmlformats.org/officeDocument/2006/relationships/hyperlink" Target="consultantplus://offline/ref=FB4FDA89649FA44226B84C888D25DAB7C4EE9EDABDD5AAA85C16DBBEAA3B1A4F80E53444438A78A9B1A4F041B53082D1B2C6567AA02E10ECY9rBM" TargetMode="External"/><Relationship Id="rId396" Type="http://schemas.openxmlformats.org/officeDocument/2006/relationships/hyperlink" Target="consultantplus://offline/ref=FB4FDA89649FA44226B84C888D25DAB7C3EB9BDCBCD5AAA85C16DBBEAA3B1A4F80E53444438A7FA4B1A4F041B53082D1B2C6567AA02E10ECY9rBM" TargetMode="External"/><Relationship Id="rId617" Type="http://schemas.openxmlformats.org/officeDocument/2006/relationships/hyperlink" Target="consultantplus://offline/ref=FB4FDA89649FA44226B84C888D25DAB7C4EE9EDABDD5AAA85C16DBBEAA3B1A4F80E53444438B7FA0B4A4F041B53082D1B2C6567AA02E10ECY9rBM" TargetMode="External"/><Relationship Id="rId824" Type="http://schemas.openxmlformats.org/officeDocument/2006/relationships/hyperlink" Target="consultantplus://offline/ref=FB4FDA89649FA44226B84C888D25DAB7C1EB90DFB6DEAAA85C16DBBEAA3B1A4F80E53444438B7CA1B2A4F041B53082D1B2C6567AA02E10ECY9rBM" TargetMode="External"/><Relationship Id="rId256" Type="http://schemas.openxmlformats.org/officeDocument/2006/relationships/hyperlink" Target="consultantplus://offline/ref=FB4FDA89649FA44226B84C888D25DAB7C1EB90DFB6DEAAA85C16DBBEAA3B1A4F80E53444438B7EA7B0A4F041B53082D1B2C6567AA02E10ECY9rBM" TargetMode="External"/><Relationship Id="rId463" Type="http://schemas.openxmlformats.org/officeDocument/2006/relationships/hyperlink" Target="consultantplus://offline/ref=FB4FDA89649FA44226B84C888D25DAB7C2ED9FD9BBDEAAA85C16DBBEAA3B1A4F80E53444438A7FA8B5A4F041B53082D1B2C6567AA02E10ECY9rBM" TargetMode="External"/><Relationship Id="rId670" Type="http://schemas.openxmlformats.org/officeDocument/2006/relationships/hyperlink" Target="consultantplus://offline/ref=FB4FDA89649FA44226B84C888D25DAB7C1EB90DFB6DEAAA85C16DBBEAA3B1A4F80E53444438B7DA2B3A4F041B53082D1B2C6567AA02E10ECY9rBM" TargetMode="External"/><Relationship Id="rId116" Type="http://schemas.openxmlformats.org/officeDocument/2006/relationships/hyperlink" Target="consultantplus://offline/ref=FB4FDA89649FA44226B84C888D25DAB7C1EE9ED8BBD1AAA85C16DBBEAA3B1A4F80E53444438B7FA2BDA4F041B53082D1B2C6567AA02E10ECY9rBM" TargetMode="External"/><Relationship Id="rId323" Type="http://schemas.openxmlformats.org/officeDocument/2006/relationships/hyperlink" Target="consultantplus://offline/ref=FB4FDA89649FA44226B84C888D25DAB7C2E49DD6BED3AAA85C16DBBEAA3B1A4F80E53444438A7AA1B6A4F041B53082D1B2C6567AA02E10ECY9rBM" TargetMode="External"/><Relationship Id="rId530" Type="http://schemas.openxmlformats.org/officeDocument/2006/relationships/hyperlink" Target="consultantplus://offline/ref=FB4FDA89649FA44226B84C888D25DAB7C3EB9BDCBCD5AAA85C16DBBEAA3B1A4F80E53444438A7EA7B3A4F041B53082D1B2C6567AA02E10ECY9rBM" TargetMode="External"/><Relationship Id="rId768" Type="http://schemas.openxmlformats.org/officeDocument/2006/relationships/hyperlink" Target="consultantplus://offline/ref=FB4FDA89649FA44226B84C888D25DAB7C3EB9BDCBCD5AAA85C16DBBEAA3B1A4F80E53444438A7CA2B6A4F041B53082D1B2C6567AA02E10ECY9rBM" TargetMode="External"/><Relationship Id="rId975" Type="http://schemas.openxmlformats.org/officeDocument/2006/relationships/hyperlink" Target="consultantplus://offline/ref=FB4FDA89649FA44226B84C888D25DAB7C4EE9EDABDD5AAA85C16DBBEAA3B1A4F80E5344443897DA3B6A4F041B53082D1B2C6567AA02E10ECY9rBM" TargetMode="External"/><Relationship Id="rId20" Type="http://schemas.openxmlformats.org/officeDocument/2006/relationships/hyperlink" Target="consultantplus://offline/ref=FB4FDA89649FA44226B84C888D25DAB7C4EE9EDABDD5AAA85C16DBBEAA3B1A4F80E53444438B7FA0B2A4F041B53082D1B2C6567AA02E10ECY9rBM" TargetMode="External"/><Relationship Id="rId628" Type="http://schemas.openxmlformats.org/officeDocument/2006/relationships/hyperlink" Target="consultantplus://offline/ref=FB4FDA89649FA44226B84C888D25DAB7C4EE9EDABDD5AAA85C16DBBEAA3B1A4F80E5344443897FA6B5A4F041B53082D1B2C6567AA02E10ECY9rBM" TargetMode="External"/><Relationship Id="rId835" Type="http://schemas.openxmlformats.org/officeDocument/2006/relationships/hyperlink" Target="consultantplus://offline/ref=FB4FDA89649FA44226B84C888D25DAB7C1EB90DFB6DEAAA85C16DBBEAA3B1A4F80E53444438B7CA3B7A4F041B53082D1B2C6567AA02E10ECY9rBM" TargetMode="External"/><Relationship Id="rId267" Type="http://schemas.openxmlformats.org/officeDocument/2006/relationships/hyperlink" Target="consultantplus://offline/ref=FB4FDA89649FA44226B84C888D25DAB7C1EB90DFB6DEAAA85C16DBBEAA3B1A4F80E53444438B7FA8B6A4F041B53082D1B2C6567AA02E10ECY9rBM" TargetMode="External"/><Relationship Id="rId474" Type="http://schemas.openxmlformats.org/officeDocument/2006/relationships/hyperlink" Target="consultantplus://offline/ref=FB4FDA89649FA44226B84C888D25DAB7C4EE9EDABDD5AAA85C16DBBEAA3B1A4F80E53444438A76A6B0A4F041B53082D1B2C6567AA02E10ECY9rBM" TargetMode="External"/><Relationship Id="rId1020" Type="http://schemas.openxmlformats.org/officeDocument/2006/relationships/hyperlink" Target="consultantplus://offline/ref=FB4FDA89649FA44226B84C888D25DAB7C1EB90DFB6DEAAA85C16DBBEAA3B1A4F80E53444438B7CA6BCA4F041B53082D1B2C6567AA02E10ECY9rBM" TargetMode="External"/><Relationship Id="rId127" Type="http://schemas.openxmlformats.org/officeDocument/2006/relationships/hyperlink" Target="consultantplus://offline/ref=FB4FDA89649FA44226B84C888D25DAB7C4EE9ADCBDD7AAA85C16DBBEAA3B1A4F80E534464A8977AAE0FEE045FC658ACFB7DF487FBE2EY1r3M" TargetMode="External"/><Relationship Id="rId681" Type="http://schemas.openxmlformats.org/officeDocument/2006/relationships/hyperlink" Target="consultantplus://offline/ref=FB4FDA89649FA44226B84C888D25DAB7C4EE9EDABDD5AAA85C16DBBEAA3B1A4F80E5344443897FA9B5A4F041B53082D1B2C6567AA02E10ECY9rBM" TargetMode="External"/><Relationship Id="rId779" Type="http://schemas.openxmlformats.org/officeDocument/2006/relationships/hyperlink" Target="consultantplus://offline/ref=FB4FDA89649FA44226B84C888D25DAB7C4EE9EDABDD5AAA85C16DBBEAA3B1A4F80E5344443897EA0B0A4F041B53082D1B2C6567AA02E10ECY9rBM" TargetMode="External"/><Relationship Id="rId902" Type="http://schemas.openxmlformats.org/officeDocument/2006/relationships/hyperlink" Target="consultantplus://offline/ref=FB4FDA89649FA44226B84C888D25DAB7C2ED9FD9BBDEAAA85C16DBBEAA3B1A4F80E53444438A7EA5B1A4F041B53082D1B2C6567AA02E10ECY9rBM" TargetMode="External"/><Relationship Id="rId986" Type="http://schemas.openxmlformats.org/officeDocument/2006/relationships/hyperlink" Target="consultantplus://offline/ref=FB4FDA89649FA44226B84C888D25DAB7C4EE9EDABDD5AAA85C16DBBEAA3B1A4F80E53444438B7FA0B4A4F041B53082D1B2C6567AA02E10ECY9rBM" TargetMode="External"/><Relationship Id="rId31" Type="http://schemas.openxmlformats.org/officeDocument/2006/relationships/hyperlink" Target="consultantplus://offline/ref=FB4FDA89649FA44226B84C888D25DAB7C3EB9BDCBCD5AAA85C16DBBEAA3B1A4F80E53444438B7EA1BCA4F041B53082D1B2C6567AA02E10ECY9rBM" TargetMode="External"/><Relationship Id="rId334" Type="http://schemas.openxmlformats.org/officeDocument/2006/relationships/hyperlink" Target="consultantplus://offline/ref=FB4FDA89649FA44226B84C888D25DAB7C1EB90DFB6DEAAA85C16DBBEAA3B1A4F80E53444438B7EA9BCA4F041B53082D1B2C6567AA02E10ECY9rBM" TargetMode="External"/><Relationship Id="rId541" Type="http://schemas.openxmlformats.org/officeDocument/2006/relationships/hyperlink" Target="consultantplus://offline/ref=FB4FDA89649FA44226B84C888D25DAB7C4EE9EDABDD5AAA85C16DBBEAA3B1A4F80E5344443897FA2B5A4F041B53082D1B2C6567AA02E10ECY9rBM" TargetMode="External"/><Relationship Id="rId639" Type="http://schemas.openxmlformats.org/officeDocument/2006/relationships/hyperlink" Target="consultantplus://offline/ref=FB4FDA89649FA44226B84C888D25DAB7C3EB9BDCBCD5AAA85C16DBBEAA3B1A4F80E53444438A7DA5BDA4F041B53082D1B2C6567AA02E10ECY9rBM" TargetMode="External"/><Relationship Id="rId180" Type="http://schemas.openxmlformats.org/officeDocument/2006/relationships/hyperlink" Target="consultantplus://offline/ref=FB4FDA89649FA44226B84C888D25DAB7C3EB9AD8BCD0AAA85C16DBBEAA3B1A4F80E53444438B7FA0BCA4F041B53082D1B2C6567AA02E10ECY9rBM" TargetMode="External"/><Relationship Id="rId278" Type="http://schemas.openxmlformats.org/officeDocument/2006/relationships/hyperlink" Target="consultantplus://offline/ref=FB4FDA89649FA44226B84C888D25DAB7C2E49DD6BED3AAA85C16DBBEAA3B1A4F80E53444438A7BA5B2A4F041B53082D1B2C6567AA02E10ECY9rBM" TargetMode="External"/><Relationship Id="rId401" Type="http://schemas.openxmlformats.org/officeDocument/2006/relationships/hyperlink" Target="consultantplus://offline/ref=FB4FDA89649FA44226B84C888D25DAB7C3EB9BDCBCD5AAA85C16DBBEAA3B1A4F80E53444438A7FA7B5A4F041B53082D1B2C6567AA02E10ECY9rBM" TargetMode="External"/><Relationship Id="rId846" Type="http://schemas.openxmlformats.org/officeDocument/2006/relationships/hyperlink" Target="consultantplus://offline/ref=FB4FDA89649FA44226B84C888D25DAB7C4EE9EDABDD5AAA85C16DBBEAA3B1A4F80E5344443897EA9B7A4F041B53082D1B2C6567AA02E10ECY9rBM" TargetMode="External"/><Relationship Id="rId1031" Type="http://schemas.openxmlformats.org/officeDocument/2006/relationships/hyperlink" Target="consultantplus://offline/ref=FB4FDA89649FA44226B84C888D25DAB7C3EB9BDCBCD5AAA85C16DBBEAA3B1A4F80E53444438A7AA3BDA4F041B53082D1B2C6567AA02E10ECY9rBM" TargetMode="External"/><Relationship Id="rId485" Type="http://schemas.openxmlformats.org/officeDocument/2006/relationships/hyperlink" Target="consultantplus://offline/ref=FB4FDA89649FA44226B84C888D25DAB7C2EA91D8BDD6AAA85C16DBBEAA3B1A4F80E53444438B7EA2B3A4F041B53082D1B2C6567AA02E10ECY9rBM" TargetMode="External"/><Relationship Id="rId692" Type="http://schemas.openxmlformats.org/officeDocument/2006/relationships/hyperlink" Target="consultantplus://offline/ref=FB4FDA89649FA44226B84C888D25DAB7C1EB90DFB6DEAAA85C16DBBEAA3B1A4F80E53444438B7DA6B5A4F041B53082D1B2C6567AA02E10ECY9rBM" TargetMode="External"/><Relationship Id="rId706" Type="http://schemas.openxmlformats.org/officeDocument/2006/relationships/hyperlink" Target="consultantplus://offline/ref=FB4FDA89649FA44226B84C888D25DAB7C4EE9EDABDD5AAA85C16DBBEAA3B1A4F80E5344443897FA8B4A4F041B53082D1B2C6567AA02E10ECY9rBM" TargetMode="External"/><Relationship Id="rId913" Type="http://schemas.openxmlformats.org/officeDocument/2006/relationships/hyperlink" Target="consultantplus://offline/ref=FB4FDA89649FA44226B84C888D25DAB7C3EB9BDCBCD5AAA85C16DBBEAA3B1A4F80E53444438A7BA7B5A4F041B53082D1B2C6567AA02E10ECY9rBM" TargetMode="External"/><Relationship Id="rId42" Type="http://schemas.openxmlformats.org/officeDocument/2006/relationships/hyperlink" Target="consultantplus://offline/ref=FB4FDA89649FA44226B84C888D25DAB7C3EB9BDCBCD5AAA85C16DBBEAA3B1A4F80E53444438B7CA3B5A4F041B53082D1B2C6567AA02E10ECY9rBM" TargetMode="External"/><Relationship Id="rId138" Type="http://schemas.openxmlformats.org/officeDocument/2006/relationships/hyperlink" Target="consultantplus://offline/ref=FB4FDA89649FA44226B84C888D25DAB7C3EB9BDCBCD5AAA85C16DBBEAA3B1A4F80E53444438B76A5B1A4F041B53082D1B2C6567AA02E10ECY9rBM" TargetMode="External"/><Relationship Id="rId345" Type="http://schemas.openxmlformats.org/officeDocument/2006/relationships/hyperlink" Target="consultantplus://offline/ref=FB4FDA89649FA44226B84C888D25DAB7C3EE91DABFDEAAA85C16DBBEAA3B1A4F80E53444438B7FA0B6A4F041B53082D1B2C6567AA02E10ECY9rBM" TargetMode="External"/><Relationship Id="rId552" Type="http://schemas.openxmlformats.org/officeDocument/2006/relationships/hyperlink" Target="consultantplus://offline/ref=FB4FDA89649FA44226B84C888D25DAB7C3EB9BDCBCD5AAA85C16DBBEAA3B1A4F80E53444438A7EA8B4A4F041B53082D1B2C6567AA02E10ECY9rBM" TargetMode="External"/><Relationship Id="rId997" Type="http://schemas.openxmlformats.org/officeDocument/2006/relationships/hyperlink" Target="consultantplus://offline/ref=FB4FDA89649FA44226B84C888D25DAB7C3EB9BDCBCD5AAA85C16DBBEAA3B1A4F80E53444438A7AA1B5A4F041B53082D1B2C6567AA02E10ECY9rBM" TargetMode="External"/><Relationship Id="rId191" Type="http://schemas.openxmlformats.org/officeDocument/2006/relationships/hyperlink" Target="consultantplus://offline/ref=FB4FDA89649FA44226B84C888D25DAB7C4EE9EDABDD5AAA85C16DBBEAA3B1A4F80E53444438A78A9B2A4F041B53082D1B2C6567AA02E10ECY9rBM" TargetMode="External"/><Relationship Id="rId205" Type="http://schemas.openxmlformats.org/officeDocument/2006/relationships/hyperlink" Target="consultantplus://offline/ref=FB4FDA89649FA44226B84C888D25DAB7C1E991D7BFD6AAA85C16DBBEAA3B1A4F92E56C48438E61A1B3B1A610F3Y6r6M" TargetMode="External"/><Relationship Id="rId412" Type="http://schemas.openxmlformats.org/officeDocument/2006/relationships/hyperlink" Target="consultantplus://offline/ref=FB4FDA89649FA44226B84C888D25DAB7C3E99FD6B6D5AAA85C16DBBEAA3B1A4F80E53444438B7FA0B5A4F041B53082D1B2C6567AA02E10ECY9rBM" TargetMode="External"/><Relationship Id="rId857" Type="http://schemas.openxmlformats.org/officeDocument/2006/relationships/hyperlink" Target="consultantplus://offline/ref=FB4FDA89649FA44226B84C888D25DAB7C1EB90DFB6DEAAA85C16DBBEAA3B1A4F80E53444438B7CA3B2A4F041B53082D1B2C6567AA02E10ECY9rBM" TargetMode="External"/><Relationship Id="rId1042" Type="http://schemas.openxmlformats.org/officeDocument/2006/relationships/hyperlink" Target="consultantplus://offline/ref=FB4FDA89649FA44226B84C888D25DAB7C4EE9EDABDD5AAA85C16DBBEAA3B1A4F80E5344443897DA5B2A4F041B53082D1B2C6567AA02E10ECY9rBM" TargetMode="External"/><Relationship Id="rId289" Type="http://schemas.openxmlformats.org/officeDocument/2006/relationships/hyperlink" Target="consultantplus://offline/ref=FB4FDA89649FA44226B84C888D25DAB7C3E99CD9BBD3AAA85C16DBBEAA3B1A4F80E53444438B7FA0B5A4F041B53082D1B2C6567AA02E10ECY9rBM" TargetMode="External"/><Relationship Id="rId496" Type="http://schemas.openxmlformats.org/officeDocument/2006/relationships/hyperlink" Target="consultantplus://offline/ref=FB4FDA89649FA44226B84C888D25DAB7C3EB9BDCBCD5AAA85C16DBBEAA3B1A4F80E53444438A7EA5B0A4F041B53082D1B2C6567AA02E10ECY9rBM" TargetMode="External"/><Relationship Id="rId717" Type="http://schemas.openxmlformats.org/officeDocument/2006/relationships/hyperlink" Target="consultantplus://offline/ref=FB4FDA89649FA44226B84C888D25DAB7C3EB9BDCBCD5AAA85C16DBBEAA3B1A4F80E53444438A7DA9BDA4F041B53082D1B2C6567AA02E10ECY9rBM" TargetMode="External"/><Relationship Id="rId924" Type="http://schemas.openxmlformats.org/officeDocument/2006/relationships/hyperlink" Target="consultantplus://offline/ref=FB4FDA89649FA44226B84C888D25DAB7C2ED9FD9BBDEAAA85C16DBBEAA3B1A4F80E53444438A7EA4B7A4F041B53082D1B2C6567AA02E10ECY9rBM" TargetMode="External"/><Relationship Id="rId53" Type="http://schemas.openxmlformats.org/officeDocument/2006/relationships/hyperlink" Target="consultantplus://offline/ref=FB4FDA89649FA44226B84C888D25DAB7C4EE9EDABDD5AAA85C16DBBEAA3B1A4F80E53444438B7CA4B5A4F041B53082D1B2C6567AA02E10ECY9rBM" TargetMode="External"/><Relationship Id="rId149" Type="http://schemas.openxmlformats.org/officeDocument/2006/relationships/hyperlink" Target="consultantplus://offline/ref=FB4FDA89649FA44226B84C888D25DAB7C1EB90DFB6DEAAA85C16DBBEAA3B1A4F80E53444438B7FA9BCA4F041B53082D1B2C6567AA02E10ECY9rBM" TargetMode="External"/><Relationship Id="rId356" Type="http://schemas.openxmlformats.org/officeDocument/2006/relationships/hyperlink" Target="consultantplus://offline/ref=FB4FDA89649FA44226B84C888D25DAB7C1EB90DFB6DEAAA85C16DBBEAA3B1A4F80E53444438B7EA9BDA4F041B53082D1B2C6567AA02E10ECY9rBM" TargetMode="External"/><Relationship Id="rId563" Type="http://schemas.openxmlformats.org/officeDocument/2006/relationships/hyperlink" Target="consultantplus://offline/ref=FB4FDA89649FA44226B84C888D25DAB7C3EB9BDCBCD5AAA85C16DBBEAA3B1A4F80E53444438A7EA8B2A4F041B53082D1B2C6567AA02E10ECY9rBM" TargetMode="External"/><Relationship Id="rId770" Type="http://schemas.openxmlformats.org/officeDocument/2006/relationships/hyperlink" Target="consultantplus://offline/ref=FB4FDA89649FA44226B84C888D25DAB7C3EB9BDCBCD5AAA85C16DBBEAA3B1A4F80E53444438A7CA2B7A4F041B53082D1B2C6567AA02E10ECY9rBM" TargetMode="External"/><Relationship Id="rId216" Type="http://schemas.openxmlformats.org/officeDocument/2006/relationships/hyperlink" Target="consultantplus://offline/ref=FB4FDA89649FA44226B84C888D25DAB7C3EB9BDCBCD5AAA85C16DBBEAA3B1A4F80E53444438B76A8B2A4F041B53082D1B2C6567AA02E10ECY9rBM" TargetMode="External"/><Relationship Id="rId423" Type="http://schemas.openxmlformats.org/officeDocument/2006/relationships/hyperlink" Target="consultantplus://offline/ref=FB4FDA89649FA44226B84C888D25DAB7C3EB9BDCBCD5AAA85C16DBBEAA3B1A4F80E53444438A7FA6B2A4F041B53082D1B2C6567AA02E10ECY9rBM" TargetMode="External"/><Relationship Id="rId868" Type="http://schemas.openxmlformats.org/officeDocument/2006/relationships/hyperlink" Target="consultantplus://offline/ref=FB4FDA89649FA44226B84C888D25DAB7C2ED9FD9BBDEAAA85C16DBBEAA3B1A4F80E53444438A7EA3B7A4F041B53082D1B2C6567AA02E10ECY9rBM" TargetMode="External"/><Relationship Id="rId1053" Type="http://schemas.openxmlformats.org/officeDocument/2006/relationships/hyperlink" Target="consultantplus://offline/ref=FB4FDA89649FA44226B84C888D25DAB7C4EC90DABDD1AAA85C16DBBEAA3B1A4F80E53444438B7BA5B1A4F041B53082D1B2C6567AA02E10ECY9rBM" TargetMode="External"/><Relationship Id="rId630" Type="http://schemas.openxmlformats.org/officeDocument/2006/relationships/hyperlink" Target="consultantplus://offline/ref=FB4FDA89649FA44226B84C888D25DAB7C4EE9EDABDD5AAA85C16DBBEAA3B1A4F80E5344443897FA6B7A4F041B53082D1B2C6567AA02E10ECY9rBM" TargetMode="External"/><Relationship Id="rId728" Type="http://schemas.openxmlformats.org/officeDocument/2006/relationships/hyperlink" Target="consultantplus://offline/ref=FB4FDA89649FA44226B84C888D25DAB7C3EB9BDCBCD5AAA85C16DBBEAA3B1A4F80E53444438A7CA0B0A4F041B53082D1B2C6567AA02E10ECY9rBM" TargetMode="External"/><Relationship Id="rId935" Type="http://schemas.openxmlformats.org/officeDocument/2006/relationships/hyperlink" Target="consultantplus://offline/ref=FB4FDA89649FA44226B84C888D25DAB7C3EB9BDCBCD5AAA85C16DBBEAA3B1A4F80E53444438A7BA6B4A4F041B53082D1B2C6567AA02E10ECY9rBM" TargetMode="External"/><Relationship Id="rId64" Type="http://schemas.openxmlformats.org/officeDocument/2006/relationships/hyperlink" Target="consultantplus://offline/ref=FB4FDA89649FA44226B84C888D25DAB7C4EE9EDABDD5AAA85C16DBBEAA3B1A4F80E53444438B7FA0B4A4F041B53082D1B2C6567AA02E10ECY9rBM" TargetMode="External"/><Relationship Id="rId367" Type="http://schemas.openxmlformats.org/officeDocument/2006/relationships/hyperlink" Target="consultantplus://offline/ref=FB4FDA89649FA44226B84C888D25DAB7C4E898DFBBD3AAA85C16DBBEAA3B1A4F80E53444438B7FA1BDA4F041B53082D1B2C6567AA02E10ECY9rBM" TargetMode="External"/><Relationship Id="rId574" Type="http://schemas.openxmlformats.org/officeDocument/2006/relationships/hyperlink" Target="consultantplus://offline/ref=FB4FDA89649FA44226B84C888D25DAB7C1E59CDDBBDEAAA85C16DBBEAA3B1A4F80E53444438B7FA8B5A4F041B53082D1B2C6567AA02E10ECY9rBM" TargetMode="External"/><Relationship Id="rId227" Type="http://schemas.openxmlformats.org/officeDocument/2006/relationships/hyperlink" Target="consultantplus://offline/ref=FB4FDA89649FA44226B84C888D25DAB7C3EC9DD7B6D2AAA85C16DBBEAA3B1A4F80E53444438B7EA5BCA4F041B53082D1B2C6567AA02E10ECY9rBM" TargetMode="External"/><Relationship Id="rId781" Type="http://schemas.openxmlformats.org/officeDocument/2006/relationships/hyperlink" Target="consultantplus://offline/ref=FB4FDA89649FA44226B84C888D25DAB7C4EE9EDABDD5AAA85C16DBBEAA3B1A4F80E5344443897EA0BCA4F041B53082D1B2C6567AA02E10ECY9rBM" TargetMode="External"/><Relationship Id="rId879" Type="http://schemas.openxmlformats.org/officeDocument/2006/relationships/hyperlink" Target="consultantplus://offline/ref=FB4FDA89649FA44226B84C888D25DAB7C4EE9EDABDD5AAA85C16DBBEAA3B1A4F80E5344443897EA8B5A4F041B53082D1B2C6567AA02E10ECY9rBM" TargetMode="External"/><Relationship Id="rId434" Type="http://schemas.openxmlformats.org/officeDocument/2006/relationships/hyperlink" Target="consultantplus://offline/ref=FB4FDA89649FA44226B84C888D25DAB7C3EB9BDCBCD5AAA85C16DBBEAA3B1A4F80E53444438A7FA9B1A4F041B53082D1B2C6567AA02E10ECY9rBM" TargetMode="External"/><Relationship Id="rId641" Type="http://schemas.openxmlformats.org/officeDocument/2006/relationships/hyperlink" Target="consultantplus://offline/ref=FB4FDA89649FA44226B84C888D25DAB7C3EB9BDCBCD5AAA85C16DBBEAA3B1A4F80E53444438A7DA4B7A4F041B53082D1B2C6567AA02E10ECY9rBM" TargetMode="External"/><Relationship Id="rId739" Type="http://schemas.openxmlformats.org/officeDocument/2006/relationships/hyperlink" Target="consultantplus://offline/ref=FB4FDA89649FA44226B84C888D25DAB7C3EB9BDCBCD5AAA85C16DBBEAA3B1A4F80E53444438A7CA3B6A4F041B53082D1B2C6567AA02E10ECY9rBM" TargetMode="External"/><Relationship Id="rId280" Type="http://schemas.openxmlformats.org/officeDocument/2006/relationships/hyperlink" Target="consultantplus://offline/ref=FB4FDA89649FA44226B84C888D25DAB7C4E898DFBBD3AAA85C16DBBEAA3B1A4F80E53444438B7FA0BDA4F041B53082D1B2C6567AA02E10ECY9rBM" TargetMode="External"/><Relationship Id="rId501" Type="http://schemas.openxmlformats.org/officeDocument/2006/relationships/hyperlink" Target="consultantplus://offline/ref=FB4FDA89649FA44226B84C888D25DAB7C1EE9ED8BBD1AAA85C16DBBEAA3B1A4F80E53444438B7FA5B4A4F041B53082D1B2C6567AA02E10ECY9rBM" TargetMode="External"/><Relationship Id="rId946" Type="http://schemas.openxmlformats.org/officeDocument/2006/relationships/hyperlink" Target="consultantplus://offline/ref=FB4FDA89649FA44226B84C888D25DAB7C1EE9ED8BBD1AAA85C16DBBEAA3B1A4F80E53444438B7EA3B7A4F041B53082D1B2C6567AA02E10ECY9rBM" TargetMode="External"/><Relationship Id="rId75" Type="http://schemas.openxmlformats.org/officeDocument/2006/relationships/hyperlink" Target="consultantplus://offline/ref=FB4FDA89649FA44226B84C888D25DAB7C3EB9BDCBCD5AAA85C16DBBEAA3B1A4F80E53444438B7AA9BDA4F041B53082D1B2C6567AA02E10ECY9rBM" TargetMode="External"/><Relationship Id="rId140" Type="http://schemas.openxmlformats.org/officeDocument/2006/relationships/hyperlink" Target="consultantplus://offline/ref=FB4FDA89649FA44226B84C888D25DAB7C3EB9BDCBCD5AAA85C16DBBEAA3B1A4F80E53444438B76A5B1A4F041B53082D1B2C6567AA02E10ECY9rBM" TargetMode="External"/><Relationship Id="rId378" Type="http://schemas.openxmlformats.org/officeDocument/2006/relationships/hyperlink" Target="consultantplus://offline/ref=FB4FDA89649FA44226B84C888D25DAB7C4EE9EDABDD5AAA85C16DBBEAA3B1A4F80E53444438A76A0B6A4F041B53082D1B2C6567AA02E10ECY9rBM" TargetMode="External"/><Relationship Id="rId585" Type="http://schemas.openxmlformats.org/officeDocument/2006/relationships/hyperlink" Target="consultantplus://offline/ref=FB4FDA89649FA44226B84C888D25DAB7C3EB9BDCBCD5AAA85C16DBBEAA3B1A4F80E53444438A7DA1B2A4F041B53082D1B2C6567AA02E10ECY9rBM" TargetMode="External"/><Relationship Id="rId792" Type="http://schemas.openxmlformats.org/officeDocument/2006/relationships/hyperlink" Target="consultantplus://offline/ref=FB4FDA89649FA44226B84C888D25DAB7C4EE9EDABDD5AAA85C16DBBEAA3B1A4F80E5344443897EA2B5A4F041B53082D1B2C6567AA02E10ECY9rBM" TargetMode="External"/><Relationship Id="rId806" Type="http://schemas.openxmlformats.org/officeDocument/2006/relationships/hyperlink" Target="consultantplus://offline/ref=FB4FDA89649FA44226B84C888D25DAB7C3EB9BDCBCD5AAA85C16DBBEAA3B1A4F80E53444438A7CA9B6A4F041B53082D1B2C6567AA02E10ECY9rBM" TargetMode="External"/><Relationship Id="rId6" Type="http://schemas.openxmlformats.org/officeDocument/2006/relationships/hyperlink" Target="consultantplus://offline/ref=AB0D567F87A51B1FA4B7F52FB50E0D9B62BE7B472A338351E702A72ADB52CC5B71F0F1B215AF050CE0C22106777085BA4CF34F240FF941ACX7rEM" TargetMode="External"/><Relationship Id="rId238" Type="http://schemas.openxmlformats.org/officeDocument/2006/relationships/hyperlink" Target="consultantplus://offline/ref=FB4FDA89649FA44226B84C888D25DAB7C2EA91D8BDD6AAA85C16DBBEAA3B1A4F80E53444438B7FA8B3A4F041B53082D1B2C6567AA02E10ECY9rBM" TargetMode="External"/><Relationship Id="rId445" Type="http://schemas.openxmlformats.org/officeDocument/2006/relationships/hyperlink" Target="consultantplus://offline/ref=FB4FDA89649FA44226B84C888D25DAB7C4EE9EDABDD5AAA85C16DBBEAA3B1A4F80E53444438A76A2BCA4F041B53082D1B2C6567AA02E10ECY9rBM" TargetMode="External"/><Relationship Id="rId652" Type="http://schemas.openxmlformats.org/officeDocument/2006/relationships/hyperlink" Target="consultantplus://offline/ref=FB4FDA89649FA44226B84C888D25DAB7C4EE9EDABDD5AAA85C16DBBEAA3B1A4F80E5344443897FA6BCA4F041B53082D1B2C6567AA02E10ECY9rBM" TargetMode="External"/><Relationship Id="rId291" Type="http://schemas.openxmlformats.org/officeDocument/2006/relationships/hyperlink" Target="consultantplus://offline/ref=FB4FDA89649FA44226B84C888D25DAB7C3EC9DD7B6D2AAA85C16DBBEAA3B1A4F80E53444438B7EA5BCA4F041B53082D1B2C6567AA02E10ECY9rBM" TargetMode="External"/><Relationship Id="rId305" Type="http://schemas.openxmlformats.org/officeDocument/2006/relationships/hyperlink" Target="consultantplus://offline/ref=FB4FDA89649FA44226B84C888D25DAB7C2E49DD6BED3AAA85C16DBBEAA3B1A4F80E53444438A7BA6BDA4F041B53082D1B2C6567AA02E10ECY9rBM" TargetMode="External"/><Relationship Id="rId512" Type="http://schemas.openxmlformats.org/officeDocument/2006/relationships/hyperlink" Target="consultantplus://offline/ref=FB4FDA89649FA44226B84C888D25DAB7C3EB9BDCBCD5AAA85C16DBBEAA3B1A4F80E53444438A7EA4BCA4F041B53082D1B2C6567AA02E10ECY9rBM" TargetMode="External"/><Relationship Id="rId957" Type="http://schemas.openxmlformats.org/officeDocument/2006/relationships/hyperlink" Target="consultantplus://offline/ref=FB4FDA89649FA44226B84C888D25DAB7C4EE9EDABDD5AAA85C16DBBEAA3B1A4F80E53444438B7FA0B4A4F041B53082D1B2C6567AA02E10ECY9rBM" TargetMode="External"/><Relationship Id="rId86" Type="http://schemas.openxmlformats.org/officeDocument/2006/relationships/hyperlink" Target="consultantplus://offline/ref=FB4FDA89649FA44226B84C888D25DAB7C3EB9BDCBCD5AAA85C16DBBEAA3B1A4F80E53444438B78A2B1A4F041B53082D1B2C6567AA02E10ECY9rBM" TargetMode="External"/><Relationship Id="rId151" Type="http://schemas.openxmlformats.org/officeDocument/2006/relationships/hyperlink" Target="consultantplus://offline/ref=FB4FDA89649FA44226B84C888D25DAB7C2ED9FD9BBDEAAA85C16DBBEAA3B1A4F80E53444438A7FA4BDA4F041B53082D1B2C6567AA02E10ECY9rBM" TargetMode="External"/><Relationship Id="rId389" Type="http://schemas.openxmlformats.org/officeDocument/2006/relationships/hyperlink" Target="consultantplus://offline/ref=FB4FDA89649FA44226B84C888D25DAB7C3EC9DD7B6D2AAA85C16DBBEAA3B1A4F80E53444438B7FA5B4A4F041B53082D1B2C6567AA02E10ECY9rBM" TargetMode="External"/><Relationship Id="rId596" Type="http://schemas.openxmlformats.org/officeDocument/2006/relationships/hyperlink" Target="consultantplus://offline/ref=FB4FDA89649FA44226B84C888D25DAB7C1EB90DFB6DEAAA85C16DBBEAA3B1A4F80E53444438B7DA1BDA4F041B53082D1B2C6567AA02E10ECY9rBM" TargetMode="External"/><Relationship Id="rId817" Type="http://schemas.openxmlformats.org/officeDocument/2006/relationships/hyperlink" Target="consultantplus://offline/ref=FB4FDA89649FA44226B84C888D25DAB7C3EB9BDCBCD5AAA85C16DBBEAA3B1A4F80E53444438A7BA1BCA4F041B53082D1B2C6567AA02E10ECY9rBM" TargetMode="External"/><Relationship Id="rId1002" Type="http://schemas.openxmlformats.org/officeDocument/2006/relationships/hyperlink" Target="consultantplus://offline/ref=FB4FDA89649FA44226B84C888D25DAB7C1EB90DFB6DEAAA85C16DBBEAA3B1A4F80E53444438B7CA6B2A4F041B53082D1B2C6567AA02E10ECY9rBM" TargetMode="External"/><Relationship Id="rId249" Type="http://schemas.openxmlformats.org/officeDocument/2006/relationships/hyperlink" Target="consultantplus://offline/ref=FB4FDA89649FA44226B84C888D25DAB7C3E99FD6B6D5AAA85C16DBBEAA3B1A4F80E53444438B7FA0B5A4F041B53082D1B2C6567AA02E10ECY9rBM" TargetMode="External"/><Relationship Id="rId456" Type="http://schemas.openxmlformats.org/officeDocument/2006/relationships/hyperlink" Target="consultantplus://offline/ref=FB4FDA89649FA44226B84C888D25DAB7C1EB90DFB6DEAAA85C16DBBEAA3B1A4F80E53444438B7DA1B5A4F041B53082D1B2C6567AA02E10ECY9rBM" TargetMode="External"/><Relationship Id="rId663" Type="http://schemas.openxmlformats.org/officeDocument/2006/relationships/hyperlink" Target="consultantplus://offline/ref=FB4FDA89649FA44226B84C888D25DAB7C3EB9BDCBCD5AAA85C16DBBEAA3B1A4F80E53444438A7DA7B1A4F041B53082D1B2C6567AA02E10ECY9rBM" TargetMode="External"/><Relationship Id="rId870" Type="http://schemas.openxmlformats.org/officeDocument/2006/relationships/hyperlink" Target="consultantplus://offline/ref=FB4FDA89649FA44226B84C888D25DAB7C4EE9EDABDD5AAA85C16DBBEAA3B1A4F80E53444438B7FA0B4A4F041B53082D1B2C6567AA02E10ECY9rBM" TargetMode="External"/><Relationship Id="rId13" Type="http://schemas.openxmlformats.org/officeDocument/2006/relationships/hyperlink" Target="consultantplus://offline/ref=AB0D567F87A51B1FA4B7F52FB50E0D9B60BC784827308351E702A72ADB52CC5B71F0F1B215AF050CE0C22106777085BA4CF34F240FF941ACX7rEM" TargetMode="External"/><Relationship Id="rId109" Type="http://schemas.openxmlformats.org/officeDocument/2006/relationships/hyperlink" Target="consultantplus://offline/ref=FB4FDA89649FA44226B84C888D25DAB7C4EE9EDABDD5AAA85C16DBBEAA3B1A4F80E53444438A78A3B2A4F041B53082D1B2C6567AA02E10ECY9rBM" TargetMode="External"/><Relationship Id="rId316" Type="http://schemas.openxmlformats.org/officeDocument/2006/relationships/hyperlink" Target="consultantplus://offline/ref=FB4FDA89649FA44226B84C888D25DAB7C2E49DD6BED3AAA85C16DBBEAA3B1A4F80E53444438A7BA8B6A4F041B53082D1B2C6567AA02E10ECY9rBM" TargetMode="External"/><Relationship Id="rId523" Type="http://schemas.openxmlformats.org/officeDocument/2006/relationships/hyperlink" Target="consultantplus://offline/ref=FB4FDA89649FA44226B84C888D25DAB7C4EE9EDABDD5AAA85C16DBBEAA3B1A4F80E5344443897FA1B4A4F041B53082D1B2C6567AA02E10ECY9rBM" TargetMode="External"/><Relationship Id="rId968" Type="http://schemas.openxmlformats.org/officeDocument/2006/relationships/hyperlink" Target="consultantplus://offline/ref=FB4FDA89649FA44226B84C888D25DAB7C2ED9FD9BBDEAAA85C16DBBEAA3B1A4F80E53444438A7EA4BCA4F041B53082D1B2C6567AA02E10ECY9rBM" TargetMode="External"/><Relationship Id="rId97" Type="http://schemas.openxmlformats.org/officeDocument/2006/relationships/hyperlink" Target="consultantplus://offline/ref=FB4FDA89649FA44226B84C888D25DAB7C4EE9EDABDD5AAA85C16DBBEAA3B1A4F80E53444438B7FA0B4A4F041B53082D1B2C6567AA02E10ECY9rBM" TargetMode="External"/><Relationship Id="rId730" Type="http://schemas.openxmlformats.org/officeDocument/2006/relationships/hyperlink" Target="consultantplus://offline/ref=FB4FDA89649FA44226B84C888D25DAB7C3EB9BDCBCD5AAA85C16DBBEAA3B1A4F80E53444438A7CA0B2A4F041B53082D1B2C6567AA02E10ECY9rBM" TargetMode="External"/><Relationship Id="rId828" Type="http://schemas.openxmlformats.org/officeDocument/2006/relationships/hyperlink" Target="consultantplus://offline/ref=FB4FDA89649FA44226B84C888D25DAB7C4EE9EDABDD5AAA85C16DBBEAA3B1A4F80E5344443897EA4BDA4F041B53082D1B2C6567AA02E10ECY9rBM" TargetMode="External"/><Relationship Id="rId1013" Type="http://schemas.openxmlformats.org/officeDocument/2006/relationships/hyperlink" Target="consultantplus://offline/ref=FB4FDA89649FA44226B84C888D25DAB7C3EB9BDCBCD5AAA85C16DBBEAA3B1A4F80E53444438A7AA1BDA4F041B53082D1B2C6567AA02E10ECY9rBM" TargetMode="External"/><Relationship Id="rId162" Type="http://schemas.openxmlformats.org/officeDocument/2006/relationships/hyperlink" Target="consultantplus://offline/ref=FB4FDA89649FA44226B84C888D25DAB7C3EB9BDCBCD5AAA85C16DBBEAA3B1A4F80E53444438B76A4B6A4F041B53082D1B2C6567AA02E10ECY9rBM" TargetMode="External"/><Relationship Id="rId467" Type="http://schemas.openxmlformats.org/officeDocument/2006/relationships/hyperlink" Target="consultantplus://offline/ref=FB4FDA89649FA44226B84C888D25DAB7C3EB9BDCBCD5AAA85C16DBBEAA3B1A4F80E53444438A7EA2B6A4F041B53082D1B2C6567AA02E10ECY9rBM" TargetMode="External"/><Relationship Id="rId674" Type="http://schemas.openxmlformats.org/officeDocument/2006/relationships/hyperlink" Target="consultantplus://offline/ref=FB4FDA89649FA44226B84C888D25DAB7C3EB9BDCBCD5AAA85C16DBBEAA3B1A4F80E53444438A7DA7BDA4F041B53082D1B2C6567AA02E10ECY9rBM" TargetMode="External"/><Relationship Id="rId881" Type="http://schemas.openxmlformats.org/officeDocument/2006/relationships/hyperlink" Target="consultantplus://offline/ref=FB4FDA89649FA44226B84C888D25DAB7C2ED9FD9BBDEAAA85C16DBBEAA3B1A4F80E53444438A7EA3BDA4F041B53082D1B2C6567AA02E10ECY9rBM" TargetMode="External"/><Relationship Id="rId979" Type="http://schemas.openxmlformats.org/officeDocument/2006/relationships/hyperlink" Target="consultantplus://offline/ref=FB4FDA89649FA44226B84C888D25DAB7C2ED9FD9BBDEAAA85C16DBBEAA3B1A4F80E53444438A7EA7B2A4F041B53082D1B2C6567AA02E10ECY9rBM" TargetMode="External"/><Relationship Id="rId24" Type="http://schemas.openxmlformats.org/officeDocument/2006/relationships/hyperlink" Target="consultantplus://offline/ref=FB4FDA89649FA44226B84C888D25DAB7C3EC9DD7B6D2AAA85C16DBBEAA3B1A4F80E53444438B7FA0B1A4F041B53082D1B2C6567AA02E10ECY9rBM" TargetMode="External"/><Relationship Id="rId327" Type="http://schemas.openxmlformats.org/officeDocument/2006/relationships/hyperlink" Target="consultantplus://offline/ref=FB4FDA89649FA44226B84C888D25DAB7C2E49DD6BED3AAA85C16DBBEAA3B1A4F80E53444438A7AA0B3A4F041B53082D1B2C6567AA02E10ECY9rBM" TargetMode="External"/><Relationship Id="rId534" Type="http://schemas.openxmlformats.org/officeDocument/2006/relationships/hyperlink" Target="consultantplus://offline/ref=FB4FDA89649FA44226B84C888D25DAB7C4EE9EDABDD5AAA85C16DBBEAA3B1A4F80E5344443897FA3BCA4F041B53082D1B2C6567AA02E10ECY9rBM" TargetMode="External"/><Relationship Id="rId741" Type="http://schemas.openxmlformats.org/officeDocument/2006/relationships/hyperlink" Target="consultantplus://offline/ref=FB4FDA89649FA44226B84C888D25DAB7C4EE9EDABDD5AAA85C16DBBEAA3B1A4F80E5344443897EA1B5A4F041B53082D1B2C6567AA02E10ECY9rBM" TargetMode="External"/><Relationship Id="rId839" Type="http://schemas.openxmlformats.org/officeDocument/2006/relationships/hyperlink" Target="consultantplus://offline/ref=FB4FDA89649FA44226B84C888D25DAB7C4EE9EDABDD5AAA85C16DBBEAA3B1A4F80E5344443897EA6B3A4F041B53082D1B2C6567AA02E10ECY9rBM" TargetMode="External"/><Relationship Id="rId173" Type="http://schemas.openxmlformats.org/officeDocument/2006/relationships/hyperlink" Target="consultantplus://offline/ref=FB4FDA89649FA44226B84C888D25DAB7C3E99BDDBAD5AAA85C16DBBEAA3B1A4F80E53444438B7FA0B5A4F041B53082D1B2C6567AA02E10ECY9rBM" TargetMode="External"/><Relationship Id="rId380" Type="http://schemas.openxmlformats.org/officeDocument/2006/relationships/hyperlink" Target="consultantplus://offline/ref=FB4FDA89649FA44226B84C888D25DAB7C2E49DD6BED3AAA85C16DBBEAA3B1A4F80E53444438A7AA2B4A4F041B53082D1B2C6567AA02E10ECY9rBM" TargetMode="External"/><Relationship Id="rId601" Type="http://schemas.openxmlformats.org/officeDocument/2006/relationships/hyperlink" Target="consultantplus://offline/ref=FB4FDA89649FA44226B84C888D25DAB7C4EE9EDABDD5AAA85C16DBBEAA3B1A4F80E5344443897FA5B3A4F041B53082D1B2C6567AA02E10ECY9rBM" TargetMode="External"/><Relationship Id="rId1024" Type="http://schemas.openxmlformats.org/officeDocument/2006/relationships/hyperlink" Target="consultantplus://offline/ref=FB4FDA89649FA44226B84C888D25DAB7C3EB9BDCBCD5AAA85C16DBBEAA3B1A4F80E53444438A7AA0B3A4F041B53082D1B2C6567AA02E10ECY9rBM" TargetMode="External"/><Relationship Id="rId240" Type="http://schemas.openxmlformats.org/officeDocument/2006/relationships/hyperlink" Target="consultantplus://offline/ref=FB4FDA89649FA44226B84C888D25DAB7C3EB9BDCBCD5AAA85C16DBBEAA3B1A4F80E53444438B76A8BDA4F041B53082D1B2C6567AA02E10ECY9rBM" TargetMode="External"/><Relationship Id="rId478" Type="http://schemas.openxmlformats.org/officeDocument/2006/relationships/hyperlink" Target="consultantplus://offline/ref=FB4FDA89649FA44226B84C888D25DAB7C3EB9BDCBCD5AAA85C16DBBEAA3B1A4F80E53444438A7EA2B2A4F041B53082D1B2C6567AA02E10ECY9rBM" TargetMode="External"/><Relationship Id="rId685" Type="http://schemas.openxmlformats.org/officeDocument/2006/relationships/hyperlink" Target="consultantplus://offline/ref=FB4FDA89649FA44226B84C888D25DAB7C2E49DD6BED3AAA85C16DBBEAA3B1A4F80E53444438A79A6BCA4F041B53082D1B2C6567AA02E10ECY9rBM" TargetMode="External"/><Relationship Id="rId892" Type="http://schemas.openxmlformats.org/officeDocument/2006/relationships/hyperlink" Target="consultantplus://offline/ref=FB4FDA89649FA44226B84C888D25DAB7C1E59CDDBBDEAAA85C16DBBEAA3B1A4F80E53444438B7FA8B3A4F041B53082D1B2C6567AA02E10ECY9rBM" TargetMode="External"/><Relationship Id="rId906" Type="http://schemas.openxmlformats.org/officeDocument/2006/relationships/hyperlink" Target="consultantplus://offline/ref=FB4FDA89649FA44226B84C888D25DAB7C2ED9FD9BBDEAAA85C16DBBEAA3B1A4F80E53444438A7EA5BCA4F041B53082D1B2C6567AA02E10ECY9rBM" TargetMode="External"/><Relationship Id="rId35" Type="http://schemas.openxmlformats.org/officeDocument/2006/relationships/hyperlink" Target="consultantplus://offline/ref=FB4FDA89649FA44226B84C888D25DAB7C3EB9BDCBCD5AAA85C16DBBEAA3B1A4F80E53444438B7EA5BCA4F041B53082D1B2C6567AA02E10ECY9rBM" TargetMode="External"/><Relationship Id="rId100" Type="http://schemas.openxmlformats.org/officeDocument/2006/relationships/hyperlink" Target="consultantplus://offline/ref=FB4FDA89649FA44226B84C888D25DAB7C3EB9BDCBCD5AAA85C16DBBEAA3B1A4F80E53444438B76A0B6A4F041B53082D1B2C6567AA02E10ECY9rBM" TargetMode="External"/><Relationship Id="rId338" Type="http://schemas.openxmlformats.org/officeDocument/2006/relationships/hyperlink" Target="consultantplus://offline/ref=FB4FDA89649FA44226B84C888D25DAB7C2E49DD6BED3AAA85C16DBBEAA3B1A4F80E53444438A7AA3B6A4F041B53082D1B2C6567AA02E10ECY9rBM" TargetMode="External"/><Relationship Id="rId545" Type="http://schemas.openxmlformats.org/officeDocument/2006/relationships/hyperlink" Target="consultantplus://offline/ref=FB4FDA89649FA44226B84C888D25DAB7C3EB9BDCBCD5AAA85C16DBBEAA3B1A4F80E53444438A7EA9B7A4F041B53082D1B2C6567AA02E10ECY9rBM" TargetMode="External"/><Relationship Id="rId752" Type="http://schemas.openxmlformats.org/officeDocument/2006/relationships/hyperlink" Target="consultantplus://offline/ref=FB4FDA89649FA44226B84C888D25DAB7C1EB90DFB6DEAAA85C16DBBEAA3B1A4F80E53444438B7DA6B3A4F041B53082D1B2C6567AA02E10ECY9rBM" TargetMode="External"/><Relationship Id="rId184" Type="http://schemas.openxmlformats.org/officeDocument/2006/relationships/hyperlink" Target="consultantplus://offline/ref=FB4FDA89649FA44226B84C888D25DAB7C3EB9AD8BCD0AAA85C16DBBEAA3B1A4F80E53444438B7FA0BCA4F041B53082D1B2C6567AA02E10ECY9rBM" TargetMode="External"/><Relationship Id="rId391" Type="http://schemas.openxmlformats.org/officeDocument/2006/relationships/hyperlink" Target="consultantplus://offline/ref=FB4FDA89649FA44226B84C888D25DAB7C4EE9EDABDD5AAA85C16DBBEAA3B1A4F80E53444438A76A0B3A4F041B53082D1B2C6567AA02E10ECY9rBM" TargetMode="External"/><Relationship Id="rId405" Type="http://schemas.openxmlformats.org/officeDocument/2006/relationships/hyperlink" Target="consultantplus://offline/ref=FB4FDA89649FA44226B84C888D25DAB7C3EB9BDCBCD5AAA85C16DBBEAA3B1A4F80E53444438A7FA7B3A4F041B53082D1B2C6567AA02E10ECY9rBM" TargetMode="External"/><Relationship Id="rId612" Type="http://schemas.openxmlformats.org/officeDocument/2006/relationships/hyperlink" Target="consultantplus://offline/ref=FB4FDA89649FA44226B84C888D25DAB7C3EB9BDCBCD5AAA85C16DBBEAA3B1A4F80E53444438A7DA3B3A4F041B53082D1B2C6567AA02E10ECY9rBM" TargetMode="External"/><Relationship Id="rId1035" Type="http://schemas.openxmlformats.org/officeDocument/2006/relationships/hyperlink" Target="consultantplus://offline/ref=FB4FDA89649FA44226B84C888D25DAB7C3EC9DD7B6D2AAA85C16DBBEAA3B1A4F80E53444438B7EA9BDA4F041B53082D1B2C6567AA02E10ECY9rBM" TargetMode="External"/><Relationship Id="rId251" Type="http://schemas.openxmlformats.org/officeDocument/2006/relationships/hyperlink" Target="consultantplus://offline/ref=FB4FDA89649FA44226B84C888D25DAB7C3EC9DD7B6D2AAA85C16DBBEAA3B1A4F80E53444438B7EA5BCA4F041B53082D1B2C6567AA02E10ECY9rBM" TargetMode="External"/><Relationship Id="rId489" Type="http://schemas.openxmlformats.org/officeDocument/2006/relationships/hyperlink" Target="consultantplus://offline/ref=FB4FDA89649FA44226B84C888D25DAB7C2E49DD6BED3AAA85C16DBBEAA3B1A4F80E53444438A7AA7BCA4F041B53082D1B2C6567AA02E10ECY9rBM" TargetMode="External"/><Relationship Id="rId696" Type="http://schemas.openxmlformats.org/officeDocument/2006/relationships/hyperlink" Target="consultantplus://offline/ref=FB4FDA89649FA44226B84C888D25DAB7C1EB90DFB6DEAAA85C16DBBEAA3B1A4F80E53444438B7DA6B1A4F041B53082D1B2C6567AA02E10ECY9rBM" TargetMode="External"/><Relationship Id="rId917" Type="http://schemas.openxmlformats.org/officeDocument/2006/relationships/hyperlink" Target="consultantplus://offline/ref=FB4FDA89649FA44226B84C888D25DAB7C2E49DD6BED3AAA85C16DBBEAA3B1A4F80E53444438A78A3B3A4F041B53082D1B2C6567AA02E10ECY9rBM" TargetMode="External"/><Relationship Id="rId46" Type="http://schemas.openxmlformats.org/officeDocument/2006/relationships/hyperlink" Target="consultantplus://offline/ref=FB4FDA89649FA44226B84C888D25DAB7C4EE9EDABDD5AAA85C16DBBEAA3B1A4F80E53444438B7FA0B4A4F041B53082D1B2C6567AA02E10ECY9rBM" TargetMode="External"/><Relationship Id="rId349" Type="http://schemas.openxmlformats.org/officeDocument/2006/relationships/hyperlink" Target="consultantplus://offline/ref=FB4FDA89649FA44226B84C888D25DAB7C3EB9BDCBCD5AAA85C16DBBEAA3B1A4F80E53444438A7FA2B6A4F041B53082D1B2C6567AA02E10ECY9rBM" TargetMode="External"/><Relationship Id="rId556" Type="http://schemas.openxmlformats.org/officeDocument/2006/relationships/hyperlink" Target="consultantplus://offline/ref=FB4FDA89649FA44226B84C888D25DAB7C2EA9AD8BFDCF7A2544FD7BCAD34455887AC3845438B76A0BFFBF554A4688FD4A9D85163BC2C12YErDM" TargetMode="External"/><Relationship Id="rId763" Type="http://schemas.openxmlformats.org/officeDocument/2006/relationships/hyperlink" Target="consultantplus://offline/ref=FB4FDA89649FA44226B84C888D25DAB7C1EB90DFB6DEAAA85C16DBBEAA3B1A4F80E53444438B7DA9B2A4F041B53082D1B2C6567AA02E10ECY9rBM" TargetMode="External"/><Relationship Id="rId111" Type="http://schemas.openxmlformats.org/officeDocument/2006/relationships/hyperlink" Target="consultantplus://offline/ref=FB4FDA89649FA44226B84C888D25DAB7C4EE9EDABDD5AAA85C16DBBEAA3B1A4F80E53444438A78A3B3A4F041B53082D1B2C6567AA02E10ECY9rBM" TargetMode="External"/><Relationship Id="rId195" Type="http://schemas.openxmlformats.org/officeDocument/2006/relationships/hyperlink" Target="consultantplus://offline/ref=FB4FDA89649FA44226B84C888D25DAB7C1EB90DFB6DEAAA85C16DBBEAA3B1A4F80E53444438B7EA5B1A4F041B53082D1B2C6567AA02E10ECY9rBM" TargetMode="External"/><Relationship Id="rId209" Type="http://schemas.openxmlformats.org/officeDocument/2006/relationships/hyperlink" Target="consultantplus://offline/ref=FB4FDA89649FA44226B84C888D25DAB7C4EE9EDABDD5AAA85C16DBBEAA3B1A4F80E53444438A77A4B4A4F041B53082D1B2C6567AA02E10ECY9rBM" TargetMode="External"/><Relationship Id="rId416" Type="http://schemas.openxmlformats.org/officeDocument/2006/relationships/hyperlink" Target="consultantplus://offline/ref=FB4FDA89649FA44226B84C888D25DAB7C3EE91DABFDEAAA85C16DBBEAA3B1A4F80E53444438B7FA0B6A4F041B53082D1B2C6567AA02E10ECY9rBM" TargetMode="External"/><Relationship Id="rId970" Type="http://schemas.openxmlformats.org/officeDocument/2006/relationships/hyperlink" Target="consultantplus://offline/ref=FB4FDA89649FA44226B84C888D25DAB7C2ED9FD9BBDEAAA85C16DBBEAA3B1A4F80E53444438A7EA7B4A4F041B53082D1B2C6567AA02E10ECY9rBM" TargetMode="External"/><Relationship Id="rId1046" Type="http://schemas.openxmlformats.org/officeDocument/2006/relationships/hyperlink" Target="consultantplus://offline/ref=FB4FDA89649FA44226B84C888D25DAB7C4EE9EDABDD5AAA85C16DBBEAA3B1A4F80E5344443897DA4B5A4F041B53082D1B2C6567AA02E10ECY9rBM" TargetMode="External"/><Relationship Id="rId623" Type="http://schemas.openxmlformats.org/officeDocument/2006/relationships/hyperlink" Target="consultantplus://offline/ref=FB4FDA89649FA44226B84C888D25DAB7C3EB9BDCBCD5AAA85C16DBBEAA3B1A4F80E53444438A7DA2B1A4F041B53082D1B2C6567AA02E10ECY9rBM" TargetMode="External"/><Relationship Id="rId830" Type="http://schemas.openxmlformats.org/officeDocument/2006/relationships/hyperlink" Target="consultantplus://offline/ref=FB4FDA89649FA44226B84C888D25DAB7C4EE9EDABDD5AAA85C16DBBEAA3B1A4F80E5344443897EA6B7A4F041B53082D1B2C6567AA02E10ECY9rBM" TargetMode="External"/><Relationship Id="rId928" Type="http://schemas.openxmlformats.org/officeDocument/2006/relationships/hyperlink" Target="consultantplus://offline/ref=FB4FDA89649FA44226B84C888D25DAB7C2ED9FD9BBDEAAA85C16DBBEAA3B1A4F80E53444438A7EA4B7A4F041B53082D1B2C6567AA02E10ECY9rBM" TargetMode="External"/><Relationship Id="rId57" Type="http://schemas.openxmlformats.org/officeDocument/2006/relationships/hyperlink" Target="consultantplus://offline/ref=FB4FDA89649FA44226B84C888D25DAB7C4EE9EDABDD5AAA85C16DBBEAA3B1A4F80E53444438B7FA0B4A4F041B53082D1B2C6567AA02E10ECY9rBM" TargetMode="External"/><Relationship Id="rId262" Type="http://schemas.openxmlformats.org/officeDocument/2006/relationships/hyperlink" Target="consultantplus://offline/ref=FB4FDA89649FA44226B84C888D25DAB7C1EE9ED8BBD1AAA85C16DBBEAA3B1A4F80E53444438B7FA6BCA4F041B53082D1B2C6567AA02E10ECY9rBM" TargetMode="External"/><Relationship Id="rId567" Type="http://schemas.openxmlformats.org/officeDocument/2006/relationships/hyperlink" Target="consultantplus://offline/ref=FB4FDA89649FA44226B84C888D25DAB7C3EB9BDCBCD5AAA85C16DBBEAA3B1A4F80E53444438A7DA1B4A4F041B53082D1B2C6567AA02E10ECY9rBM" TargetMode="External"/><Relationship Id="rId122" Type="http://schemas.openxmlformats.org/officeDocument/2006/relationships/hyperlink" Target="consultantplus://offline/ref=FB4FDA89649FA44226B84C888D25DAB7C2E49DD6BED3AAA85C16DBBEAA3B1A4F80E53444438A7CA7B3A4F041B53082D1B2C6567AA02E10ECY9rBM" TargetMode="External"/><Relationship Id="rId774" Type="http://schemas.openxmlformats.org/officeDocument/2006/relationships/hyperlink" Target="consultantplus://offline/ref=FB4FDA89649FA44226B84C888D25DAB7C4EE9EDABDD5AAA85C16DBBEAA3B1A4F80E5344443897EA0B7A4F041B53082D1B2C6567AA02E10ECY9rBM" TargetMode="External"/><Relationship Id="rId981" Type="http://schemas.openxmlformats.org/officeDocument/2006/relationships/hyperlink" Target="consultantplus://offline/ref=FB4FDA89649FA44226B84C888D25DAB7C3EB9BDCBCD5AAA85C16DBBEAA3B1A4F80E53444438A7BA8BCA4F041B53082D1B2C6567AA02E10ECY9rBM" TargetMode="External"/><Relationship Id="rId1057" Type="http://schemas.openxmlformats.org/officeDocument/2006/relationships/fontTable" Target="fontTable.xml"/><Relationship Id="rId427" Type="http://schemas.openxmlformats.org/officeDocument/2006/relationships/hyperlink" Target="consultantplus://offline/ref=FB4FDA89649FA44226B84C888D25DAB7C2E49DD6BED3AAA85C16DBBEAA3B1A4F80E53444438A7AA7B6A4F041B53082D1B2C6567AA02E10ECY9rBM" TargetMode="External"/><Relationship Id="rId634" Type="http://schemas.openxmlformats.org/officeDocument/2006/relationships/hyperlink" Target="consultantplus://offline/ref=FB4FDA89649FA44226B84C888D25DAB7C3EB9BDCBCD5AAA85C16DBBEAA3B1A4F80E53444438A7DA5B7A4F041B53082D1B2C6567AA02E10ECY9rBM" TargetMode="External"/><Relationship Id="rId841" Type="http://schemas.openxmlformats.org/officeDocument/2006/relationships/hyperlink" Target="consultantplus://offline/ref=FB4FDA89649FA44226B84C888D25DAB7C4EE9EDABDD5AAA85C16DBBEAA3B1A4F80E5344443897EA6BCA4F041B53082D1B2C6567AA02E10ECY9rBM" TargetMode="External"/><Relationship Id="rId273" Type="http://schemas.openxmlformats.org/officeDocument/2006/relationships/hyperlink" Target="consultantplus://offline/ref=FB4FDA89649FA44226B84C888D25DAB7C2E49DD6BED3AAA85C16DBBEAA3B1A4F80E53444438A7BA5B7A4F041B53082D1B2C6567AA02E10ECY9rBM" TargetMode="External"/><Relationship Id="rId480" Type="http://schemas.openxmlformats.org/officeDocument/2006/relationships/hyperlink" Target="consultantplus://offline/ref=FB4FDA89649FA44226B84C888D25DAB7C2E49DD6BED3AAA85C16DBBEAA3B1A4F80E53444438A7AA7B2A4F041B53082D1B2C6567AA02E10ECY9rBM" TargetMode="External"/><Relationship Id="rId701" Type="http://schemas.openxmlformats.org/officeDocument/2006/relationships/hyperlink" Target="consultantplus://offline/ref=FB4FDA89649FA44226B84C888D25DAB7C4EE9EDABDD5AAA85C16DBBEAA3B1A4F80E5344443897FA9B1A4F041B53082D1B2C6567AA02E10ECY9rBM" TargetMode="External"/><Relationship Id="rId939" Type="http://schemas.openxmlformats.org/officeDocument/2006/relationships/hyperlink" Target="consultantplus://offline/ref=FB4FDA89649FA44226B84C888D25DAB7C3EC9DD7B6D2AAA85C16DBBEAA3B1A4F80E53444438B7EA4B3A4F041B53082D1B2C6567AA02E10ECY9rBM" TargetMode="External"/><Relationship Id="rId68" Type="http://schemas.openxmlformats.org/officeDocument/2006/relationships/hyperlink" Target="consultantplus://offline/ref=FB4FDA89649FA44226B84C888D25DAB7C4EE9EDABDD5AAA85C16DBBEAA3B1A4F80E53444438B7FA0B4A4F041B53082D1B2C6567AA02E10ECY9rBM" TargetMode="External"/><Relationship Id="rId133" Type="http://schemas.openxmlformats.org/officeDocument/2006/relationships/hyperlink" Target="consultantplus://offline/ref=FB4FDA89649FA44226B84C888D25DAB7C3EB9BDCBCD5AAA85C16DBBEAA3B1A4F80E53444438B76A5B7A4F041B53082D1B2C6567AA02E10ECY9rBM" TargetMode="External"/><Relationship Id="rId340" Type="http://schemas.openxmlformats.org/officeDocument/2006/relationships/hyperlink" Target="consultantplus://offline/ref=FB4FDA89649FA44226B84C888D25DAB7C3EE91DABFDEAAA85C16DBBEAA3B1A4F80E53444438B7FA0B6A4F041B53082D1B2C6567AA02E10ECY9rBM" TargetMode="External"/><Relationship Id="rId578" Type="http://schemas.openxmlformats.org/officeDocument/2006/relationships/hyperlink" Target="consultantplus://offline/ref=FB4FDA89649FA44226B84C888D25DAB7C4EE9EDABDD5AAA85C16DBBEAA3B1A4F80E5344443897FA2B6A4F041B53082D1B2C6567AA02E10ECY9rBM" TargetMode="External"/><Relationship Id="rId785" Type="http://schemas.openxmlformats.org/officeDocument/2006/relationships/hyperlink" Target="consultantplus://offline/ref=FB4FDA89649FA44226B84C888D25DAB7C4EE9EDABDD5AAA85C16DBBEAA3B1A4F80E5344443897EA3B6A4F041B53082D1B2C6567AA02E10ECY9rBM" TargetMode="External"/><Relationship Id="rId992" Type="http://schemas.openxmlformats.org/officeDocument/2006/relationships/hyperlink" Target="consultantplus://offline/ref=FB4FDA89649FA44226B84C888D25DAB7C1EE9ED8BBD1AAA85C16DBBEAA3B1A4F80E53444438B7EA3BCA4F041B53082D1B2C6567AA02E10ECY9rBM" TargetMode="External"/><Relationship Id="rId200" Type="http://schemas.openxmlformats.org/officeDocument/2006/relationships/hyperlink" Target="consultantplus://offline/ref=FB4FDA89649FA44226B84C888D25DAB7C4EE9EDABDD5AAA85C16DBBEAA3B1A4F80E53444438A78A9BDA4F041B53082D1B2C6567AA02E10ECY9rBM" TargetMode="External"/><Relationship Id="rId438" Type="http://schemas.openxmlformats.org/officeDocument/2006/relationships/hyperlink" Target="consultantplus://offline/ref=FB4FDA89649FA44226B84C888D25DAB7C3EB9BDCBCD5AAA85C16DBBEAA3B1A4F80E53444438A7FA9BDA4F041B53082D1B2C6567AA02E10ECY9rBM" TargetMode="External"/><Relationship Id="rId645" Type="http://schemas.openxmlformats.org/officeDocument/2006/relationships/hyperlink" Target="consultantplus://offline/ref=FB4FDA89649FA44226B84C888D25DAB7C3E99BDDBAD5AAA85C16DBBEAA3B1A4F80E53444438B7FA0B5A4F041B53082D1B2C6567AA02E10ECY9rBM" TargetMode="External"/><Relationship Id="rId852" Type="http://schemas.openxmlformats.org/officeDocument/2006/relationships/hyperlink" Target="consultantplus://offline/ref=FB4FDA89649FA44226B84C888D25DAB7C2ED9FD9BBDEAAA85C16DBBEAA3B1A4F80E53444438A7EA0B4A4F041B53082D1B2C6567AA02E10ECY9rBM" TargetMode="External"/><Relationship Id="rId284" Type="http://schemas.openxmlformats.org/officeDocument/2006/relationships/hyperlink" Target="consultantplus://offline/ref=FB4FDA89649FA44226B84C888D25DAB7C4EE9EDABDD5AAA85C16DBBEAA3B1A4F80E53444438A77A6BCA4F041B53082D1B2C6567AA02E10ECY9rBM" TargetMode="External"/><Relationship Id="rId491" Type="http://schemas.openxmlformats.org/officeDocument/2006/relationships/hyperlink" Target="consultantplus://offline/ref=FB4FDA89649FA44226B84C888D25DAB7C2E49DD6BED3AAA85C16DBBEAA3B1A4F80E53444438A7AA6B6A4F041B53082D1B2C6567AA02E10ECY9rBM" TargetMode="External"/><Relationship Id="rId505" Type="http://schemas.openxmlformats.org/officeDocument/2006/relationships/hyperlink" Target="consultantplus://offline/ref=FB4FDA89649FA44226B84C888D25DAB7C1EE9ED8BBD1AAA85C16DBBEAA3B1A4F80E53444438B7FA5B4A4F041B53082D1B2C6567AA02E10ECY9rBM" TargetMode="External"/><Relationship Id="rId712" Type="http://schemas.openxmlformats.org/officeDocument/2006/relationships/hyperlink" Target="consultantplus://offline/ref=FB4FDA89649FA44226B84C888D25DAB7C3EB9BDCBCD5AAA85C16DBBEAA3B1A4F80E53444438A7DA9B0A4F041B53082D1B2C6567AA02E10ECY9rBM" TargetMode="External"/><Relationship Id="rId79" Type="http://schemas.openxmlformats.org/officeDocument/2006/relationships/hyperlink" Target="consultantplus://offline/ref=FB4FDA89649FA44226B84C888D25DAB7C4EE9EDABDD5AAA85C16DBBEAA3B1A4F80E53444438B7FA0B4A4F041B53082D1B2C6567AA02E10ECY9rBM" TargetMode="External"/><Relationship Id="rId144" Type="http://schemas.openxmlformats.org/officeDocument/2006/relationships/hyperlink" Target="consultantplus://offline/ref=FB4FDA89649FA44226B84C888D25DAB7C3EB9BDCBCD5AAA85C16DBBEAA3B1A4F80E53444438B76A5BCA4F041B53082D1B2C6567AA02E10ECY9rBM" TargetMode="External"/><Relationship Id="rId589" Type="http://schemas.openxmlformats.org/officeDocument/2006/relationships/hyperlink" Target="consultantplus://offline/ref=FB4FDA89649FA44226B84C888D25DAB7C4EE9EDABDD5AAA85C16DBBEAA3B1A4F80E5344443897FA2BDA4F041B53082D1B2C6567AA02E10ECY9rBM" TargetMode="External"/><Relationship Id="rId796" Type="http://schemas.openxmlformats.org/officeDocument/2006/relationships/hyperlink" Target="consultantplus://offline/ref=FB4FDA89649FA44226B84C888D25DAB7C4EE9EDABDD5AAA85C16DBBEAA3B1A4F80E5344443897EA2B7A4F041B53082D1B2C6567AA02E10ECY9rBM" TargetMode="External"/><Relationship Id="rId351" Type="http://schemas.openxmlformats.org/officeDocument/2006/relationships/hyperlink" Target="consultantplus://offline/ref=FB4FDA89649FA44226B84C888D25DAB7C3EB9BDCBCD5AAA85C16DBBEAA3B1A4F80E53444438A7FA2B7A4F041B53082D1B2C6567AA02E10ECY9rBM" TargetMode="External"/><Relationship Id="rId449" Type="http://schemas.openxmlformats.org/officeDocument/2006/relationships/hyperlink" Target="consultantplus://offline/ref=FB4FDA89649FA44226B84C888D25DAB7C1EE9ED8BBD1AAA85C16DBBEAA3B1A4F80E53444438B7FA5B4A4F041B53082D1B2C6567AA02E10ECY9rBM" TargetMode="External"/><Relationship Id="rId656" Type="http://schemas.openxmlformats.org/officeDocument/2006/relationships/hyperlink" Target="consultantplus://offline/ref=FB4FDA89649FA44226B84C888D25DAB7C1EB90DFB6DEAAA85C16DBBEAA3B1A4F80E53444438B7DA3B3A4F041B53082D1B2C6567AA02E10ECY9rBM" TargetMode="External"/><Relationship Id="rId863" Type="http://schemas.openxmlformats.org/officeDocument/2006/relationships/hyperlink" Target="consultantplus://offline/ref=FB4FDA89649FA44226B84C888D25DAB7C2ED9FD9BBDEAAA85C16DBBEAA3B1A4F80E53444438A7EA0B1A4F041B53082D1B2C6567AA02E10ECY9rBM" TargetMode="External"/><Relationship Id="rId211" Type="http://schemas.openxmlformats.org/officeDocument/2006/relationships/hyperlink" Target="consultantplus://offline/ref=FB4FDA89649FA44226B84C888D25DAB7C4EE9EDABDD5AAA85C16DBBEAA3B1A4F80E53444438A77A6B1A4F041B53082D1B2C6567AA02E10ECY9rBM" TargetMode="External"/><Relationship Id="rId295" Type="http://schemas.openxmlformats.org/officeDocument/2006/relationships/hyperlink" Target="consultantplus://offline/ref=FB4FDA89649FA44226B84C888D25DAB7C2E49DD6BED3AAA85C16DBBEAA3B1A4F80E53444438A7BA6B5A4F041B53082D1B2C6567AA02E10ECY9rBM" TargetMode="External"/><Relationship Id="rId309" Type="http://schemas.openxmlformats.org/officeDocument/2006/relationships/hyperlink" Target="consultantplus://offline/ref=FB4FDA89649FA44226B84C888D25DAB7C3EB9BDCBCD5AAA85C16DBBEAA3B1A4F80E53444438A7FA0B7A4F041B53082D1B2C6567AA02E10ECY9rBM" TargetMode="External"/><Relationship Id="rId516" Type="http://schemas.openxmlformats.org/officeDocument/2006/relationships/hyperlink" Target="consultantplus://offline/ref=FB4FDA89649FA44226B84C888D25DAB7C3EB9BDCBCD5AAA85C16DBBEAA3B1A4F80E53444438A7EA7B7A4F041B53082D1B2C6567AA02E10ECY9rBM" TargetMode="External"/><Relationship Id="rId723" Type="http://schemas.openxmlformats.org/officeDocument/2006/relationships/hyperlink" Target="consultantplus://offline/ref=FB4FDA89649FA44226B84C888D25DAB7C4EE9EDABDD5AAA85C16DBBEAA3B1A4F80E5344443897FA8B1A4F041B53082D1B2C6567AA02E10ECY9rBM" TargetMode="External"/><Relationship Id="rId930" Type="http://schemas.openxmlformats.org/officeDocument/2006/relationships/hyperlink" Target="consultantplus://offline/ref=FB4FDA89649FA44226B84C888D25DAB7C4EE9EDABDD5AAA85C16DBBEAA3B1A4F80E53444438B7FA0B4A4F041B53082D1B2C6567AA02E10ECY9rBM" TargetMode="External"/><Relationship Id="rId1006" Type="http://schemas.openxmlformats.org/officeDocument/2006/relationships/hyperlink" Target="consultantplus://offline/ref=FB4FDA89649FA44226B84C888D25DAB7C4EE9EDABDD5AAA85C16DBBEAA3B1A4F80E53444438B7FA0B4A4F041B53082D1B2C6567AA02E10ECY9rBM" TargetMode="External"/><Relationship Id="rId155" Type="http://schemas.openxmlformats.org/officeDocument/2006/relationships/hyperlink" Target="consultantplus://offline/ref=FB4FDA89649FA44226B84C888D25DAB7C3EB9BDCBCD5AAA85C16DBBEAA3B1A4F80E53444438B76A4B5A4F041B53082D1B2C6567AA02E10ECY9rBM" TargetMode="External"/><Relationship Id="rId362" Type="http://schemas.openxmlformats.org/officeDocument/2006/relationships/hyperlink" Target="consultantplus://offline/ref=FB4FDA89649FA44226B84C888D25DAB7C4EE9EDABDD5AAA85C16DBBEAA3B1A4F80E53444438A77A8BCA4F041B53082D1B2C6567AA02E10ECY9rBM" TargetMode="External"/><Relationship Id="rId222" Type="http://schemas.openxmlformats.org/officeDocument/2006/relationships/hyperlink" Target="consultantplus://offline/ref=FB4FDA89649FA44226B84C888D25DAB7C3EE98DABED5AAA85C16DBBEAA3B1A4F80E53444438B7FA1BDA4F041B53082D1B2C6567AA02E10ECY9rBM" TargetMode="External"/><Relationship Id="rId667" Type="http://schemas.openxmlformats.org/officeDocument/2006/relationships/hyperlink" Target="consultantplus://offline/ref=FB4FDA89649FA44226B84C888D25DAB7C2ED9FD9BBDEAAA85C16DBBEAA3B1A4F80E53444438A7FA8B1A4F041B53082D1B2C6567AA02E10ECY9rBM" TargetMode="External"/><Relationship Id="rId874" Type="http://schemas.openxmlformats.org/officeDocument/2006/relationships/hyperlink" Target="consultantplus://offline/ref=FB4FDA89649FA44226B84C888D25DAB7C2ED9FD9BBDEAAA85C16DBBEAA3B1A4F80E53444438A7EA3B2A4F041B53082D1B2C6567AA02E10ECY9rBM" TargetMode="External"/><Relationship Id="rId17" Type="http://schemas.openxmlformats.org/officeDocument/2006/relationships/hyperlink" Target="consultantplus://offline/ref=FB4FDA89649FA44226B84C888D25DAB7C4EE9ADCBDD7AAA85C16DBBEAA3B1A4F80E534414B8276AAE0FEE045FC658ACFB7DF487FBE2EY1r3M" TargetMode="External"/><Relationship Id="rId527" Type="http://schemas.openxmlformats.org/officeDocument/2006/relationships/hyperlink" Target="consultantplus://offline/ref=FB4FDA89649FA44226B84C888D25DAB7C4EE9EDABDD5AAA85C16DBBEAA3B1A4F80E5344443897FA0B1A4F041B53082D1B2C6567AA02E10ECY9rBM" TargetMode="External"/><Relationship Id="rId734" Type="http://schemas.openxmlformats.org/officeDocument/2006/relationships/hyperlink" Target="consultantplus://offline/ref=FB4FDA89649FA44226B84C888D25DAB7C3EC9DD7B6D2AAA85C16DBBEAA3B1A4F80E53444438B7EA0BDA4F041B53082D1B2C6567AA02E10ECY9rBM" TargetMode="External"/><Relationship Id="rId941" Type="http://schemas.openxmlformats.org/officeDocument/2006/relationships/hyperlink" Target="consultantplus://offline/ref=FB4FDA89649FA44226B84C888D25DAB7C3EC9DD7B6D2AAA85C16DBBEAA3B1A4F80E53444438B7EA4BDA4F041B53082D1B2C6567AA02E10ECY9rBM" TargetMode="External"/><Relationship Id="rId70" Type="http://schemas.openxmlformats.org/officeDocument/2006/relationships/hyperlink" Target="consultantplus://offline/ref=FB4FDA89649FA44226B84C888D25DAB7C4EE9EDABDD5AAA85C16DBBEAA3B1A4F80E53444438B79A3B2A4F041B53082D1B2C6567AA02E10ECY9rBM" TargetMode="External"/><Relationship Id="rId166" Type="http://schemas.openxmlformats.org/officeDocument/2006/relationships/hyperlink" Target="consultantplus://offline/ref=FB4FDA89649FA44226B84C888D25DAB7C4EE9EDABDD5AAA85C16DBBEAA3B1A4F80E53444438A78A5B1A4F041B53082D1B2C6567AA02E10ECY9rBM" TargetMode="External"/><Relationship Id="rId373" Type="http://schemas.openxmlformats.org/officeDocument/2006/relationships/hyperlink" Target="consultantplus://offline/ref=FB4FDA89649FA44226B84C888D25DAB7C4EE9EDABDD5AAA85C16DBBEAA3B1A4F80E53444438A76A1B2A4F041B53082D1B2C6567AA02E10ECY9rBM" TargetMode="External"/><Relationship Id="rId580" Type="http://schemas.openxmlformats.org/officeDocument/2006/relationships/hyperlink" Target="consultantplus://offline/ref=FB4FDA89649FA44226B84C888D25DAB7C4EE9EDABDD5AAA85C16DBBEAA3B1A4F80E5344443897FA2B7A4F041B53082D1B2C6567AA02E10ECY9rBM" TargetMode="External"/><Relationship Id="rId801" Type="http://schemas.openxmlformats.org/officeDocument/2006/relationships/hyperlink" Target="consultantplus://offline/ref=FB4FDA89649FA44226B84C888D25DAB7C4EE9EDABDD5AAA85C16DBBEAA3B1A4F80E5344443897EA2B1A4F041B53082D1B2C6567AA02E10ECY9rBM" TargetMode="External"/><Relationship Id="rId1017" Type="http://schemas.openxmlformats.org/officeDocument/2006/relationships/hyperlink" Target="consultantplus://offline/ref=FB4FDA89649FA44226B84C888D25DAB7C3EC9DD7B6D2AAA85C16DBBEAA3B1A4F80E53444438B7EA6BDA4F041B53082D1B2C6567AA02E10ECY9rBM" TargetMode="External"/><Relationship Id="rId1" Type="http://schemas.openxmlformats.org/officeDocument/2006/relationships/styles" Target="styles.xml"/><Relationship Id="rId233" Type="http://schemas.openxmlformats.org/officeDocument/2006/relationships/hyperlink" Target="consultantplus://offline/ref=FB4FDA89649FA44226B84C888D25DAB7C3EC9DD7B6D2AAA85C16DBBEAA3B1A4F80E53444438B7EA5BCA4F041B53082D1B2C6567AA02E10ECY9rBM" TargetMode="External"/><Relationship Id="rId440" Type="http://schemas.openxmlformats.org/officeDocument/2006/relationships/hyperlink" Target="consultantplus://offline/ref=FB4FDA89649FA44226B84C888D25DAB7C4EE9EDABDD5AAA85C16DBBEAA3B1A4F80E53444438A76A2B0A4F041B53082D1B2C6567AA02E10ECY9rBM" TargetMode="External"/><Relationship Id="rId678" Type="http://schemas.openxmlformats.org/officeDocument/2006/relationships/hyperlink" Target="consultantplus://offline/ref=FB4FDA89649FA44226B84C888D25DAB7C2ED9FD9BBDEAAA85C16DBBEAA3B1A4F80E53444438A7FA8BDA4F041B53082D1B2C6567AA02E10ECY9rBM" TargetMode="External"/><Relationship Id="rId885" Type="http://schemas.openxmlformats.org/officeDocument/2006/relationships/hyperlink" Target="consultantplus://offline/ref=FB4FDA89649FA44226B84C888D25DAB7C3EB9BDCBCD5AAA85C16DBBEAA3B1A4F80E53444438A7BA5BDA4F041B53082D1B2C6567AA02E10ECY9rBM" TargetMode="External"/><Relationship Id="rId28" Type="http://schemas.openxmlformats.org/officeDocument/2006/relationships/hyperlink" Target="consultantplus://offline/ref=FB4FDA89649FA44226B84C888D25DAB7C3EB9BDCBCD5AAA85C16DBBEAA3B1A4F80E53444438B7FA3B0A4F041B53082D1B2C6567AA02E10ECY9rBM" TargetMode="External"/><Relationship Id="rId300" Type="http://schemas.openxmlformats.org/officeDocument/2006/relationships/hyperlink" Target="consultantplus://offline/ref=FB4FDA89649FA44226B84C888D25DAB7C1E59CDDBBDEAAA85C16DBBEAA3B1A4F80E53444438B7FA9B1A4F041B53082D1B2C6567AA02E10ECY9rBM" TargetMode="External"/><Relationship Id="rId538" Type="http://schemas.openxmlformats.org/officeDocument/2006/relationships/hyperlink" Target="consultantplus://offline/ref=FB4FDA89649FA44226B84C888D25DAB7C3EB9BDCBCD5AAA85C16DBBEAA3B1A4F80E53444438A7EA6BCA4F041B53082D1B2C6567AA02E10ECY9rBM" TargetMode="External"/><Relationship Id="rId745" Type="http://schemas.openxmlformats.org/officeDocument/2006/relationships/hyperlink" Target="consultantplus://offline/ref=FB4FDA89649FA44226B84C888D25DAB7C4EE9EDABDD5AAA85C16DBBEAA3B1A4F80E5344443897EA1B7A4F041B53082D1B2C6567AA02E10ECY9rBM" TargetMode="External"/><Relationship Id="rId952" Type="http://schemas.openxmlformats.org/officeDocument/2006/relationships/hyperlink" Target="consultantplus://offline/ref=FB4FDA89649FA44226B84C888D25DAB7C3EB9BDCBCD5AAA85C16DBBEAA3B1A4F80E53444438A7BA9B0A4F041B53082D1B2C6567AA02E10ECY9rBM" TargetMode="External"/><Relationship Id="rId81" Type="http://schemas.openxmlformats.org/officeDocument/2006/relationships/hyperlink" Target="consultantplus://offline/ref=FB4FDA89649FA44226B84C888D25DAB7C4EE9EDABDD5AAA85C16DBBEAA3B1A4F80E53444438B77A0B2A4F041B53082D1B2C6567AA02E10ECY9rBM" TargetMode="External"/><Relationship Id="rId177" Type="http://schemas.openxmlformats.org/officeDocument/2006/relationships/hyperlink" Target="consultantplus://offline/ref=FB4FDA89649FA44226B84C888D25DAB7C3EB9BDCBCD5AAA85C16DBBEAA3B1A4F80E53444438B76A7BDA4F041B53082D1B2C6567AA02E10ECY9rBM" TargetMode="External"/><Relationship Id="rId384" Type="http://schemas.openxmlformats.org/officeDocument/2006/relationships/hyperlink" Target="consultantplus://offline/ref=FB4FDA89649FA44226B84C888D25DAB7C4EE9EDABDD5AAA85C16DBBEAA3B1A4F80E53444438A76A0B1A4F041B53082D1B2C6567AA02E10ECY9rBM" TargetMode="External"/><Relationship Id="rId591" Type="http://schemas.openxmlformats.org/officeDocument/2006/relationships/hyperlink" Target="consultantplus://offline/ref=FB4FDA89649FA44226B84C888D25DAB7C3EB9BDCBCD5AAA85C16DBBEAA3B1A4F80E53444438A7DA1BDA4F041B53082D1B2C6567AA02E10ECY9rBM" TargetMode="External"/><Relationship Id="rId605" Type="http://schemas.openxmlformats.org/officeDocument/2006/relationships/hyperlink" Target="consultantplus://offline/ref=FB4FDA89649FA44226B84C888D25DAB7C3EB9BDCBCD5AAA85C16DBBEAA3B1A4F80E53444438A7DA0BCA4F041B53082D1B2C6567AA02E10ECY9rBM" TargetMode="External"/><Relationship Id="rId812" Type="http://schemas.openxmlformats.org/officeDocument/2006/relationships/hyperlink" Target="consultantplus://offline/ref=FB4FDA89649FA44226B84C888D25DAB7C4EE9EDABDD5AAA85C16DBBEAA3B1A4F80E5344443897EA5B4A4F041B53082D1B2C6567AA02E10ECY9rBM" TargetMode="External"/><Relationship Id="rId1028" Type="http://schemas.openxmlformats.org/officeDocument/2006/relationships/hyperlink" Target="consultantplus://offline/ref=FB4FDA89649FA44226B84C888D25DAB7C3EB9BDCBCD5AAA85C16DBBEAA3B1A4F80E53444438A7AA0BDA4F041B53082D1B2C6567AA02E10ECY9rBM" TargetMode="External"/><Relationship Id="rId244" Type="http://schemas.openxmlformats.org/officeDocument/2006/relationships/hyperlink" Target="consultantplus://offline/ref=FB4FDA89649FA44226B84C888D25DAB7C1EB90DFB6DEAAA85C16DBBEAA3B1A4F80E53444438B7EA7B5A4F041B53082D1B2C6567AA02E10ECY9rBM" TargetMode="External"/><Relationship Id="rId689" Type="http://schemas.openxmlformats.org/officeDocument/2006/relationships/hyperlink" Target="consultantplus://offline/ref=FB4FDA89649FA44226B84C888D25DAB7C4EE9FD8BFDFAAA85C16DBBEAA3B1A4F80E53444438A7DA2B6A4F041B53082D1B2C6567AA02E10ECY9rBM" TargetMode="External"/><Relationship Id="rId896" Type="http://schemas.openxmlformats.org/officeDocument/2006/relationships/hyperlink" Target="consultantplus://offline/ref=FB4FDA89649FA44226B84C888D25DAB7C1EB90DFB6DEAAA85C16DBBEAA3B1A4F80E53444438B7CA2B2A4F041B53082D1B2C6567AA02E10ECY9rBM" TargetMode="External"/><Relationship Id="rId39" Type="http://schemas.openxmlformats.org/officeDocument/2006/relationships/hyperlink" Target="consultantplus://offline/ref=FB4FDA89649FA44226B84C888D25DAB7C4EE9EDABDD5AAA85C16DBBEAA3B1A4F80E53444438B7FA8B5A4F041B53082D1B2C6567AA02E10ECY9rBM" TargetMode="External"/><Relationship Id="rId451" Type="http://schemas.openxmlformats.org/officeDocument/2006/relationships/hyperlink" Target="consultantplus://offline/ref=FB4FDA89649FA44226B84C888D25DAB7C3EB9BDCBCD5AAA85C16DBBEAA3B1A4F80E53444438A7FA8B1A4F041B53082D1B2C6567AA02E10ECY9rBM" TargetMode="External"/><Relationship Id="rId549" Type="http://schemas.openxmlformats.org/officeDocument/2006/relationships/hyperlink" Target="consultantplus://offline/ref=FB4FDA89649FA44226B84C888D25DAB7C3EB9BDCBCD5AAA85C16DBBEAA3B1A4F80E53444438A7EA9B2A4F041B53082D1B2C6567AA02E10ECY9rBM" TargetMode="External"/><Relationship Id="rId756" Type="http://schemas.openxmlformats.org/officeDocument/2006/relationships/hyperlink" Target="consultantplus://offline/ref=FB4FDA89649FA44226B84C888D25DAB7C1EB90DFB6DEAAA85C16DBBEAA3B1A4F80E53444438B7DA9B6A4F041B53082D1B2C6567AA02E10ECY9rBM" TargetMode="External"/><Relationship Id="rId104" Type="http://schemas.openxmlformats.org/officeDocument/2006/relationships/hyperlink" Target="consultantplus://offline/ref=FB4FDA89649FA44226B84C888D25DAB7C4EE9EDABDD5AAA85C16DBBEAA3B1A4F80E53444438A78A0B1A4F041B53082D1B2C6567AA02E10ECY9rBM" TargetMode="External"/><Relationship Id="rId188" Type="http://schemas.openxmlformats.org/officeDocument/2006/relationships/hyperlink" Target="consultantplus://offline/ref=FB4FDA89649FA44226B84C888D25DAB7C4ED98DEB7DEAAA85C16DBBEAA3B1A4F80E53444438B7FA0B5A4F041B53082D1B2C6567AA02E10ECY9rBM" TargetMode="External"/><Relationship Id="rId311" Type="http://schemas.openxmlformats.org/officeDocument/2006/relationships/hyperlink" Target="consultantplus://offline/ref=FB4FDA89649FA44226B84C888D25DAB7C3EB9BDCBCD5AAA85C16DBBEAA3B1A4F80E53444438A7FA0B1A4F041B53082D1B2C6567AA02E10ECY9rBM" TargetMode="External"/><Relationship Id="rId395" Type="http://schemas.openxmlformats.org/officeDocument/2006/relationships/hyperlink" Target="consultantplus://offline/ref=FB4FDA89649FA44226B84C888D25DAB7C4EE9EDABDD5AAA85C16DBBEAA3B1A4F80E53444438A76A3B5A4F041B53082D1B2C6567AA02E10ECY9rBM" TargetMode="External"/><Relationship Id="rId409" Type="http://schemas.openxmlformats.org/officeDocument/2006/relationships/hyperlink" Target="consultantplus://offline/ref=FB4FDA89649FA44226B84C888D25DAB7C3EB9BDCBCD5AAA85C16DBBEAA3B1A4F80E53444438A7FA6B4A4F041B53082D1B2C6567AA02E10ECY9rBM" TargetMode="External"/><Relationship Id="rId963" Type="http://schemas.openxmlformats.org/officeDocument/2006/relationships/hyperlink" Target="consultantplus://offline/ref=FB4FDA89649FA44226B84C888D25DAB7C1EB90DFB6DEAAA85C16DBBEAA3B1A4F80E53444438B7CA7B2A4F041B53082D1B2C6567AA02E10ECY9rBM" TargetMode="External"/><Relationship Id="rId1039" Type="http://schemas.openxmlformats.org/officeDocument/2006/relationships/hyperlink" Target="consultantplus://offline/ref=FB4FDA89649FA44226B84C888D25DAB7C4EE9EDABDD5AAA85C16DBBEAA3B1A4F80E5344443897DA2BDA4F041B53082D1B2C6567AA02E10ECY9rBM" TargetMode="External"/><Relationship Id="rId92" Type="http://schemas.openxmlformats.org/officeDocument/2006/relationships/hyperlink" Target="consultantplus://offline/ref=FB4FDA89649FA44226B84C888D25DAB7C4EE9EDABDD5AAA85C16DBBEAA3B1A4F80E53444438B76A4B1A4F041B53082D1B2C6567AA02E10ECY9rBM" TargetMode="External"/><Relationship Id="rId616" Type="http://schemas.openxmlformats.org/officeDocument/2006/relationships/hyperlink" Target="consultantplus://offline/ref=FB4FDA89649FA44226B84C888D25DAB7C3EB9BDCBCD5AAA85C16DBBEAA3B1A4F80E53444438A7DA2B5A4F041B53082D1B2C6567AA02E10ECY9rBM" TargetMode="External"/><Relationship Id="rId823" Type="http://schemas.openxmlformats.org/officeDocument/2006/relationships/hyperlink" Target="consultantplus://offline/ref=FB4FDA89649FA44226B84C888D25DAB7C3EB9BDCBCD5AAA85C16DBBEAA3B1A4F80E53444438A7BA0B5A4F041B53082D1B2C6567AA02E10ECY9rBM" TargetMode="External"/><Relationship Id="rId255" Type="http://schemas.openxmlformats.org/officeDocument/2006/relationships/hyperlink" Target="consultantplus://offline/ref=FB4FDA89649FA44226B84C888D25DAB7C2E49DD6BED3AAA85C16DBBEAA3B1A4F80E53444438A7BA5B5A4F041B53082D1B2C6567AA02E10ECY9rBM" TargetMode="External"/><Relationship Id="rId462" Type="http://schemas.openxmlformats.org/officeDocument/2006/relationships/hyperlink" Target="consultantplus://offline/ref=FB4FDA89649FA44226B84C888D25DAB7C1EE9ED8BBD1AAA85C16DBBEAA3B1A4F80E53444438B7FA5B4A4F041B53082D1B2C6567AA02E10ECY9rBM" TargetMode="External"/><Relationship Id="rId115" Type="http://schemas.openxmlformats.org/officeDocument/2006/relationships/hyperlink" Target="consultantplus://offline/ref=FB4FDA89649FA44226B84C888D25DAB7C4EE9EDABDD5AAA85C16DBBEAA3B1A4F80E53444438A78A2B6A4F041B53082D1B2C6567AA02E10ECY9rBM" TargetMode="External"/><Relationship Id="rId322" Type="http://schemas.openxmlformats.org/officeDocument/2006/relationships/hyperlink" Target="consultantplus://offline/ref=FB4FDA89649FA44226B84C888D25DAB7C4EE9EDABDD5AAA85C16DBBEAA3B1A4F80E53444438A77A8B7A4F041B53082D1B2C6567AA02E10ECY9rBM" TargetMode="External"/><Relationship Id="rId767" Type="http://schemas.openxmlformats.org/officeDocument/2006/relationships/hyperlink" Target="consultantplus://offline/ref=FB4FDA89649FA44226B84C888D25DAB7C3EB9BDCBCD5AAA85C16DBBEAA3B1A4F80E53444438A7CA2B5A4F041B53082D1B2C6567AA02E10ECY9rBM" TargetMode="External"/><Relationship Id="rId974" Type="http://schemas.openxmlformats.org/officeDocument/2006/relationships/hyperlink" Target="consultantplus://offline/ref=FB4FDA89649FA44226B84C888D25DAB7C3EB9BDCBCD5AAA85C16DBBEAA3B1A4F80E53444438A7BA8B2A4F041B53082D1B2C6567AA02E10ECY9rBM" TargetMode="External"/><Relationship Id="rId199" Type="http://schemas.openxmlformats.org/officeDocument/2006/relationships/hyperlink" Target="consultantplus://offline/ref=FB4FDA89649FA44226B84C888D25DAB7C4E991DFBBDEAAA85C16DBBEAA3B1A4F80E5344442887FAAE0FEE045FC658ACFB7DF487FBE2EY1r3M" TargetMode="External"/><Relationship Id="rId627" Type="http://schemas.openxmlformats.org/officeDocument/2006/relationships/hyperlink" Target="consultantplus://offline/ref=FB4FDA89649FA44226B84C888D25DAB7C3EB9BDCBCD5AAA85C16DBBEAA3B1A4F80E53444438A7DA2B3A4F041B53082D1B2C6567AA02E10ECY9rBM" TargetMode="External"/><Relationship Id="rId834" Type="http://schemas.openxmlformats.org/officeDocument/2006/relationships/hyperlink" Target="consultantplus://offline/ref=FB4FDA89649FA44226B84C888D25DAB7C3EB9BDCBCD5AAA85C16DBBEAA3B1A4F80E53444438A7BA3B1A4F041B53082D1B2C6567AA02E10ECY9rBM" TargetMode="External"/><Relationship Id="rId266" Type="http://schemas.openxmlformats.org/officeDocument/2006/relationships/hyperlink" Target="consultantplus://offline/ref=FB4FDA89649FA44226B84C888D25DAB7C1EE9ED8BBD1AAA85C16DBBEAA3B1A4F80E53444438B7FA6BDA4F041B53082D1B2C6567AA02E10ECY9rBM" TargetMode="External"/><Relationship Id="rId473" Type="http://schemas.openxmlformats.org/officeDocument/2006/relationships/hyperlink" Target="consultantplus://offline/ref=FB4FDA89649FA44226B84C888D25DAB7C4EE9EDABDD5AAA85C16DBBEAA3B1A4F80E53444438A76A6B6A4F041B53082D1B2C6567AA02E10ECY9rBM" TargetMode="External"/><Relationship Id="rId680" Type="http://schemas.openxmlformats.org/officeDocument/2006/relationships/hyperlink" Target="consultantplus://offline/ref=FB4FDA89649FA44226B84C888D25DAB7C3EB9BDCBCD5AAA85C16DBBEAA3B1A4F80E53444438A7DA6B4A4F041B53082D1B2C6567AA02E10ECY9rBM" TargetMode="External"/><Relationship Id="rId901" Type="http://schemas.openxmlformats.org/officeDocument/2006/relationships/hyperlink" Target="consultantplus://offline/ref=FB4FDA89649FA44226B84C888D25DAB7C1EB90DFB6DEAAA85C16DBBEAA3B1A4F80E53444438B7CA3BDA4F041B53082D1B2C6567AA02E10ECY9rBM" TargetMode="External"/><Relationship Id="rId30" Type="http://schemas.openxmlformats.org/officeDocument/2006/relationships/hyperlink" Target="consultantplus://offline/ref=FB4FDA89649FA44226B84C888D25DAB7C3EB9BDCBCD5AAA85C16DBBEAA3B1A4F80E53444438B7EA1B0A4F041B53082D1B2C6567AA02E10ECY9rBM" TargetMode="External"/><Relationship Id="rId126" Type="http://schemas.openxmlformats.org/officeDocument/2006/relationships/hyperlink" Target="consultantplus://offline/ref=FB4FDA89649FA44226B84C888D25DAB7C4E898DFBBD3AAA85C16DBBEAA3B1A4F80E53444438B7FA1B2A4F041B53082D1B2C6567AA02E10ECY9rBM" TargetMode="External"/><Relationship Id="rId333" Type="http://schemas.openxmlformats.org/officeDocument/2006/relationships/hyperlink" Target="consultantplus://offline/ref=FB4FDA89649FA44226B84C888D25DAB7C1EE9ED8BBD1AAA85C16DBBEAA3B1A4F80E53444438B7FA9B7A4F041B53082D1B2C6567AA02E10ECY9rBM" TargetMode="External"/><Relationship Id="rId540" Type="http://schemas.openxmlformats.org/officeDocument/2006/relationships/hyperlink" Target="consultantplus://offline/ref=FB4FDA89649FA44226B84C888D25DAB7C3EB9BDCBCD5AAA85C16DBBEAA3B1A4F80E53444438A7EA9B4A4F041B53082D1B2C6567AA02E10ECY9rBM" TargetMode="External"/><Relationship Id="rId778" Type="http://schemas.openxmlformats.org/officeDocument/2006/relationships/hyperlink" Target="consultantplus://offline/ref=FB4FDA89649FA44226B84C888D25DAB7C2E49DD6BED3AAA85C16DBBEAA3B1A4F80E53444438A78A1B7A4F041B53082D1B2C6567AA02E10ECY9rBM" TargetMode="External"/><Relationship Id="rId985" Type="http://schemas.openxmlformats.org/officeDocument/2006/relationships/hyperlink" Target="consultantplus://offline/ref=FB4FDA89649FA44226B84C888D25DAB7C2E49DD6BED3AAA85C16DBBEAA3B1A4F80E53444438A78A2B7A4F041B53082D1B2C6567AA02E10ECY9rBM" TargetMode="External"/><Relationship Id="rId638" Type="http://schemas.openxmlformats.org/officeDocument/2006/relationships/hyperlink" Target="consultantplus://offline/ref=FB4FDA89649FA44226B84C888D25DAB7C4EE9EDABDD5AAA85C16DBBEAA3B1A4F80E5344443897FA6B1A4F041B53082D1B2C6567AA02E10ECY9rBM" TargetMode="External"/><Relationship Id="rId845" Type="http://schemas.openxmlformats.org/officeDocument/2006/relationships/hyperlink" Target="consultantplus://offline/ref=FB4FDA89649FA44226B84C888D25DAB7C3EB9BDCBCD5AAA85C16DBBEAA3B1A4F80E53444438A7BA5B0A4F041B53082D1B2C6567AA02E10ECY9rBM" TargetMode="External"/><Relationship Id="rId1030" Type="http://schemas.openxmlformats.org/officeDocument/2006/relationships/hyperlink" Target="consultantplus://offline/ref=FB4FDA89649FA44226B84C888D25DAB7C3EB9BDCBCD5AAA85C16DBBEAA3B1A4F80E53444438A7AA3B1A4F041B53082D1B2C6567AA02E10ECY9rBM" TargetMode="External"/><Relationship Id="rId277" Type="http://schemas.openxmlformats.org/officeDocument/2006/relationships/hyperlink" Target="consultantplus://offline/ref=FB4FDA89649FA44226B84C888D25DAB7C1EB90DFB6DEAAA85C16DBBEAA3B1A4F80E53444438B7EA7B5A4F041B53082D1B2C6567AA02E10ECY9rBM" TargetMode="External"/><Relationship Id="rId400" Type="http://schemas.openxmlformats.org/officeDocument/2006/relationships/hyperlink" Target="consultantplus://offline/ref=FB4FDA89649FA44226B84C888D25DAB7C3EB9BDCBCD5AAA85C16DBBEAA3B1A4F80E53444438A7FA7B4A4F041B53082D1B2C6567AA02E10ECY9rBM" TargetMode="External"/><Relationship Id="rId484" Type="http://schemas.openxmlformats.org/officeDocument/2006/relationships/hyperlink" Target="consultantplus://offline/ref=FB4FDA89649FA44226B84C888D25DAB7C3EB9BDCBCD5AAA85C16DBBEAA3B1A4F80E53444438A7EA2B3A4F041B53082D1B2C6567AA02E10ECY9rBM" TargetMode="External"/><Relationship Id="rId705" Type="http://schemas.openxmlformats.org/officeDocument/2006/relationships/hyperlink" Target="consultantplus://offline/ref=FB4FDA89649FA44226B84C888D25DAB7C1EB90DFB6DEAAA85C16DBBEAA3B1A4F80E53444438B7DA6B2A4F041B53082D1B2C6567AA02E10ECY9rBM" TargetMode="External"/><Relationship Id="rId137" Type="http://schemas.openxmlformats.org/officeDocument/2006/relationships/hyperlink" Target="consultantplus://offline/ref=FB4FDA89649FA44226B84C888D25DAB7C3EB9BDCBCD5AAA85C16DBBEAA3B1A4F80E53444438B76A5B1A4F041B53082D1B2C6567AA02E10ECY9rBM" TargetMode="External"/><Relationship Id="rId344" Type="http://schemas.openxmlformats.org/officeDocument/2006/relationships/hyperlink" Target="consultantplus://offline/ref=FB4FDA89649FA44226B84C888D25DAB7C2EA91D8BDD6AAA85C16DBBEAA3B1A4F80E53444438B7EA3BDA4F041B53082D1B2C6567AA02E10ECY9rBM" TargetMode="External"/><Relationship Id="rId691" Type="http://schemas.openxmlformats.org/officeDocument/2006/relationships/hyperlink" Target="consultantplus://offline/ref=FB4FDA89649FA44226B84C888D25DAB7C3EB9BDCBCD5AAA85C16DBBEAA3B1A4F80E53444438A7DA6B0A4F041B53082D1B2C6567AA02E10ECY9rBM" TargetMode="External"/><Relationship Id="rId789" Type="http://schemas.openxmlformats.org/officeDocument/2006/relationships/hyperlink" Target="consultantplus://offline/ref=FB4FDA89649FA44226B84C888D25DAB7C4EE9EDABDD5AAA85C16DBBEAA3B1A4F80E5344443897EA3B3A4F041B53082D1B2C6567AA02E10ECY9rBM" TargetMode="External"/><Relationship Id="rId912" Type="http://schemas.openxmlformats.org/officeDocument/2006/relationships/hyperlink" Target="consultantplus://offline/ref=FB4FDA89649FA44226B84C888D25DAB7C4EE9EDABDD5AAA85C16DBBEAA3B1A4F80E53444438B7FA0B4A4F041B53082D1B2C6567AA02E10ECY9rBM" TargetMode="External"/><Relationship Id="rId996" Type="http://schemas.openxmlformats.org/officeDocument/2006/relationships/hyperlink" Target="consultantplus://offline/ref=FB4FDA89649FA44226B84C888D25DAB7C4EE9EDABDD5AAA85C16DBBEAA3B1A4F80E5344443897DA2B0A4F041B53082D1B2C6567AA02E10ECY9rBM" TargetMode="External"/><Relationship Id="rId41" Type="http://schemas.openxmlformats.org/officeDocument/2006/relationships/hyperlink" Target="consultantplus://offline/ref=FB4FDA89649FA44226B84C888D25DAB7C4EE9EDABDD5AAA85C16DBBEAA3B1A4F80E53444438B7EA4B7A4F041B53082D1B2C6567AA02E10ECY9rBM" TargetMode="External"/><Relationship Id="rId551" Type="http://schemas.openxmlformats.org/officeDocument/2006/relationships/hyperlink" Target="consultantplus://offline/ref=FB4FDA89649FA44226B84C888D25DAB7C3EB9BDCBCD5AAA85C16DBBEAA3B1A4F80E53444438A7EA9BDA4F041B53082D1B2C6567AA02E10ECY9rBM" TargetMode="External"/><Relationship Id="rId649" Type="http://schemas.openxmlformats.org/officeDocument/2006/relationships/hyperlink" Target="consultantplus://offline/ref=FB4FDA89649FA44226B84C888D25DAB7C4EE9EDABDD5AAA85C16DBBEAA3B1A4F80E53444438B7FA0B4A4F041B53082D1B2C6567AA02E10ECY9rBM" TargetMode="External"/><Relationship Id="rId856" Type="http://schemas.openxmlformats.org/officeDocument/2006/relationships/hyperlink" Target="consultantplus://offline/ref=FB4FDA89649FA44226B84C888D25DAB7C1EE9ED8BBD1AAA85C16DBBEAA3B1A4F80E53444438B7EA1BDA4F041B53082D1B2C6567AA02E10ECY9rBM" TargetMode="External"/><Relationship Id="rId190" Type="http://schemas.openxmlformats.org/officeDocument/2006/relationships/hyperlink" Target="consultantplus://offline/ref=FB4FDA89649FA44226B84C888D25DAB7C3EB9BDCBCD5AAA85C16DBBEAA3B1A4F80E53444438B76A6B7A4F041B53082D1B2C6567AA02E10ECY9rBM" TargetMode="External"/><Relationship Id="rId204" Type="http://schemas.openxmlformats.org/officeDocument/2006/relationships/hyperlink" Target="consultantplus://offline/ref=FB4FDA89649FA44226B84C888D25DAB7C1E991D7BFD6AAA85C16DBBEAA3B1A4F92E56C48438E61A1B3B1A610F3Y6r6M" TargetMode="External"/><Relationship Id="rId288" Type="http://schemas.openxmlformats.org/officeDocument/2006/relationships/hyperlink" Target="consultantplus://offline/ref=FB4FDA89649FA44226B84C888D25DAB7C2E49DD6BED3AAA85C16DBBEAA3B1A4F80E53444438A7BA4B7A4F041B53082D1B2C6567AA02E10ECY9rBM" TargetMode="External"/><Relationship Id="rId411" Type="http://schemas.openxmlformats.org/officeDocument/2006/relationships/hyperlink" Target="consultantplus://offline/ref=FB4FDA89649FA44226B84C888D25DAB7C3E99CD9BBD3AAA85C16DBBEAA3B1A4F80E53444438B7FA0B5A4F041B53082D1B2C6567AA02E10ECY9rBM" TargetMode="External"/><Relationship Id="rId509" Type="http://schemas.openxmlformats.org/officeDocument/2006/relationships/hyperlink" Target="consultantplus://offline/ref=FB4FDA89649FA44226B84C888D25DAB7C3EB9BDCBCD5AAA85C16DBBEAA3B1A4F80E53444438A7EA4B7A4F041B53082D1B2C6567AA02E10ECY9rBM" TargetMode="External"/><Relationship Id="rId1041" Type="http://schemas.openxmlformats.org/officeDocument/2006/relationships/hyperlink" Target="consultantplus://offline/ref=FB4FDA89649FA44226B84C888D25DAB7C2ED9FD9BBDEAAA85C16DBBEAA3B1A4F80E53444438A7EA9B1A4F041B53082D1B2C6567AA02E10ECY9rBM" TargetMode="External"/><Relationship Id="rId495" Type="http://schemas.openxmlformats.org/officeDocument/2006/relationships/hyperlink" Target="consultantplus://offline/ref=FB4FDA89649FA44226B84C888D25DAB7C2E49DD6BED3AAA85C16DBBEAA3B1A4F80E53444438A7AA6B1A4F041B53082D1B2C6567AA02E10ECY9rBM" TargetMode="External"/><Relationship Id="rId716" Type="http://schemas.openxmlformats.org/officeDocument/2006/relationships/hyperlink" Target="consultantplus://offline/ref=FB4FDA89649FA44226B84C888D25DAB7C2ED9FD9BBDEAAA85C16DBBEAA3B1A4F80E53444438A7FA8B5A4F041B53082D1B2C6567AA02E10ECY9rBM" TargetMode="External"/><Relationship Id="rId923" Type="http://schemas.openxmlformats.org/officeDocument/2006/relationships/hyperlink" Target="consultantplus://offline/ref=FB4FDA89649FA44226B84C888D25DAB7C1EB90DFB6DEAAA85C16DBBEAA3B1A4F80E53444438B7CA2B0A4F041B53082D1B2C6567AA02E10ECY9rBM" TargetMode="External"/><Relationship Id="rId52" Type="http://schemas.openxmlformats.org/officeDocument/2006/relationships/hyperlink" Target="consultantplus://offline/ref=FB4FDA89649FA44226B84C888D25DAB7C4EE9EDABDD5AAA85C16DBBEAA3B1A4F80E53444438B7FA0B4A4F041B53082D1B2C6567AA02E10ECY9rBM" TargetMode="External"/><Relationship Id="rId148" Type="http://schemas.openxmlformats.org/officeDocument/2006/relationships/hyperlink" Target="consultantplus://offline/ref=FB4FDA89649FA44226B84C888D25DAB7C1EB90DFB6DEAAA85C16DBBEAA3B1A4F80E53444438B7FA9B2A4F041B53082D1B2C6567AA02E10ECY9rBM" TargetMode="External"/><Relationship Id="rId355" Type="http://schemas.openxmlformats.org/officeDocument/2006/relationships/hyperlink" Target="consultantplus://offline/ref=FB4FDA89649FA44226B84C888D25DAB7C3EB9BDCBCD5AAA85C16DBBEAA3B1A4F80E53444438A7FA5B0A4F041B53082D1B2C6567AA02E10ECY9rBM" TargetMode="External"/><Relationship Id="rId562" Type="http://schemas.openxmlformats.org/officeDocument/2006/relationships/hyperlink" Target="consultantplus://offline/ref=FB4FDA89649FA44226B84C888D25DAB7C3EB9BDCBCD5AAA85C16DBBEAA3B1A4F80E53444438A7EA8B1A4F041B53082D1B2C6567AA02E10ECY9rBM" TargetMode="External"/><Relationship Id="rId215" Type="http://schemas.openxmlformats.org/officeDocument/2006/relationships/hyperlink" Target="consultantplus://offline/ref=FB4FDA89649FA44226B84C888D25DAB7C2EA91D8BDD6AAA85C16DBBEAA3B1A4F80E53444438B7FA8B2A4F041B53082D1B2C6567AA02E10ECY9rBM" TargetMode="External"/><Relationship Id="rId422" Type="http://schemas.openxmlformats.org/officeDocument/2006/relationships/hyperlink" Target="consultantplus://offline/ref=FB4FDA89649FA44226B84C888D25DAB7C3E99CD9BAD3AAA85C16DBBEAA3B1A4F92E56C48438E61A1B3B1A610F3Y6r6M" TargetMode="External"/><Relationship Id="rId867" Type="http://schemas.openxmlformats.org/officeDocument/2006/relationships/hyperlink" Target="consultantplus://offline/ref=FB4FDA89649FA44226B84C888D25DAB7C2EA91D8BDD6AAA85C16DBBEAA3B1A4F80E53444438B7EA7B4A4F041B53082D1B2C6567AA02E10ECY9rBM" TargetMode="External"/><Relationship Id="rId1052" Type="http://schemas.openxmlformats.org/officeDocument/2006/relationships/hyperlink" Target="consultantplus://offline/ref=FB4FDA89649FA44226B84C888D25DAB7C4EC90DABDD1AAA85C16DBBEAA3B1A4F80E53444438B7BA0B3A4F041B53082D1B2C6567AA02E10ECY9rBM" TargetMode="External"/><Relationship Id="rId299" Type="http://schemas.openxmlformats.org/officeDocument/2006/relationships/hyperlink" Target="consultantplus://offline/ref=FB4FDA89649FA44226B84C888D25DAB7C2EA91D8BDD6AAA85C16DBBEAA3B1A4F80E53444438B7EA3B1A4F041B53082D1B2C6567AA02E10ECY9rBM" TargetMode="External"/><Relationship Id="rId727" Type="http://schemas.openxmlformats.org/officeDocument/2006/relationships/hyperlink" Target="consultantplus://offline/ref=FB4FDA89649FA44226B84C888D25DAB7C3EB9BDCBCD5AAA85C16DBBEAA3B1A4F80E53444438A7CA0B7A4F041B53082D1B2C6567AA02E10ECY9rBM" TargetMode="External"/><Relationship Id="rId934" Type="http://schemas.openxmlformats.org/officeDocument/2006/relationships/hyperlink" Target="consultantplus://offline/ref=FB4FDA89649FA44226B84C888D25DAB7C4EE9EDABDD5AAA85C16DBBEAA3B1A4F80E5344443897DA1BCA4F041B53082D1B2C6567AA02E10ECY9rBM" TargetMode="External"/><Relationship Id="rId63" Type="http://schemas.openxmlformats.org/officeDocument/2006/relationships/hyperlink" Target="consultantplus://offline/ref=FB4FDA89649FA44226B84C888D25DAB7C4EE9EDABDD5AAA85C16DBBEAA3B1A4F80E53444438B7BA6BDA4F041B53082D1B2C6567AA02E10ECY9rBM" TargetMode="External"/><Relationship Id="rId159" Type="http://schemas.openxmlformats.org/officeDocument/2006/relationships/hyperlink" Target="consultantplus://offline/ref=FB4FDA89649FA44226B84C888D25DAB7C2ED9FD9BBDEAAA85C16DBBEAA3B1A4F80E53444438A7FA7B6A4F041B53082D1B2C6567AA02E10ECY9rBM" TargetMode="External"/><Relationship Id="rId366" Type="http://schemas.openxmlformats.org/officeDocument/2006/relationships/hyperlink" Target="consultantplus://offline/ref=FB4FDA89649FA44226B84C888D25DAB7C4EE9EDABDD5AAA85C16DBBEAA3B1A4F80E53444438A76A1B7A4F041B53082D1B2C6567AA02E10ECY9rBM" TargetMode="External"/><Relationship Id="rId573" Type="http://schemas.openxmlformats.org/officeDocument/2006/relationships/hyperlink" Target="consultantplus://offline/ref=FB4FDA89649FA44226B84C888D25DAB7C1E59CDDBBDEAAA85C16DBBEAA3B1A4F80E53444438B7FA8B4A4F041B53082D1B2C6567AA02E10ECY9rBM" TargetMode="External"/><Relationship Id="rId780" Type="http://schemas.openxmlformats.org/officeDocument/2006/relationships/hyperlink" Target="consultantplus://offline/ref=FB4FDA89649FA44226B84C888D25DAB7C4EE9EDABDD5AAA85C16DBBEAA3B1A4F80E5344443897EA0B2A4F041B53082D1B2C6567AA02E10ECY9rBM" TargetMode="External"/><Relationship Id="rId226" Type="http://schemas.openxmlformats.org/officeDocument/2006/relationships/hyperlink" Target="consultantplus://offline/ref=FB4FDA89649FA44226B84C888D25DAB7C3E498D7BED2AAA85C16DBBEAA3B1A4F92E56C48438E61A1B3B1A610F3Y6r6M" TargetMode="External"/><Relationship Id="rId433" Type="http://schemas.openxmlformats.org/officeDocument/2006/relationships/hyperlink" Target="consultantplus://offline/ref=FB4FDA89649FA44226B84C888D25DAB7C3EB9BDCBCD5AAA85C16DBBEAA3B1A4F80E53444438A7FA9B7A4F041B53082D1B2C6567AA02E10ECY9rBM" TargetMode="External"/><Relationship Id="rId878" Type="http://schemas.openxmlformats.org/officeDocument/2006/relationships/hyperlink" Target="consultantplus://offline/ref=FB4FDA89649FA44226B84C888D25DAB7C3EB9BDCBCD5AAA85C16DBBEAA3B1A4F80E53444438A7BA5BCA4F041B53082D1B2C6567AA02E10ECY9rBM" TargetMode="External"/><Relationship Id="rId640" Type="http://schemas.openxmlformats.org/officeDocument/2006/relationships/hyperlink" Target="consultantplus://offline/ref=FB4FDA89649FA44226B84C888D25DAB7C3EB9BDCBCD5AAA85C16DBBEAA3B1A4F80E53444438A7DA4B5A4F041B53082D1B2C6567AA02E10ECY9rBM" TargetMode="External"/><Relationship Id="rId738" Type="http://schemas.openxmlformats.org/officeDocument/2006/relationships/hyperlink" Target="consultantplus://offline/ref=FB4FDA89649FA44226B84C888D25DAB7C3EB9BDCBCD5AAA85C16DBBEAA3B1A4F80E53444438A7CA3B5A4F041B53082D1B2C6567AA02E10ECY9rBM" TargetMode="External"/><Relationship Id="rId945" Type="http://schemas.openxmlformats.org/officeDocument/2006/relationships/hyperlink" Target="consultantplus://offline/ref=FB4FDA89649FA44226B84C888D25DAB7C3EB9BDCBCD5AAA85C16DBBEAA3B1A4F80E53444438A7BA6B1A4F041B53082D1B2C6567AA02E10ECY9rBM" TargetMode="External"/><Relationship Id="rId74" Type="http://schemas.openxmlformats.org/officeDocument/2006/relationships/hyperlink" Target="consultantplus://offline/ref=FB4FDA89649FA44226B84C888D25DAB7C3EB9BDCBCD5AAA85C16DBBEAA3B1A4F80E53444438B7AA9BDA4F041B53082D1B2C6567AA02E10ECY9rBM" TargetMode="External"/><Relationship Id="rId377" Type="http://schemas.openxmlformats.org/officeDocument/2006/relationships/hyperlink" Target="consultantplus://offline/ref=FB4FDA89649FA44226B84C888D25DAB7C3EB9BDCBCD5AAA85C16DBBEAA3B1A4F80E53444438A7FA4B5A4F041B53082D1B2C6567AA02E10ECY9rBM" TargetMode="External"/><Relationship Id="rId500" Type="http://schemas.openxmlformats.org/officeDocument/2006/relationships/hyperlink" Target="consultantplus://offline/ref=FB4FDA89649FA44226B84C888D25DAB7C2EA91D8BDD6AAA85C16DBBEAA3B1A4F80E53444438B7EA5B7A4F041B53082D1B2C6567AA02E10ECY9rBM" TargetMode="External"/><Relationship Id="rId584" Type="http://schemas.openxmlformats.org/officeDocument/2006/relationships/hyperlink" Target="consultantplus://offline/ref=FB4FDA89649FA44226B84C888D25DAB7C4EE9EDABDD5AAA85C16DBBEAA3B1A4F80E53444438B7FA0B4A4F041B53082D1B2C6567AA02E10ECY9rBM" TargetMode="External"/><Relationship Id="rId805" Type="http://schemas.openxmlformats.org/officeDocument/2006/relationships/hyperlink" Target="consultantplus://offline/ref=FB4FDA89649FA44226B84C888D25DAB7C3EB9BDCBCD5AAA85C16DBBEAA3B1A4F80E53444438A7CA9B5A4F041B53082D1B2C6567AA02E10ECY9rB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FB4FDA89649FA44226B84C888D25DAB7C3EB9BDCBCD5AAA85C16DBBEAA3B1A4F80E53444438B76A8BCA4F041B53082D1B2C6567AA02E10ECY9rBM" TargetMode="External"/><Relationship Id="rId791" Type="http://schemas.openxmlformats.org/officeDocument/2006/relationships/hyperlink" Target="consultantplus://offline/ref=FB4FDA89649FA44226B84C888D25DAB7C4EE9EDABDD5AAA85C16DBBEAA3B1A4F80E5344443897EA2B4A4F041B53082D1B2C6567AA02E10ECY9rBM" TargetMode="External"/><Relationship Id="rId889" Type="http://schemas.openxmlformats.org/officeDocument/2006/relationships/hyperlink" Target="consultantplus://offline/ref=FB4FDA89649FA44226B84C888D25DAB7C2ED9FD9BBDEAAA85C16DBBEAA3B1A4F80E53444438A7EA2B5A4F041B53082D1B2C6567AA02E10ECY9rBM" TargetMode="External"/><Relationship Id="rId444" Type="http://schemas.openxmlformats.org/officeDocument/2006/relationships/hyperlink" Target="consultantplus://offline/ref=FB4FDA89649FA44226B84C888D25DAB7C3EB9BDCBCD5AAA85C16DBBEAA3B1A4F80E53444438A7FA8B6A4F041B53082D1B2C6567AA02E10ECY9rBM" TargetMode="External"/><Relationship Id="rId651" Type="http://schemas.openxmlformats.org/officeDocument/2006/relationships/hyperlink" Target="consultantplus://offline/ref=FB4FDA89649FA44226B84C888D25DAB7C1EB90DFB6DEAAA85C16DBBEAA3B1A4F80E53444438B7DA3B5A4F041B53082D1B2C6567AA02E10ECY9rBM" TargetMode="External"/><Relationship Id="rId749" Type="http://schemas.openxmlformats.org/officeDocument/2006/relationships/hyperlink" Target="consultantplus://offline/ref=FB4FDA89649FA44226B84C888D25DAB7C4EE9EDABDD5AAA85C16DBBEAA3B1A4F80E5344443897EA1B3A4F041B53082D1B2C6567AA02E10ECY9rBM" TargetMode="External"/><Relationship Id="rId290" Type="http://schemas.openxmlformats.org/officeDocument/2006/relationships/hyperlink" Target="consultantplus://offline/ref=FB4FDA89649FA44226B84C888D25DAB7C2E49DD6BED3AAA85C16DBBEAA3B1A4F80E53444438A7BA7B2A4F041B53082D1B2C6567AA02E10ECY9rBM" TargetMode="External"/><Relationship Id="rId304" Type="http://schemas.openxmlformats.org/officeDocument/2006/relationships/hyperlink" Target="consultantplus://offline/ref=FB4FDA89649FA44226B84C888D25DAB7C1EB90DFB6DEAAA85C16DBBEAA3B1A4F80E53444438B7EA9B7A4F041B53082D1B2C6567AA02E10ECY9rBM" TargetMode="External"/><Relationship Id="rId388" Type="http://schemas.openxmlformats.org/officeDocument/2006/relationships/hyperlink" Target="consultantplus://offline/ref=FB4FDA89649FA44226B84C888D25DAB7C3EC9DD7B6D2AAA85C16DBBEAA3B1A4F80E53444438B7FA2BDA4F041B53082D1B2C6567AA02E10ECY9rBM" TargetMode="External"/><Relationship Id="rId511" Type="http://schemas.openxmlformats.org/officeDocument/2006/relationships/hyperlink" Target="consultantplus://offline/ref=FB4FDA89649FA44226B84C888D25DAB7C3EB9BDCBCD5AAA85C16DBBEAA3B1A4F80E53444438A7EA4B2A4F041B53082D1B2C6567AA02E10ECY9rBM" TargetMode="External"/><Relationship Id="rId609" Type="http://schemas.openxmlformats.org/officeDocument/2006/relationships/hyperlink" Target="consultantplus://offline/ref=FB4FDA89649FA44226B84C888D25DAB7C3EB9BDCBCD5AAA85C16DBBEAA3B1A4F80E53444438A7DA3B7A4F041B53082D1B2C6567AA02E10ECY9rBM" TargetMode="External"/><Relationship Id="rId956" Type="http://schemas.openxmlformats.org/officeDocument/2006/relationships/hyperlink" Target="consultantplus://offline/ref=FB4FDA89649FA44226B84C888D25DAB7C3EB9BDCBCD5AAA85C16DBBEAA3B1A4F80E53444438A7BA8B4A4F041B53082D1B2C6567AA02E10ECY9rBM" TargetMode="External"/><Relationship Id="rId85" Type="http://schemas.openxmlformats.org/officeDocument/2006/relationships/hyperlink" Target="consultantplus://offline/ref=FB4FDA89649FA44226B84C888D25DAB7C4EE9EDABDD5AAA85C16DBBEAA3B1A4F80E53444438B76A1B2A4F041B53082D1B2C6567AA02E10ECY9rBM" TargetMode="External"/><Relationship Id="rId150" Type="http://schemas.openxmlformats.org/officeDocument/2006/relationships/hyperlink" Target="consultantplus://offline/ref=FB4FDA89649FA44226B84C888D25DAB7C2ED9FD9BBDEAAA85C16DBBEAA3B1A4F80E53444438A7FA4BCA4F041B53082D1B2C6567AA02E10ECY9rBM" TargetMode="External"/><Relationship Id="rId595" Type="http://schemas.openxmlformats.org/officeDocument/2006/relationships/hyperlink" Target="consultantplus://offline/ref=FB4FDA89649FA44226B84C888D25DAB7C1EB90DFB6DEAAA85C16DBBEAA3B1A4F80E53444438B7DA1BDA4F041B53082D1B2C6567AA02E10ECY9rBM" TargetMode="External"/><Relationship Id="rId816" Type="http://schemas.openxmlformats.org/officeDocument/2006/relationships/hyperlink" Target="consultantplus://offline/ref=FB4FDA89649FA44226B84C888D25DAB7C4EE9EDABDD5AAA85C16DBBEAA3B1A4F80E5344443897EA5B6A4F041B53082D1B2C6567AA02E10ECY9rBM" TargetMode="External"/><Relationship Id="rId1001" Type="http://schemas.openxmlformats.org/officeDocument/2006/relationships/hyperlink" Target="consultantplus://offline/ref=FB4FDA89649FA44226B84C888D25DAB7C1EB90DFB6DEAAA85C16DBBEAA3B1A4F80E53444438B7CA6B1A4F041B53082D1B2C6567AA02E10ECY9rBM" TargetMode="External"/><Relationship Id="rId248" Type="http://schemas.openxmlformats.org/officeDocument/2006/relationships/hyperlink" Target="consultantplus://offline/ref=FB4FDA89649FA44226B84C888D25DAB7C2E49DD6BED3AAA85C16DBBEAA3B1A4F80E53444438A7BA2B1A4F041B53082D1B2C6567AA02E10ECY9rBM" TargetMode="External"/><Relationship Id="rId455" Type="http://schemas.openxmlformats.org/officeDocument/2006/relationships/hyperlink" Target="consultantplus://offline/ref=FB4FDA89649FA44226B84C888D25DAB7C3EB9BDCBCD5AAA85C16DBBEAA3B1A4F80E53444438A7FA8B3A4F041B53082D1B2C6567AA02E10ECY9rBM" TargetMode="External"/><Relationship Id="rId662" Type="http://schemas.openxmlformats.org/officeDocument/2006/relationships/hyperlink" Target="consultantplus://offline/ref=FB4FDA89649FA44226B84C888D25DAB7C3EC9DD7B6D2AAA85C16DBBEAA3B1A4F80E53444438B7FA8B3A4F041B53082D1B2C6567AA02E10ECY9rBM" TargetMode="External"/><Relationship Id="rId12" Type="http://schemas.openxmlformats.org/officeDocument/2006/relationships/hyperlink" Target="consultantplus://offline/ref=AB0D567F87A51B1FA4B7F52FB50E0D9B61B478492F318351E702A72ADB52CC5B71F0F1B215AF050CE0C22106777085BA4CF34F240FF941ACX7rEM" TargetMode="External"/><Relationship Id="rId108" Type="http://schemas.openxmlformats.org/officeDocument/2006/relationships/hyperlink" Target="consultantplus://offline/ref=FB4FDA89649FA44226B84C888D25DAB7C4EE9EDABDD5AAA85C16DBBEAA3B1A4F80E53444438B7FA0B4A4F041B53082D1B2C6567AA02E10ECY9rBM" TargetMode="External"/><Relationship Id="rId315" Type="http://schemas.openxmlformats.org/officeDocument/2006/relationships/hyperlink" Target="consultantplus://offline/ref=FB4FDA89649FA44226B84C888D25DAB7C1EB90DFB6DEAAA85C16DBBEAA3B1A4F80E53444438B7EA9B3A4F041B53082D1B2C6567AA02E10ECY9rBM" TargetMode="External"/><Relationship Id="rId522" Type="http://schemas.openxmlformats.org/officeDocument/2006/relationships/hyperlink" Target="consultantplus://offline/ref=FB4FDA89649FA44226B84C888D25DAB7C2E49DD6BED3AAA85C16DBBEAA3B1A4F80E53444438A7AA9BCA4F041B53082D1B2C6567AA02E10ECY9rBM" TargetMode="External"/><Relationship Id="rId967" Type="http://schemas.openxmlformats.org/officeDocument/2006/relationships/hyperlink" Target="consultantplus://offline/ref=FB4FDA89649FA44226B84C888D25DAB7C2ED9FD9BBDEAAA85C16DBBEAA3B1A4F80E53444438A7EA4B1A4F041B53082D1B2C6567AA02E10ECY9rBM" TargetMode="External"/><Relationship Id="rId96" Type="http://schemas.openxmlformats.org/officeDocument/2006/relationships/hyperlink" Target="consultantplus://offline/ref=FB4FDA89649FA44226B84C888D25DAB7C4EE9EDABDD5AAA85C16DBBEAA3B1A4F80E53444438A79A6B2A4F041B53082D1B2C6567AA02E10ECY9rBM" TargetMode="External"/><Relationship Id="rId161" Type="http://schemas.openxmlformats.org/officeDocument/2006/relationships/hyperlink" Target="consultantplus://offline/ref=FB4FDA89649FA44226B84C888D25DAB7C4EE9EDABDD5AAA85C16DBBEAA3B1A4F80E53444438A78A5B5A4F041B53082D1B2C6567AA02E10ECY9rBM" TargetMode="External"/><Relationship Id="rId399" Type="http://schemas.openxmlformats.org/officeDocument/2006/relationships/hyperlink" Target="consultantplus://offline/ref=FB4FDA89649FA44226B84C888D25DAB7C3EB9BDCBCD5AAA85C16DBBEAA3B1A4F80E53444438A7FA4BCA4F041B53082D1B2C6567AA02E10ECY9rBM" TargetMode="External"/><Relationship Id="rId827" Type="http://schemas.openxmlformats.org/officeDocument/2006/relationships/hyperlink" Target="consultantplus://offline/ref=FB4FDA89649FA44226B84C888D25DAB7C3E99CDBBDD4AAA85C16DBBEAA3B1A4F92E56C48438E61A1B3B1A610F3Y6r6M" TargetMode="External"/><Relationship Id="rId1012" Type="http://schemas.openxmlformats.org/officeDocument/2006/relationships/hyperlink" Target="consultantplus://offline/ref=FB4FDA89649FA44226B84C888D25DAB7C3EC9DD7B6D2AAA85C16DBBEAA3B1A4F80E53444438B7EA6B0A4F041B53082D1B2C6567AA02E10ECY9rBM" TargetMode="External"/><Relationship Id="rId259" Type="http://schemas.openxmlformats.org/officeDocument/2006/relationships/hyperlink" Target="consultantplus://offline/ref=FB4FDA89649FA44226B84C888D25DAB7C4EE9EDABDD5AAA85C16DBBEAA3B1A4F80E53444438A77A6B3A4F041B53082D1B2C6567AA02E10ECY9rBM" TargetMode="External"/><Relationship Id="rId466" Type="http://schemas.openxmlformats.org/officeDocument/2006/relationships/hyperlink" Target="consultantplus://offline/ref=FB4FDA89649FA44226B84C888D25DAB7C3EB9BDCBCD5AAA85C16DBBEAA3B1A4F80E53444438A7EA2B4A4F041B53082D1B2C6567AA02E10ECY9rBM" TargetMode="External"/><Relationship Id="rId673" Type="http://schemas.openxmlformats.org/officeDocument/2006/relationships/hyperlink" Target="consultantplus://offline/ref=FB4FDA89649FA44226B84C888D25DAB7C4EF91DEBBD0AAA85C16DBBEAA3B1A4F92E56C48438E61A1B3B1A610F3Y6r6M" TargetMode="External"/><Relationship Id="rId880" Type="http://schemas.openxmlformats.org/officeDocument/2006/relationships/hyperlink" Target="consultantplus://offline/ref=FB4FDA89649FA44226B84C888D25DAB7C1EB90DFB6DEAAA85C16DBBEAA3B1A4F80E53444438B7CA3BDA4F041B53082D1B2C6567AA02E10ECY9rBM" TargetMode="External"/><Relationship Id="rId23" Type="http://schemas.openxmlformats.org/officeDocument/2006/relationships/hyperlink" Target="consultantplus://offline/ref=FB4FDA89649FA44226B84C888D25DAB7C9EB99DCBDDCF7A2544FD7BCAD34454A87F4344546957FA6AAADA412YFr2M" TargetMode="External"/><Relationship Id="rId119" Type="http://schemas.openxmlformats.org/officeDocument/2006/relationships/hyperlink" Target="consultantplus://offline/ref=FB4FDA89649FA44226B84C888D25DAB7C1E49CD7BCDEAAA85C16DBBEAA3B1A4F80E53444438B7FA2B0A4F041B53082D1B2C6567AA02E10ECY9rBM" TargetMode="External"/><Relationship Id="rId326" Type="http://schemas.openxmlformats.org/officeDocument/2006/relationships/hyperlink" Target="consultantplus://offline/ref=FB4FDA89649FA44226B84C888D25DAB7C2E49DD6BED3AAA85C16DBBEAA3B1A4F80E53444438A7AA1B1A4F041B53082D1B2C6567AA02E10ECY9rBM" TargetMode="External"/><Relationship Id="rId533" Type="http://schemas.openxmlformats.org/officeDocument/2006/relationships/hyperlink" Target="consultantplus://offline/ref=FB4FDA89649FA44226B84C888D25DAB7C2E49DD6BED3AAA85C16DBBEAA3B1A4F80E53444438A7AA8BCA4F041B53082D1B2C6567AA02E10ECY9rBM" TargetMode="External"/><Relationship Id="rId978" Type="http://schemas.openxmlformats.org/officeDocument/2006/relationships/hyperlink" Target="consultantplus://offline/ref=FB4FDA89649FA44226B84C888D25DAB7C2ED9FD9BBDEAAA85C16DBBEAA3B1A4F80E53444438A7EA7B1A4F041B53082D1B2C6567AA02E10ECY9rBM" TargetMode="External"/><Relationship Id="rId740" Type="http://schemas.openxmlformats.org/officeDocument/2006/relationships/hyperlink" Target="consultantplus://offline/ref=FB4FDA89649FA44226B84C888D25DAB7C3EB9BDCBCD5AAA85C16DBBEAA3B1A4F80E53444438A7CA3B7A4F041B53082D1B2C6567AA02E10ECY9rBM" TargetMode="External"/><Relationship Id="rId838" Type="http://schemas.openxmlformats.org/officeDocument/2006/relationships/hyperlink" Target="consultantplus://offline/ref=FB4FDA89649FA44226B84C888D25DAB7C4EE9EDABDD5AAA85C16DBBEAA3B1A4F80E5344443897EA6B1A4F041B53082D1B2C6567AA02E10ECY9rBM" TargetMode="External"/><Relationship Id="rId1023" Type="http://schemas.openxmlformats.org/officeDocument/2006/relationships/hyperlink" Target="consultantplus://offline/ref=FB4FDA89649FA44226B84C888D25DAB7C4EE9EDABDD5AAA85C16DBBEAA3B1A4F80E5344443897DA2BCA4F041B53082D1B2C6567AA02E10ECY9rBM" TargetMode="External"/><Relationship Id="rId172" Type="http://schemas.openxmlformats.org/officeDocument/2006/relationships/hyperlink" Target="consultantplus://offline/ref=FB4FDA89649FA44226B84C888D25DAB7C4EE9EDABDD5AAA85C16DBBEAA3B1A4F80E53444438A78A9B6A4F041B53082D1B2C6567AA02E10ECY9rBM" TargetMode="External"/><Relationship Id="rId477" Type="http://schemas.openxmlformats.org/officeDocument/2006/relationships/hyperlink" Target="consultantplus://offline/ref=FB4FDA89649FA44226B84C888D25DAB7C4EE9EDABDD5AAA85C16DBBEAA3B1A4F80E53444438A76A8B7A4F041B53082D1B2C6567AA02E10ECY9rBM" TargetMode="External"/><Relationship Id="rId600" Type="http://schemas.openxmlformats.org/officeDocument/2006/relationships/hyperlink" Target="consultantplus://offline/ref=FB4FDA89649FA44226B84C888D25DAB7C4EE9EDABDD5AAA85C16DBBEAA3B1A4F80E5344443897FA5B1A4F041B53082D1B2C6567AA02E10ECY9rBM" TargetMode="External"/><Relationship Id="rId684" Type="http://schemas.openxmlformats.org/officeDocument/2006/relationships/hyperlink" Target="consultantplus://offline/ref=FB4FDA89649FA44226B84C888D25DAB7C2E49DD6BED3AAA85C16DBBEAA3B1A4F80E53444438A79A6B3A4F041B53082D1B2C6567AA02E10ECY9rBM" TargetMode="External"/><Relationship Id="rId337" Type="http://schemas.openxmlformats.org/officeDocument/2006/relationships/hyperlink" Target="consultantplus://offline/ref=FB4FDA89649FA44226B84C888D25DAB7C3EB9BDCBCD5AAA85C16DBBEAA3B1A4F80E53444438A7FA3B0A4F041B53082D1B2C6567AA02E10ECY9rBM" TargetMode="External"/><Relationship Id="rId891" Type="http://schemas.openxmlformats.org/officeDocument/2006/relationships/hyperlink" Target="consultantplus://offline/ref=FB4FDA89649FA44226B84C888D25DAB7C2ED9FD9BBDEAAA85C16DBBEAA3B1A4F80E53444438A7EA2B2A4F041B53082D1B2C6567AA02E10ECY9rBM" TargetMode="External"/><Relationship Id="rId905" Type="http://schemas.openxmlformats.org/officeDocument/2006/relationships/hyperlink" Target="consultantplus://offline/ref=FB4FDA89649FA44226B84C888D25DAB7C1EB90DFB6DEAAA85C16DBBEAA3B1A4F80E53444438B7CA5B5A4F041B53082D1B2C6567AA02E10ECY9rBM" TargetMode="External"/><Relationship Id="rId989" Type="http://schemas.openxmlformats.org/officeDocument/2006/relationships/hyperlink" Target="consultantplus://offline/ref=FB4FDA89649FA44226B84C888D25DAB7C1EE9ED8BBD1AAA85C16DBBEAA3B1A4F80E53444438B7EA3B0A4F041B53082D1B2C6567AA02E10ECY9rBM" TargetMode="External"/><Relationship Id="rId34" Type="http://schemas.openxmlformats.org/officeDocument/2006/relationships/hyperlink" Target="consultantplus://offline/ref=FB4FDA89649FA44226B84C888D25DAB7C3EB9BDCBCD5AAA85C16DBBEAA3B1A4F80E53444438B7EA2B6A4F041B53082D1B2C6567AA02E10ECY9rBM" TargetMode="External"/><Relationship Id="rId544" Type="http://schemas.openxmlformats.org/officeDocument/2006/relationships/hyperlink" Target="consultantplus://offline/ref=FB4FDA89649FA44226B84C888D25DAB7C1EB90DFB6DEAAA85C16DBBEAA3B1A4F80E53444438B7DA1B3A4F041B53082D1B2C6567AA02E10ECY9rBM" TargetMode="External"/><Relationship Id="rId751" Type="http://schemas.openxmlformats.org/officeDocument/2006/relationships/hyperlink" Target="consultantplus://offline/ref=FB4FDA89649FA44226B84C888D25DAB7C4EE9EDABDD5AAA85C16DBBEAA3B1A4F80E5344443897EA1BDA4F041B53082D1B2C6567AA02E10ECY9rBM" TargetMode="External"/><Relationship Id="rId849" Type="http://schemas.openxmlformats.org/officeDocument/2006/relationships/hyperlink" Target="consultantplus://offline/ref=FB4FDA89649FA44226B84C888D25DAB7C3EC9DD7B6D2AAA85C16DBBEAA3B1A4F80E53444438B7EA5BDA4F041B53082D1B2C6567AA02E10ECY9rBM" TargetMode="External"/><Relationship Id="rId183" Type="http://schemas.openxmlformats.org/officeDocument/2006/relationships/hyperlink" Target="consultantplus://offline/ref=FB4FDA89649FA44226B84C888D25DAB7C4EE9EDABDD5AAA85C16DBBEAA3B1A4F80E53444438A78A9B7A4F041B53082D1B2C6567AA02E10ECY9rBM" TargetMode="External"/><Relationship Id="rId390" Type="http://schemas.openxmlformats.org/officeDocument/2006/relationships/hyperlink" Target="consultantplus://offline/ref=FB4FDA89649FA44226B84C888D25DAB7C2E49DD6BED3AAA85C16DBBEAA3B1A4F80E53444438A7AA2B3A4F041B53082D1B2C6567AA02E10ECY9rBM" TargetMode="External"/><Relationship Id="rId404" Type="http://schemas.openxmlformats.org/officeDocument/2006/relationships/hyperlink" Target="consultantplus://offline/ref=FB4FDA89649FA44226B84C888D25DAB7C3EB9BDCBCD5AAA85C16DBBEAA3B1A4F80E53444438A7FA7B2A4F041B53082D1B2C6567AA02E10ECY9rBM" TargetMode="External"/><Relationship Id="rId611" Type="http://schemas.openxmlformats.org/officeDocument/2006/relationships/hyperlink" Target="consultantplus://offline/ref=FB4FDA89649FA44226B84C888D25DAB7C3EB9BDCBCD5AAA85C16DBBEAA3B1A4F80E53444438A7DA3B2A4F041B53082D1B2C6567AA02E10ECY9rBM" TargetMode="External"/><Relationship Id="rId1034" Type="http://schemas.openxmlformats.org/officeDocument/2006/relationships/hyperlink" Target="consultantplus://offline/ref=FB4FDA89649FA44226B84C888D25DAB7C3EC9DD7B6D2AAA85C16DBBEAA3B1A4F80E53444438B7EA9B1A4F041B53082D1B2C6567AA02E10ECY9rBM" TargetMode="External"/><Relationship Id="rId250" Type="http://schemas.openxmlformats.org/officeDocument/2006/relationships/hyperlink" Target="consultantplus://offline/ref=FB4FDA89649FA44226B84C888D25DAB7C2E49DD6BED3AAA85C16DBBEAA3B1A4F80E53444438A7BA2B2A4F041B53082D1B2C6567AA02E10ECY9rBM" TargetMode="External"/><Relationship Id="rId488" Type="http://schemas.openxmlformats.org/officeDocument/2006/relationships/hyperlink" Target="consultantplus://offline/ref=FB4FDA89649FA44226B84C888D25DAB7C3EB9BDCBCD5AAA85C16DBBEAA3B1A4F80E53444438A7EA2BDA4F041B53082D1B2C6567AA02E10ECY9rBM" TargetMode="External"/><Relationship Id="rId695" Type="http://schemas.openxmlformats.org/officeDocument/2006/relationships/hyperlink" Target="consultantplus://offline/ref=FB4FDA89649FA44226B84C888D25DAB7C1EB90DFB6DEAAA85C16DBBEAA3B1A4F80E53444438B7DA6B7A4F041B53082D1B2C6567AA02E10ECY9rBM" TargetMode="External"/><Relationship Id="rId709" Type="http://schemas.openxmlformats.org/officeDocument/2006/relationships/hyperlink" Target="consultantplus://offline/ref=FB4FDA89649FA44226B84C888D25DAB7C2ED9FD9BBDEAAA85C16DBBEAA3B1A4F80E53444438A7EA1B5A4F041B53082D1B2C6567AA02E10ECY9rBM" TargetMode="External"/><Relationship Id="rId916" Type="http://schemas.openxmlformats.org/officeDocument/2006/relationships/hyperlink" Target="consultantplus://offline/ref=FB4FDA89649FA44226B84C888D25DAB7C3EB9BDCBCD5AAA85C16DBBEAA3B1A4F80E53444438A7BA7B6A4F041B53082D1B2C6567AA02E10ECY9rBM" TargetMode="External"/><Relationship Id="rId45" Type="http://schemas.openxmlformats.org/officeDocument/2006/relationships/hyperlink" Target="consultantplus://offline/ref=FB4FDA89649FA44226B84C888D25DAB7C4EE9EDABDD5AAA85C16DBBEAA3B1A4F80E53444438B7DA8B2A4F041B53082D1B2C6567AA02E10ECY9rBM" TargetMode="External"/><Relationship Id="rId110" Type="http://schemas.openxmlformats.org/officeDocument/2006/relationships/hyperlink" Target="consultantplus://offline/ref=FB4FDA89649FA44226B84C888D25DAB7C4EE9EDABDD5AAA85C16DBBEAA3B1A4F80E53444438B7FA0B4A4F041B53082D1B2C6567AA02E10ECY9rBM" TargetMode="External"/><Relationship Id="rId348" Type="http://schemas.openxmlformats.org/officeDocument/2006/relationships/hyperlink" Target="consultantplus://offline/ref=FB4FDA89649FA44226B84C888D25DAB7C2EA91D8BDD6AAA85C16DBBEAA3B1A4F80E53444438B7EA2B6A4F041B53082D1B2C6567AA02E10ECY9rBM" TargetMode="External"/><Relationship Id="rId555" Type="http://schemas.openxmlformats.org/officeDocument/2006/relationships/hyperlink" Target="consultantplus://offline/ref=FB4FDA89649FA44226B84C888D25DAB7C3EB9BDCBCD5AAA85C16DBBEAA3B1A4F80E53444438A7EA8B5A4F041B53082D1B2C6567AA02E10ECY9rBM" TargetMode="External"/><Relationship Id="rId762" Type="http://schemas.openxmlformats.org/officeDocument/2006/relationships/hyperlink" Target="consultantplus://offline/ref=FB4FDA89649FA44226B84C888D25DAB7C2ED9FD9BBDEAAA85C16DBBEAA3B1A4F80E53444438A7FA7BDA4F041B53082D1B2C6567AA02E10ECY9rBM" TargetMode="External"/><Relationship Id="rId194" Type="http://schemas.openxmlformats.org/officeDocument/2006/relationships/hyperlink" Target="consultantplus://offline/ref=FB4FDA89649FA44226B84C888D25DAB7C3EB9BDCBCD5AAA85C16DBBEAA3B1A4F80E53444438B76A6B1A4F041B53082D1B2C6567AA02E10ECY9rBM" TargetMode="External"/><Relationship Id="rId208" Type="http://schemas.openxmlformats.org/officeDocument/2006/relationships/hyperlink" Target="consultantplus://offline/ref=FB4FDA89649FA44226B84C888D25DAB7C4EE9EDABDD5AAA85C16DBBEAA3B1A4F80E53444438A77A2B1A4F041B53082D1B2C6567AA02E10ECY9rBM" TargetMode="External"/><Relationship Id="rId415" Type="http://schemas.openxmlformats.org/officeDocument/2006/relationships/hyperlink" Target="consultantplus://offline/ref=FB4FDA89649FA44226B84C888D25DAB7C4EE9EDABDD5AAA85C16DBBEAA3B1A4F80E53444438A76A3B1A4F041B53082D1B2C6567AA02E10ECY9rBM" TargetMode="External"/><Relationship Id="rId622" Type="http://schemas.openxmlformats.org/officeDocument/2006/relationships/hyperlink" Target="consultantplus://offline/ref=FB4FDA89649FA44226B84C888D25DAB7C3E99BDDBAD5AAA85C16DBBEAA3B1A4F80E53444438B7FA0B5A4F041B53082D1B2C6567AA02E10ECY9rBM" TargetMode="External"/><Relationship Id="rId1045" Type="http://schemas.openxmlformats.org/officeDocument/2006/relationships/hyperlink" Target="consultantplus://offline/ref=FB4FDA89649FA44226B84C888D25DAB7C4EE9EDABDD5AAA85C16DBBEAA3B1A4F80E5344443897DA5BDA4F041B53082D1B2C6567AA02E10ECY9rBM" TargetMode="External"/><Relationship Id="rId261" Type="http://schemas.openxmlformats.org/officeDocument/2006/relationships/hyperlink" Target="consultantplus://offline/ref=FB4FDA89649FA44226B84C888D25DAB7C2E49DD6BED3AAA85C16DBBEAA3B1A4F80E53444438A7BA5B6A4F041B53082D1B2C6567AA02E10ECY9rBM" TargetMode="External"/><Relationship Id="rId499" Type="http://schemas.openxmlformats.org/officeDocument/2006/relationships/hyperlink" Target="consultantplus://offline/ref=FB4FDA89649FA44226B84C888D25DAB7C2EA91D8BDD6AAA85C16DBBEAA3B1A4F80E53444438B7EA5B5A4F041B53082D1B2C6567AA02E10ECY9rBM" TargetMode="External"/><Relationship Id="rId927" Type="http://schemas.openxmlformats.org/officeDocument/2006/relationships/hyperlink" Target="consultantplus://offline/ref=FB4FDA89649FA44226B84C888D25DAB7C1EB90DFB6DEAAA85C16DBBEAA3B1A4F80E53444438B7CA2B0A4F041B53082D1B2C6567AA02E10ECY9rBM" TargetMode="External"/><Relationship Id="rId56" Type="http://schemas.openxmlformats.org/officeDocument/2006/relationships/hyperlink" Target="consultantplus://offline/ref=FB4FDA89649FA44226B84C888D25DAB7C4EE9EDABDD5AAA85C16DBBEAA3B1A4F80E53444438B7CA4BCA4F041B53082D1B2C6567AA02E10ECY9rBM" TargetMode="External"/><Relationship Id="rId359" Type="http://schemas.openxmlformats.org/officeDocument/2006/relationships/hyperlink" Target="consultantplus://offline/ref=FB4FDA89649FA44226B84C888D25DAB7C4EE9EDABDD5AAA85C16DBBEAA3B1A4F80E53444438A77A8B2A4F041B53082D1B2C6567AA02E10ECY9rBM" TargetMode="External"/><Relationship Id="rId566" Type="http://schemas.openxmlformats.org/officeDocument/2006/relationships/hyperlink" Target="consultantplus://offline/ref=FB4FDA89649FA44226B84C888D25DAB7C1EE9ED8BBD1AAA85C16DBBEAA3B1A4F80E53444438B7FA8B6A4F041B53082D1B2C6567AA02E10ECY9rBM" TargetMode="External"/><Relationship Id="rId773" Type="http://schemas.openxmlformats.org/officeDocument/2006/relationships/hyperlink" Target="consultantplus://offline/ref=FB4FDA89649FA44226B84C888D25DAB7C4EE9EDABDD5AAA85C16DBBEAA3B1A4F80E53444438B7FA0B4A4F041B53082D1B2C6567AA02E10ECY9rBM" TargetMode="External"/><Relationship Id="rId121" Type="http://schemas.openxmlformats.org/officeDocument/2006/relationships/hyperlink" Target="consultantplus://offline/ref=FB4FDA89649FA44226B84C888D25DAB7C2EA91D8BDD6AAA85C16DBBEAA3B1A4F80E53444438B7FA6B7A4F041B53082D1B2C6567AA02E10ECY9rBM" TargetMode="External"/><Relationship Id="rId219" Type="http://schemas.openxmlformats.org/officeDocument/2006/relationships/hyperlink" Target="consultantplus://offline/ref=FB4FDA89649FA44226B84C888D25DAB7C3E499DABCD0AAA85C16DBBEAA3B1A4F92E56C48438E61A1B3B1A610F3Y6r6M" TargetMode="External"/><Relationship Id="rId426" Type="http://schemas.openxmlformats.org/officeDocument/2006/relationships/hyperlink" Target="consultantplus://offline/ref=FB4FDA89649FA44226B84C888D25DAB7C4EE9EDABDD5AAA85C16DBBEAA3B1A4F80E53444438A76A3BDA4F041B53082D1B2C6567AA02E10ECY9rBM" TargetMode="External"/><Relationship Id="rId633" Type="http://schemas.openxmlformats.org/officeDocument/2006/relationships/hyperlink" Target="consultantplus://offline/ref=FB4FDA89649FA44226B84C888D25DAB7C4EF91DEBBD0AAA85C16DBBEAA3B1A4F92E56C48438E61A1B3B1A610F3Y6r6M" TargetMode="External"/><Relationship Id="rId980" Type="http://schemas.openxmlformats.org/officeDocument/2006/relationships/hyperlink" Target="consultantplus://offline/ref=FB4FDA89649FA44226B84C888D25DAB7C4EE9EDABDD5AAA85C16DBBEAA3B1A4F80E53444438B7FA0B4A4F041B53082D1B2C6567AA02E10ECY9rBM" TargetMode="External"/><Relationship Id="rId1056" Type="http://schemas.openxmlformats.org/officeDocument/2006/relationships/hyperlink" Target="consultantplus://offline/ref=FB4FDA89649FA44226B84C888D25DAB7C4EE9EDABDD5AAA85C16DBBEAA3B1A4F80E5344443897AA1B4A4F041B53082D1B2C6567AA02E10ECY9rBM" TargetMode="External"/><Relationship Id="rId840" Type="http://schemas.openxmlformats.org/officeDocument/2006/relationships/hyperlink" Target="consultantplus://offline/ref=FB4FDA89649FA44226B84C888D25DAB7C4EE9EDABDD5AAA85C16DBBEAA3B1A4F80E5344443897EA6BCA4F041B53082D1B2C6567AA02E10ECY9rBM" TargetMode="External"/><Relationship Id="rId938" Type="http://schemas.openxmlformats.org/officeDocument/2006/relationships/hyperlink" Target="consultantplus://offline/ref=FB4FDA89649FA44226B84C888D25DAB7C3EB9BDCBCD5AAA85C16DBBEAA3B1A4F80E53444438A7BA6B5A4F041B53082D1B2C6567AA02E10ECY9rBM" TargetMode="External"/><Relationship Id="rId67" Type="http://schemas.openxmlformats.org/officeDocument/2006/relationships/hyperlink" Target="consultantplus://offline/ref=FB4FDA89649FA44226B84C888D25DAB7C4EE9EDABDD5AAA85C16DBBEAA3B1A4F80E53444438B7AA6B3A4F041B53082D1B2C6567AA02E10ECY9rBM" TargetMode="External"/><Relationship Id="rId272" Type="http://schemas.openxmlformats.org/officeDocument/2006/relationships/hyperlink" Target="consultantplus://offline/ref=FB4FDA89649FA44226B84C888D25DAB7C2ED9FD9BBDEAAA85C16DBBEAA3B1A4F80E53444438A7FA9BCA4F041B53082D1B2C6567AA02E10ECY9rBM" TargetMode="External"/><Relationship Id="rId577" Type="http://schemas.openxmlformats.org/officeDocument/2006/relationships/hyperlink" Target="consultantplus://offline/ref=FB4FDA89649FA44226B84C888D25DAB7C4EE9EDABDD5AAA85C16DBBEAA3B1A4F80E53444438B7FA0B4A4F041B53082D1B2C6567AA02E10ECY9rBM" TargetMode="External"/><Relationship Id="rId700" Type="http://schemas.openxmlformats.org/officeDocument/2006/relationships/hyperlink" Target="consultantplus://offline/ref=FB4FDA89649FA44226B84C888D25DAB7C3EB9BDCBCD5AAA85C16DBBEAA3B1A4F80E53444438A7DA6BDA4F041B53082D1B2C6567AA02E10ECY9rBM" TargetMode="External"/><Relationship Id="rId132" Type="http://schemas.openxmlformats.org/officeDocument/2006/relationships/hyperlink" Target="consultantplus://offline/ref=FB4FDA89649FA44226B84C888D25DAB7C3EB9BDCBCD5AAA85C16DBBEAA3B1A4F80E53444438B76A5B4A4F041B53082D1B2C6567AA02E10ECY9rBM" TargetMode="External"/><Relationship Id="rId784" Type="http://schemas.openxmlformats.org/officeDocument/2006/relationships/hyperlink" Target="consultantplus://offline/ref=FB4FDA89649FA44226B84C888D25DAB7C4EE9EDABDD5AAA85C16DBBEAA3B1A4F80E5344443897EA3B6A4F041B53082D1B2C6567AA02E10ECY9rBM" TargetMode="External"/><Relationship Id="rId991" Type="http://schemas.openxmlformats.org/officeDocument/2006/relationships/hyperlink" Target="consultantplus://offline/ref=FB4FDA89649FA44226B84C888D25DAB7C4EE9EDABDD5AAA85C16DBBEAA3B1A4F80E53444438B7FA0B4A4F041B53082D1B2C6567AA02E10ECY9rBM" TargetMode="External"/><Relationship Id="rId437" Type="http://schemas.openxmlformats.org/officeDocument/2006/relationships/hyperlink" Target="consultantplus://offline/ref=FB4FDA89649FA44226B84C888D25DAB7C2ED9FD9BBDEAAA85C16DBBEAA3B1A4F80E53444438A7FA8B4A4F041B53082D1B2C6567AA02E10ECY9rBM" TargetMode="External"/><Relationship Id="rId644" Type="http://schemas.openxmlformats.org/officeDocument/2006/relationships/hyperlink" Target="consultantplus://offline/ref=FB4FDA89649FA44226B84C888D25DAB7C3EB9BDCBCD5AAA85C16DBBEAA3B1A4F80E53444438A7DA4B3A4F041B53082D1B2C6567AA02E10ECY9rBM" TargetMode="External"/><Relationship Id="rId851" Type="http://schemas.openxmlformats.org/officeDocument/2006/relationships/hyperlink" Target="consultantplus://offline/ref=FB4FDA89649FA44226B84C888D25DAB7C2ED9FD9BBDEAAA85C16DBBEAA3B1A4F80E53444438A7EA1BDA4F041B53082D1B2C6567AA02E10ECY9rBM" TargetMode="External"/><Relationship Id="rId283" Type="http://schemas.openxmlformats.org/officeDocument/2006/relationships/hyperlink" Target="consultantplus://offline/ref=FB4FDA89649FA44226B84C888D25DAB7C3EB9BDCBCD5AAA85C16DBBEAA3B1A4F80E53444438A7FA1B2A4F041B53082D1B2C6567AA02E10ECY9rBM" TargetMode="External"/><Relationship Id="rId490" Type="http://schemas.openxmlformats.org/officeDocument/2006/relationships/hyperlink" Target="consultantplus://offline/ref=FB4FDA89649FA44226B84C888D25DAB7C2E49DD6BED3AAA85C16DBBEAA3B1A4F80E53444438A7AA6B4A4F041B53082D1B2C6567AA02E10ECY9rBM" TargetMode="External"/><Relationship Id="rId504" Type="http://schemas.openxmlformats.org/officeDocument/2006/relationships/hyperlink" Target="consultantplus://offline/ref=FB4FDA89649FA44226B84C888D25DAB7C3EB9BDCBCD5AAA85C16DBBEAA3B1A4F80E53444438A7EA4B5A4F041B53082D1B2C6567AA02E10ECY9rBM" TargetMode="External"/><Relationship Id="rId711" Type="http://schemas.openxmlformats.org/officeDocument/2006/relationships/hyperlink" Target="consultantplus://offline/ref=FB4FDA89649FA44226B84C888D25DAB7C3EB9BDCBCD5AAA85C16DBBEAA3B1A4F80E53444438A7DA9B6A4F041B53082D1B2C6567AA02E10ECY9rBM" TargetMode="External"/><Relationship Id="rId949" Type="http://schemas.openxmlformats.org/officeDocument/2006/relationships/hyperlink" Target="consultantplus://offline/ref=FB4FDA89649FA44226B84C888D25DAB7C4EE9EDABDD5AAA85C16DBBEAA3B1A4F80E5344443897DA0B0A4F041B53082D1B2C6567AA02E10ECY9rBM" TargetMode="External"/><Relationship Id="rId78" Type="http://schemas.openxmlformats.org/officeDocument/2006/relationships/hyperlink" Target="consultantplus://offline/ref=FB4FDA89649FA44226B84C888D25DAB7C4EE9EDABDD5AAA85C16DBBEAA3B1A4F80E53444438B78A9B6A4F041B53082D1B2C6567AA02E10ECY9rBM" TargetMode="External"/><Relationship Id="rId143" Type="http://schemas.openxmlformats.org/officeDocument/2006/relationships/hyperlink" Target="consultantplus://offline/ref=FB4FDA89649FA44226B84C888D25DAB7C3EB9BDCBCD5AAA85C16DBBEAA3B1A4F80E53444438B76A5B6A4F041B53082D1B2C6567AA02E10ECY9rBM" TargetMode="External"/><Relationship Id="rId350" Type="http://schemas.openxmlformats.org/officeDocument/2006/relationships/hyperlink" Target="consultantplus://offline/ref=FB4FDA89649FA44226B84C888D25DAB7C1EE9ED8BBD1AAA85C16DBBEAA3B1A4F80E53444438B7FA9B0A4F041B53082D1B2C6567AA02E10ECY9rBM" TargetMode="External"/><Relationship Id="rId588" Type="http://schemas.openxmlformats.org/officeDocument/2006/relationships/hyperlink" Target="consultantplus://offline/ref=FB4FDA89649FA44226B84C888D25DAB7C4EE9EDABDD5AAA85C16DBBEAA3B1A4F80E5344443897FA2BCA4F041B53082D1B2C6567AA02E10ECY9rBM" TargetMode="External"/><Relationship Id="rId795" Type="http://schemas.openxmlformats.org/officeDocument/2006/relationships/hyperlink" Target="consultantplus://offline/ref=FB4FDA89649FA44226B84C888D25DAB7C4EE9EDABDD5AAA85C16DBBEAA3B1A4F80E5344443897EA2B6A4F041B53082D1B2C6567AA02E10ECY9rBM" TargetMode="External"/><Relationship Id="rId809" Type="http://schemas.openxmlformats.org/officeDocument/2006/relationships/hyperlink" Target="consultantplus://offline/ref=FB4FDA89649FA44226B84C888D25DAB7C4EE9EDABDD5AAA85C16DBBEAA3B1A4F80E5344443897EA2BCA4F041B53082D1B2C6567AA02E10ECY9rBM" TargetMode="External"/><Relationship Id="rId9" Type="http://schemas.openxmlformats.org/officeDocument/2006/relationships/hyperlink" Target="consultantplus://offline/ref=AB0D567F87A51B1FA4B7F52FB50E0D9B62B479482D3C8351E702A72ADB52CC5B71F0F1B215AF050CE0C22106777085BA4CF34F240FF941ACX7rEM" TargetMode="External"/><Relationship Id="rId210" Type="http://schemas.openxmlformats.org/officeDocument/2006/relationships/hyperlink" Target="consultantplus://offline/ref=FB4FDA89649FA44226B84C888D25DAB7C4EE9EDABDD5AAA85C16DBBEAA3B1A4F80E53444438A77A6B7A4F041B53082D1B2C6567AA02E10ECY9rBM" TargetMode="External"/><Relationship Id="rId448" Type="http://schemas.openxmlformats.org/officeDocument/2006/relationships/hyperlink" Target="consultantplus://offline/ref=FB4FDA89649FA44226B84C888D25DAB7C3EB9BDCBCD5AAA85C16DBBEAA3B1A4F80E53444438A7FA8B0A4F041B53082D1B2C6567AA02E10ECY9rBM" TargetMode="External"/><Relationship Id="rId655" Type="http://schemas.openxmlformats.org/officeDocument/2006/relationships/hyperlink" Target="consultantplus://offline/ref=FB4FDA89649FA44226B84C888D25DAB7C1EB90DFB6DEAAA85C16DBBEAA3B1A4F80E53444438B7DA3B1A4F041B53082D1B2C6567AA02E10ECY9rBM" TargetMode="External"/><Relationship Id="rId862" Type="http://schemas.openxmlformats.org/officeDocument/2006/relationships/hyperlink" Target="consultantplus://offline/ref=FB4FDA89649FA44226B84C888D25DAB7C1EB90DFB6DEAAA85C16DBBEAA3B1A4F80E53444438B7CA3BDA4F041B53082D1B2C6567AA02E10ECY9rBM" TargetMode="External"/><Relationship Id="rId294" Type="http://schemas.openxmlformats.org/officeDocument/2006/relationships/hyperlink" Target="consultantplus://offline/ref=FB4FDA89649FA44226B84C888D25DAB7C2E49DD6BED3AAA85C16DBBEAA3B1A4F80E53444438A7BA6B4A4F041B53082D1B2C6567AA02E10ECY9rBM" TargetMode="External"/><Relationship Id="rId308" Type="http://schemas.openxmlformats.org/officeDocument/2006/relationships/hyperlink" Target="consultantplus://offline/ref=FB4FDA89649FA44226B84C888D25DAB7C2E49DD6BED3AAA85C16DBBEAA3B1A4F80E53444438A7BA9B6A4F041B53082D1B2C6567AA02E10ECY9rBM" TargetMode="External"/><Relationship Id="rId515" Type="http://schemas.openxmlformats.org/officeDocument/2006/relationships/hyperlink" Target="consultantplus://offline/ref=FB4FDA89649FA44226B84C888D25DAB7C3EB9BDCBCD5AAA85C16DBBEAA3B1A4F80E53444438A7EA7B6A4F041B53082D1B2C6567AA02E10ECY9rBM" TargetMode="External"/><Relationship Id="rId722" Type="http://schemas.openxmlformats.org/officeDocument/2006/relationships/hyperlink" Target="consultantplus://offline/ref=FB4FDA89649FA44226B84C888D25DAB7C4EE9EDABDD5AAA85C16DBBEAA3B1A4F80E5344443897FA8B0A4F041B53082D1B2C6567AA02E10ECY9rBM" TargetMode="External"/><Relationship Id="rId89" Type="http://schemas.openxmlformats.org/officeDocument/2006/relationships/hyperlink" Target="consultantplus://offline/ref=FB4FDA89649FA44226B84C888D25DAB7C3EB9BDCBCD5AAA85C16DBBEAA3B1A4F80E53444438B77A6B3A4F041B53082D1B2C6567AA02E10ECY9rBM" TargetMode="External"/><Relationship Id="rId154" Type="http://schemas.openxmlformats.org/officeDocument/2006/relationships/hyperlink" Target="consultantplus://offline/ref=FB4FDA89649FA44226B84C888D25DAB7C4EE9EDABDD5AAA85C16DBBEAA3B1A4F80E53444438A78A2BDA4F041B53082D1B2C6567AA02E10ECY9rBM" TargetMode="External"/><Relationship Id="rId361" Type="http://schemas.openxmlformats.org/officeDocument/2006/relationships/hyperlink" Target="consultantplus://offline/ref=FB4FDA89649FA44226B84C888D25DAB7C4EE9EDABDD5AAA85C16DBBEAA3B1A4F80E53444438A77A8B3A4F041B53082D1B2C6567AA02E10ECY9rBM" TargetMode="External"/><Relationship Id="rId599" Type="http://schemas.openxmlformats.org/officeDocument/2006/relationships/hyperlink" Target="consultantplus://offline/ref=FB4FDA89649FA44226B84C888D25DAB7C3EB9BDCBCD5AAA85C16DBBEAA3B1A4F80E53444438A7DA0B0A4F041B53082D1B2C6567AA02E10ECY9rBM" TargetMode="External"/><Relationship Id="rId1005" Type="http://schemas.openxmlformats.org/officeDocument/2006/relationships/hyperlink" Target="consultantplus://offline/ref=FB4FDA89649FA44226B84C888D25DAB7C3EB9BDCBCD5AAA85C16DBBEAA3B1A4F80E53444438A7AA1B7A4F041B53082D1B2C6567AA02E10ECY9rBM" TargetMode="External"/><Relationship Id="rId459" Type="http://schemas.openxmlformats.org/officeDocument/2006/relationships/hyperlink" Target="consultantplus://offline/ref=FB4FDA89649FA44226B84C888D25DAB7C3EB9BDCBCD5AAA85C16DBBEAA3B1A4F80E53444438A7EA1B4A4F041B53082D1B2C6567AA02E10ECY9rBM" TargetMode="External"/><Relationship Id="rId666" Type="http://schemas.openxmlformats.org/officeDocument/2006/relationships/hyperlink" Target="consultantplus://offline/ref=FB4FDA89649FA44226B84C888D25DAB7C1EB90DFB6DEAAA85C16DBBEAA3B1A4F80E53444438B7DA2B6A4F041B53082D1B2C6567AA02E10ECY9rBM" TargetMode="External"/><Relationship Id="rId873" Type="http://schemas.openxmlformats.org/officeDocument/2006/relationships/hyperlink" Target="consultantplus://offline/ref=FB4FDA89649FA44226B84C888D25DAB7C2ED9FD9BBDEAAA85C16DBBEAA3B1A4F80E53444438A7EA3B1A4F041B53082D1B2C6567AA02E10ECY9rBM" TargetMode="External"/><Relationship Id="rId16" Type="http://schemas.openxmlformats.org/officeDocument/2006/relationships/hyperlink" Target="consultantplus://offline/ref=AB0D567F87A51B1FA4B7F52FB50E0D9B67B87D402A318351E702A72ADB52CC5B71F0F1B215AF050CE1C22106777085BA4CF34F240FF941ACX7rEM" TargetMode="External"/><Relationship Id="rId221" Type="http://schemas.openxmlformats.org/officeDocument/2006/relationships/hyperlink" Target="consultantplus://offline/ref=FB4FDA89649FA44226B84C888D25DAB7C3E498D7BED2AAA85C16DBBEAA3B1A4F80E53444438B7FA0B6A4F041B53082D1B2C6567AA02E10ECY9rBM" TargetMode="External"/><Relationship Id="rId319" Type="http://schemas.openxmlformats.org/officeDocument/2006/relationships/hyperlink" Target="consultantplus://offline/ref=FB4FDA89649FA44226B84C888D25DAB7C4EE9EDABDD5AAA85C16DBBEAA3B1A4F80E53444438A77A9BDA4F041B53082D1B2C6567AA02E10ECY9rBM" TargetMode="External"/><Relationship Id="rId526" Type="http://schemas.openxmlformats.org/officeDocument/2006/relationships/hyperlink" Target="consultantplus://offline/ref=FB4FDA89649FA44226B84C888D25DAB7C4EE9EDABDD5AAA85C16DBBEAA3B1A4F80E5344443897FA1B1A4F041B53082D1B2C6567AA02E10ECY9rBM" TargetMode="External"/><Relationship Id="rId733" Type="http://schemas.openxmlformats.org/officeDocument/2006/relationships/hyperlink" Target="consultantplus://offline/ref=FB4FDA89649FA44226B84C888D25DAB7C3EB9BDCBCD5AAA85C16DBBEAA3B1A4F80E53444438A7CA0BCA4F041B53082D1B2C6567AA02E10ECY9rBM" TargetMode="External"/><Relationship Id="rId940" Type="http://schemas.openxmlformats.org/officeDocument/2006/relationships/hyperlink" Target="consultantplus://offline/ref=FB4FDA89649FA44226B84C888D25DAB7C3EB9BDCBCD5AAA85C16DBBEAA3B1A4F80E53444438A7BA6B6A4F041B53082D1B2C6567AA02E10ECY9rBM" TargetMode="External"/><Relationship Id="rId1016" Type="http://schemas.openxmlformats.org/officeDocument/2006/relationships/hyperlink" Target="consultantplus://offline/ref=FB4FDA89649FA44226B84C888D25DAB7C3EB9BDCBCD5AAA85C16DBBEAA3B1A4F80E53444438A7AA0B5A4F041B53082D1B2C6567AA02E10ECY9rBM" TargetMode="External"/><Relationship Id="rId165" Type="http://schemas.openxmlformats.org/officeDocument/2006/relationships/hyperlink" Target="consultantplus://offline/ref=FB4FDA89649FA44226B84C888D25DAB7C3EB9BDCBCD5AAA85C16DBBEAA3B1A4F80E53444438B76A4B0A4F041B53082D1B2C6567AA02E10ECY9rBM" TargetMode="External"/><Relationship Id="rId372" Type="http://schemas.openxmlformats.org/officeDocument/2006/relationships/hyperlink" Target="consultantplus://offline/ref=FB4FDA89649FA44226B84C888D25DAB7C4EE9EDABDD5AAA85C16DBBEAA3B1A4F80E53444438A76A1B1A4F041B53082D1B2C6567AA02E10ECY9rBM" TargetMode="External"/><Relationship Id="rId677" Type="http://schemas.openxmlformats.org/officeDocument/2006/relationships/hyperlink" Target="consultantplus://offline/ref=FB4FDA89649FA44226B84C888D25DAB7C2ED9FD9BBDEAAA85C16DBBEAA3B1A4F80E53444438A7FA8B3A4F041B53082D1B2C6567AA02E10ECY9rBM" TargetMode="External"/><Relationship Id="rId800" Type="http://schemas.openxmlformats.org/officeDocument/2006/relationships/hyperlink" Target="consultantplus://offline/ref=FB4FDA89649FA44226B84C888D25DAB7C4EE9EDABDD5AAA85C16DBBEAA3B1A4F80E5344443897EA2B1A4F041B53082D1B2C6567AA02E10ECY9rBM" TargetMode="External"/><Relationship Id="rId232" Type="http://schemas.openxmlformats.org/officeDocument/2006/relationships/hyperlink" Target="consultantplus://offline/ref=FB4FDA89649FA44226B84C888D25DAB7C3EC9DD7B6D2AAA85C16DBBEAA3B1A4F80E53444438B7EA5BCA4F041B53082D1B2C6567AA02E10ECY9rBM" TargetMode="External"/><Relationship Id="rId884" Type="http://schemas.openxmlformats.org/officeDocument/2006/relationships/hyperlink" Target="consultantplus://offline/ref=FB4FDA89649FA44226B84C888D25DAB7C1EB90DFB6DEAAA85C16DBBEAA3B1A4F80E53444438B7CA2B4A4F041B53082D1B2C6567AA02E10ECY9rBM" TargetMode="External"/><Relationship Id="rId27" Type="http://schemas.openxmlformats.org/officeDocument/2006/relationships/hyperlink" Target="consultantplus://offline/ref=FB4FDA89649FA44226B84C888D25DAB7C4EE9EDABDD5AAA85C16DBBEAA3B1A4F80E53444438B7FA3BDA4F041B53082D1B2C6567AA02E10ECY9rBM" TargetMode="External"/><Relationship Id="rId537" Type="http://schemas.openxmlformats.org/officeDocument/2006/relationships/hyperlink" Target="consultantplus://offline/ref=FB4FDA89649FA44226B84C888D25DAB7C1EB90DFB6DEAAA85C16DBBEAA3B1A4F80E53444438B7DA1B2A4F041B53082D1B2C6567AA02E10ECY9rBM" TargetMode="External"/><Relationship Id="rId744" Type="http://schemas.openxmlformats.org/officeDocument/2006/relationships/hyperlink" Target="consultantplus://offline/ref=FB4FDA89649FA44226B84C888D25DAB7C3EB9BDCBCD5AAA85C16DBBEAA3B1A4F80E53444438A7CA3B2A4F041B53082D1B2C6567AA02E10ECY9rBM" TargetMode="External"/><Relationship Id="rId951" Type="http://schemas.openxmlformats.org/officeDocument/2006/relationships/hyperlink" Target="consultantplus://offline/ref=FB4FDA89649FA44226B84C888D25DAB7C3EB9BDCBCD5AAA85C16DBBEAA3B1A4F80E53444438A7BA9B7A4F041B53082D1B2C6567AA02E10ECY9rBM" TargetMode="External"/><Relationship Id="rId80" Type="http://schemas.openxmlformats.org/officeDocument/2006/relationships/hyperlink" Target="consultantplus://offline/ref=FB4FDA89649FA44226B84C888D25DAB7C3EB9BDCBCD5AAA85C16DBBEAA3B1A4F80E53444438B79A5B1A4F041B53082D1B2C6567AA02E10ECY9rBM" TargetMode="External"/><Relationship Id="rId176" Type="http://schemas.openxmlformats.org/officeDocument/2006/relationships/hyperlink" Target="consultantplus://offline/ref=FB4FDA89649FA44226B84C888D25DAB7C3E99BDDBAD5AAA85C16DBBEAA3B1A4F92E56C48438E61A1B3B1A610F3Y6r6M" TargetMode="External"/><Relationship Id="rId383" Type="http://schemas.openxmlformats.org/officeDocument/2006/relationships/hyperlink" Target="consultantplus://offline/ref=FB4FDA89649FA44226B84C888D25DAB7C2E49DD6BED3AAA85C16DBBEAA3B1A4F80E53444438A7AA2B6A4F041B53082D1B2C6567AA02E10ECY9rBM" TargetMode="External"/><Relationship Id="rId590" Type="http://schemas.openxmlformats.org/officeDocument/2006/relationships/hyperlink" Target="consultantplus://offline/ref=FB4FDA89649FA44226B84C888D25DAB7C4EE9EDABDD5AAA85C16DBBEAA3B1A4F80E5344443897FA5B5A4F041B53082D1B2C6567AA02E10ECY9rBM" TargetMode="External"/><Relationship Id="rId604" Type="http://schemas.openxmlformats.org/officeDocument/2006/relationships/hyperlink" Target="consultantplus://offline/ref=FB4FDA89649FA44226B84C888D25DAB7C4EE9EDABDD5AAA85C16DBBEAA3B1A4F80E5344443897FA5BDA4F041B53082D1B2C6567AA02E10ECY9rBM" TargetMode="External"/><Relationship Id="rId811" Type="http://schemas.openxmlformats.org/officeDocument/2006/relationships/hyperlink" Target="consultantplus://offline/ref=FB4FDA89649FA44226B84C888D25DAB7C3EB9BDCBCD5AAA85C16DBBEAA3B1A4F80E53444438A7CA8B7A4F041B53082D1B2C6567AA02E10ECY9rBM" TargetMode="External"/><Relationship Id="rId1027" Type="http://schemas.openxmlformats.org/officeDocument/2006/relationships/hyperlink" Target="consultantplus://offline/ref=FB4FDA89649FA44226B84C888D25DAB7C3EC9DD7B6D2AAA85C16DBBEAA3B1A4F80E53444438B7EA9B6A4F041B53082D1B2C6567AA02E10ECY9rBM" TargetMode="External"/><Relationship Id="rId243" Type="http://schemas.openxmlformats.org/officeDocument/2006/relationships/hyperlink" Target="consultantplus://offline/ref=FB4FDA89649FA44226B84C888D25DAB7C2E49DD6BED3AAA85C16DBBEAA3B1A4F80E53444438A7BA2B6A4F041B53082D1B2C6567AA02E10ECY9rBM" TargetMode="External"/><Relationship Id="rId450" Type="http://schemas.openxmlformats.org/officeDocument/2006/relationships/hyperlink" Target="consultantplus://offline/ref=FB4FDA89649FA44226B84C888D25DAB7C1EB90DFB6DEAAA85C16DBBEAA3B1A4F80E53444438B7DA1B4A4F041B53082D1B2C6567AA02E10ECY9rBM" TargetMode="External"/><Relationship Id="rId688" Type="http://schemas.openxmlformats.org/officeDocument/2006/relationships/hyperlink" Target="consultantplus://offline/ref=FB4FDA89649FA44226B84C888D25DAB7C3EB9BDCBCD5AAA85C16DBBEAA3B1A4F80E53444438A7DA6B6A4F041B53082D1B2C6567AA02E10ECY9rBM" TargetMode="External"/><Relationship Id="rId895" Type="http://schemas.openxmlformats.org/officeDocument/2006/relationships/hyperlink" Target="consultantplus://offline/ref=FB4FDA89649FA44226B84C888D25DAB7C2ED9FD9BBDEAAA85C16DBBEAA3B1A4F80E53444438A7EA5B4A4F041B53082D1B2C6567AA02E10ECY9rBM" TargetMode="External"/><Relationship Id="rId909" Type="http://schemas.openxmlformats.org/officeDocument/2006/relationships/hyperlink" Target="consultantplus://offline/ref=FB4FDA89649FA44226B84C888D25DAB7C3EB9BDCBCD5AAA85C16DBBEAA3B1A4F80E53444438A7BA4BCA4F041B53082D1B2C6567AA02E10ECY9rBM" TargetMode="External"/><Relationship Id="rId38" Type="http://schemas.openxmlformats.org/officeDocument/2006/relationships/hyperlink" Target="consultantplus://offline/ref=FB4FDA89649FA44226B84C888D25DAB7C3EB9BDCBCD5AAA85C16DBBEAA3B1A4F80E53444438B7DA4B1A4F041B53082D1B2C6567AA02E10ECY9rBM" TargetMode="External"/><Relationship Id="rId103" Type="http://schemas.openxmlformats.org/officeDocument/2006/relationships/hyperlink" Target="consultantplus://offline/ref=FB4FDA89649FA44226B84C888D25DAB7C4EE9EDABDD5AAA85C16DBBEAA3B1A4F80E53444438A78A1B2A4F041B53082D1B2C6567AA02E10ECY9rBM" TargetMode="External"/><Relationship Id="rId310" Type="http://schemas.openxmlformats.org/officeDocument/2006/relationships/hyperlink" Target="consultantplus://offline/ref=FB4FDA89649FA44226B84C888D25DAB7C2E49DD6BED3AAA85C16DBBEAA3B1A4F80E53444438A7BA9B2A4F041B53082D1B2C6567AA02E10ECY9rBM" TargetMode="External"/><Relationship Id="rId548" Type="http://schemas.openxmlformats.org/officeDocument/2006/relationships/hyperlink" Target="consultantplus://offline/ref=FB4FDA89649FA44226B84C888D25DAB7C2EA9AD8BFDCF7A2544FD7BCAD34455887AC3845438A7CA4BFFBF554A4688FD4A9D85163BC2C12YErDM" TargetMode="External"/><Relationship Id="rId755" Type="http://schemas.openxmlformats.org/officeDocument/2006/relationships/hyperlink" Target="consultantplus://offline/ref=FB4FDA89649FA44226B84C888D25DAB7C4EE9EDABDD5AAA85C16DBBEAA3B1A4F80E5344443897EA0B5A4F041B53082D1B2C6567AA02E10ECY9rBM" TargetMode="External"/><Relationship Id="rId962" Type="http://schemas.openxmlformats.org/officeDocument/2006/relationships/hyperlink" Target="consultantplus://offline/ref=FB4FDA89649FA44226B84C888D25DAB7C1EB90DFB6DEAAA85C16DBBEAA3B1A4F80E53444438B7CA7B0A4F041B53082D1B2C6567AA02E10ECY9rBM" TargetMode="External"/><Relationship Id="rId91" Type="http://schemas.openxmlformats.org/officeDocument/2006/relationships/hyperlink" Target="consultantplus://offline/ref=FB4FDA89649FA44226B84C888D25DAB7C3EB9BDCBCD5AAA85C16DBBEAA3B1A4F80E53444438B77A6B3A4F041B53082D1B2C6567AA02E10ECY9rBM" TargetMode="External"/><Relationship Id="rId187" Type="http://schemas.openxmlformats.org/officeDocument/2006/relationships/hyperlink" Target="consultantplus://offline/ref=FB4FDA89649FA44226B84C888D25DAB7C2E49DD6BED3AAA85C16DBBEAA3B1A4F80E53444438A7BA0B6A4F041B53082D1B2C6567AA02E10ECY9rBM" TargetMode="External"/><Relationship Id="rId394" Type="http://schemas.openxmlformats.org/officeDocument/2006/relationships/hyperlink" Target="consultantplus://offline/ref=FB4FDA89649FA44226B84C888D25DAB7C4EE9EDABDD5AAA85C16DBBEAA3B1A4F80E53444438A76A3B4A4F041B53082D1B2C6567AA02E10ECY9rBM" TargetMode="External"/><Relationship Id="rId408" Type="http://schemas.openxmlformats.org/officeDocument/2006/relationships/hyperlink" Target="consultantplus://offline/ref=FB4FDA89649FA44226B84C888D25DAB7C3EC9DD7B6D2AAA85C16DBBEAA3B1A4F80E53444438B7FA5B5A4F041B53082D1B2C6567AA02E10ECY9rBM" TargetMode="External"/><Relationship Id="rId615" Type="http://schemas.openxmlformats.org/officeDocument/2006/relationships/hyperlink" Target="consultantplus://offline/ref=FB4FDA89649FA44226B84C888D25DAB7C3EB9BDCBCD5AAA85C16DBBEAA3B1A4F80E53444438A7DA2B4A4F041B53082D1B2C6567AA02E10ECY9rBM" TargetMode="External"/><Relationship Id="rId822" Type="http://schemas.openxmlformats.org/officeDocument/2006/relationships/hyperlink" Target="consultantplus://offline/ref=FB4FDA89649FA44226B84C888D25DAB7C1EB90DFB6DEAAA85C16DBBEAA3B1A4F80E53444438B7CA1B1A4F041B53082D1B2C6567AA02E10ECY9rBM" TargetMode="External"/><Relationship Id="rId1038" Type="http://schemas.openxmlformats.org/officeDocument/2006/relationships/hyperlink" Target="consultantplus://offline/ref=FB4FDA89649FA44226B84C888D25DAB7C4EE9EDABDD5AAA85C16DBBEAA3B1A4F80E53444438B7FA0B4A4F041B53082D1B2C6567AA02E10ECY9rBM" TargetMode="External"/><Relationship Id="rId254" Type="http://schemas.openxmlformats.org/officeDocument/2006/relationships/hyperlink" Target="consultantplus://offline/ref=FB4FDA89649FA44226B84C888D25DAB7C1EB90DFB6DEAAA85C16DBBEAA3B1A4F80E53444438B7EA7B7A4F041B53082D1B2C6567AA02E10ECY9rBM" TargetMode="External"/><Relationship Id="rId699" Type="http://schemas.openxmlformats.org/officeDocument/2006/relationships/hyperlink" Target="consultantplus://offline/ref=FB4FDA89649FA44226B84C888D25DAB7C3EB9BDCBCD5AAA85C16DBBEAA3B1A4F80E53444438A7DA6BCA4F041B53082D1B2C6567AA02E10ECY9rBM" TargetMode="External"/><Relationship Id="rId49" Type="http://schemas.openxmlformats.org/officeDocument/2006/relationships/hyperlink" Target="consultantplus://offline/ref=FB4FDA89649FA44226B84C888D25DAB7C4EE9EDABDD5AAA85C16DBBEAA3B1A4F80E53444438B7CA2B0A4F041B53082D1B2C6567AA02E10ECY9rBM" TargetMode="External"/><Relationship Id="rId114" Type="http://schemas.openxmlformats.org/officeDocument/2006/relationships/hyperlink" Target="consultantplus://offline/ref=FB4FDA89649FA44226B84C888D25DAB7C4EE9EDABDD5AAA85C16DBBEAA3B1A4F80E53444438A78A2B5A4F041B53082D1B2C6567AA02E10ECY9rBM" TargetMode="External"/><Relationship Id="rId461" Type="http://schemas.openxmlformats.org/officeDocument/2006/relationships/hyperlink" Target="consultantplus://offline/ref=FB4FDA89649FA44226B84C888D25DAB7C3EB9BDCBCD5AAA85C16DBBEAA3B1A4F80E53444438A7EA3B7A4F041B53082D1B2C6567AA02E10ECY9rBM" TargetMode="External"/><Relationship Id="rId559" Type="http://schemas.openxmlformats.org/officeDocument/2006/relationships/hyperlink" Target="consultantplus://offline/ref=FB4FDA89649FA44226B84C888D25DAB7C2EA9AD8BFDCF7A2544FD7BCAD34455887AC3845438A7CA4BFFBF554A4688FD4A9D85163BC2C12YErDM" TargetMode="External"/><Relationship Id="rId766" Type="http://schemas.openxmlformats.org/officeDocument/2006/relationships/hyperlink" Target="consultantplus://offline/ref=FB4FDA89649FA44226B84C888D25DAB7C1EB90DFB6DEAAA85C16DBBEAA3B1A4F80E53444438B7DA9BDA4F041B53082D1B2C6567AA02E10ECY9rBM" TargetMode="External"/><Relationship Id="rId198" Type="http://schemas.openxmlformats.org/officeDocument/2006/relationships/hyperlink" Target="consultantplus://offline/ref=FB4FDA89649FA44226B84C888D25DAB7C4E991DEBDD6AAA85C16DBBEAA3B1A4F80E53440408276AAE0FEE045FC658ACFB7DF487FBE2EY1r3M" TargetMode="External"/><Relationship Id="rId321" Type="http://schemas.openxmlformats.org/officeDocument/2006/relationships/hyperlink" Target="consultantplus://offline/ref=FB4FDA89649FA44226B84C888D25DAB7C4EE9EDABDD5AAA85C16DBBEAA3B1A4F80E53444438A77A8B5A4F041B53082D1B2C6567AA02E10ECY9rBM" TargetMode="External"/><Relationship Id="rId419" Type="http://schemas.openxmlformats.org/officeDocument/2006/relationships/hyperlink" Target="consultantplus://offline/ref=FB4FDA89649FA44226B84C888D25DAB7C1EE9ED8BBD1AAA85C16DBBEAA3B1A4F80E53444438B7FA9BDA4F041B53082D1B2C6567AA02E10ECY9rBM" TargetMode="External"/><Relationship Id="rId626" Type="http://schemas.openxmlformats.org/officeDocument/2006/relationships/hyperlink" Target="consultantplus://offline/ref=FB4FDA89649FA44226B84C888D25DAB7C3EC9DD7B6D2AAA85C16DBBEAA3B1A4F80E53444438B7FA7BDA4F041B53082D1B2C6567AA02E10ECY9rBM" TargetMode="External"/><Relationship Id="rId973" Type="http://schemas.openxmlformats.org/officeDocument/2006/relationships/hyperlink" Target="consultantplus://offline/ref=FB4FDA89649FA44226B84C888D25DAB7C4EE9EDABDD5AAA85C16DBBEAA3B1A4F80E53444438B7FA0B4A4F041B53082D1B2C6567AA02E10ECY9rBM" TargetMode="External"/><Relationship Id="rId1049" Type="http://schemas.openxmlformats.org/officeDocument/2006/relationships/hyperlink" Target="consultantplus://offline/ref=FB4FDA89649FA44226B84C888D25DAB7C4EE9EDABDD5AAA85C16DBBEAA3B1A4F80E53444438B7FA0B6A4F041B53082D1B2C6567AA02E10ECY9rBM" TargetMode="External"/><Relationship Id="rId833" Type="http://schemas.openxmlformats.org/officeDocument/2006/relationships/hyperlink" Target="consultantplus://offline/ref=FB4FDA89649FA44226B84C888D25DAB7C3EB9BDCBCD5AAA85C16DBBEAA3B1A4F80E53444438A7BA3B0A4F041B53082D1B2C6567AA02E10ECY9rBM" TargetMode="External"/><Relationship Id="rId265" Type="http://schemas.openxmlformats.org/officeDocument/2006/relationships/hyperlink" Target="consultantplus://offline/ref=FB4FDA89649FA44226B84C888D25DAB7C2EA91D8BDD6AAA85C16DBBEAA3B1A4F80E53444438B7EA3B6A4F041B53082D1B2C6567AA02E10ECY9rBM" TargetMode="External"/><Relationship Id="rId472" Type="http://schemas.openxmlformats.org/officeDocument/2006/relationships/hyperlink" Target="consultantplus://offline/ref=FB4FDA89649FA44226B84C888D25DAB7C4EE9EDABDD5AAA85C16DBBEAA3B1A4F80E53444438A76A6B4A4F041B53082D1B2C6567AA02E10ECY9rBM" TargetMode="External"/><Relationship Id="rId900" Type="http://schemas.openxmlformats.org/officeDocument/2006/relationships/hyperlink" Target="consultantplus://offline/ref=FB4FDA89649FA44226B84C888D25DAB7C4EE9EDABDD5AAA85C16DBBEAA3B1A4F80E5344443897DA1B7A4F041B53082D1B2C6567AA02E10ECY9rBM" TargetMode="External"/><Relationship Id="rId125" Type="http://schemas.openxmlformats.org/officeDocument/2006/relationships/hyperlink" Target="consultantplus://offline/ref=FB4FDA89649FA44226B84C888D25DAB7C4EE9EDABDD5AAA85C16DBBEAA3B1A4F80E53444438A78A2B7A4F041B53082D1B2C6567AA02E10ECY9rBM" TargetMode="External"/><Relationship Id="rId332" Type="http://schemas.openxmlformats.org/officeDocument/2006/relationships/hyperlink" Target="consultantplus://offline/ref=FB4FDA89649FA44226B84C888D25DAB7C4EE9EDABDD5AAA85C16DBBEAA3B1A4F80E53444438A77A8B0A4F041B53082D1B2C6567AA02E10ECY9rBM" TargetMode="External"/><Relationship Id="rId777" Type="http://schemas.openxmlformats.org/officeDocument/2006/relationships/hyperlink" Target="consultantplus://offline/ref=FB4FDA89649FA44226B84C888D25DAB7C3EB9BDCBCD5AAA85C16DBBEAA3B1A4F80E53444438A7CA5B2A4F041B53082D1B2C6567AA02E10ECY9rBM" TargetMode="External"/><Relationship Id="rId984" Type="http://schemas.openxmlformats.org/officeDocument/2006/relationships/hyperlink" Target="consultantplus://offline/ref=FB4FDA89649FA44226B84C888D25DAB7C2ED9FD9BBDEAAA85C16DBBEAA3B1A4F80E53444438A7EA7BDA4F041B53082D1B2C6567AA02E10ECY9rBM" TargetMode="External"/><Relationship Id="rId637" Type="http://schemas.openxmlformats.org/officeDocument/2006/relationships/hyperlink" Target="consultantplus://offline/ref=FB4FDA89649FA44226B84C888D25DAB7C3EB9BDCBCD5AAA85C16DBBEAA3B1A4F80E53444438A7DA5B2A4F041B53082D1B2C6567AA02E10ECY9rBM" TargetMode="External"/><Relationship Id="rId844" Type="http://schemas.openxmlformats.org/officeDocument/2006/relationships/hyperlink" Target="consultantplus://offline/ref=FB4FDA89649FA44226B84C888D25DAB7C2ED9FD9BBDEAAA85C16DBBEAA3B1A4F80E53444438A7EA1B0A4F041B53082D1B2C6567AA02E10ECY9rBM" TargetMode="External"/><Relationship Id="rId276" Type="http://schemas.openxmlformats.org/officeDocument/2006/relationships/hyperlink" Target="consultantplus://offline/ref=FB4FDA89649FA44226B84C888D25DAB7C3EB9BDCBCD5AAA85C16DBBEAA3B1A4F80E53444438A7FA1B7A4F041B53082D1B2C6567AA02E10ECY9rBM" TargetMode="External"/><Relationship Id="rId483" Type="http://schemas.openxmlformats.org/officeDocument/2006/relationships/hyperlink" Target="consultantplus://offline/ref=FB4FDA89649FA44226B84C888D25DAB7C2ED9FD9BBDEAAA85C16DBBEAA3B1A4F80E53444438A7FA8B5A4F041B53082D1B2C6567AA02E10ECY9rBM" TargetMode="External"/><Relationship Id="rId690" Type="http://schemas.openxmlformats.org/officeDocument/2006/relationships/hyperlink" Target="consultantplus://offline/ref=FB4FDA89649FA44226B84C888D25DAB7C2EA91D8BDD6AAA85C16DBBEAA3B1A4F80E53444438B7EA4B2A4F041B53082D1B2C6567AA02E10ECY9rBM" TargetMode="External"/><Relationship Id="rId704" Type="http://schemas.openxmlformats.org/officeDocument/2006/relationships/hyperlink" Target="consultantplus://offline/ref=FB4FDA89649FA44226B84C888D25DAB7C4EE9EDABDD5AAA85C16DBBEAA3B1A4F80E53444438B7FA0B4A4F041B53082D1B2C6567AA02E10ECY9rBM" TargetMode="External"/><Relationship Id="rId911" Type="http://schemas.openxmlformats.org/officeDocument/2006/relationships/hyperlink" Target="consultantplus://offline/ref=FB4FDA89649FA44226B84C888D25DAB7C3EB9BDCBCD5AAA85C16DBBEAA3B1A4F80E53444438A7BA7B4A4F041B53082D1B2C6567AA02E10ECY9rBM" TargetMode="External"/><Relationship Id="rId40" Type="http://schemas.openxmlformats.org/officeDocument/2006/relationships/hyperlink" Target="consultantplus://offline/ref=FB4FDA89649FA44226B84C888D25DAB7C3EB9BDCBCD5AAA85C16DBBEAA3B1A4F80E53444438B7DA8B4A4F041B53082D1B2C6567AA02E10ECY9rBM" TargetMode="External"/><Relationship Id="rId136" Type="http://schemas.openxmlformats.org/officeDocument/2006/relationships/hyperlink" Target="consultantplus://offline/ref=FB4FDA89649FA44226B84C888D25DAB7C2E49DD6BED3AAA85C16DBBEAA3B1A4F80E53444438A7CA7BCA4F041B53082D1B2C6567AA02E10ECY9rBM" TargetMode="External"/><Relationship Id="rId343" Type="http://schemas.openxmlformats.org/officeDocument/2006/relationships/hyperlink" Target="consultantplus://offline/ref=FB4FDA89649FA44226B84C888D25DAB7C3EB9BDCBCD5AAA85C16DBBEAA3B1A4F80E53444438A7FA3BCA4F041B53082D1B2C6567AA02E10ECY9rBM" TargetMode="External"/><Relationship Id="rId550" Type="http://schemas.openxmlformats.org/officeDocument/2006/relationships/hyperlink" Target="consultantplus://offline/ref=FB4FDA89649FA44226B84C888D25DAB7C3EB9BDCBCD5AAA85C16DBBEAA3B1A4F80E53444438A7EA9BCA4F041B53082D1B2C6567AA02E10ECY9rBM" TargetMode="External"/><Relationship Id="rId788" Type="http://schemas.openxmlformats.org/officeDocument/2006/relationships/hyperlink" Target="consultantplus://offline/ref=FB4FDA89649FA44226B84C888D25DAB7C4EE9EDABDD5AAA85C16DBBEAA3B1A4F80E5344443897EA3B2A4F041B53082D1B2C6567AA02E10ECY9rBM" TargetMode="External"/><Relationship Id="rId995" Type="http://schemas.openxmlformats.org/officeDocument/2006/relationships/hyperlink" Target="consultantplus://offline/ref=FB4FDA89649FA44226B84C888D25DAB7C4EE9EDABDD5AAA85C16DBBEAA3B1A4F80E53444438B7FA0B4A4F041B53082D1B2C6567AA02E10ECY9rBM" TargetMode="External"/><Relationship Id="rId203" Type="http://schemas.openxmlformats.org/officeDocument/2006/relationships/hyperlink" Target="consultantplus://offline/ref=FB4FDA89649FA44226B84C888D25DAB7C1E991D7BFD6AAA85C16DBBEAA3B1A4F92E56C48438E61A1B3B1A610F3Y6r6M" TargetMode="External"/><Relationship Id="rId648" Type="http://schemas.openxmlformats.org/officeDocument/2006/relationships/hyperlink" Target="consultantplus://offline/ref=FB4FDA89649FA44226B84C888D25DAB7C4EE9EDABDD5AAA85C16DBBEAA3B1A4F80E5344443897FA6B2A4F041B53082D1B2C6567AA02E10ECY9rBM" TargetMode="External"/><Relationship Id="rId855" Type="http://schemas.openxmlformats.org/officeDocument/2006/relationships/hyperlink" Target="consultantplus://offline/ref=FB4FDA89649FA44226B84C888D25DAB7C3EB9BDCBCD5AAA85C16DBBEAA3B1A4F80E53444438A7BA5B3A4F041B53082D1B2C6567AA02E10ECY9rBM" TargetMode="External"/><Relationship Id="rId1040" Type="http://schemas.openxmlformats.org/officeDocument/2006/relationships/hyperlink" Target="consultantplus://offline/ref=FB4FDA89649FA44226B84C888D25DAB7C4EE9EDABDD5AAA85C16DBBEAA3B1A4F80E53444438B7FA0B4A4F041B53082D1B2C6567AA02E10ECY9rBM" TargetMode="External"/><Relationship Id="rId287" Type="http://schemas.openxmlformats.org/officeDocument/2006/relationships/hyperlink" Target="consultantplus://offline/ref=FB4FDA89649FA44226B84C888D25DAB7C4EE9EDABDD5AAA85C16DBBEAA3B1A4F80E53444438A77A9B6A4F041B53082D1B2C6567AA02E10ECY9rBM" TargetMode="External"/><Relationship Id="rId410" Type="http://schemas.openxmlformats.org/officeDocument/2006/relationships/hyperlink" Target="consultantplus://offline/ref=FB4FDA89649FA44226B84C888D25DAB7C2E49DD6BED3AAA85C16DBBEAA3B1A4F80E53444438A7AA4B2A4F041B53082D1B2C6567AA02E10ECY9rBM" TargetMode="External"/><Relationship Id="rId494" Type="http://schemas.openxmlformats.org/officeDocument/2006/relationships/hyperlink" Target="consultantplus://offline/ref=FB4FDA89649FA44226B84C888D25DAB7C3EB9BDCBCD5AAA85C16DBBEAA3B1A4F80E53444438A7EA5B6A4F041B53082D1B2C6567AA02E10ECY9rBM" TargetMode="External"/><Relationship Id="rId508" Type="http://schemas.openxmlformats.org/officeDocument/2006/relationships/hyperlink" Target="consultantplus://offline/ref=FB4FDA89649FA44226B84C888D25DAB7C3EE91DABFDEAAA85C16DBBEAA3B1A4F80E53444438B7FA0B6A4F041B53082D1B2C6567AA02E10ECY9rBM" TargetMode="External"/><Relationship Id="rId715" Type="http://schemas.openxmlformats.org/officeDocument/2006/relationships/hyperlink" Target="consultantplus://offline/ref=FB4FDA89649FA44226B84C888D25DAB7C1EE9ED8BBD1AAA85C16DBBEAA3B1A4F80E53444438B7FA5B4A4F041B53082D1B2C6567AA02E10ECY9rBM" TargetMode="External"/><Relationship Id="rId922" Type="http://schemas.openxmlformats.org/officeDocument/2006/relationships/hyperlink" Target="consultantplus://offline/ref=FB4FDA89649FA44226B84C888D25DAB7C2E49DD6BED3AAA85C16DBBEAA3B1A4F80E53444438A78A2B5A4F041B53082D1B2C6567AA02E10ECY9rBM" TargetMode="External"/><Relationship Id="rId147" Type="http://schemas.openxmlformats.org/officeDocument/2006/relationships/hyperlink" Target="consultantplus://offline/ref=FB4FDA89649FA44226B84C888D25DAB7C2E49DD6BED3AAA85C16DBBEAA3B1A4F80E53444438A7CA6B2A4F041B53082D1B2C6567AA02E10ECY9rBM" TargetMode="External"/><Relationship Id="rId354" Type="http://schemas.openxmlformats.org/officeDocument/2006/relationships/hyperlink" Target="consultantplus://offline/ref=FB4FDA89649FA44226B84C888D25DAB7C3EB9BDCBCD5AAA85C16DBBEAA3B1A4F80E53444438A7FA2B1A4F041B53082D1B2C6567AA02E10ECY9rBM" TargetMode="External"/><Relationship Id="rId799" Type="http://schemas.openxmlformats.org/officeDocument/2006/relationships/hyperlink" Target="consultantplus://offline/ref=FB4FDA89649FA44226B84C888D25DAB7C4EE9EDABDD5AAA85C16DBBEAA3B1A4F80E5344443897EA2B0A4F041B53082D1B2C6567AA02E10ECY9rBM" TargetMode="External"/><Relationship Id="rId51" Type="http://schemas.openxmlformats.org/officeDocument/2006/relationships/hyperlink" Target="consultantplus://offline/ref=FB4FDA89649FA44226B84C888D25DAB7C4EE9EDABDD5AAA85C16DBBEAA3B1A4F80E53444438B7CA3B0A4F041B53082D1B2C6567AA02E10ECY9rBM" TargetMode="External"/><Relationship Id="rId561" Type="http://schemas.openxmlformats.org/officeDocument/2006/relationships/hyperlink" Target="consultantplus://offline/ref=FB4FDA89649FA44226B84C888D25DAB7C3EB9BDCBCD5AAA85C16DBBEAA3B1A4F80E53444438A7EA8B0A4F041B53082D1B2C6567AA02E10ECY9rBM" TargetMode="External"/><Relationship Id="rId659" Type="http://schemas.openxmlformats.org/officeDocument/2006/relationships/hyperlink" Target="consultantplus://offline/ref=FB4FDA89649FA44226B84C888D25DAB7C3EB9BDCBCD5AAA85C16DBBEAA3B1A4F80E53444438A7DA7B5A4F041B53082D1B2C6567AA02E10ECY9rBM" TargetMode="External"/><Relationship Id="rId866" Type="http://schemas.openxmlformats.org/officeDocument/2006/relationships/hyperlink" Target="consultantplus://offline/ref=FB4FDA89649FA44226B84C888D25DAB7C2ED9FD9BBDEAAA85C16DBBEAA3B1A4F80E53444438A7EA3B6A4F041B53082D1B2C6567AA02E10ECY9rBM" TargetMode="External"/><Relationship Id="rId214" Type="http://schemas.openxmlformats.org/officeDocument/2006/relationships/hyperlink" Target="consultantplus://offline/ref=FB4FDA89649FA44226B84C888D25DAB7C2E49DD6BED3AAA85C16DBBEAA3B1A4F80E53444438A7BA0BCA4F041B53082D1B2C6567AA02E10ECY9rBM" TargetMode="External"/><Relationship Id="rId298" Type="http://schemas.openxmlformats.org/officeDocument/2006/relationships/hyperlink" Target="consultantplus://offline/ref=FB4FDA89649FA44226B84C888D25DAB7C4E99FDCBFDFAAA85C16DBBEAA3B1A4F92E56C48438E61A1B3B1A610F3Y6r6M" TargetMode="External"/><Relationship Id="rId421" Type="http://schemas.openxmlformats.org/officeDocument/2006/relationships/hyperlink" Target="consultantplus://offline/ref=FB4FDA89649FA44226B84C888D25DAB7C3EB9BDCBCD5AAA85C16DBBEAA3B1A4F80E53444438A7FA6B0A4F041B53082D1B2C6567AA02E10ECY9rBM" TargetMode="External"/><Relationship Id="rId519" Type="http://schemas.openxmlformats.org/officeDocument/2006/relationships/hyperlink" Target="consultantplus://offline/ref=FB4FDA89649FA44226B84C888D25DAB7C4EE9EDABDD5AAA85C16DBBEAA3B1A4F80E53444438A76A8B3A4F041B53082D1B2C6567AA02E10ECY9rBM" TargetMode="External"/><Relationship Id="rId1051" Type="http://schemas.openxmlformats.org/officeDocument/2006/relationships/hyperlink" Target="consultantplus://offline/ref=FB4FDA89649FA44226B84C888D25DAB7C4EE9EDABDD5AAA85C16DBBEAA3B1A4F80E5344443897DA4B6A4F041B53082D1B2C6567AA02E10ECY9rBM" TargetMode="External"/><Relationship Id="rId158" Type="http://schemas.openxmlformats.org/officeDocument/2006/relationships/hyperlink" Target="consultantplus://offline/ref=FB4FDA89649FA44226B84C888D25DAB7C2E49DD6BED3AAA85C16DBBEAA3B1A4F80E53444438A7CA9B4A4F041B53082D1B2C6567AA02E10ECY9rBM" TargetMode="External"/><Relationship Id="rId726" Type="http://schemas.openxmlformats.org/officeDocument/2006/relationships/hyperlink" Target="consultantplus://offline/ref=FB4FDA89649FA44226B84C888D25DAB7C3EB9BDCBCD5AAA85C16DBBEAA3B1A4F80E53444438A7CA0B5A4F041B53082D1B2C6567AA02E10ECY9rBM" TargetMode="External"/><Relationship Id="rId933" Type="http://schemas.openxmlformats.org/officeDocument/2006/relationships/hyperlink" Target="consultantplus://offline/ref=FB4FDA89649FA44226B84C888D25DAB7C3EB9BDCBCD5AAA85C16DBBEAA3B1A4F80E53444438A7BA7BCA4F041B53082D1B2C6567AA02E10ECY9rBM" TargetMode="External"/><Relationship Id="rId1009" Type="http://schemas.openxmlformats.org/officeDocument/2006/relationships/hyperlink" Target="consultantplus://offline/ref=FB4FDA89649FA44226B84C888D25DAB7C3EB9BDCBCD5AAA85C16DBBEAA3B1A4F80E53444438A7AA1B1A4F041B53082D1B2C6567AA02E10ECY9rBM" TargetMode="External"/><Relationship Id="rId62" Type="http://schemas.openxmlformats.org/officeDocument/2006/relationships/hyperlink" Target="consultantplus://offline/ref=FB4FDA89649FA44226B84C888D25DAB7C3EB9BDCBCD5AAA85C16DBBEAA3B1A4F80E53444438B7AA1B2A4F041B53082D1B2C6567AA02E10ECY9rBM" TargetMode="External"/><Relationship Id="rId365" Type="http://schemas.openxmlformats.org/officeDocument/2006/relationships/hyperlink" Target="consultantplus://offline/ref=FB4FDA89649FA44226B84C888D25DAB7C4EE9EDABDD5AAA85C16DBBEAA3B1A4F80E53444438A76A1B6A4F041B53082D1B2C6567AA02E10ECY9rBM" TargetMode="External"/><Relationship Id="rId572" Type="http://schemas.openxmlformats.org/officeDocument/2006/relationships/hyperlink" Target="consultantplus://offline/ref=FB4FDA89649FA44226B84C888D25DAB7C1E59CDDBBDEAAA85C16DBBEAA3B1A4F80E53444438B7FA9BDA4F041B53082D1B2C6567AA02E10ECY9rBM" TargetMode="External"/><Relationship Id="rId225" Type="http://schemas.openxmlformats.org/officeDocument/2006/relationships/hyperlink" Target="consultantplus://offline/ref=FB4FDA89649FA44226B84C888D25DAB7C3EC9DD7B6D2AAA85C16DBBEAA3B1A4F80E53444438B7EA5BCA4F041B53082D1B2C6567AA02E10ECY9rBM" TargetMode="External"/><Relationship Id="rId432" Type="http://schemas.openxmlformats.org/officeDocument/2006/relationships/hyperlink" Target="consultantplus://offline/ref=FB4FDA89649FA44226B84C888D25DAB7C3EB9BDCBCD5AAA85C16DBBEAA3B1A4F80E53444438A7FA9B4A4F041B53082D1B2C6567AA02E10ECY9rBM" TargetMode="External"/><Relationship Id="rId877" Type="http://schemas.openxmlformats.org/officeDocument/2006/relationships/hyperlink" Target="consultantplus://offline/ref=FB4FDA89649FA44226B84C888D25DAB7C2ED9FD9BBDEAAA85C16DBBEAA3B1A4F80E53444438A7EA3B3A4F041B53082D1B2C6567AA02E10ECY9rBM" TargetMode="External"/><Relationship Id="rId737" Type="http://schemas.openxmlformats.org/officeDocument/2006/relationships/hyperlink" Target="consultantplus://offline/ref=FB4FDA89649FA44226B84C888D25DAB7C2ED9FD9BBDEAAA85C16DBBEAA3B1A4F80E53444438A7FA7BDA4F041B53082D1B2C6567AA02E10ECY9rBM" TargetMode="External"/><Relationship Id="rId944" Type="http://schemas.openxmlformats.org/officeDocument/2006/relationships/hyperlink" Target="consultantplus://offline/ref=FB4FDA89649FA44226B84C888D25DAB7C3EB9BDCBCD5AAA85C16DBBEAA3B1A4F80E53444438A7BA6B7A4F041B53082D1B2C6567AA02E10ECY9rBM" TargetMode="External"/><Relationship Id="rId73" Type="http://schemas.openxmlformats.org/officeDocument/2006/relationships/hyperlink" Target="consultantplus://offline/ref=FB4FDA89649FA44226B84C888D25DAB7C4EE9EDABDD5AAA85C16DBBEAA3B1A4F80E53444438B7FA0B4A4F041B53082D1B2C6567AA02E10ECY9rBM" TargetMode="External"/><Relationship Id="rId169" Type="http://schemas.openxmlformats.org/officeDocument/2006/relationships/hyperlink" Target="consultantplus://offline/ref=FB4FDA89649FA44226B84C888D25DAB7C2E49DD6BED3AAA85C16DBBEAA3B1A4F80E53444438A7BA1B4A4F041B53082D1B2C6567AA02E10ECY9rBM" TargetMode="External"/><Relationship Id="rId376" Type="http://schemas.openxmlformats.org/officeDocument/2006/relationships/hyperlink" Target="consultantplus://offline/ref=FB4FDA89649FA44226B84C888D25DAB7C4EE9EDABDD5AAA85C16DBBEAA3B1A4F80E53444438A76A0B5A4F041B53082D1B2C6567AA02E10ECY9rBM" TargetMode="External"/><Relationship Id="rId583" Type="http://schemas.openxmlformats.org/officeDocument/2006/relationships/hyperlink" Target="consultantplus://offline/ref=FB4FDA89649FA44226B84C888D25DAB7C4EE9EDABDD5AAA85C16DBBEAA3B1A4F80E5344443897FA2B0A4F041B53082D1B2C6567AA02E10ECY9rBM" TargetMode="External"/><Relationship Id="rId790" Type="http://schemas.openxmlformats.org/officeDocument/2006/relationships/hyperlink" Target="consultantplus://offline/ref=FB4FDA89649FA44226B84C888D25DAB7C4EE9EDABDD5AAA85C16DBBEAA3B1A4F80E5344443897EA3BCA4F041B53082D1B2C6567AA02E10ECY9rBM" TargetMode="External"/><Relationship Id="rId804" Type="http://schemas.openxmlformats.org/officeDocument/2006/relationships/hyperlink" Target="consultantplus://offline/ref=FB4FDA89649FA44226B84C888D25DAB7C3EB9BDCBCD5AAA85C16DBBEAA3B1A4F80E53444438A7CA9B4A4F041B53082D1B2C6567AA02E10ECY9rBM" TargetMode="External"/><Relationship Id="rId4" Type="http://schemas.openxmlformats.org/officeDocument/2006/relationships/webSettings" Target="webSettings.xml"/><Relationship Id="rId236" Type="http://schemas.openxmlformats.org/officeDocument/2006/relationships/hyperlink" Target="consultantplus://offline/ref=FB4FDA89649FA44226B84C888D25DAB7C1EE9DD9BFD7AAA85C16DBBEAA3B1A4F92E56C48438E61A1B3B1A610F3Y6r6M" TargetMode="External"/><Relationship Id="rId443" Type="http://schemas.openxmlformats.org/officeDocument/2006/relationships/hyperlink" Target="consultantplus://offline/ref=FB4FDA89649FA44226B84C888D25DAB7C3EB9BDCBCD5AAA85C16DBBEAA3B1A4F80E53444438A7FA8B4A4F041B53082D1B2C6567AA02E10ECY9rBM" TargetMode="External"/><Relationship Id="rId650" Type="http://schemas.openxmlformats.org/officeDocument/2006/relationships/hyperlink" Target="consultantplus://offline/ref=FB4FDA89649FA44226B84C888D25DAB7C4EE9EDABDD5AAA85C16DBBEAA3B1A4F80E5344443897FA6B3A4F041B53082D1B2C6567AA02E10ECY9rBM" TargetMode="External"/><Relationship Id="rId888" Type="http://schemas.openxmlformats.org/officeDocument/2006/relationships/hyperlink" Target="consultantplus://offline/ref=FB4FDA89649FA44226B84C888D25DAB7C4EE9EDABDD5AAA85C16DBBEAA3B1A4F80E5344443897EA8B1A4F041B53082D1B2C6567AA02E10ECY9rBM" TargetMode="External"/><Relationship Id="rId303" Type="http://schemas.openxmlformats.org/officeDocument/2006/relationships/hyperlink" Target="consultantplus://offline/ref=FB4FDA89649FA44226B84C888D25DAB7C3EB9BDCBCD5AAA85C16DBBEAA3B1A4F80E53444438A7FA0B5A4F041B53082D1B2C6567AA02E10ECY9rBM" TargetMode="External"/><Relationship Id="rId748" Type="http://schemas.openxmlformats.org/officeDocument/2006/relationships/hyperlink" Target="consultantplus://offline/ref=FB4FDA89649FA44226B84C888D25DAB7C3EB9BDCBCD5AAA85C16DBBEAA3B1A4F80E53444438A7CA3B3A4F041B53082D1B2C6567AA02E10ECY9rBM" TargetMode="External"/><Relationship Id="rId955" Type="http://schemas.openxmlformats.org/officeDocument/2006/relationships/hyperlink" Target="consultantplus://offline/ref=FB4FDA89649FA44226B84C888D25DAB7C4EE9EDABDD5AAA85C16DBBEAA3B1A4F80E5344443897DA0B1A4F041B53082D1B2C6567AA02E10ECY9rBM" TargetMode="External"/><Relationship Id="rId84" Type="http://schemas.openxmlformats.org/officeDocument/2006/relationships/hyperlink" Target="consultantplus://offline/ref=FB4FDA89649FA44226B84C888D25DAB7C4EE9EDABDD5AAA85C16DBBEAA3B1A4F80E53444438B77A8B1A4F041B53082D1B2C6567AA02E10ECY9rBM" TargetMode="External"/><Relationship Id="rId387" Type="http://schemas.openxmlformats.org/officeDocument/2006/relationships/hyperlink" Target="consultantplus://offline/ref=FB4FDA89649FA44226B84C888D25DAB7C3EC9DD7B6D2AAA85C16DBBEAA3B1A4F80E53444438B7FA2B3A4F041B53082D1B2C6567AA02E10ECY9rBM" TargetMode="External"/><Relationship Id="rId510" Type="http://schemas.openxmlformats.org/officeDocument/2006/relationships/hyperlink" Target="consultantplus://offline/ref=FB4FDA89649FA44226B84C888D25DAB7C2E49DD6BED3AAA85C16DBBEAA3B1A4F80E53444438A7AA6BCA4F041B53082D1B2C6567AA02E10ECY9rBM" TargetMode="External"/><Relationship Id="rId594" Type="http://schemas.openxmlformats.org/officeDocument/2006/relationships/hyperlink" Target="consultantplus://offline/ref=FB4FDA89649FA44226B84C888D25DAB7C4EE9EDABDD5AAA85C16DBBEAA3B1A4F80E5344443897FA5B7A4F041B53082D1B2C6567AA02E10ECY9rBM" TargetMode="External"/><Relationship Id="rId608" Type="http://schemas.openxmlformats.org/officeDocument/2006/relationships/hyperlink" Target="consultantplus://offline/ref=FB4FDA89649FA44226B84C888D25DAB7C1EB90DFB6DEAAA85C16DBBEAA3B1A4F80E53444438B7DA0B6A4F041B53082D1B2C6567AA02E10ECY9rBM" TargetMode="External"/><Relationship Id="rId815" Type="http://schemas.openxmlformats.org/officeDocument/2006/relationships/hyperlink" Target="consultantplus://offline/ref=FB4FDA89649FA44226B84C888D25DAB7C3E99CDFB8D2AAA85C16DBBEAA3B1A4F92E56C48438E61A1B3B1A610F3Y6r6M" TargetMode="External"/><Relationship Id="rId247" Type="http://schemas.openxmlformats.org/officeDocument/2006/relationships/hyperlink" Target="consultantplus://offline/ref=FB4FDA89649FA44226B84C888D25DAB7C2E49DD6BED3AAA85C16DBBEAA3B1A4F80E53444438A7BA2B7A4F041B53082D1B2C6567AA02E10ECY9rBM" TargetMode="External"/><Relationship Id="rId899" Type="http://schemas.openxmlformats.org/officeDocument/2006/relationships/hyperlink" Target="consultantplus://offline/ref=FB4FDA89649FA44226B84C888D25DAB7C2ED9FD9BBDEAAA85C16DBBEAA3B1A4F80E53444438A7EA5B0A4F041B53082D1B2C6567AA02E10ECY9rBM" TargetMode="External"/><Relationship Id="rId1000" Type="http://schemas.openxmlformats.org/officeDocument/2006/relationships/hyperlink" Target="consultantplus://offline/ref=FB4FDA89649FA44226B84C888D25DAB7C2E49DD6BED3AAA85C16DBBEAA3B1A4F80E53444438A78A2B3A4F041B53082D1B2C6567AA02E10ECY9rBM" TargetMode="External"/><Relationship Id="rId107" Type="http://schemas.openxmlformats.org/officeDocument/2006/relationships/hyperlink" Target="consultantplus://offline/ref=FB4FDA89649FA44226B84C888D25DAB7C4EE9EDABDD5AAA85C16DBBEAA3B1A4F80E53444438A78A3B1A4F041B53082D1B2C6567AA02E10ECY9rBM" TargetMode="External"/><Relationship Id="rId454" Type="http://schemas.openxmlformats.org/officeDocument/2006/relationships/hyperlink" Target="consultantplus://offline/ref=FB4FDA89649FA44226B84C888D25DAB7C1EB90DFB6DEAAA85C16DBBEAA3B1A4F80E53444438B7DA1B5A4F041B53082D1B2C6567AA02E10ECY9rBM" TargetMode="External"/><Relationship Id="rId661" Type="http://schemas.openxmlformats.org/officeDocument/2006/relationships/hyperlink" Target="consultantplus://offline/ref=FB4FDA89649FA44226B84C888D25DAB7C3EB9BDCBCD5AAA85C16DBBEAA3B1A4F80E53444438A7DA7B0A4F041B53082D1B2C6567AA02E10ECY9rBM" TargetMode="External"/><Relationship Id="rId759" Type="http://schemas.openxmlformats.org/officeDocument/2006/relationships/hyperlink" Target="consultantplus://offline/ref=FB4FDA89649FA44226B84C888D25DAB7C1EB90DFB6DEAAA85C16DBBEAA3B1A4F80E53444438B7DA9B7A4F041B53082D1B2C6567AA02E10ECY9rBM" TargetMode="External"/><Relationship Id="rId966" Type="http://schemas.openxmlformats.org/officeDocument/2006/relationships/hyperlink" Target="consultantplus://offline/ref=FB4FDA89649FA44226B84C888D25DAB7C1EB90DFB6DEAAA85C16DBBEAA3B1A4F80E53444438B7EA7B5A4F041B53082D1B2C6567AA02E10ECY9rBM" TargetMode="External"/><Relationship Id="rId11" Type="http://schemas.openxmlformats.org/officeDocument/2006/relationships/hyperlink" Target="consultantplus://offline/ref=AB0D567F87A51B1FA4B7F52FB50E0D9B61BA74472C348351E702A72ADB52CC5B71F0F1B215AF050CE0C22106777085BA4CF34F240FF941ACX7rEM" TargetMode="External"/><Relationship Id="rId314" Type="http://schemas.openxmlformats.org/officeDocument/2006/relationships/hyperlink" Target="consultantplus://offline/ref=FB4FDA89649FA44226B84C888D25DAB7C2E49DD6BED3AAA85C16DBBEAA3B1A4F80E53444438A7BA8B4A4F041B53082D1B2C6567AA02E10ECY9rBM" TargetMode="External"/><Relationship Id="rId398" Type="http://schemas.openxmlformats.org/officeDocument/2006/relationships/hyperlink" Target="consultantplus://offline/ref=FB4FDA89649FA44226B84C888D25DAB7C3EB9BDCBCD5AAA85C16DBBEAA3B1A4F80E53444438A7FA4B2A4F041B53082D1B2C6567AA02E10ECY9rBM" TargetMode="External"/><Relationship Id="rId521" Type="http://schemas.openxmlformats.org/officeDocument/2006/relationships/hyperlink" Target="consultantplus://offline/ref=FB4FDA89649FA44226B84C888D25DAB7C3EB9BDCBCD5AAA85C16DBBEAA3B1A4F80E53444438A7EA7B1A4F041B53082D1B2C6567AA02E10ECY9rBM" TargetMode="External"/><Relationship Id="rId619" Type="http://schemas.openxmlformats.org/officeDocument/2006/relationships/hyperlink" Target="consultantplus://offline/ref=FB4FDA89649FA44226B84C888D25DAB7C3EB9BDCBCD5AAA85C16DBBEAA3B1A4F80E53444438A7DA2B6A4F041B53082D1B2C6567AA02E10ECY9rBM" TargetMode="External"/><Relationship Id="rId95" Type="http://schemas.openxmlformats.org/officeDocument/2006/relationships/hyperlink" Target="consultantplus://offline/ref=FB4FDA89649FA44226B84C888D25DAB7C4EE9EDABDD5AAA85C16DBBEAA3B1A4F80E53444438B7FA0B4A4F041B53082D1B2C6567AA02E10ECY9rBM" TargetMode="External"/><Relationship Id="rId160" Type="http://schemas.openxmlformats.org/officeDocument/2006/relationships/hyperlink" Target="consultantplus://offline/ref=FB4FDA89649FA44226B84C888D25DAB7C2E49DD6BED3AAA85C16DBBEAA3B1A4F80E53444438A7CA9B6A4F041B53082D1B2C6567AA02E10ECY9rBM" TargetMode="External"/><Relationship Id="rId826" Type="http://schemas.openxmlformats.org/officeDocument/2006/relationships/hyperlink" Target="consultantplus://offline/ref=FB4FDA89649FA44226B84C888D25DAB7C3E99CDBBDD4AAA85C16DBBEAA3B1A4F80E53444438B7FA0B5A4F041B53082D1B2C6567AA02E10ECY9rBM" TargetMode="External"/><Relationship Id="rId1011" Type="http://schemas.openxmlformats.org/officeDocument/2006/relationships/hyperlink" Target="consultantplus://offline/ref=FB4FDA89649FA44226B84C888D25DAB7C3EC9DD7B6D2AAA85C16DBBEAA3B1A4F80E53444438B7EA6B6A4F041B53082D1B2C6567AA02E10ECY9rBM" TargetMode="External"/><Relationship Id="rId258" Type="http://schemas.openxmlformats.org/officeDocument/2006/relationships/hyperlink" Target="consultantplus://offline/ref=FB4FDA89649FA44226B84C888D25DAB7C2EA91D8BDD6AAA85C16DBBEAA3B1A4F80E53444438B7EA0BDA4F041B53082D1B2C6567AA02E10ECY9rBM" TargetMode="External"/><Relationship Id="rId465" Type="http://schemas.openxmlformats.org/officeDocument/2006/relationships/hyperlink" Target="consultantplus://offline/ref=FB4FDA89649FA44226B84C888D25DAB7C3EB9BDCBCD5AAA85C16DBBEAA3B1A4F80E53444438A7EA3B2A4F041B53082D1B2C6567AA02E10ECY9rBM" TargetMode="External"/><Relationship Id="rId672" Type="http://schemas.openxmlformats.org/officeDocument/2006/relationships/hyperlink" Target="consultantplus://offline/ref=FB4FDA89649FA44226B84C888D25DAB7C3EC9DD7B6D2AAA85C16DBBEAA3B1A4F80E53444438B7EA1B2A4F041B53082D1B2C6567AA02E10ECY9rBM" TargetMode="External"/><Relationship Id="rId22" Type="http://schemas.openxmlformats.org/officeDocument/2006/relationships/hyperlink" Target="consultantplus://offline/ref=FB4FDA89649FA44226B84C888D25DAB7C8E49ADDBEDCF7A2544FD7BCAD34454A87F4344546957FA6AAADA412YFr2M" TargetMode="External"/><Relationship Id="rId118" Type="http://schemas.openxmlformats.org/officeDocument/2006/relationships/hyperlink" Target="consultantplus://offline/ref=FB4FDA89649FA44226B84C888D25DAB7C1E59CDDBBDEAAA85C16DBBEAA3B1A4F80E53444438B7FA2BDA4F041B53082D1B2C6567AA02E10ECY9rBM" TargetMode="External"/><Relationship Id="rId325" Type="http://schemas.openxmlformats.org/officeDocument/2006/relationships/hyperlink" Target="consultantplus://offline/ref=FB4FDA89649FA44226B84C888D25DAB7C3EB9BDCBCD5AAA85C16DBBEAA3B1A4F80E53444438A7FA0BDA4F041B53082D1B2C6567AA02E10ECY9rBM" TargetMode="External"/><Relationship Id="rId532" Type="http://schemas.openxmlformats.org/officeDocument/2006/relationships/hyperlink" Target="consultantplus://offline/ref=FB4FDA89649FA44226B84C888D25DAB7C3EB9BDCBCD5AAA85C16DBBEAA3B1A4F80E53444438A7EA6B1A4F041B53082D1B2C6567AA02E10ECY9rBM" TargetMode="External"/><Relationship Id="rId977" Type="http://schemas.openxmlformats.org/officeDocument/2006/relationships/hyperlink" Target="consultantplus://offline/ref=FB4FDA89649FA44226B84C888D25DAB7C2ED9FD9BBDEAAA85C16DBBEAA3B1A4F80E53444438A7EA7B7A4F041B53082D1B2C6567AA02E10ECY9rBM" TargetMode="External"/><Relationship Id="rId171" Type="http://schemas.openxmlformats.org/officeDocument/2006/relationships/hyperlink" Target="consultantplus://offline/ref=FB4FDA89649FA44226B84C888D25DAB7C3EB9AD8BCD0AAA85C16DBBEAA3B1A4F80E5344443897BA1B4A4F041B53082D1B2C6567AA02E10ECY9rBM" TargetMode="External"/><Relationship Id="rId837" Type="http://schemas.openxmlformats.org/officeDocument/2006/relationships/hyperlink" Target="consultantplus://offline/ref=FB4FDA89649FA44226B84C888D25DAB7C4EE9EDABDD5AAA85C16DBBEAA3B1A4F80E5344443897EA6B0A4F041B53082D1B2C6567AA02E10ECY9rBM" TargetMode="External"/><Relationship Id="rId1022" Type="http://schemas.openxmlformats.org/officeDocument/2006/relationships/hyperlink" Target="consultantplus://offline/ref=FB4FDA89649FA44226B84C888D25DAB7C4EE9EDABDD5AAA85C16DBBEAA3B1A4F80E53444438B7FA0B4A4F041B53082D1B2C6567AA02E10ECY9rBM" TargetMode="External"/><Relationship Id="rId269" Type="http://schemas.openxmlformats.org/officeDocument/2006/relationships/hyperlink" Target="consultantplus://offline/ref=FB4FDA89649FA44226B84C888D25DAB7C1EE9ED8BBD1AAA85C16DBBEAA3B1A4F80E53444438B7FA9B4A4F041B53082D1B2C6567AA02E10ECY9rBM" TargetMode="External"/><Relationship Id="rId476" Type="http://schemas.openxmlformats.org/officeDocument/2006/relationships/hyperlink" Target="consultantplus://offline/ref=FB4FDA89649FA44226B84C888D25DAB7C4EE9EDABDD5AAA85C16DBBEAA3B1A4F80E53444438A76A8B6A4F041B53082D1B2C6567AA02E10ECY9rBM" TargetMode="External"/><Relationship Id="rId683" Type="http://schemas.openxmlformats.org/officeDocument/2006/relationships/hyperlink" Target="consultantplus://offline/ref=FB4FDA89649FA44226B84C888D25DAB7C2E49DD6BED3AAA85C16DBBEAA3B1A4F80E53444438A79A6B1A4F041B53082D1B2C6567AA02E10ECY9rBM" TargetMode="External"/><Relationship Id="rId890" Type="http://schemas.openxmlformats.org/officeDocument/2006/relationships/hyperlink" Target="consultantplus://offline/ref=FB4FDA89649FA44226B84C888D25DAB7C1EB90DFB6DEAAA85C16DBBEAA3B1A4F80E53444438B7CA2B0A4F041B53082D1B2C6567AA02E10ECY9rBM" TargetMode="External"/><Relationship Id="rId904" Type="http://schemas.openxmlformats.org/officeDocument/2006/relationships/hyperlink" Target="consultantplus://offline/ref=FB4FDA89649FA44226B84C888D25DAB7C1EB90DFB6DEAAA85C16DBBEAA3B1A4F80E53444438B7CA3BDA4F041B53082D1B2C6567AA02E10ECY9rBM" TargetMode="External"/><Relationship Id="rId33" Type="http://schemas.openxmlformats.org/officeDocument/2006/relationships/hyperlink" Target="consultantplus://offline/ref=FB4FDA89649FA44226B84C888D25DAB7C3EB9BDCBCD5AAA85C16DBBEAA3B1A4F80E53444438B7FA4B1A4F041B53082D1B2C6567AA02E10ECY9rBM" TargetMode="External"/><Relationship Id="rId129" Type="http://schemas.openxmlformats.org/officeDocument/2006/relationships/hyperlink" Target="consultantplus://offline/ref=FB4FDA89649FA44226B84C888D25DAB7C4EE9EDABDD5AAA85C16DBBEAA3B1A4F80E53444438A78A2B0A4F041B53082D1B2C6567AA02E10ECY9rBM" TargetMode="External"/><Relationship Id="rId336" Type="http://schemas.openxmlformats.org/officeDocument/2006/relationships/hyperlink" Target="consultantplus://offline/ref=FB4FDA89649FA44226B84C888D25DAB7C2E49DD6BED3AAA85C16DBBEAA3B1A4F80E53444438A7AA3B5A4F041B53082D1B2C6567AA02E10ECY9rBM" TargetMode="External"/><Relationship Id="rId543" Type="http://schemas.openxmlformats.org/officeDocument/2006/relationships/hyperlink" Target="consultantplus://offline/ref=FB4FDA89649FA44226B84C888D25DAB7C3EB9BDCBCD5AAA85C16DBBEAA3B1A4F80E53444438A7EA9B6A4F041B53082D1B2C6567AA02E10ECY9rBM" TargetMode="External"/><Relationship Id="rId988" Type="http://schemas.openxmlformats.org/officeDocument/2006/relationships/hyperlink" Target="consultantplus://offline/ref=FB4FDA89649FA44226B84C888D25DAB7C1E59CDDBBDEAAA85C16DBBEAA3B1A4F80E53444438B7EA1BDA4F041B53082D1B2C6567AA02E10ECY9rBM" TargetMode="External"/><Relationship Id="rId182" Type="http://schemas.openxmlformats.org/officeDocument/2006/relationships/hyperlink" Target="consultantplus://offline/ref=FB4FDA89649FA44226B84C888D25DAB7C2E49DD6BED3AAA85C16DBBEAA3B1A4F80E53444438A7BA0B5A4F041B53082D1B2C6567AA02E10ECY9rBM" TargetMode="External"/><Relationship Id="rId403" Type="http://schemas.openxmlformats.org/officeDocument/2006/relationships/hyperlink" Target="consultantplus://offline/ref=FB4FDA89649FA44226B84C888D25DAB7C3EB9BDCBCD5AAA85C16DBBEAA3B1A4F80E53444438A7FA7B1A4F041B53082D1B2C6567AA02E10ECY9rBM" TargetMode="External"/><Relationship Id="rId750" Type="http://schemas.openxmlformats.org/officeDocument/2006/relationships/hyperlink" Target="consultantplus://offline/ref=FB4FDA89649FA44226B84C888D25DAB7C1EE9ED8BBD1AAA85C16DBBEAA3B1A4F80E53444438B7FA5B4A4F041B53082D1B2C6567AA02E10ECY9rBM" TargetMode="External"/><Relationship Id="rId848" Type="http://schemas.openxmlformats.org/officeDocument/2006/relationships/hyperlink" Target="consultantplus://offline/ref=FB4FDA89649FA44226B84C888D25DAB7C4EE9EDABDD5AAA85C16DBBEAA3B1A4F80E5344443897EA9B0A4F041B53082D1B2C6567AA02E10ECY9rBM" TargetMode="External"/><Relationship Id="rId1033" Type="http://schemas.openxmlformats.org/officeDocument/2006/relationships/hyperlink" Target="consultantplus://offline/ref=FB4FDA89649FA44226B84C888D25DAB7C1E49CD7BCDEAAA85C16DBBEAA3B1A4F80E53444438B7FA4B4A4F041B53082D1B2C6567AA02E10ECY9rBM" TargetMode="External"/><Relationship Id="rId487" Type="http://schemas.openxmlformats.org/officeDocument/2006/relationships/hyperlink" Target="consultantplus://offline/ref=FB4FDA89649FA44226B84C888D25DAB7C3EB9BDCBCD5AAA85C16DBBEAA3B1A4F80E53444438A7EA2BCA4F041B53082D1B2C6567AA02E10ECY9rBM" TargetMode="External"/><Relationship Id="rId610" Type="http://schemas.openxmlformats.org/officeDocument/2006/relationships/hyperlink" Target="consultantplus://offline/ref=FB4FDA89649FA44226B84C888D25DAB7C3EB9BDCBCD5AAA85C16DBBEAA3B1A4F80E53444438A7DA3B0A4F041B53082D1B2C6567AA02E10ECY9rBM" TargetMode="External"/><Relationship Id="rId694" Type="http://schemas.openxmlformats.org/officeDocument/2006/relationships/hyperlink" Target="consultantplus://offline/ref=FB4FDA89649FA44226B84C888D25DAB7C4EE9EDABDD5AAA85C16DBBEAA3B1A4F80E5344443897FA9B6A4F041B53082D1B2C6567AA02E10ECY9rBM" TargetMode="External"/><Relationship Id="rId708" Type="http://schemas.openxmlformats.org/officeDocument/2006/relationships/hyperlink" Target="consultantplus://offline/ref=FB4FDA89649FA44226B84C888D25DAB7C4EE9EDABDD5AAA85C16DBBEAA3B1A4F80E5344443897FA8B5A4F041B53082D1B2C6567AA02E10ECY9rBM" TargetMode="External"/><Relationship Id="rId915" Type="http://schemas.openxmlformats.org/officeDocument/2006/relationships/hyperlink" Target="consultantplus://offline/ref=FB4FDA89649FA44226B84C888D25DAB7C3EC9DD7B6D2AAA85C16DBBEAA3B1A4F80E53444438B7EA4B5A4F041B53082D1B2C6567AA02E10ECY9rBM" TargetMode="External"/><Relationship Id="rId347" Type="http://schemas.openxmlformats.org/officeDocument/2006/relationships/hyperlink" Target="consultantplus://offline/ref=FB4FDA89649FA44226B84C888D25DAB7C2EA91D8BDD6AAA85C16DBBEAA3B1A4F80E53444438B7EA2B5A4F041B53082D1B2C6567AA02E10ECY9rBM" TargetMode="External"/><Relationship Id="rId999" Type="http://schemas.openxmlformats.org/officeDocument/2006/relationships/hyperlink" Target="consultantplus://offline/ref=FB4FDA89649FA44226B84C888D25DAB7C2E49DD6BED3AAA85C16DBBEAA3B1A4F80E53444438A78A2B1A4F041B53082D1B2C6567AA02E10ECY9rBM" TargetMode="External"/><Relationship Id="rId44" Type="http://schemas.openxmlformats.org/officeDocument/2006/relationships/hyperlink" Target="consultantplus://offline/ref=FB4FDA89649FA44226B84C888D25DAB7C4EE9EDABDD5AAA85C16DBBEAA3B1A4F80E53444438B7FA0B4A4F041B53082D1B2C6567AA02E10ECY9rBM" TargetMode="External"/><Relationship Id="rId554" Type="http://schemas.openxmlformats.org/officeDocument/2006/relationships/hyperlink" Target="consultantplus://offline/ref=FB4FDA89649FA44226B84C888D25DAB7C2EA9AD8BFDCF7A2544FD7BCAD34455887AC3845438A7CA4BFFBF554A4688FD4A9D85163BC2C12YErDM" TargetMode="External"/><Relationship Id="rId761" Type="http://schemas.openxmlformats.org/officeDocument/2006/relationships/hyperlink" Target="consultantplus://offline/ref=FB4FDA89649FA44226B84C888D25DAB7C3EB9BDCBCD5AAA85C16DBBEAA3B1A4F80E53444438A7CA3BDA4F041B53082D1B2C6567AA02E10ECY9rBM" TargetMode="External"/><Relationship Id="rId859" Type="http://schemas.openxmlformats.org/officeDocument/2006/relationships/hyperlink" Target="consultantplus://offline/ref=FB4FDA89649FA44226B84C888D25DAB7C2EA91D8BDD6AAA85C16DBBEAA3B1A4F80E53444438B7EA4BCA4F041B53082D1B2C6567AA02E10ECY9rBM" TargetMode="External"/><Relationship Id="rId193" Type="http://schemas.openxmlformats.org/officeDocument/2006/relationships/hyperlink" Target="consultantplus://offline/ref=FB4FDA89649FA44226B84C888D25DAB7C4EE9EDABDD5AAA85C16DBBEAA3B1A4F80E53444438A78A9B3A4F041B53082D1B2C6567AA02E10ECY9rBM" TargetMode="External"/><Relationship Id="rId207" Type="http://schemas.openxmlformats.org/officeDocument/2006/relationships/hyperlink" Target="consultantplus://offline/ref=FB4FDA89649FA44226B84C888D25DAB7C1E991D7BFD6AAA85C16DBBEAA3B1A4F92E56C48438E61A1B3B1A610F3Y6r6M" TargetMode="External"/><Relationship Id="rId414" Type="http://schemas.openxmlformats.org/officeDocument/2006/relationships/hyperlink" Target="consultantplus://offline/ref=FB4FDA89649FA44226B84C888D25DAB7C2E49DD6BED3AAA85C16DBBEAA3B1A4F80E53444438A7AA4BCA4F041B53082D1B2C6567AA02E10ECY9rBM" TargetMode="External"/><Relationship Id="rId498" Type="http://schemas.openxmlformats.org/officeDocument/2006/relationships/hyperlink" Target="consultantplus://offline/ref=FB4FDA89649FA44226B84C888D25DAB7C2EA91D8BDD6AAA85C16DBBEAA3B1A4F80E53444438B7EA5B4A4F041B53082D1B2C6567AA02E10ECY9rBM" TargetMode="External"/><Relationship Id="rId621" Type="http://schemas.openxmlformats.org/officeDocument/2006/relationships/hyperlink" Target="consultantplus://offline/ref=FB4FDA89649FA44226B84C888D25DAB7C2E49DD6BED3AAA85C16DBBEAA3B1A4F80E53444438A7AA8BDA4F041B53082D1B2C6567AA02E10ECY9rBM" TargetMode="External"/><Relationship Id="rId1044" Type="http://schemas.openxmlformats.org/officeDocument/2006/relationships/hyperlink" Target="consultantplus://offline/ref=FB4FDA89649FA44226B84C888D25DAB7C4EE9EDABDD5AAA85C16DBBEAA3B1A4F80E5344443897DA5B3A4F041B53082D1B2C6567AA02E10ECY9rBM" TargetMode="External"/><Relationship Id="rId260" Type="http://schemas.openxmlformats.org/officeDocument/2006/relationships/hyperlink" Target="consultantplus://offline/ref=FB4FDA89649FA44226B84C888D25DAB7C1EB90DFB6DEAAA85C16DBBEAA3B1A4F80E53444438B7EA7B3A4F041B53082D1B2C6567AA02E10ECY9rBM" TargetMode="External"/><Relationship Id="rId719" Type="http://schemas.openxmlformats.org/officeDocument/2006/relationships/hyperlink" Target="consultantplus://offline/ref=FB4FDA89649FA44226B84C888D25DAB7C4EE9EDABDD5AAA85C16DBBEAA3B1A4F80E5344443897FA8B7A4F041B53082D1B2C6567AA02E10ECY9rBM" TargetMode="External"/><Relationship Id="rId926" Type="http://schemas.openxmlformats.org/officeDocument/2006/relationships/hyperlink" Target="consultantplus://offline/ref=FB4FDA89649FA44226B84C888D25DAB7C3EB9AD8BCD0AAA85C16DBBEAA3B1A4F80E53444438B7FA0BCA4F041B53082D1B2C6567AA02E10ECY9rBM" TargetMode="External"/><Relationship Id="rId55" Type="http://schemas.openxmlformats.org/officeDocument/2006/relationships/hyperlink" Target="consultantplus://offline/ref=FB4FDA89649FA44226B84C888D25DAB7C3EB9BDCBCD5AAA85C16DBBEAA3B1A4F80E53444438B7BA1BCA4F041B53082D1B2C6567AA02E10ECY9rBM" TargetMode="External"/><Relationship Id="rId120" Type="http://schemas.openxmlformats.org/officeDocument/2006/relationships/hyperlink" Target="consultantplus://offline/ref=FB4FDA89649FA44226B84C888D25DAB7C2ED9FD9BBDEAAA85C16DBBEAA3B1A4F80E53444438A7FA4B2A4F041B53082D1B2C6567AA02E10ECY9rBM" TargetMode="External"/><Relationship Id="rId358" Type="http://schemas.openxmlformats.org/officeDocument/2006/relationships/hyperlink" Target="consultantplus://offline/ref=FB4FDA89649FA44226B84C888D25DAB7C1EB90DFB6DEAAA85C16DBBEAA3B1A4F80E53444438B7EA8B6A4F041B53082D1B2C6567AA02E10ECY9rBM" TargetMode="External"/><Relationship Id="rId565" Type="http://schemas.openxmlformats.org/officeDocument/2006/relationships/hyperlink" Target="consultantplus://offline/ref=FB4FDA89649FA44226B84C888D25DAB7C3EB9BDCBCD5AAA85C16DBBEAA3B1A4F80E53444438A7EA8BCA4F041B53082D1B2C6567AA02E10ECY9rBM" TargetMode="External"/><Relationship Id="rId772" Type="http://schemas.openxmlformats.org/officeDocument/2006/relationships/hyperlink" Target="consultantplus://offline/ref=FB4FDA89649FA44226B84C888D25DAB7C3EB9BDCBCD5AAA85C16DBBEAA3B1A4F80E53444438A7CA2B1A4F041B53082D1B2C6567AA02E10ECY9rBM" TargetMode="External"/><Relationship Id="rId218" Type="http://schemas.openxmlformats.org/officeDocument/2006/relationships/hyperlink" Target="consultantplus://offline/ref=FB4FDA89649FA44226B84C888D25DAB7C4E898DFBBD3AAA85C16DBBEAA3B1A4F80E53444438B7FA0B1A4F041B53082D1B2C6567AA02E10ECY9rBM" TargetMode="External"/><Relationship Id="rId425" Type="http://schemas.openxmlformats.org/officeDocument/2006/relationships/hyperlink" Target="consultantplus://offline/ref=FB4FDA89649FA44226B84C888D25DAB7C4EE9EDABDD5AAA85C16DBBEAA3B1A4F80E53444438A76A3BCA4F041B53082D1B2C6567AA02E10ECY9rBM" TargetMode="External"/><Relationship Id="rId632" Type="http://schemas.openxmlformats.org/officeDocument/2006/relationships/hyperlink" Target="consultantplus://offline/ref=FB4FDA89649FA44226B84C888D25DAB7C3EB9BDCBCD5AAA85C16DBBEAA3B1A4F80E53444438A7DA5B6A4F041B53082D1B2C6567AA02E10ECY9rBM" TargetMode="External"/><Relationship Id="rId1055" Type="http://schemas.openxmlformats.org/officeDocument/2006/relationships/hyperlink" Target="consultantplus://offline/ref=FB4FDA89649FA44226B84C888D25DAB7C4EC90DABDD1AAA85C16DBBEAA3B1A4F80E53444438B7BA5B1A4F041B53082D1B2C6567AA02E10ECY9rBM" TargetMode="External"/><Relationship Id="rId271" Type="http://schemas.openxmlformats.org/officeDocument/2006/relationships/hyperlink" Target="consultantplus://offline/ref=FB4FDA89649FA44226B84C888D25DAB7C2EA91D8BDD6AAA85C16DBBEAA3B1A4F80E53444438B7EA3B0A4F041B53082D1B2C6567AA02E10ECY9rBM" TargetMode="External"/><Relationship Id="rId937" Type="http://schemas.openxmlformats.org/officeDocument/2006/relationships/hyperlink" Target="consultantplus://offline/ref=FB4FDA89649FA44226B84C888D25DAB7C4EE9EDABDD5AAA85C16DBBEAA3B1A4F80E5344443897DA1BDA4F041B53082D1B2C6567AA02E10ECY9rBM" TargetMode="External"/><Relationship Id="rId66" Type="http://schemas.openxmlformats.org/officeDocument/2006/relationships/hyperlink" Target="consultantplus://offline/ref=FB4FDA89649FA44226B84C888D25DAB7C4EE9EDABDD5AAA85C16DBBEAA3B1A4F80E53444438B7FA0B4A4F041B53082D1B2C6567AA02E10ECY9rBM" TargetMode="External"/><Relationship Id="rId131" Type="http://schemas.openxmlformats.org/officeDocument/2006/relationships/hyperlink" Target="consultantplus://offline/ref=FB4FDA89649FA44226B84C888D25DAB7C4EF99DEBBD5AAA85C16DBBEAA3B1A4F92E56C48438E61A1B3B1A610F3Y6r6M" TargetMode="External"/><Relationship Id="rId369" Type="http://schemas.openxmlformats.org/officeDocument/2006/relationships/hyperlink" Target="consultantplus://offline/ref=FB4FDA89649FA44226B84C888D25DAB7C4E898DFBBD3AAA85C16DBBEAA3B1A4F80E53444438B7FA3B7A4F041B53082D1B2C6567AA02E10ECY9rBM" TargetMode="External"/><Relationship Id="rId576" Type="http://schemas.openxmlformats.org/officeDocument/2006/relationships/hyperlink" Target="consultantplus://offline/ref=FB4FDA89649FA44226B84C888D25DAB7C1E59CDDBBDEAAA85C16DBBEAA3B1A4F80E53444438B7FA8B6A4F041B53082D1B2C6567AA02E10ECY9rBM" TargetMode="External"/><Relationship Id="rId783" Type="http://schemas.openxmlformats.org/officeDocument/2006/relationships/hyperlink" Target="consultantplus://offline/ref=FB4FDA89649FA44226B84C888D25DAB7C4EE9EDABDD5AAA85C16DBBEAA3B1A4F80E5344443897EA3B5A4F041B53082D1B2C6567AA02E10ECY9rBM" TargetMode="External"/><Relationship Id="rId990" Type="http://schemas.openxmlformats.org/officeDocument/2006/relationships/hyperlink" Target="consultantplus://offline/ref=FB4FDA89649FA44226B84C888D25DAB7C3EC9DD7B6D2AAA85C16DBBEAA3B1A4F80E53444438B7EA7BCA4F041B53082D1B2C6567AA02E10ECY9rBM" TargetMode="External"/><Relationship Id="rId229" Type="http://schemas.openxmlformats.org/officeDocument/2006/relationships/hyperlink" Target="consultantplus://offline/ref=FB4FDA89649FA44226B84C888D25DAB7C3E498D7BED2AAA85C16DBBEAA3B1A4F80E5344048DF2EE5E1A2A415EF6588CFB5D854Y7rEM" TargetMode="External"/><Relationship Id="rId436" Type="http://schemas.openxmlformats.org/officeDocument/2006/relationships/hyperlink" Target="consultantplus://offline/ref=FB4FDA89649FA44226B84C888D25DAB7C3EB9BDCBCD5AAA85C16DBBEAA3B1A4F80E53444438A7FA9BCA4F041B53082D1B2C6567AA02E10ECY9rBM" TargetMode="External"/><Relationship Id="rId643" Type="http://schemas.openxmlformats.org/officeDocument/2006/relationships/hyperlink" Target="consultantplus://offline/ref=FB4FDA89649FA44226B84C888D25DAB7C3EB9BDCBCD5AAA85C16DBBEAA3B1A4F80E53444438A7DA4B2A4F041B53082D1B2C6567AA02E10ECY9rBM" TargetMode="External"/><Relationship Id="rId850" Type="http://schemas.openxmlformats.org/officeDocument/2006/relationships/hyperlink" Target="consultantplus://offline/ref=FB4FDA89649FA44226B84C888D25DAB7C4EE9EDABDD5AAA85C16DBBEAA3B1A4F80E5344443897EA9B1A4F041B53082D1B2C6567AA02E10ECY9rBM" TargetMode="External"/><Relationship Id="rId948" Type="http://schemas.openxmlformats.org/officeDocument/2006/relationships/hyperlink" Target="consultantplus://offline/ref=FB4FDA89649FA44226B84C888D25DAB7C4EE9EDABDD5AAA85C16DBBEAA3B1A4F80E5344443897DA0B6A4F041B53082D1B2C6567AA02E10ECY9rBM" TargetMode="External"/><Relationship Id="rId77" Type="http://schemas.openxmlformats.org/officeDocument/2006/relationships/hyperlink" Target="consultantplus://offline/ref=FB4FDA89649FA44226B84C888D25DAB7C4EE9EDABDD5AAA85C16DBBEAA3B1A4F80E53444438B7FA0B4A4F041B53082D1B2C6567AA02E10ECY9rBM" TargetMode="External"/><Relationship Id="rId282" Type="http://schemas.openxmlformats.org/officeDocument/2006/relationships/hyperlink" Target="consultantplus://offline/ref=FB4FDA89649FA44226B84C888D25DAB7C3EB9BDCBCD5AAA85C16DBBEAA3B1A4F80E53444438A7FA1B0A4F041B53082D1B2C6567AA02E10ECY9rBM" TargetMode="External"/><Relationship Id="rId503" Type="http://schemas.openxmlformats.org/officeDocument/2006/relationships/hyperlink" Target="consultantplus://offline/ref=FB4FDA89649FA44226B84C888D25DAB7C4EE9EDABDD5AAA85C16DBBEAA3B1A4F80E53444438A76A8B1A4F041B53082D1B2C6567AA02E10ECY9rBM" TargetMode="External"/><Relationship Id="rId587" Type="http://schemas.openxmlformats.org/officeDocument/2006/relationships/hyperlink" Target="consultantplus://offline/ref=FB4FDA89649FA44226B84C888D25DAB7C3EB9BDCBCD5AAA85C16DBBEAA3B1A4F80E53444438A7DA1B2A4F041B53082D1B2C6567AA02E10ECY9rBM" TargetMode="External"/><Relationship Id="rId710" Type="http://schemas.openxmlformats.org/officeDocument/2006/relationships/hyperlink" Target="consultantplus://offline/ref=FB4FDA89649FA44226B84C888D25DAB7C2EA91D8BDD6AAA85C16DBBEAA3B1A4F80E53444438B7EA4B3A4F041B53082D1B2C6567AA02E10ECY9rBM" TargetMode="External"/><Relationship Id="rId808" Type="http://schemas.openxmlformats.org/officeDocument/2006/relationships/hyperlink" Target="consultantplus://offline/ref=FB4FDA89649FA44226B84C888D25DAB7C2E49DD6BED3AAA85C16DBBEAA3B1A4F80E53444438A78A0B5A4F041B53082D1B2C6567AA02E10ECY9rBM" TargetMode="External"/><Relationship Id="rId8" Type="http://schemas.openxmlformats.org/officeDocument/2006/relationships/hyperlink" Target="consultantplus://offline/ref=AB0D567F87A51B1FA4B7F52FB50E0D9B62B579422A3C8351E702A72ADB52CC5B71F0F1B215AF050CE0C22106777085BA4CF34F240FF941ACX7rEM" TargetMode="External"/><Relationship Id="rId142" Type="http://schemas.openxmlformats.org/officeDocument/2006/relationships/hyperlink" Target="consultantplus://offline/ref=FB4FDA89649FA44226B84C888D25DAB7C2E49DD6BED3AAA85C16DBBEAA3B1A4F80E53444438A7CA6B4A4F041B53082D1B2C6567AA02E10ECY9rBM" TargetMode="External"/><Relationship Id="rId447" Type="http://schemas.openxmlformats.org/officeDocument/2006/relationships/hyperlink" Target="consultantplus://offline/ref=FB4FDA89649FA44226B84C888D25DAB7C4EE9EDABDD5AAA85C16DBBEAA3B1A4F80E53444438A76A2BDA4F041B53082D1B2C6567AA02E10ECY9rBM" TargetMode="External"/><Relationship Id="rId794" Type="http://schemas.openxmlformats.org/officeDocument/2006/relationships/hyperlink" Target="consultantplus://offline/ref=FB4FDA89649FA44226B84C888D25DAB7C4EE9EDABDD5AAA85C16DBBEAA3B1A4F80E5344443897EA2B6A4F041B53082D1B2C6567AA02E10ECY9rBM" TargetMode="External"/><Relationship Id="rId654" Type="http://schemas.openxmlformats.org/officeDocument/2006/relationships/hyperlink" Target="consultantplus://offline/ref=FB4FDA89649FA44226B84C888D25DAB7C1EB90DFB6DEAAA85C16DBBEAA3B1A4F80E53444438B7DA3B0A4F041B53082D1B2C6567AA02E10ECY9rBM" TargetMode="External"/><Relationship Id="rId861" Type="http://schemas.openxmlformats.org/officeDocument/2006/relationships/hyperlink" Target="consultantplus://offline/ref=FB4FDA89649FA44226B84C888D25DAB7C1EE9ED8BBD1AAA85C16DBBEAA3B1A4F80E53444438B7EA1BDA4F041B53082D1B2C6567AA02E10ECY9rBM" TargetMode="External"/><Relationship Id="rId959" Type="http://schemas.openxmlformats.org/officeDocument/2006/relationships/hyperlink" Target="consultantplus://offline/ref=FB4FDA89649FA44226B84C888D25DAB7C4EE9EDABDD5AAA85C16DBBEAA3B1A4F80E5344443897DA3B4A4F041B53082D1B2C6567AA02E10ECY9rBM" TargetMode="External"/><Relationship Id="rId293" Type="http://schemas.openxmlformats.org/officeDocument/2006/relationships/hyperlink" Target="consultantplus://offline/ref=FB4FDA89649FA44226B84C888D25DAB7C3EB9BDCBCD5AAA85C16DBBEAA3B1A4F80E53444438A7FA1BDA4F041B53082D1B2C6567AA02E10ECY9rBM" TargetMode="External"/><Relationship Id="rId307" Type="http://schemas.openxmlformats.org/officeDocument/2006/relationships/hyperlink" Target="consultantplus://offline/ref=FB4FDA89649FA44226B84C888D25DAB7C4EE9EDABDD5AAA85C16DBBEAA3B1A4F80E53444438A77A9B1A4F041B53082D1B2C6567AA02E10ECY9rBM" TargetMode="External"/><Relationship Id="rId514" Type="http://schemas.openxmlformats.org/officeDocument/2006/relationships/hyperlink" Target="consultantplus://offline/ref=FB4FDA89649FA44226B84C888D25DAB7C3EB9BDCBCD5AAA85C16DBBEAA3B1A4F80E53444438A7EA7B5A4F041B53082D1B2C6567AA02E10ECY9rBM" TargetMode="External"/><Relationship Id="rId721" Type="http://schemas.openxmlformats.org/officeDocument/2006/relationships/hyperlink" Target="consultantplus://offline/ref=FB4FDA89649FA44226B84C888D25DAB7C4EE9EDABDD5AAA85C16DBBEAA3B1A4F80E5344443897FA8B0A4F041B53082D1B2C6567AA02E10ECY9rBM" TargetMode="External"/><Relationship Id="rId88" Type="http://schemas.openxmlformats.org/officeDocument/2006/relationships/hyperlink" Target="consultantplus://offline/ref=FB4FDA89649FA44226B84C888D25DAB7C4EE9EDABDD5AAA85C16DBBEAA3B1A4F80E53444438B7FA0B4A4F041B53082D1B2C6567AA02E10ECY9rBM" TargetMode="External"/><Relationship Id="rId153" Type="http://schemas.openxmlformats.org/officeDocument/2006/relationships/hyperlink" Target="consultantplus://offline/ref=FB4FDA89649FA44226B84C888D25DAB7C3EB9BDCBCD5AAA85C16DBBEAA3B1A4F80E53444438B76A4B4A4F041B53082D1B2C6567AA02E10ECY9rBM" TargetMode="External"/><Relationship Id="rId360" Type="http://schemas.openxmlformats.org/officeDocument/2006/relationships/hyperlink" Target="consultantplus://offline/ref=FB4FDA89649FA44226B84C888D25DAB7C3EB9BDCBCD5AAA85C16DBBEAA3B1A4F80E53444438A7FA5B3A4F041B53082D1B2C6567AA02E10ECY9rBM" TargetMode="External"/><Relationship Id="rId598" Type="http://schemas.openxmlformats.org/officeDocument/2006/relationships/hyperlink" Target="consultantplus://offline/ref=FB4FDA89649FA44226B84C888D25DAB7C4EE9EDABDD5AAA85C16DBBEAA3B1A4F80E5344443897FA5B0A4F041B53082D1B2C6567AA02E10ECY9rBM" TargetMode="External"/><Relationship Id="rId819" Type="http://schemas.openxmlformats.org/officeDocument/2006/relationships/hyperlink" Target="consultantplus://offline/ref=FB4FDA89649FA44226B84C888D25DAB7C1EB90DFB6DEAAA85C16DBBEAA3B1A4F80E53444438B7CA1B5A4F041B53082D1B2C6567AA02E10ECY9rBM" TargetMode="External"/><Relationship Id="rId1004" Type="http://schemas.openxmlformats.org/officeDocument/2006/relationships/hyperlink" Target="consultantplus://offline/ref=FB4FDA89649FA44226B84C888D25DAB7C4EE9EDABDD5AAA85C16DBBEAA3B1A4F80E5344443897DA2B1A4F041B53082D1B2C6567AA02E10ECY9rBM" TargetMode="External"/><Relationship Id="rId220" Type="http://schemas.openxmlformats.org/officeDocument/2006/relationships/hyperlink" Target="consultantplus://offline/ref=FB4FDA89649FA44226B84C888D25DAB7C4E898DFBBD3AAA85C16DBBEAA3B1A4F80E53444438B7FA0B3A4F041B53082D1B2C6567AA02E10ECY9rBM" TargetMode="External"/><Relationship Id="rId458" Type="http://schemas.openxmlformats.org/officeDocument/2006/relationships/hyperlink" Target="consultantplus://offline/ref=FB4FDA89649FA44226B84C888D25DAB7C3EB9BDCBCD5AAA85C16DBBEAA3B1A4F80E53444438A7FA8BDA4F041B53082D1B2C6567AA02E10ECY9rBM" TargetMode="External"/><Relationship Id="rId665" Type="http://schemas.openxmlformats.org/officeDocument/2006/relationships/hyperlink" Target="consultantplus://offline/ref=FB4FDA89649FA44226B84C888D25DAB7C1EB90DFB6DEAAA85C16DBBEAA3B1A4F80E53444438B7DA2B4A4F041B53082D1B2C6567AA02E10ECY9rBM" TargetMode="External"/><Relationship Id="rId872" Type="http://schemas.openxmlformats.org/officeDocument/2006/relationships/hyperlink" Target="consultantplus://offline/ref=FB4FDA89649FA44226B84C888D25DAB7C1EB90DFB6DEAAA85C16DBBEAA3B1A4F80E53444438B7CA3BDA4F041B53082D1B2C6567AA02E10ECY9rBM" TargetMode="External"/><Relationship Id="rId15" Type="http://schemas.openxmlformats.org/officeDocument/2006/relationships/hyperlink" Target="consultantplus://offline/ref=AB0D567F87A51B1FA4B7F52FB50E0D9B67BE7B452C378351E702A72ADB52CC5B71F0F1B215AF050CE0C22106777085BA4CF34F240FF941ACX7rEM" TargetMode="External"/><Relationship Id="rId318" Type="http://schemas.openxmlformats.org/officeDocument/2006/relationships/hyperlink" Target="consultantplus://offline/ref=FB4FDA89649FA44226B84C888D25DAB7C4EE9EDABDD5AAA85C16DBBEAA3B1A4F80E53444438A77A9BCA4F041B53082D1B2C6567AA02E10ECY9rBM" TargetMode="External"/><Relationship Id="rId525" Type="http://schemas.openxmlformats.org/officeDocument/2006/relationships/hyperlink" Target="consultantplus://offline/ref=FB4FDA89649FA44226B84C888D25DAB7C4EE9EDABDD5AAA85C16DBBEAA3B1A4F80E5344443897FA1B0A4F041B53082D1B2C6567AA02E10ECY9rBM" TargetMode="External"/><Relationship Id="rId732" Type="http://schemas.openxmlformats.org/officeDocument/2006/relationships/hyperlink" Target="consultantplus://offline/ref=FB4FDA89649FA44226B84C888D25DAB7C4EF91DEBBD0AAA85C16DBBEAA3B1A4F92E56C48438E61A1B3B1A610F3Y6r6M" TargetMode="External"/><Relationship Id="rId99" Type="http://schemas.openxmlformats.org/officeDocument/2006/relationships/hyperlink" Target="consultantplus://offline/ref=FB4FDA89649FA44226B84C888D25DAB7C3EB9BDCBCD5AAA85C16DBBEAA3B1A4F80E53444438B76A0B4A4F041B53082D1B2C6567AA02E10ECY9rBM" TargetMode="External"/><Relationship Id="rId164" Type="http://schemas.openxmlformats.org/officeDocument/2006/relationships/hyperlink" Target="consultantplus://offline/ref=FB4FDA89649FA44226B84C888D25DAB7C3EC9DD7B6D2AAA85C16DBBEAA3B1A4F80E53444438B7FA0B3A4F041B53082D1B2C6567AA02E10ECY9rBM" TargetMode="External"/><Relationship Id="rId371" Type="http://schemas.openxmlformats.org/officeDocument/2006/relationships/hyperlink" Target="consultantplus://offline/ref=FB4FDA89649FA44226B84C888D25DAB7C2E49DD6BED3AAA85C16DBBEAA3B1A4F80E53444438A7AA3BCA4F041B53082D1B2C6567AA02E10ECY9rBM" TargetMode="External"/><Relationship Id="rId1015" Type="http://schemas.openxmlformats.org/officeDocument/2006/relationships/hyperlink" Target="consultantplus://offline/ref=FB4FDA89649FA44226B84C888D25DAB7C3EC9DD7B6D2AAA85C16DBBEAA3B1A4F80E53444438B7EA6BCA4F041B53082D1B2C6567AA02E10ECY9rBM" TargetMode="External"/><Relationship Id="rId469" Type="http://schemas.openxmlformats.org/officeDocument/2006/relationships/hyperlink" Target="consultantplus://offline/ref=FB4FDA89649FA44226B84C888D25DAB7C4EE9EDABDD5AAA85C16DBBEAA3B1A4F80E53444438A76A7B0A4F041B53082D1B2C6567AA02E10ECY9rBM" TargetMode="External"/><Relationship Id="rId676" Type="http://schemas.openxmlformats.org/officeDocument/2006/relationships/hyperlink" Target="consultantplus://offline/ref=FB4FDA89649FA44226B84C888D25DAB7C1EB90DFB6DEAAA85C16DBBEAA3B1A4F80E53444438B7DA7B6A4F041B53082D1B2C6567AA02E10ECY9rBM" TargetMode="External"/><Relationship Id="rId883" Type="http://schemas.openxmlformats.org/officeDocument/2006/relationships/hyperlink" Target="consultantplus://offline/ref=FB4FDA89649FA44226B84C888D25DAB7C4EE9EDABDD5AAA85C16DBBEAA3B1A4F80E5344443897EA8B6A4F041B53082D1B2C6567AA02E10ECY9rBM" TargetMode="External"/><Relationship Id="rId26" Type="http://schemas.openxmlformats.org/officeDocument/2006/relationships/hyperlink" Target="consultantplus://offline/ref=FB4FDA89649FA44226B84C888D25DAB7C4EE9EDABDD5AAA85C16DBBEAA3B1A4F80E53444438B7FA0BDA4F041B53082D1B2C6567AA02E10ECY9rBM" TargetMode="External"/><Relationship Id="rId231" Type="http://schemas.openxmlformats.org/officeDocument/2006/relationships/hyperlink" Target="consultantplus://offline/ref=FB4FDA89649FA44226B84C888D25DAB7C2E49DD6BED3AAA85C16DBBEAA3B1A4F80E53444438A7BA3B1A4F041B53082D1B2C6567AA02E10ECY9rBM" TargetMode="External"/><Relationship Id="rId329" Type="http://schemas.openxmlformats.org/officeDocument/2006/relationships/hyperlink" Target="consultantplus://offline/ref=FB4FDA89649FA44226B84C888D25DAB7C3EB9BDCBCD5AAA85C16DBBEAA3B1A4F80E53444438A7FA3B6A4F041B53082D1B2C6567AA02E10ECY9rBM" TargetMode="External"/><Relationship Id="rId536" Type="http://schemas.openxmlformats.org/officeDocument/2006/relationships/hyperlink" Target="consultantplus://offline/ref=FB4FDA89649FA44226B84C888D25DAB7C3EB9BDCBCD5AAA85C16DBBEAA3B1A4F80E53444438A7EA6B3A4F041B53082D1B2C6567AA02E10ECY9rBM" TargetMode="External"/><Relationship Id="rId175" Type="http://schemas.openxmlformats.org/officeDocument/2006/relationships/hyperlink" Target="consultantplus://offline/ref=FB4FDA89649FA44226B84C888D25DAB7C3EC9DD7B6D2AAA85C16DBBEAA3B1A4F80E53444438B7FA3B0A4F041B53082D1B2C6567AA02E10ECY9rBM" TargetMode="External"/><Relationship Id="rId743" Type="http://schemas.openxmlformats.org/officeDocument/2006/relationships/hyperlink" Target="consultantplus://offline/ref=FB4FDA89649FA44226B84C888D25DAB7C4EE9EDABDD5AAA85C16DBBEAA3B1A4F80E53444438B7FA0B4A4F041B53082D1B2C6567AA02E10ECY9rBM" TargetMode="External"/><Relationship Id="rId950" Type="http://schemas.openxmlformats.org/officeDocument/2006/relationships/hyperlink" Target="consultantplus://offline/ref=FB4FDA89649FA44226B84C888D25DAB7C3EB9BDCBCD5AAA85C16DBBEAA3B1A4F80E53444438A7BA6B3A4F041B53082D1B2C6567AA02E10ECY9rBM" TargetMode="External"/><Relationship Id="rId1026" Type="http://schemas.openxmlformats.org/officeDocument/2006/relationships/hyperlink" Target="consultantplus://offline/ref=FB4FDA89649FA44226B84C888D25DAB7C1E59CDDBBDEAAA85C16DBBEAA3B1A4F80E53444438B7EA0B6A4F041B53082D1B2C6567AA02E10ECY9rBM" TargetMode="External"/><Relationship Id="rId382" Type="http://schemas.openxmlformats.org/officeDocument/2006/relationships/hyperlink" Target="consultantplus://offline/ref=FB4FDA89649FA44226B84C888D25DAB7C4EE9EDABDD5AAA85C16DBBEAA3B1A4F80E53444438A76A0B7A4F041B53082D1B2C6567AA02E10ECY9rBM" TargetMode="External"/><Relationship Id="rId603" Type="http://schemas.openxmlformats.org/officeDocument/2006/relationships/hyperlink" Target="consultantplus://offline/ref=FB4FDA89649FA44226B84C888D25DAB7C4EE9EDABDD5AAA85C16DBBEAA3B1A4F80E5344443897FA5BCA4F041B53082D1B2C6567AA02E10ECY9rBM" TargetMode="External"/><Relationship Id="rId687" Type="http://schemas.openxmlformats.org/officeDocument/2006/relationships/hyperlink" Target="consultantplus://offline/ref=FB4FDA89649FA44226B84C888D25DAB7C2E49DD6BED3AAA85C16DBBEAA3B1A4F80E53444438A79A6BDA4F041B53082D1B2C6567AA02E10ECY9rBM" TargetMode="External"/><Relationship Id="rId810" Type="http://schemas.openxmlformats.org/officeDocument/2006/relationships/hyperlink" Target="consultantplus://offline/ref=FB4FDA89649FA44226B84C888D25DAB7C3EB9BDCBCD5AAA85C16DBBEAA3B1A4F80E53444438A7CA8B6A4F041B53082D1B2C6567AA02E10ECY9rBM" TargetMode="External"/><Relationship Id="rId908" Type="http://schemas.openxmlformats.org/officeDocument/2006/relationships/hyperlink" Target="consultantplus://offline/ref=FB4FDA89649FA44226B84C888D25DAB7C4EE9EDABDD5AAA85C16DBBEAA3B1A4F80E5344443897DA1B0A4F041B53082D1B2C6567AA02E10ECY9rBM" TargetMode="External"/><Relationship Id="rId242" Type="http://schemas.openxmlformats.org/officeDocument/2006/relationships/hyperlink" Target="consultantplus://offline/ref=FB4FDA89649FA44226B84C888D25DAB7C3EB9BDCBCD5AAA85C16DBBEAA3B1A4F80E53444438B76A8BDA4F041B53082D1B2C6567AA02E10ECY9rBM" TargetMode="External"/><Relationship Id="rId894" Type="http://schemas.openxmlformats.org/officeDocument/2006/relationships/hyperlink" Target="consultantplus://offline/ref=FB4FDA89649FA44226B84C888D25DAB7C3EB9BDCBCD5AAA85C16DBBEAA3B1A4F80E53444438A7BA4B5A4F041B53082D1B2C6567AA02E10ECY9rBM" TargetMode="External"/><Relationship Id="rId37" Type="http://schemas.openxmlformats.org/officeDocument/2006/relationships/hyperlink" Target="consultantplus://offline/ref=FB4FDA89649FA44226B84C888D25DAB7C4EE9EDABDD5AAA85C16DBBEAA3B1A4F80E53444438B7FA6B2A4F041B53082D1B2C6567AA02E10ECY9rBM" TargetMode="External"/><Relationship Id="rId102" Type="http://schemas.openxmlformats.org/officeDocument/2006/relationships/hyperlink" Target="consultantplus://offline/ref=FB4FDA89649FA44226B84C888D25DAB7C4EE9EDABDD5AAA85C16DBBEAA3B1A4F80E53444438A79A8B2A4F041B53082D1B2C6567AA02E10ECY9rBM" TargetMode="External"/><Relationship Id="rId547" Type="http://schemas.openxmlformats.org/officeDocument/2006/relationships/hyperlink" Target="consultantplus://offline/ref=FB4FDA89649FA44226B84C888D25DAB7C3EB9BDCBCD5AAA85C16DBBEAA3B1A4F80E53444438A7EA9B1A4F041B53082D1B2C6567AA02E10ECY9rBM" TargetMode="External"/><Relationship Id="rId754" Type="http://schemas.openxmlformats.org/officeDocument/2006/relationships/hyperlink" Target="consultantplus://offline/ref=FB4FDA89649FA44226B84C888D25DAB7C1EB90DFB6DEAAA85C16DBBEAA3B1A4F80E53444438B7DA9B5A4F041B53082D1B2C6567AA02E10ECY9rBM" TargetMode="External"/><Relationship Id="rId961" Type="http://schemas.openxmlformats.org/officeDocument/2006/relationships/hyperlink" Target="consultantplus://offline/ref=FB4FDA89649FA44226B84C888D25DAB7C3EB9BDCBCD5AAA85C16DBBEAA3B1A4F80E53444438A7BA8B6A4F041B53082D1B2C6567AA02E10ECY9rBM" TargetMode="External"/><Relationship Id="rId90" Type="http://schemas.openxmlformats.org/officeDocument/2006/relationships/hyperlink" Target="consultantplus://offline/ref=FB4FDA89649FA44226B84C888D25DAB7C3EB9BDCBCD5AAA85C16DBBEAA3B1A4F80E53444438B77A9B5A4F041B53082D1B2C6567AA02E10ECY9rBM" TargetMode="External"/><Relationship Id="rId186" Type="http://schemas.openxmlformats.org/officeDocument/2006/relationships/hyperlink" Target="consultantplus://offline/ref=FB4FDA89649FA44226B84C888D25DAB7C1EE9ED8BBD1AAA85C16DBBEAA3B1A4F80E53444438B7FA7B7A4F041B53082D1B2C6567AA02E10ECY9rBM" TargetMode="External"/><Relationship Id="rId393" Type="http://schemas.openxmlformats.org/officeDocument/2006/relationships/hyperlink" Target="consultantplus://offline/ref=FB4FDA89649FA44226B84C888D25DAB7C4EE9EDABDD5AAA85C16DBBEAA3B1A4F80E53444438A76A0BCA4F041B53082D1B2C6567AA02E10ECY9rBM" TargetMode="External"/><Relationship Id="rId407" Type="http://schemas.openxmlformats.org/officeDocument/2006/relationships/hyperlink" Target="consultantplus://offline/ref=FB4FDA89649FA44226B84C888D25DAB7C3EB9BDCBCD5AAA85C16DBBEAA3B1A4F80E53444438A7FA7BDA4F041B53082D1B2C6567AA02E10ECY9rBM" TargetMode="External"/><Relationship Id="rId614" Type="http://schemas.openxmlformats.org/officeDocument/2006/relationships/hyperlink" Target="consultantplus://offline/ref=FB4FDA89649FA44226B84C888D25DAB7C3EB9BDCBCD5AAA85C16DBBEAA3B1A4F80E53444438A7DA3BDA4F041B53082D1B2C6567AA02E10ECY9rBM" TargetMode="External"/><Relationship Id="rId821" Type="http://schemas.openxmlformats.org/officeDocument/2006/relationships/hyperlink" Target="consultantplus://offline/ref=FB4FDA89649FA44226B84C888D25DAB7C3EB9BDCBCD5AAA85C16DBBEAA3B1A4F80E53444438A7BA0B4A4F041B53082D1B2C6567AA02E10ECY9rBM" TargetMode="External"/><Relationship Id="rId1037" Type="http://schemas.openxmlformats.org/officeDocument/2006/relationships/hyperlink" Target="consultantplus://offline/ref=FB4FDA89649FA44226B84C888D25DAB7C2ED9FD9BBDEAAA85C16DBBEAA3B1A4F80E53444438A7EA6B3A4F041B53082D1B2C6567AA02E10ECY9rBM" TargetMode="External"/><Relationship Id="rId253" Type="http://schemas.openxmlformats.org/officeDocument/2006/relationships/hyperlink" Target="consultantplus://offline/ref=FB4FDA89649FA44226B84C888D25DAB7C3EB9BDCBCD5AAA85C16DBBEAA3B1A4F80E53444438A7FA1B4A4F041B53082D1B2C6567AA02E10ECY9rBM" TargetMode="External"/><Relationship Id="rId460" Type="http://schemas.openxmlformats.org/officeDocument/2006/relationships/hyperlink" Target="consultantplus://offline/ref=FB4FDA89649FA44226B84C888D25DAB7C4EE9EDABDD5AAA85C16DBBEAA3B1A4F80E53444438A76A5B4A4F041B53082D1B2C6567AA02E10ECY9rBM" TargetMode="External"/><Relationship Id="rId698" Type="http://schemas.openxmlformats.org/officeDocument/2006/relationships/hyperlink" Target="consultantplus://offline/ref=FB4FDA89649FA44226B84C888D25DAB7C4EE9EDABDD5AAA85C16DBBEAA3B1A4F80E5344443897FA9B7A4F041B53082D1B2C6567AA02E10ECY9rBM" TargetMode="External"/><Relationship Id="rId919" Type="http://schemas.openxmlformats.org/officeDocument/2006/relationships/hyperlink" Target="consultantplus://offline/ref=FB4FDA89649FA44226B84C888D25DAB7C1EE9ED8BBD1AAA85C16DBBEAA3B1A4F80E53444438B7EA0BCA4F041B53082D1B2C6567AA02E10ECY9rBM" TargetMode="External"/><Relationship Id="rId48" Type="http://schemas.openxmlformats.org/officeDocument/2006/relationships/hyperlink" Target="consultantplus://offline/ref=FB4FDA89649FA44226B84C888D25DAB7C4EE9EDABDD5AAA85C16DBBEAA3B1A4F80E53444438B7CA3B0A4F041B53082D1B2C6567AA02E10ECY9rBM" TargetMode="External"/><Relationship Id="rId113" Type="http://schemas.openxmlformats.org/officeDocument/2006/relationships/hyperlink" Target="consultantplus://offline/ref=FB4FDA89649FA44226B84C888D25DAB7C4EE9EDABDD5AAA85C16DBBEAA3B1A4F80E53444438A78A3BDA4F041B53082D1B2C6567AA02E10ECY9rBM" TargetMode="External"/><Relationship Id="rId320" Type="http://schemas.openxmlformats.org/officeDocument/2006/relationships/hyperlink" Target="consultantplus://offline/ref=FB4FDA89649FA44226B84C888D25DAB7C2E49DD6BED3AAA85C16DBBEAA3B1A4F80E53444438A7BA8B7A4F041B53082D1B2C6567AA02E10ECY9rBM" TargetMode="External"/><Relationship Id="rId558" Type="http://schemas.openxmlformats.org/officeDocument/2006/relationships/hyperlink" Target="consultantplus://offline/ref=FB4FDA89649FA44226B84C888D25DAB7C2EA9AD8BFDCF7A2544FD7BCAD34455887AC3845438B76A0BFFBF554A4688FD4A9D85163BC2C12YErDM" TargetMode="External"/><Relationship Id="rId765" Type="http://schemas.openxmlformats.org/officeDocument/2006/relationships/hyperlink" Target="consultantplus://offline/ref=FB4FDA89649FA44226B84C888D25DAB7C2ED9FD9BBDEAAA85C16DBBEAA3B1A4F80E53444438A7FA7BDA4F041B53082D1B2C6567AA02E10ECY9rBM" TargetMode="External"/><Relationship Id="rId972" Type="http://schemas.openxmlformats.org/officeDocument/2006/relationships/hyperlink" Target="consultantplus://offline/ref=FB4FDA89649FA44226B84C888D25DAB7C1E49CD7BCDEAAA85C16DBBEAA3B1A4F80E53444438B7FA5B3A4F041B53082D1B2C6567AA02E10ECY9rBM" TargetMode="External"/><Relationship Id="rId197" Type="http://schemas.openxmlformats.org/officeDocument/2006/relationships/hyperlink" Target="consultantplus://offline/ref=FB4FDA89649FA44226B84C888D25DAB7C4E991DEBBD7AAA85C16DBBEAA3B1A4F92E56C48438E61A1B3B1A610F3Y6r6M" TargetMode="External"/><Relationship Id="rId418" Type="http://schemas.openxmlformats.org/officeDocument/2006/relationships/hyperlink" Target="consultantplus://offline/ref=FB4FDA89649FA44226B84C888D25DAB7C4EE9EDABDD5AAA85C16DBBEAA3B1A4F80E53444438A76A3B2A4F041B53082D1B2C6567AA02E10ECY9rBM" TargetMode="External"/><Relationship Id="rId625" Type="http://schemas.openxmlformats.org/officeDocument/2006/relationships/hyperlink" Target="consultantplus://offline/ref=FB4FDA89649FA44226B84C888D25DAB7C3EB9BDCBCD5AAA85C16DBBEAA3B1A4F80E53444438A7DA2B2A4F041B53082D1B2C6567AA02E10ECY9rBM" TargetMode="External"/><Relationship Id="rId832" Type="http://schemas.openxmlformats.org/officeDocument/2006/relationships/hyperlink" Target="consultantplus://offline/ref=FB4FDA89649FA44226B84C888D25DAB7C3EB9BDCBCD5AAA85C16DBBEAA3B1A4F80E53444438A7BA3B7A4F041B53082D1B2C6567AA02E10ECY9rBM" TargetMode="External"/><Relationship Id="rId1048" Type="http://schemas.openxmlformats.org/officeDocument/2006/relationships/hyperlink" Target="consultantplus://offline/ref=FB4FDA89649FA44226B84C888D25DAB7C4EE9EDABDD5AAA85C16DBBEAA3B1A4F80E53444438B7FA0B5A4F041B53082D1B2C6567AA02E10ECY9rBM" TargetMode="External"/><Relationship Id="rId264" Type="http://schemas.openxmlformats.org/officeDocument/2006/relationships/hyperlink" Target="consultantplus://offline/ref=FB4FDA89649FA44226B84C888D25DAB7C2EA91D8BDD6AAA85C16DBBEAA3B1A4F80E53444438B7EA3B5A4F041B53082D1B2C6567AA02E10ECY9rBM" TargetMode="External"/><Relationship Id="rId471" Type="http://schemas.openxmlformats.org/officeDocument/2006/relationships/hyperlink" Target="consultantplus://offline/ref=FB4FDA89649FA44226B84C888D25DAB7C4EE9EDABDD5AAA85C16DBBEAA3B1A4F80E53444438A76A7BCA4F041B53082D1B2C6567AA02E10ECY9rBM" TargetMode="External"/><Relationship Id="rId59" Type="http://schemas.openxmlformats.org/officeDocument/2006/relationships/hyperlink" Target="consultantplus://offline/ref=FB4FDA89649FA44226B84C888D25DAB7C4EE9EDABDD5AAA85C16DBBEAA3B1A4F80E53444438B7BA0B0A4F041B53082D1B2C6567AA02E10ECY9rBM" TargetMode="External"/><Relationship Id="rId124" Type="http://schemas.openxmlformats.org/officeDocument/2006/relationships/hyperlink" Target="consultantplus://offline/ref=FB4FDA89649FA44226B84C888D25DAB7C3EB9BDCBCD5AAA85C16DBBEAA3B1A4F80E53444438B76A2B5A4F041B53082D1B2C6567AA02E10ECY9rBM" TargetMode="External"/><Relationship Id="rId569" Type="http://schemas.openxmlformats.org/officeDocument/2006/relationships/hyperlink" Target="consultantplus://offline/ref=FB4FDA89649FA44226B84C888D25DAB7C2EA9AD8BFDCF7A2544FD7BCAD34455887AC3845438A7CA4BFFBF554A4688FD4A9D85163BC2C12YErDM" TargetMode="External"/><Relationship Id="rId776" Type="http://schemas.openxmlformats.org/officeDocument/2006/relationships/hyperlink" Target="consultantplus://offline/ref=FB4FDA89649FA44226B84C888D25DAB7C3EB9BDCBCD5AAA85C16DBBEAA3B1A4F80E53444438A7CA5B1A4F041B53082D1B2C6567AA02E10ECY9rBM" TargetMode="External"/><Relationship Id="rId983" Type="http://schemas.openxmlformats.org/officeDocument/2006/relationships/hyperlink" Target="consultantplus://offline/ref=FB4FDA89649FA44226B84C888D25DAB7C4EE9EDABDD5AAA85C16DBBEAA3B1A4F80E5344443897DA3B3A4F041B53082D1B2C6567AA02E10ECY9rBM" TargetMode="External"/><Relationship Id="rId331" Type="http://schemas.openxmlformats.org/officeDocument/2006/relationships/hyperlink" Target="consultantplus://offline/ref=FB4FDA89649FA44226B84C888D25DAB7C3EB9BDCBCD5AAA85C16DBBEAA3B1A4F80E53444438A7FA3B7A4F041B53082D1B2C6567AA02E10ECY9rBM" TargetMode="External"/><Relationship Id="rId429" Type="http://schemas.openxmlformats.org/officeDocument/2006/relationships/hyperlink" Target="consultantplus://offline/ref=FB4FDA89649FA44226B84C888D25DAB7C1EB90DFB6DEAAA85C16DBBEAA3B1A4F80E53444438B7EA8B3A4F041B53082D1B2C6567AA02E10ECY9rBM" TargetMode="External"/><Relationship Id="rId636" Type="http://schemas.openxmlformats.org/officeDocument/2006/relationships/hyperlink" Target="consultantplus://offline/ref=FB4FDA89649FA44226B84C888D25DAB7C3EB9BDCBCD5AAA85C16DBBEAA3B1A4F80E53444438A7DA5B0A4F041B53082D1B2C6567AA02E10ECY9rBM" TargetMode="External"/><Relationship Id="rId843" Type="http://schemas.openxmlformats.org/officeDocument/2006/relationships/hyperlink" Target="consultantplus://offline/ref=FB4FDA89649FA44226B84C888D25DAB7C4EE9EDABDD5AAA85C16DBBEAA3B1A4F80E5344443897EA9B4A4F041B53082D1B2C6567AA02E10ECY9rBM" TargetMode="External"/><Relationship Id="rId275" Type="http://schemas.openxmlformats.org/officeDocument/2006/relationships/hyperlink" Target="consultantplus://offline/ref=FB4FDA89649FA44226B84C888D25DAB7C2E49DD6BED3AAA85C16DBBEAA3B1A4F80E53444438A7BA5B1A4F041B53082D1B2C6567AA02E10ECY9rBM" TargetMode="External"/><Relationship Id="rId482" Type="http://schemas.openxmlformats.org/officeDocument/2006/relationships/hyperlink" Target="consultantplus://offline/ref=FB4FDA89649FA44226B84C888D25DAB7C1EE9ED8BBD1AAA85C16DBBEAA3B1A4F80E53444438B7FA5B4A4F041B53082D1B2C6567AA02E10ECY9rBM" TargetMode="External"/><Relationship Id="rId703" Type="http://schemas.openxmlformats.org/officeDocument/2006/relationships/hyperlink" Target="consultantplus://offline/ref=FB4FDA89649FA44226B84C888D25DAB7C4EE9EDABDD5AAA85C16DBBEAA3B1A4F80E5344443897FA9BCA4F041B53082D1B2C6567AA02E10ECY9rBM" TargetMode="External"/><Relationship Id="rId910" Type="http://schemas.openxmlformats.org/officeDocument/2006/relationships/hyperlink" Target="consultantplus://offline/ref=FB4FDA89649FA44226B84C888D25DAB7C1EB90DFB6DEAAA85C16DBBEAA3B1A4F80E53444438B7CA5B1A4F041B53082D1B2C6567AA02E10ECY9rBM" TargetMode="External"/><Relationship Id="rId135" Type="http://schemas.openxmlformats.org/officeDocument/2006/relationships/hyperlink" Target="consultantplus://offline/ref=FB4FDA89649FA44226B84C888D25DAB7C3EB9ADCB8D5AAA85C16DBBEAA3B1A4F80E53444438B7FA0B5A4F041B53082D1B2C6567AA02E10ECY9rBM" TargetMode="External"/><Relationship Id="rId342" Type="http://schemas.openxmlformats.org/officeDocument/2006/relationships/hyperlink" Target="consultantplus://offline/ref=FB4FDA89649FA44226B84C888D25DAB7C3EE91DABFDEAAA85C16DBBEAA3B1A4F92E56C48438E61A1B3B1A610F3Y6r6M" TargetMode="External"/><Relationship Id="rId787" Type="http://schemas.openxmlformats.org/officeDocument/2006/relationships/hyperlink" Target="consultantplus://offline/ref=FB4FDA89649FA44226B84C888D25DAB7C3EB9BDCBCD5AAA85C16DBBEAA3B1A4F80E53444438A7CA4B7A4F041B53082D1B2C6567AA02E10ECY9rBM" TargetMode="External"/><Relationship Id="rId994" Type="http://schemas.openxmlformats.org/officeDocument/2006/relationships/hyperlink" Target="consultantplus://offline/ref=FB4FDA89649FA44226B84C888D25DAB7C1EB90DFB6DEAAA85C16DBBEAA3B1A4F80E53444438B7CA6B7A4F041B53082D1B2C6567AA02E10ECY9rBM" TargetMode="External"/><Relationship Id="rId202" Type="http://schemas.openxmlformats.org/officeDocument/2006/relationships/hyperlink" Target="consultantplus://offline/ref=FB4FDA89649FA44226B84C888D25DAB7C4EE9EDABDD5AAA85C16DBBEAA3B1A4F80E53444438A77A2B5A4F041B53082D1B2C6567AA02E10ECY9rBM" TargetMode="External"/><Relationship Id="rId647" Type="http://schemas.openxmlformats.org/officeDocument/2006/relationships/hyperlink" Target="consultantplus://offline/ref=FB4FDA89649FA44226B84C888D25DAB7C3EB9BDCBCD5AAA85C16DBBEAA3B1A4F80E53444438A7DA4BDA4F041B53082D1B2C6567AA02E10ECY9rBM" TargetMode="External"/><Relationship Id="rId854" Type="http://schemas.openxmlformats.org/officeDocument/2006/relationships/hyperlink" Target="consultantplus://offline/ref=FB4FDA89649FA44226B84C888D25DAB7C3EB9BDCBCD5AAA85C16DBBEAA3B1A4F80E53444438A7BA5B1A4F041B53082D1B2C6567AA02E10ECY9rBM" TargetMode="External"/><Relationship Id="rId286" Type="http://schemas.openxmlformats.org/officeDocument/2006/relationships/hyperlink" Target="consultantplus://offline/ref=FB4FDA89649FA44226B84C888D25DAB7C4EE9EDABDD5AAA85C16DBBEAA3B1A4F80E53444438A77A9B5A4F041B53082D1B2C6567AA02E10ECY9rBM" TargetMode="External"/><Relationship Id="rId493" Type="http://schemas.openxmlformats.org/officeDocument/2006/relationships/hyperlink" Target="consultantplus://offline/ref=FB4FDA89649FA44226B84C888D25DAB7C2E49DD6BED3AAA85C16DBBEAA3B1A4F80E53444438A7AA6B0A4F041B53082D1B2C6567AA02E10ECY9rBM" TargetMode="External"/><Relationship Id="rId507" Type="http://schemas.openxmlformats.org/officeDocument/2006/relationships/hyperlink" Target="consultantplus://offline/ref=FB4FDA89649FA44226B84C888D25DAB7C3E99FD6B6D5AAA85C16DBBEAA3B1A4F80E53444438B7FA0B5A4F041B53082D1B2C6567AA02E10ECY9rBM" TargetMode="External"/><Relationship Id="rId714" Type="http://schemas.openxmlformats.org/officeDocument/2006/relationships/hyperlink" Target="consultantplus://offline/ref=FB4FDA89649FA44226B84C888D25DAB7C3EB9BDCBCD5AAA85C16DBBEAA3B1A4F80E53444438A7DA9BCA4F041B53082D1B2C6567AA02E10ECY9rBM" TargetMode="External"/><Relationship Id="rId921" Type="http://schemas.openxmlformats.org/officeDocument/2006/relationships/hyperlink" Target="consultantplus://offline/ref=FB4FDA89649FA44226B84C888D25DAB7C2ED9FD9BBDEAAA85C16DBBEAA3B1A4F80E53444438A7EA4B7A4F041B53082D1B2C6567AA02E10ECY9rBM" TargetMode="External"/><Relationship Id="rId50" Type="http://schemas.openxmlformats.org/officeDocument/2006/relationships/hyperlink" Target="consultantplus://offline/ref=FB4FDA89649FA44226B84C888D25DAB7C4EE9EDABDD5AAA85C16DBBEAA3B1A4F80E53444438B7CA2BCA4F041B53082D1B2C6567AA02E10ECY9rBM" TargetMode="External"/><Relationship Id="rId146" Type="http://schemas.openxmlformats.org/officeDocument/2006/relationships/hyperlink" Target="consultantplus://offline/ref=FB4FDA89649FA44226B84C888D25DAB7C3EB9BDCBCD5AAA85C16DBBEAA3B1A4F80E53444438B76A5BDA4F041B53082D1B2C6567AA02E10ECY9rBM" TargetMode="External"/><Relationship Id="rId353" Type="http://schemas.openxmlformats.org/officeDocument/2006/relationships/hyperlink" Target="consultantplus://offline/ref=FB4FDA89649FA44226B84C888D25DAB7C4E99FDCBFDFAAA85C16DBBEAA3B1A4F92E56C48438E61A1B3B1A610F3Y6r6M" TargetMode="External"/><Relationship Id="rId560" Type="http://schemas.openxmlformats.org/officeDocument/2006/relationships/hyperlink" Target="consultantplus://offline/ref=FB4FDA89649FA44226B84C888D25DAB7C3EB9BDCBCD5AAA85C16DBBEAA3B1A4F80E53444438A7EA8B7A4F041B53082D1B2C6567AA02E10ECY9rBM" TargetMode="External"/><Relationship Id="rId798" Type="http://schemas.openxmlformats.org/officeDocument/2006/relationships/hyperlink" Target="consultantplus://offline/ref=FB4FDA89649FA44226B84C888D25DAB7C4EE9EDABDD5AAA85C16DBBEAA3B1A4F80E5344443897EA2B0A4F041B53082D1B2C6567AA02E10ECY9rBM" TargetMode="External"/><Relationship Id="rId213" Type="http://schemas.openxmlformats.org/officeDocument/2006/relationships/hyperlink" Target="consultantplus://offline/ref=FB4FDA89649FA44226B84C888D25DAB7C2E49DD6BED3AAA85C16DBBEAA3B1A4F80E53444438A7BA0B3A4F041B53082D1B2C6567AA02E10ECY9rBM" TargetMode="External"/><Relationship Id="rId420" Type="http://schemas.openxmlformats.org/officeDocument/2006/relationships/hyperlink" Target="consultantplus://offline/ref=FB4FDA89649FA44226B84C888D25DAB7C3E99CD9BAD3AAA85C16DBBEAA3B1A4F80E53444438B7FA0B5A4F041B53082D1B2C6567AA02E10ECY9rBM" TargetMode="External"/><Relationship Id="rId658" Type="http://schemas.openxmlformats.org/officeDocument/2006/relationships/hyperlink" Target="consultantplus://offline/ref=FB4FDA89649FA44226B84C888D25DAB7C1EB90DFB6DEAAA85C16DBBEAA3B1A4F80E53444438B7DA3BDA4F041B53082D1B2C6567AA02E10ECY9rBM" TargetMode="External"/><Relationship Id="rId865" Type="http://schemas.openxmlformats.org/officeDocument/2006/relationships/hyperlink" Target="consultantplus://offline/ref=FB4FDA89649FA44226B84C888D25DAB7C2ED9FD9BBDEAAA85C16DBBEAA3B1A4F80E53444438A7EA0BDA4F041B53082D1B2C6567AA02E10ECY9rBM" TargetMode="External"/><Relationship Id="rId1050" Type="http://schemas.openxmlformats.org/officeDocument/2006/relationships/hyperlink" Target="consultantplus://offline/ref=FB4FDA89649FA44226B84C888D25DAB7C4EE9EDABDD5AAA85C16DBBEAA3B1A4F80E53444438B7FA0B4A4F041B53082D1B2C6567AA02E10ECY9rBM" TargetMode="External"/><Relationship Id="rId297" Type="http://schemas.openxmlformats.org/officeDocument/2006/relationships/hyperlink" Target="consultantplus://offline/ref=FB4FDA89649FA44226B84C888D25DAB7C2E49DD6BED3AAA85C16DBBEAA3B1A4F80E53444438A7BA6B2A4F041B53082D1B2C6567AA02E10ECY9rBM" TargetMode="External"/><Relationship Id="rId518" Type="http://schemas.openxmlformats.org/officeDocument/2006/relationships/hyperlink" Target="consultantplus://offline/ref=FB4FDA89649FA44226B84C888D25DAB7C2E49DD6BED3AAA85C16DBBEAA3B1A4F80E53444438A7AA6BDA4F041B53082D1B2C6567AA02E10ECY9rBM" TargetMode="External"/><Relationship Id="rId725" Type="http://schemas.openxmlformats.org/officeDocument/2006/relationships/hyperlink" Target="consultantplus://offline/ref=FB4FDA89649FA44226B84C888D25DAB7C4EE9EDABDD5AAA85C16DBBEAA3B1A4F80E5344443897FA8B3A4F041B53082D1B2C6567AA02E10ECY9rBM" TargetMode="External"/><Relationship Id="rId932" Type="http://schemas.openxmlformats.org/officeDocument/2006/relationships/hyperlink" Target="consultantplus://offline/ref=FB4FDA89649FA44226B84C888D25DAB7C1EB90DFB6DEAAA85C16DBBEAA3B1A4F80E53444438B7CA4B7A4F041B53082D1B2C6567AA02E10ECY9rBM" TargetMode="External"/><Relationship Id="rId157" Type="http://schemas.openxmlformats.org/officeDocument/2006/relationships/hyperlink" Target="consultantplus://offline/ref=FB4FDA89649FA44226B84C888D25DAB7C2EA91D8BDD6AAA85C16DBBEAA3B1A4F80E53444438B7FA6B1A4F041B53082D1B2C6567AA02E10ECY9rBM" TargetMode="External"/><Relationship Id="rId364" Type="http://schemas.openxmlformats.org/officeDocument/2006/relationships/hyperlink" Target="consultantplus://offline/ref=FB4FDA89649FA44226B84C888D25DAB7C4EE9EDABDD5AAA85C16DBBEAA3B1A4F80E53444438A76A1B5A4F041B53082D1B2C6567AA02E10ECY9rBM" TargetMode="External"/><Relationship Id="rId1008" Type="http://schemas.openxmlformats.org/officeDocument/2006/relationships/hyperlink" Target="consultantplus://offline/ref=FB4FDA89649FA44226B84C888D25DAB7C4EE9EDABDD5AAA85C16DBBEAA3B1A4F80E5344443897DA2B3A4F041B53082D1B2C6567AA02E10ECY9rBM" TargetMode="External"/><Relationship Id="rId61" Type="http://schemas.openxmlformats.org/officeDocument/2006/relationships/hyperlink" Target="consultantplus://offline/ref=FB4FDA89649FA44226B84C888D25DAB7C4EE9EDABDD5AAA85C16DBBEAA3B1A4F80E53444438B7FA0B4A4F041B53082D1B2C6567AA02E10ECY9rBM" TargetMode="External"/><Relationship Id="rId571" Type="http://schemas.openxmlformats.org/officeDocument/2006/relationships/hyperlink" Target="consultantplus://offline/ref=FB4FDA89649FA44226B84C888D25DAB7C1E59CDDBBDEAAA85C16DBBEAA3B1A4F80E53444438B7FA9B3A4F041B53082D1B2C6567AA02E10ECY9rBM" TargetMode="External"/><Relationship Id="rId669" Type="http://schemas.openxmlformats.org/officeDocument/2006/relationships/hyperlink" Target="consultantplus://offline/ref=FB4FDA89649FA44226B84C888D25DAB7C1EB90DFB6DEAAA85C16DBBEAA3B1A4F80E53444438B7DA2B1A4F041B53082D1B2C6567AA02E10ECY9rBM" TargetMode="External"/><Relationship Id="rId876" Type="http://schemas.openxmlformats.org/officeDocument/2006/relationships/hyperlink" Target="consultantplus://offline/ref=FB4FDA89649FA44226B84C888D25DAB7C4EE9EDABDD5AAA85C16DBBEAA3B1A4F80E5344443897EA8B4A4F041B53082D1B2C6567AA02E10ECY9rBM" TargetMode="External"/><Relationship Id="rId19" Type="http://schemas.openxmlformats.org/officeDocument/2006/relationships/hyperlink" Target="consultantplus://offline/ref=FB4FDA89649FA44226B84C888D25DAB7C3EA9AD6BFD2AAA85C16DBBEAA3B1A4F80E53444438B7FA2B3A4F041B53082D1B2C6567AA02E10ECY9rBM" TargetMode="External"/><Relationship Id="rId224" Type="http://schemas.openxmlformats.org/officeDocument/2006/relationships/hyperlink" Target="consultantplus://offline/ref=FB4FDA89649FA44226B84C888D25DAB7C3EC9DD7B6D2AAA85C16DBBEAA3B1A4F80E53444438B7EA5BCA4F041B53082D1B2C6567AA02E10ECY9rBM" TargetMode="External"/><Relationship Id="rId431" Type="http://schemas.openxmlformats.org/officeDocument/2006/relationships/hyperlink" Target="consultantplus://offline/ref=FB4FDA89649FA44226B84C888D25DAB7C3EB9BDCBCD5AAA85C16DBBEAA3B1A4F80E53444438A7FA6BDA4F041B53082D1B2C6567AA02E10ECY9rBM" TargetMode="External"/><Relationship Id="rId529" Type="http://schemas.openxmlformats.org/officeDocument/2006/relationships/hyperlink" Target="consultantplus://offline/ref=FB4FDA89649FA44226B84C888D25DAB7C2E49DD6BED3AAA85C16DBBEAA3B1A4F80E53444438A7AA8B5A4F041B53082D1B2C6567AA02E10ECY9rBM" TargetMode="External"/><Relationship Id="rId736" Type="http://schemas.openxmlformats.org/officeDocument/2006/relationships/hyperlink" Target="consultantplus://offline/ref=FB4FDA89649FA44226B84C888D25DAB7C4EE9EDABDD5AAA85C16DBBEAA3B1A4F80E5344443897EA1B4A4F041B53082D1B2C6567AA02E10ECY9rBM" TargetMode="External"/><Relationship Id="rId168" Type="http://schemas.openxmlformats.org/officeDocument/2006/relationships/hyperlink" Target="consultantplus://offline/ref=FB4FDA89649FA44226B84C888D25DAB7C2E49DD6BED3AAA85C16DBBEAA3B1A4F80E53444438A7CA8BDA4F041B53082D1B2C6567AA02E10ECY9rBM" TargetMode="External"/><Relationship Id="rId943" Type="http://schemas.openxmlformats.org/officeDocument/2006/relationships/hyperlink" Target="consultantplus://offline/ref=FB4FDA89649FA44226B84C888D25DAB7C4EE9EDABDD5AAA85C16DBBEAA3B1A4F80E5344443897DA0B5A4F041B53082D1B2C6567AA02E10ECY9rBM" TargetMode="External"/><Relationship Id="rId1019" Type="http://schemas.openxmlformats.org/officeDocument/2006/relationships/hyperlink" Target="consultantplus://offline/ref=FB4FDA89649FA44226B84C888D25DAB7C3EB9BDCBCD5AAA85C16DBBEAA3B1A4F80E53444438A7AA0B7A4F041B53082D1B2C6567AA02E10ECY9rBM" TargetMode="External"/><Relationship Id="rId72" Type="http://schemas.openxmlformats.org/officeDocument/2006/relationships/hyperlink" Target="consultantplus://offline/ref=FB4FDA89649FA44226B84C888D25DAB7C4EE9EDABDD5AAA85C16DBBEAA3B1A4F80E53444438B79A5BCA4F041B53082D1B2C6567AA02E10ECY9rBM" TargetMode="External"/><Relationship Id="rId375" Type="http://schemas.openxmlformats.org/officeDocument/2006/relationships/hyperlink" Target="consultantplus://offline/ref=FB4FDA89649FA44226B84C888D25DAB7C4EE9EDABDD5AAA85C16DBBEAA3B1A4F80E53444438A76A0B4A4F041B53082D1B2C6567AA02E10ECY9rBM" TargetMode="External"/><Relationship Id="rId582" Type="http://schemas.openxmlformats.org/officeDocument/2006/relationships/hyperlink" Target="consultantplus://offline/ref=FB4FDA89649FA44226B84C888D25DAB7C4EE9EDABDD5AAA85C16DBBEAA3B1A4F80E53444438B7FA0B4A4F041B53082D1B2C6567AA02E10ECY9rBM" TargetMode="External"/><Relationship Id="rId803" Type="http://schemas.openxmlformats.org/officeDocument/2006/relationships/hyperlink" Target="consultantplus://offline/ref=FB4FDA89649FA44226B84C888D25DAB7C1EE9ED8BBD1AAA85C16DBBEAA3B1A4F80E53444438B7EA1B2A4F041B53082D1B2C6567AA02E10ECY9rBM" TargetMode="External"/><Relationship Id="rId3" Type="http://schemas.openxmlformats.org/officeDocument/2006/relationships/settings" Target="settings.xml"/><Relationship Id="rId235" Type="http://schemas.openxmlformats.org/officeDocument/2006/relationships/hyperlink" Target="consultantplus://offline/ref=FB4FDA89649FA44226B84C888D25DAB7C3EC9DD7B6D2AAA85C16DBBEAA3B1A4F80E53444438B7EA5BCA4F041B53082D1B2C6567AA02E10ECY9rBM" TargetMode="External"/><Relationship Id="rId442" Type="http://schemas.openxmlformats.org/officeDocument/2006/relationships/hyperlink" Target="consultantplus://offline/ref=FB4FDA89649FA44226B84C888D25DAB7C1EB90DFB6DEAAA85C16DBBEAA3B1A4F80E53444438B7EA8BCA4F041B53082D1B2C6567AA02E10ECY9rBM" TargetMode="External"/><Relationship Id="rId887" Type="http://schemas.openxmlformats.org/officeDocument/2006/relationships/hyperlink" Target="consultantplus://offline/ref=FB4FDA89649FA44226B84C888D25DAB7C4EE9EDABDD5AAA85C16DBBEAA3B1A4F80E5344443897EA8B0A4F041B53082D1B2C6567AA02E10ECY9rBM" TargetMode="External"/><Relationship Id="rId302" Type="http://schemas.openxmlformats.org/officeDocument/2006/relationships/hyperlink" Target="consultantplus://offline/ref=FB4FDA89649FA44226B84C888D25DAB7C2E49DD6BED3AAA85C16DBBEAA3B1A4F80E53444438A7BA6B3A4F041B53082D1B2C6567AA02E10ECY9rBM" TargetMode="External"/><Relationship Id="rId747" Type="http://schemas.openxmlformats.org/officeDocument/2006/relationships/hyperlink" Target="consultantplus://offline/ref=FB4FDA89649FA44226B84C888D25DAB7C4EE9EDABDD5AAA85C16DBBEAA3B1A4F80E5344443897EA1B2A4F041B53082D1B2C6567AA02E10ECY9rBM" TargetMode="External"/><Relationship Id="rId954" Type="http://schemas.openxmlformats.org/officeDocument/2006/relationships/hyperlink" Target="consultantplus://offline/ref=FB4FDA89649FA44226B84C888D25DAB7C4EE9EDABDD5AAA85C16DBBEAA3B1A4F80E53444438B7FA0B4A4F041B53082D1B2C6567AA02E10ECY9rBM" TargetMode="External"/><Relationship Id="rId83" Type="http://schemas.openxmlformats.org/officeDocument/2006/relationships/hyperlink" Target="consultantplus://offline/ref=FB4FDA89649FA44226B84C888D25DAB7C4EE9EDABDD5AAA85C16DBBEAA3B1A4F80E53444438B77A8B1A4F041B53082D1B2C6567AA02E10ECY9rBM" TargetMode="External"/><Relationship Id="rId179" Type="http://schemas.openxmlformats.org/officeDocument/2006/relationships/hyperlink" Target="consultantplus://offline/ref=FB4FDA89649FA44226B84C888D25DAB7C2E49DD6BED3AAA85C16DBBEAA3B1A4F80E53444438A7BA1BCA4F041B53082D1B2C6567AA02E10ECY9rBM" TargetMode="External"/><Relationship Id="rId386" Type="http://schemas.openxmlformats.org/officeDocument/2006/relationships/hyperlink" Target="consultantplus://offline/ref=FB4FDA89649FA44226B84C888D25DAB7C4EE9EDABDD5AAA85C16DBBEAA3B1A4F80E53444438A76A0B2A4F041B53082D1B2C6567AA02E10ECY9rBM" TargetMode="External"/><Relationship Id="rId593" Type="http://schemas.openxmlformats.org/officeDocument/2006/relationships/hyperlink" Target="consultantplus://offline/ref=FB4FDA89649FA44226B84C888D25DAB7C4EE9EDABDD5AAA85C16DBBEAA3B1A4F80E5344443897FA5B6A4F041B53082D1B2C6567AA02E10ECY9rBM" TargetMode="External"/><Relationship Id="rId607" Type="http://schemas.openxmlformats.org/officeDocument/2006/relationships/hyperlink" Target="consultantplus://offline/ref=FB4FDA89649FA44226B84C888D25DAB7C4EE9EDABDD5AAA85C16DBBEAA3B1A4F80E5344443897FA4B4A4F041B53082D1B2C6567AA02E10ECY9rBM" TargetMode="External"/><Relationship Id="rId814" Type="http://schemas.openxmlformats.org/officeDocument/2006/relationships/hyperlink" Target="consultantplus://offline/ref=FB4FDA89649FA44226B84C888D25DAB7C3E99CDFB8D2AAA85C16DBBEAA3B1A4F80E53444438B7FA0B5A4F041B53082D1B2C6567AA02E10ECY9rBM" TargetMode="External"/><Relationship Id="rId246" Type="http://schemas.openxmlformats.org/officeDocument/2006/relationships/hyperlink" Target="consultantplus://offline/ref=FB4FDA89649FA44226B84C888D25DAB7C1EB90DFB6DEAAA85C16DBBEAA3B1A4F80E53444438B7EA7B5A4F041B53082D1B2C6567AA02E10ECY9rBM" TargetMode="External"/><Relationship Id="rId453" Type="http://schemas.openxmlformats.org/officeDocument/2006/relationships/hyperlink" Target="consultantplus://offline/ref=FB4FDA89649FA44226B84C888D25DAB7C1EB90DFB6DEAAA85C16DBBEAA3B1A4F80E53444438B7DA1B5A4F041B53082D1B2C6567AA02E10ECY9rBM" TargetMode="External"/><Relationship Id="rId660" Type="http://schemas.openxmlformats.org/officeDocument/2006/relationships/hyperlink" Target="consultantplus://offline/ref=FB4FDA89649FA44226B84C888D25DAB7C4EF91DEBBD0AAA85C16DBBEAA3B1A4F92E56C48438E61A1B3B1A610F3Y6r6M" TargetMode="External"/><Relationship Id="rId898" Type="http://schemas.openxmlformats.org/officeDocument/2006/relationships/hyperlink" Target="consultantplus://offline/ref=FB4FDA89649FA44226B84C888D25DAB7C4EE9EDABDD5AAA85C16DBBEAA3B1A4F80E5344443897EA8B2A4F041B53082D1B2C6567AA02E10ECY9rBM" TargetMode="External"/><Relationship Id="rId106" Type="http://schemas.openxmlformats.org/officeDocument/2006/relationships/hyperlink" Target="consultantplus://offline/ref=FB4FDA89649FA44226B84C888D25DAB7C4EE9EDABDD5AAA85C16DBBEAA3B1A4F80E53444438A78A3B7A4F041B53082D1B2C6567AA02E10ECY9rBM" TargetMode="External"/><Relationship Id="rId313" Type="http://schemas.openxmlformats.org/officeDocument/2006/relationships/hyperlink" Target="consultantplus://offline/ref=FB4FDA89649FA44226B84C888D25DAB7C2E49DD6BED3AAA85C16DBBEAA3B1A4F80E53444438A7BA9BCA4F041B53082D1B2C6567AA02E10ECY9rBM" TargetMode="External"/><Relationship Id="rId758" Type="http://schemas.openxmlformats.org/officeDocument/2006/relationships/hyperlink" Target="consultantplus://offline/ref=FB4FDA89649FA44226B84C888D25DAB7C4EE9EDABDD5AAA85C16DBBEAA3B1A4F80E5344443897EA0B6A4F041B53082D1B2C6567AA02E10ECY9rBM" TargetMode="External"/><Relationship Id="rId965" Type="http://schemas.openxmlformats.org/officeDocument/2006/relationships/hyperlink" Target="consultantplus://offline/ref=FB4FDA89649FA44226B84C888D25DAB7C1EB90DFB6DEAAA85C16DBBEAA3B1A4F80E53444438B7CA2B0A4F041B53082D1B2C6567AA02E10ECY9rBM" TargetMode="External"/><Relationship Id="rId10" Type="http://schemas.openxmlformats.org/officeDocument/2006/relationships/hyperlink" Target="consultantplus://offline/ref=AB0D567F87A51B1FA4B7F52FB50E0D9B61BD7A462A3C8351E702A72ADB52CC5B71F0F1B215AF050DEEC22106777085BA4CF34F240FF941ACX7rEM" TargetMode="External"/><Relationship Id="rId94" Type="http://schemas.openxmlformats.org/officeDocument/2006/relationships/hyperlink" Target="consultantplus://offline/ref=FB4FDA89649FA44226B84C888D25DAB7C4EE9EDABDD5AAA85C16DBBEAA3B1A4F80E53444438A79A6B6A4F041B53082D1B2C6567AA02E10ECY9rBM" TargetMode="External"/><Relationship Id="rId397" Type="http://schemas.openxmlformats.org/officeDocument/2006/relationships/hyperlink" Target="consultantplus://offline/ref=FB4FDA89649FA44226B84C888D25DAB7C4EE9EDABDD5AAA85C16DBBEAA3B1A4F80E53444438A76A3B6A4F041B53082D1B2C6567AA02E10ECY9rBM" TargetMode="External"/><Relationship Id="rId520" Type="http://schemas.openxmlformats.org/officeDocument/2006/relationships/hyperlink" Target="consultantplus://offline/ref=FB4FDA89649FA44226B84C888D25DAB7C4EE9EDABDD5AAA85C16DBBEAA3B1A4F80E53444438A76A8BDA4F041B53082D1B2C6567AA02E10ECY9rBM" TargetMode="External"/><Relationship Id="rId618" Type="http://schemas.openxmlformats.org/officeDocument/2006/relationships/hyperlink" Target="consultantplus://offline/ref=FB4FDA89649FA44226B84C888D25DAB7C4EE9EDABDD5AAA85C16DBBEAA3B1A4F80E5344443897FA4B5A4F041B53082D1B2C6567AA02E10ECY9rBM" TargetMode="External"/><Relationship Id="rId825" Type="http://schemas.openxmlformats.org/officeDocument/2006/relationships/hyperlink" Target="consultantplus://offline/ref=FB4FDA89649FA44226B84C888D25DAB7C4EE9EDABDD5AAA85C16DBBEAA3B1A4F80E53444438B7FA0B4A4F041B53082D1B2C6567AA02E10ECY9rBM" TargetMode="External"/><Relationship Id="rId257" Type="http://schemas.openxmlformats.org/officeDocument/2006/relationships/hyperlink" Target="consultantplus://offline/ref=FB4FDA89649FA44226B84C888D25DAB7C1EB90DFB6DEAAA85C16DBBEAA3B1A4F80E53444438B7EA7B1A4F041B53082D1B2C6567AA02E10ECY9rBM" TargetMode="External"/><Relationship Id="rId464" Type="http://schemas.openxmlformats.org/officeDocument/2006/relationships/hyperlink" Target="consultantplus://offline/ref=FB4FDA89649FA44226B84C888D25DAB7C4EE9EDABDD5AAA85C16DBBEAA3B1A4F80E53444438A76A7B7A4F041B53082D1B2C6567AA02E10ECY9rBM" TargetMode="External"/><Relationship Id="rId1010" Type="http://schemas.openxmlformats.org/officeDocument/2006/relationships/hyperlink" Target="consultantplus://offline/ref=FB4FDA89649FA44226B84C888D25DAB7C3EB9BDCBCD5AAA85C16DBBEAA3B1A4F80E53444438A7AA1B3A4F041B53082D1B2C6567AA02E10ECY9rBM" TargetMode="External"/><Relationship Id="rId117" Type="http://schemas.openxmlformats.org/officeDocument/2006/relationships/hyperlink" Target="consultantplus://offline/ref=FB4FDA89649FA44226B84C888D25DAB7C1EB90DFB6DEAAA85C16DBBEAA3B1A4F80E53444438B7FA9B6A4F041B53082D1B2C6567AA02E10ECY9rBM" TargetMode="External"/><Relationship Id="rId671" Type="http://schemas.openxmlformats.org/officeDocument/2006/relationships/hyperlink" Target="consultantplus://offline/ref=FB4FDA89649FA44226B84C888D25DAB7C1EB90DFB6DEAAA85C16DBBEAA3B1A4F80E53444438B7DA2BCA4F041B53082D1B2C6567AA02E10ECY9rBM" TargetMode="External"/><Relationship Id="rId769" Type="http://schemas.openxmlformats.org/officeDocument/2006/relationships/hyperlink" Target="consultantplus://offline/ref=FB4FDA89649FA44226B84C888D25DAB7C1EE9ED8BBD1AAA85C16DBBEAA3B1A4F80E53444438B7FA5B4A4F041B53082D1B2C6567AA02E10ECY9rBM" TargetMode="External"/><Relationship Id="rId976" Type="http://schemas.openxmlformats.org/officeDocument/2006/relationships/hyperlink" Target="consultantplus://offline/ref=FB4FDA89649FA44226B84C888D25DAB7C4EE9EDABDD5AAA85C16DBBEAA3B1A4F80E5344443897DA3B7A4F041B53082D1B2C6567AA02E10ECY9rBM" TargetMode="External"/><Relationship Id="rId324" Type="http://schemas.openxmlformats.org/officeDocument/2006/relationships/hyperlink" Target="consultantplus://offline/ref=FB4FDA89649FA44226B84C888D25DAB7C4E99FDCBFDFAAA85C16DBBEAA3B1A4F92E56C48438E61A1B3B1A610F3Y6r6M" TargetMode="External"/><Relationship Id="rId531" Type="http://schemas.openxmlformats.org/officeDocument/2006/relationships/hyperlink" Target="consultantplus://offline/ref=FB4FDA89649FA44226B84C888D25DAB7C4EE9EDABDD5AAA85C16DBBEAA3B1A4F80E5344443897FA0B3A4F041B53082D1B2C6567AA02E10ECY9rBM" TargetMode="External"/><Relationship Id="rId629" Type="http://schemas.openxmlformats.org/officeDocument/2006/relationships/hyperlink" Target="consultantplus://offline/ref=FB4FDA89649FA44226B84C888D25DAB7C3EB9BDCBCD5AAA85C16DBBEAA3B1A4F80E53444438A7DA5B5A4F041B53082D1B2C6567AA02E10ECY9rBM" TargetMode="External"/><Relationship Id="rId836" Type="http://schemas.openxmlformats.org/officeDocument/2006/relationships/hyperlink" Target="consultantplus://offline/ref=FB4FDA89649FA44226B84C888D25DAB7C3EB9BDCBCD5AAA85C16DBBEAA3B1A4F80E53444438A7BA3B2A4F041B53082D1B2C6567AA02E10ECY9rBM" TargetMode="External"/><Relationship Id="rId1021" Type="http://schemas.openxmlformats.org/officeDocument/2006/relationships/hyperlink" Target="consultantplus://offline/ref=FB4FDA89649FA44226B84C888D25DAB7C3EB9BDCBCD5AAA85C16DBBEAA3B1A4F80E53444438A7AA0B1A4F041B53082D1B2C6567AA02E10ECY9rBM" TargetMode="External"/><Relationship Id="rId903" Type="http://schemas.openxmlformats.org/officeDocument/2006/relationships/hyperlink" Target="consultantplus://offline/ref=FB4FDA89649FA44226B84C888D25DAB7C2ED9FD9BBDEAAA85C16DBBEAA3B1A4F80E53444438A7EA5B3A4F041B53082D1B2C6567AA02E10ECY9rBM" TargetMode="External"/><Relationship Id="rId32" Type="http://schemas.openxmlformats.org/officeDocument/2006/relationships/hyperlink" Target="consultantplus://offline/ref=FB4FDA89649FA44226B84C888D25DAB7C3EB9BDCBCD5AAA85C16DBBEAA3B1A4F80E53444438B7EA0B6A4F041B53082D1B2C6567AA02E10ECY9rBM" TargetMode="External"/><Relationship Id="rId181" Type="http://schemas.openxmlformats.org/officeDocument/2006/relationships/hyperlink" Target="consultantplus://offline/ref=FB4FDA89649FA44226B84C888D25DAB7C3EB9AD8BCD0AAA85C16DBBEAA3B1A4F80E5344443897BA1B4A4F041B53082D1B2C6567AA02E10ECY9rBM" TargetMode="External"/><Relationship Id="rId279" Type="http://schemas.openxmlformats.org/officeDocument/2006/relationships/hyperlink" Target="consultantplus://offline/ref=FB4FDA89649FA44226B84C888D25DAB7C2E49DD6BED3AAA85C16DBBEAA3B1A4F80E53444438A7BA5BDA4F041B53082D1B2C6567AA02E10ECY9rBM" TargetMode="External"/><Relationship Id="rId486" Type="http://schemas.openxmlformats.org/officeDocument/2006/relationships/hyperlink" Target="consultantplus://offline/ref=FB4FDA89649FA44226B84C888D25DAB7C2ED9FD9BBDEAAA85C16DBBEAA3B1A4F80E53444438A7FA8B6A4F041B53082D1B2C6567AA02E10ECY9rBM" TargetMode="External"/><Relationship Id="rId693" Type="http://schemas.openxmlformats.org/officeDocument/2006/relationships/hyperlink" Target="consultantplus://offline/ref=FB4FDA89649FA44226B84C888D25DAB7C3EB9BDCBCD5AAA85C16DBBEAA3B1A4F80E53444438A7DA6B1A4F041B53082D1B2C6567AA02E10ECY9rBM" TargetMode="External"/><Relationship Id="rId139" Type="http://schemas.openxmlformats.org/officeDocument/2006/relationships/hyperlink" Target="consultantplus://offline/ref=FB4FDA89649FA44226B84C888D25DAB7C3EB9ADCB8D5AAA85C16DBBEAA3B1A4F92E56C48438E61A1B3B1A610F3Y6r6M" TargetMode="External"/><Relationship Id="rId346" Type="http://schemas.openxmlformats.org/officeDocument/2006/relationships/hyperlink" Target="consultantplus://offline/ref=FB4FDA89649FA44226B84C888D25DAB7C3EB9BDCBCD5AAA85C16DBBEAA3B1A4F80E53444438A7FA2B4A4F041B53082D1B2C6567AA02E10ECY9rBM" TargetMode="External"/><Relationship Id="rId553" Type="http://schemas.openxmlformats.org/officeDocument/2006/relationships/hyperlink" Target="consultantplus://offline/ref=FB4FDA89649FA44226B84C888D25DAB7C2EA9AD8BFDCF7A2544FD7BCAD34455887AC3845438B76A0BFFBF554A4688FD4A9D85163BC2C12YErDM" TargetMode="External"/><Relationship Id="rId760" Type="http://schemas.openxmlformats.org/officeDocument/2006/relationships/hyperlink" Target="consultantplus://offline/ref=FB4FDA89649FA44226B84C888D25DAB7C1EB90DFB6DEAAA85C16DBBEAA3B1A4F80E53444438B7DA9B1A4F041B53082D1B2C6567AA02E10ECY9rBM" TargetMode="External"/><Relationship Id="rId998" Type="http://schemas.openxmlformats.org/officeDocument/2006/relationships/hyperlink" Target="consultantplus://offline/ref=FB4FDA89649FA44226B84C888D25DAB7C3EC9DD7B6D2AAA85C16DBBEAA3B1A4F80E53444438B7EA6B4A4F041B53082D1B2C6567AA02E10ECY9rBM" TargetMode="External"/><Relationship Id="rId206" Type="http://schemas.openxmlformats.org/officeDocument/2006/relationships/hyperlink" Target="consultantplus://offline/ref=FB4FDA89649FA44226B84C888D25DAB7C1E991D7BFD6AAA85C16DBBEAA3B1A4F92E56C48438E61A1B3B1A610F3Y6r6M" TargetMode="External"/><Relationship Id="rId413" Type="http://schemas.openxmlformats.org/officeDocument/2006/relationships/hyperlink" Target="consultantplus://offline/ref=FB4FDA89649FA44226B84C888D25DAB7C4EE9EDABDD5AAA85C16DBBEAA3B1A4F80E53444438A76A3B7A4F041B53082D1B2C6567AA02E10ECY9rBM" TargetMode="External"/><Relationship Id="rId858" Type="http://schemas.openxmlformats.org/officeDocument/2006/relationships/hyperlink" Target="consultantplus://offline/ref=FB4FDA89649FA44226B84C888D25DAB7C2ED9FD9BBDEAAA85C16DBBEAA3B1A4F80E53444438A7EA0B7A4F041B53082D1B2C6567AA02E10ECY9rBM" TargetMode="External"/><Relationship Id="rId1043" Type="http://schemas.openxmlformats.org/officeDocument/2006/relationships/hyperlink" Target="consultantplus://offline/ref=FB4FDA89649FA44226B84C888D25DAB7C3EB9BDCBCD5AAA85C16DBBEAA3B1A4F80E53444438A7AA2B2A4F041B53082D1B2C6567AA02E10ECY9r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254</Pages>
  <Words>114647</Words>
  <Characters>653490</Characters>
  <Application>Microsoft Office Word</Application>
  <DocSecurity>0</DocSecurity>
  <Lines>5445</Lines>
  <Paragraphs>1533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766604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Ермолина Наталья Николаевна</dc:creator>
  <cp:lastModifiedBy>Ермолина Наталья Николаевна</cp:lastModifiedBy>
  <cp:revision>1</cp:revision>
  <dcterms:created xsi:type="dcterms:W3CDTF">2023-07-05T12:43:00Z</dcterms:created>
  <dcterms:modified xsi:type="dcterms:W3CDTF">2023-07-05T12:44:00Z</dcterms:modified>
</cp:coreProperties>
</file>