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50" w:rsidRPr="004959F7" w:rsidRDefault="00022C50" w:rsidP="005733D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959F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Требования к планам эвакуации в 2022 году</w:t>
      </w:r>
    </w:p>
    <w:p w:rsidR="00022C50" w:rsidRPr="004959F7" w:rsidRDefault="00022C50" w:rsidP="00022C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мая 2022 года начинают действовать новые нормативные требования, предъявляемые к фотолюминесцентным системам и планам эвакуации, которые регламентированы положениями ГОСТ. Поэтому далее представлен сравнительный анализ нормативов (</w:t>
      </w:r>
      <w:r w:rsidRPr="0049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</w:t>
      </w: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9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143</w:t>
      </w: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2009</w:t>
      </w: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действующих ныне, и указанных нововведений, прописанных в </w:t>
      </w:r>
      <w:r w:rsidRPr="0049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 34427-2018</w:t>
      </w: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C50" w:rsidRPr="004959F7" w:rsidRDefault="00022C50" w:rsidP="005733DE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59F7">
        <w:rPr>
          <w:rFonts w:ascii="Times New Roman" w:eastAsia="Times New Roman" w:hAnsi="Times New Roman" w:cs="Times New Roman"/>
          <w:sz w:val="36"/>
          <w:szCs w:val="36"/>
          <w:lang w:eastAsia="ru-RU"/>
        </w:rPr>
        <w:t>Область применения</w:t>
      </w:r>
    </w:p>
    <w:p w:rsidR="00022C50" w:rsidRPr="004959F7" w:rsidRDefault="00022C50" w:rsidP="005733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нормативных документах отчетливо видна разница стандартов в области их применения. Так обновленные требования распространяются не только на сооружения и здания, а также объекты транспортной инфраструктуры, но еще на планы и на системы эвакуации фотолюминесцентного типа, используемые для обеспечения ПБ на опасных объектах ГО.</w:t>
      </w:r>
    </w:p>
    <w:p w:rsidR="00022C50" w:rsidRPr="004959F7" w:rsidRDefault="00022C50" w:rsidP="005733DE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59F7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Специальные термины</w:t>
      </w:r>
    </w:p>
    <w:p w:rsidR="00022C50" w:rsidRPr="004959F7" w:rsidRDefault="00022C50" w:rsidP="00022C50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обновленном регламенте требований встречаются нестандартные формулировки и абсолютно новые определения терминов, используемых в действующем сейчас ГОСТе. </w:t>
      </w:r>
    </w:p>
    <w:p w:rsidR="005733DE" w:rsidRPr="004959F7" w:rsidRDefault="005733DE" w:rsidP="004959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термины и, соответственно, актуальные определения к ним, выглядят следующим образом.</w:t>
      </w:r>
    </w:p>
    <w:p w:rsidR="005733DE" w:rsidRPr="004959F7" w:rsidRDefault="005733DE" w:rsidP="005733DE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 ФЭС – это всевозможные экраны, таблички, указатели, знаки, полосы и линии, используемые для направления эвакуирующихся людей, которые созданы посредством современных фотолюминесцентных технологий.</w:t>
      </w:r>
    </w:p>
    <w:p w:rsidR="005733DE" w:rsidRPr="004959F7" w:rsidRDefault="005733DE" w:rsidP="005733DE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Фотолюминесцентный экран – специальный элемент системы ПБ разных габаритов, который монтируется за конкретным объектом для того, что силуэт последнего выделялся в полной темноте.</w:t>
      </w:r>
    </w:p>
    <w:p w:rsidR="005733DE" w:rsidRPr="004959F7" w:rsidRDefault="005733DE" w:rsidP="005733DE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опознания – это дистанция от элемента ФЭС до наблюдателя, при которой последний может бес проблем увидеть и опознать объект, а также понять его смысловой посыл.</w:t>
      </w:r>
    </w:p>
    <w:p w:rsidR="005733DE" w:rsidRPr="004959F7" w:rsidRDefault="005733DE" w:rsidP="005733DE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«</w:t>
      </w:r>
      <w:proofErr w:type="spellStart"/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Антипаника</w:t>
      </w:r>
      <w:proofErr w:type="spellEnd"/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механизм экстренного открытия дверей, представляющий собой замок, удерживающий быстрое открывание дверных створок при воздействии человека на управляющий элемент в ЧС, но удерживающий двери закрытыми в обычной ситуации.</w:t>
      </w:r>
    </w:p>
    <w:p w:rsidR="005733DE" w:rsidRPr="004959F7" w:rsidRDefault="005733DE" w:rsidP="005733DE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59F7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Классификация ФЭС</w:t>
      </w:r>
    </w:p>
    <w:p w:rsidR="005733DE" w:rsidRPr="004959F7" w:rsidRDefault="005733DE" w:rsidP="005733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и существенное расширение классификации ФЭС в новом издательстве, по сравнению с ГОСТом 2009-го года. Так, в обновленном стандарте имеются новые критерии отнесения ФЭС.</w:t>
      </w:r>
    </w:p>
    <w:p w:rsidR="005733DE" w:rsidRPr="004959F7" w:rsidRDefault="005733DE" w:rsidP="005733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виду материала:</w:t>
      </w:r>
    </w:p>
    <w:p w:rsidR="005733DE" w:rsidRPr="004959F7" w:rsidRDefault="005733DE" w:rsidP="005733DE">
      <w:pPr>
        <w:numPr>
          <w:ilvl w:val="0"/>
          <w:numId w:val="2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лакокрасочные;</w:t>
      </w:r>
    </w:p>
    <w:p w:rsidR="005733DE" w:rsidRPr="004959F7" w:rsidRDefault="005733DE" w:rsidP="005733DE">
      <w:pPr>
        <w:numPr>
          <w:ilvl w:val="0"/>
          <w:numId w:val="2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фотолюминесцентные;</w:t>
      </w:r>
    </w:p>
    <w:p w:rsidR="005733DE" w:rsidRPr="004959F7" w:rsidRDefault="005733DE" w:rsidP="005733DE">
      <w:pPr>
        <w:numPr>
          <w:ilvl w:val="0"/>
          <w:numId w:val="2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несветящиеся.</w:t>
      </w:r>
    </w:p>
    <w:p w:rsidR="005733DE" w:rsidRPr="004959F7" w:rsidRDefault="005733DE" w:rsidP="005733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типу:</w:t>
      </w:r>
    </w:p>
    <w:p w:rsidR="005733DE" w:rsidRPr="004959F7" w:rsidRDefault="005733DE" w:rsidP="005733DE">
      <w:pPr>
        <w:numPr>
          <w:ilvl w:val="0"/>
          <w:numId w:val="3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экраны и световые преобразователи;</w:t>
      </w:r>
    </w:p>
    <w:p w:rsidR="005733DE" w:rsidRPr="004959F7" w:rsidRDefault="005733DE" w:rsidP="005733DE">
      <w:pPr>
        <w:numPr>
          <w:ilvl w:val="0"/>
          <w:numId w:val="3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таблички, знаки, значки и указатели;</w:t>
      </w:r>
    </w:p>
    <w:p w:rsidR="005733DE" w:rsidRPr="004959F7" w:rsidRDefault="005733DE" w:rsidP="005733DE">
      <w:pPr>
        <w:numPr>
          <w:ilvl w:val="0"/>
          <w:numId w:val="3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маркировка и разметка.</w:t>
      </w:r>
    </w:p>
    <w:p w:rsidR="005733DE" w:rsidRPr="004959F7" w:rsidRDefault="005733DE" w:rsidP="005733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функционалу:</w:t>
      </w:r>
    </w:p>
    <w:p w:rsidR="005733DE" w:rsidRPr="004959F7" w:rsidRDefault="005733DE" w:rsidP="005733DE">
      <w:pPr>
        <w:numPr>
          <w:ilvl w:val="0"/>
          <w:numId w:val="4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указательные и предписывающие;</w:t>
      </w:r>
    </w:p>
    <w:p w:rsidR="005733DE" w:rsidRPr="004959F7" w:rsidRDefault="005733DE" w:rsidP="005733DE">
      <w:pPr>
        <w:numPr>
          <w:ilvl w:val="0"/>
          <w:numId w:val="4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 и запрещающие.</w:t>
      </w:r>
    </w:p>
    <w:p w:rsidR="005733DE" w:rsidRPr="004959F7" w:rsidRDefault="005733DE" w:rsidP="005733DE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 на тот факт, что по рабочим средам эксплуатации и вариантам монтажа изделий к различным поверхностям отличий в старом и новом ГОСТ не имеется.</w:t>
      </w:r>
    </w:p>
    <w:p w:rsidR="004959F7" w:rsidRPr="004959F7" w:rsidRDefault="004959F7" w:rsidP="004959F7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значимые отличия терминов в новых и старых стандартах можно увидеть в следующей таблице.</w:t>
      </w:r>
    </w:p>
    <w:p w:rsidR="00022C50" w:rsidRPr="004959F7" w:rsidRDefault="00022C50" w:rsidP="00022C50">
      <w:pPr>
        <w:shd w:val="clear" w:color="auto" w:fill="FFFFFF"/>
        <w:spacing w:after="300" w:line="294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59F7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12388A6D" wp14:editId="1E232EF9">
            <wp:extent cx="6752242" cy="7086600"/>
            <wp:effectExtent l="0" t="0" r="0" b="0"/>
            <wp:docPr id="1" name="Рисунок 1" descr="Сравнительная таблица основных различий ГОСТ Р 12.2.143-2009 от ГОСТ 3442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авнительная таблица основных различий ГОСТ Р 12.2.143-2009 от ГОСТ 34427-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42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50" w:rsidRPr="004959F7" w:rsidRDefault="00022C50" w:rsidP="004959F7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59F7">
        <w:rPr>
          <w:rFonts w:ascii="Times New Roman" w:eastAsia="Times New Roman" w:hAnsi="Times New Roman" w:cs="Times New Roman"/>
          <w:sz w:val="36"/>
          <w:szCs w:val="36"/>
          <w:lang w:eastAsia="ru-RU"/>
        </w:rPr>
        <w:t>Маркировка эвакуационных путей для инвалидов, передвигающихся на колясках</w:t>
      </w:r>
    </w:p>
    <w:p w:rsidR="00022C50" w:rsidRPr="004959F7" w:rsidRDefault="00022C50" w:rsidP="005733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новшеством в регламенте ГОСТ является требование, которое предписывает обозначать пути эвакуации специально для «колясочников». Эти предписания указывают на необходимость выделять фотолюминесцентным составом соответствующие рампы, пандусы и спуски, отмечая границы спуска и безопасную зону перемещения инвалида на коляске.</w:t>
      </w:r>
    </w:p>
    <w:p w:rsidR="00022C50" w:rsidRPr="004959F7" w:rsidRDefault="00022C50" w:rsidP="00022C50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должна выделяться специальная кнопка, посредством которой инвалид может вызвать персонал для помощи. Такое выделение предусматривает наличие фотолюминесцентного экрана и особой пиктограммы.</w:t>
      </w:r>
    </w:p>
    <w:p w:rsidR="005733DE" w:rsidRPr="004959F7" w:rsidRDefault="005733DE" w:rsidP="00022C50">
      <w:pPr>
        <w:shd w:val="clear" w:color="auto" w:fill="FFFFFF"/>
        <w:spacing w:after="450" w:line="480" w:lineRule="atLeast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022C50" w:rsidRPr="004959F7" w:rsidRDefault="00022C50" w:rsidP="005733DE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59F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Эвакуационные планы</w:t>
      </w:r>
    </w:p>
    <w:p w:rsidR="00022C50" w:rsidRPr="004959F7" w:rsidRDefault="00022C50" w:rsidP="00022C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новшества в ГОСТ 344282018 в отношении </w:t>
      </w:r>
      <w:hyperlink r:id="rId7" w:history="1">
        <w:r w:rsidRPr="00495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планов эвакуации</w:t>
        </w:r>
      </w:hyperlink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тезисно</w:t>
      </w:r>
      <w:proofErr w:type="spellEnd"/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изложены далее.</w:t>
      </w:r>
    </w:p>
    <w:p w:rsidR="00022C50" w:rsidRPr="004959F7" w:rsidRDefault="00022C50" w:rsidP="00022C50">
      <w:pPr>
        <w:numPr>
          <w:ilvl w:val="0"/>
          <w:numId w:val="5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ПЭ следует монтировать в отдельных комнатах площадью до 50 квадратных метров включительно, что обеспечить четкое указание маршрута эвакуации к выходу от конкретного помещения.</w:t>
      </w:r>
    </w:p>
    <w:p w:rsidR="00022C50" w:rsidRPr="004959F7" w:rsidRDefault="00022C50" w:rsidP="00022C50">
      <w:pPr>
        <w:numPr>
          <w:ilvl w:val="0"/>
          <w:numId w:val="5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 должны быть установлены на каждом этаже объекта защиты. При этом они размещаются в местах, которые отличаются хорошим обзором и освещаются на уровне не менее 150 </w:t>
      </w:r>
      <w:proofErr w:type="spellStart"/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Речь идет о местах:</w:t>
      </w:r>
    </w:p>
    <w:p w:rsidR="00022C50" w:rsidRPr="004959F7" w:rsidRDefault="00022C50" w:rsidP="00022C50">
      <w:pPr>
        <w:numPr>
          <w:ilvl w:val="1"/>
          <w:numId w:val="5"/>
        </w:numPr>
        <w:shd w:val="clear" w:color="auto" w:fill="FFFFFF"/>
        <w:spacing w:after="75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proofErr w:type="gramStart"/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посещаемых</w:t>
      </w:r>
      <w:proofErr w:type="gramEnd"/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персоналом и/или посетителями;</w:t>
      </w:r>
    </w:p>
    <w:p w:rsidR="00022C50" w:rsidRPr="004959F7" w:rsidRDefault="00022C50" w:rsidP="00022C50">
      <w:pPr>
        <w:numPr>
          <w:ilvl w:val="1"/>
          <w:numId w:val="5"/>
        </w:numPr>
        <w:shd w:val="clear" w:color="auto" w:fill="FFFFFF"/>
        <w:spacing w:after="75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 или отдыха;</w:t>
      </w:r>
    </w:p>
    <w:p w:rsidR="00022C50" w:rsidRPr="004959F7" w:rsidRDefault="00022C50" w:rsidP="00022C50">
      <w:pPr>
        <w:numPr>
          <w:ilvl w:val="1"/>
          <w:numId w:val="5"/>
        </w:numPr>
        <w:shd w:val="clear" w:color="auto" w:fill="FFFFFF"/>
        <w:spacing w:after="75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выхода из помещения;</w:t>
      </w:r>
    </w:p>
    <w:p w:rsidR="00022C50" w:rsidRPr="004959F7" w:rsidRDefault="00022C50" w:rsidP="00022C50">
      <w:pPr>
        <w:numPr>
          <w:ilvl w:val="1"/>
          <w:numId w:val="5"/>
        </w:numPr>
        <w:shd w:val="clear" w:color="auto" w:fill="FFFFFF"/>
        <w:spacing w:after="75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нужны дополнительные указатели.</w:t>
      </w:r>
    </w:p>
    <w:p w:rsidR="00022C50" w:rsidRPr="004959F7" w:rsidRDefault="00022C50" w:rsidP="00022C50">
      <w:pPr>
        <w:numPr>
          <w:ilvl w:val="0"/>
          <w:numId w:val="5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ПЭ обязаны быть схема этажа с четкой привязкой к местности, а также обозначением места сбора при ЧС на территории объекта.</w:t>
      </w:r>
    </w:p>
    <w:p w:rsidR="00022C50" w:rsidRPr="004959F7" w:rsidRDefault="00022C50" w:rsidP="00022C50">
      <w:pPr>
        <w:numPr>
          <w:ilvl w:val="0"/>
          <w:numId w:val="5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необходимо, то на ПЭ следует русские надписи продублировать на национальном языке региона или иностранном языке, что актуально, к примеру, для гостиниц.</w:t>
      </w:r>
    </w:p>
    <w:p w:rsidR="00022C50" w:rsidRPr="004959F7" w:rsidRDefault="00022C50" w:rsidP="00022C50">
      <w:pPr>
        <w:numPr>
          <w:ilvl w:val="0"/>
          <w:numId w:val="5"/>
        </w:numPr>
        <w:shd w:val="clear" w:color="auto" w:fill="FFFFFF"/>
        <w:spacing w:after="75" w:line="30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определенном назначении сооружения ПЭ дополняют особыми указаниями или инструкциями, которые помогают эвакуироваться при возгорании, теракте, аварийной ситуации и т. д.</w:t>
      </w:r>
    </w:p>
    <w:p w:rsidR="00022C50" w:rsidRPr="004959F7" w:rsidRDefault="00022C50" w:rsidP="00022C50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завершение следует отметить и тот факт, что в новом ГОСТ имеются специфические требования к маркировке ПЭ в метро, переходах, туннелях, и прочих подобных местах. Они существенно разнятся с требованиями предыдущих стандартов.</w:t>
      </w:r>
    </w:p>
    <w:p w:rsidR="00022C50" w:rsidRPr="004959F7" w:rsidRDefault="00022C50" w:rsidP="00022C50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обновленном регламенте нет требования об обязательном обозначении турникетов, колонн, углов стен на подступах к эскалатору, а также линий ограничения у края платформ.</w:t>
      </w:r>
    </w:p>
    <w:p w:rsidR="00022C50" w:rsidRPr="004959F7" w:rsidRDefault="00022C50" w:rsidP="00022C50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новых требованиях появилась рекомендация о применении низкорасположенных направляющих линий, которые содержат особые знаки эвакуации и нужные дополнительные сведения. Размеры этих линий и расстояние между знаками регламентируется ГОСТ.</w:t>
      </w:r>
    </w:p>
    <w:p w:rsidR="00022C50" w:rsidRPr="004959F7" w:rsidRDefault="00022C50" w:rsidP="00022C50">
      <w:pPr>
        <w:shd w:val="clear" w:color="auto" w:fill="FFFFFF"/>
        <w:spacing w:after="30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различия старых и новых стандартов заканчиваются. Остается лишь напомнить, что требования ГОСТ 344282018 вступят в полную силу первого мая текущего года.</w:t>
      </w:r>
    </w:p>
    <w:p w:rsidR="00A522C6" w:rsidRPr="004959F7" w:rsidRDefault="004959F7">
      <w:pPr>
        <w:rPr>
          <w:sz w:val="24"/>
          <w:szCs w:val="24"/>
        </w:rPr>
      </w:pPr>
      <w:bookmarkStart w:id="0" w:name="_GoBack"/>
      <w:bookmarkEnd w:id="0"/>
    </w:p>
    <w:sectPr w:rsidR="00A522C6" w:rsidRPr="004959F7" w:rsidSect="00022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BD9"/>
    <w:multiLevelType w:val="multilevel"/>
    <w:tmpl w:val="309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8463E"/>
    <w:multiLevelType w:val="multilevel"/>
    <w:tmpl w:val="D5E2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075E9"/>
    <w:multiLevelType w:val="multilevel"/>
    <w:tmpl w:val="93CA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33F44"/>
    <w:multiLevelType w:val="multilevel"/>
    <w:tmpl w:val="8C4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C23A4"/>
    <w:multiLevelType w:val="multilevel"/>
    <w:tmpl w:val="1DCE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D7"/>
    <w:rsid w:val="00022C50"/>
    <w:rsid w:val="00356D93"/>
    <w:rsid w:val="004959F7"/>
    <w:rsid w:val="005733DE"/>
    <w:rsid w:val="00CE1535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2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2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C50"/>
    <w:rPr>
      <w:b/>
      <w:bCs/>
    </w:rPr>
  </w:style>
  <w:style w:type="character" w:styleId="a5">
    <w:name w:val="Hyperlink"/>
    <w:basedOn w:val="a0"/>
    <w:uiPriority w:val="99"/>
    <w:semiHidden/>
    <w:unhideWhenUsed/>
    <w:rsid w:val="00022C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2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2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C50"/>
    <w:rPr>
      <w:b/>
      <w:bCs/>
    </w:rPr>
  </w:style>
  <w:style w:type="character" w:styleId="a5">
    <w:name w:val="Hyperlink"/>
    <w:basedOn w:val="a0"/>
    <w:uiPriority w:val="99"/>
    <w:semiHidden/>
    <w:unhideWhenUsed/>
    <w:rsid w:val="00022C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cpo.ru/services/izgotovleniye-planov-evakua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Анищенко Татьяна Сергеевна</dc:creator>
  <cp:keywords/>
  <dc:description/>
  <cp:lastModifiedBy>Анищенко Татьяна Сергеевна</cp:lastModifiedBy>
  <cp:revision>3</cp:revision>
  <dcterms:created xsi:type="dcterms:W3CDTF">2022-04-05T06:08:00Z</dcterms:created>
  <dcterms:modified xsi:type="dcterms:W3CDTF">2022-04-05T06:48:00Z</dcterms:modified>
</cp:coreProperties>
</file>