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53" w:rsidRDefault="008D19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D1953" w:rsidRDefault="008D1953">
      <w:pPr>
        <w:pStyle w:val="ConsPlusNormal"/>
        <w:jc w:val="both"/>
        <w:outlineLvl w:val="0"/>
      </w:pPr>
    </w:p>
    <w:p w:rsidR="008D1953" w:rsidRDefault="008D1953">
      <w:pPr>
        <w:pStyle w:val="ConsPlusNormal"/>
        <w:outlineLvl w:val="0"/>
      </w:pPr>
      <w:r>
        <w:t>Зарегистрировано в Минюсте России 17 января 2014 г. N 31045</w:t>
      </w:r>
    </w:p>
    <w:p w:rsidR="008D1953" w:rsidRDefault="008D1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Title"/>
        <w:jc w:val="center"/>
      </w:pPr>
      <w:r>
        <w:t>МИНИСТЕРСТВО ЗДРАВООХРАНЕНИЯ РОССИЙСКОЙ ФЕДЕРАЦИИ</w:t>
      </w:r>
    </w:p>
    <w:p w:rsidR="008D1953" w:rsidRDefault="008D1953">
      <w:pPr>
        <w:pStyle w:val="ConsPlusTitle"/>
        <w:jc w:val="center"/>
      </w:pPr>
    </w:p>
    <w:p w:rsidR="008D1953" w:rsidRDefault="008D1953">
      <w:pPr>
        <w:pStyle w:val="ConsPlusTitle"/>
        <w:jc w:val="center"/>
      </w:pPr>
      <w:r>
        <w:t>ПРИКАЗ</w:t>
      </w:r>
    </w:p>
    <w:p w:rsidR="008D1953" w:rsidRDefault="008D1953">
      <w:pPr>
        <w:pStyle w:val="ConsPlusTitle"/>
        <w:jc w:val="center"/>
      </w:pPr>
      <w:r>
        <w:t>от 5 ноября 2013 г. N 822н</w:t>
      </w:r>
    </w:p>
    <w:p w:rsidR="008D1953" w:rsidRDefault="008D1953">
      <w:pPr>
        <w:pStyle w:val="ConsPlusTitle"/>
        <w:jc w:val="center"/>
      </w:pPr>
    </w:p>
    <w:p w:rsidR="008D1953" w:rsidRDefault="008D1953">
      <w:pPr>
        <w:pStyle w:val="ConsPlusTitle"/>
        <w:jc w:val="center"/>
      </w:pPr>
      <w:r>
        <w:t>ОБ УТВЕРЖДЕНИИ ПОРЯДКА</w:t>
      </w:r>
    </w:p>
    <w:p w:rsidR="008D1953" w:rsidRDefault="008D1953">
      <w:pPr>
        <w:pStyle w:val="ConsPlusTitle"/>
        <w:jc w:val="center"/>
      </w:pPr>
      <w:r>
        <w:t>ОКАЗАНИЯ МЕДИЦИНСКОЙ ПОМОЩИ НЕСОВЕРШЕННОЛЕТНИМ,</w:t>
      </w:r>
    </w:p>
    <w:p w:rsidR="008D1953" w:rsidRDefault="008D1953">
      <w:pPr>
        <w:pStyle w:val="ConsPlusTitle"/>
        <w:jc w:val="center"/>
      </w:pPr>
      <w:r>
        <w:t>В ТОМ ЧИСЛЕ В ПЕРИОД ОБУЧЕНИЯ И ВОСПИТАНИЯ</w:t>
      </w:r>
    </w:p>
    <w:p w:rsidR="008D1953" w:rsidRDefault="008D1953">
      <w:pPr>
        <w:pStyle w:val="ConsPlusTitle"/>
        <w:jc w:val="center"/>
      </w:pPr>
      <w:r>
        <w:t>В ОБРАЗОВАТЕЛЬНЫХ ОРГАНИЗАЦИЯХ</w:t>
      </w:r>
    </w:p>
    <w:p w:rsidR="008D1953" w:rsidRDefault="008D19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19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953" w:rsidRDefault="008D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953" w:rsidRDefault="008D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03.09.2015 </w:t>
            </w:r>
            <w:hyperlink r:id="rId6" w:history="1">
              <w:r>
                <w:rPr>
                  <w:color w:val="0000FF"/>
                </w:rPr>
                <w:t>N 613н</w:t>
              </w:r>
            </w:hyperlink>
            <w:r>
              <w:rPr>
                <w:color w:val="392C69"/>
              </w:rPr>
              <w:t>,</w:t>
            </w:r>
          </w:p>
          <w:p w:rsidR="008D1953" w:rsidRDefault="008D1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7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</w:tr>
    </w:tbl>
    <w:p w:rsidR="008D1953" w:rsidRDefault="008D1953">
      <w:pPr>
        <w:pStyle w:val="ConsPlusNormal"/>
        <w:jc w:val="center"/>
      </w:pPr>
    </w:p>
    <w:p w:rsidR="008D1953" w:rsidRDefault="008D195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4038) приказываю: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несовершеннолетним, в том числе в период обучения и воспитания в образовательных организациях согласно приложению.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right"/>
      </w:pPr>
      <w:r>
        <w:t>Министр</w:t>
      </w:r>
    </w:p>
    <w:p w:rsidR="008D1953" w:rsidRDefault="008D1953">
      <w:pPr>
        <w:pStyle w:val="ConsPlusNormal"/>
        <w:jc w:val="right"/>
      </w:pPr>
      <w:r>
        <w:t>В.И.СКВОРЦОВА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right"/>
        <w:outlineLvl w:val="0"/>
      </w:pPr>
      <w:r>
        <w:t>Приложение</w:t>
      </w:r>
    </w:p>
    <w:p w:rsidR="008D1953" w:rsidRDefault="008D1953">
      <w:pPr>
        <w:pStyle w:val="ConsPlusNormal"/>
        <w:jc w:val="right"/>
      </w:pPr>
      <w:r>
        <w:t>к приказу Министерства здравоохранения</w:t>
      </w:r>
    </w:p>
    <w:p w:rsidR="008D1953" w:rsidRDefault="008D1953">
      <w:pPr>
        <w:pStyle w:val="ConsPlusNormal"/>
        <w:jc w:val="right"/>
      </w:pPr>
      <w:r>
        <w:t>Российской Федерации</w:t>
      </w:r>
    </w:p>
    <w:p w:rsidR="008D1953" w:rsidRDefault="008D1953">
      <w:pPr>
        <w:pStyle w:val="ConsPlusNormal"/>
        <w:jc w:val="right"/>
      </w:pPr>
      <w:r>
        <w:t>от 5 ноября 2013 г. N 822н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Title"/>
        <w:jc w:val="center"/>
      </w:pPr>
      <w:bookmarkStart w:id="0" w:name="P32"/>
      <w:bookmarkEnd w:id="0"/>
      <w:r>
        <w:t>ПОРЯДОК</w:t>
      </w:r>
    </w:p>
    <w:p w:rsidR="008D1953" w:rsidRDefault="008D1953">
      <w:pPr>
        <w:pStyle w:val="ConsPlusTitle"/>
        <w:jc w:val="center"/>
      </w:pPr>
      <w:r>
        <w:t>ОКАЗАНИЯ МЕДИЦИНСКОЙ ПОМОЩИ НЕСОВЕРШЕННОЛЕТНИМ,</w:t>
      </w:r>
    </w:p>
    <w:p w:rsidR="008D1953" w:rsidRDefault="008D1953">
      <w:pPr>
        <w:pStyle w:val="ConsPlusTitle"/>
        <w:jc w:val="center"/>
      </w:pPr>
      <w:r>
        <w:t>В ТОМ ЧИСЛЕ В ПЕРИОД ОБУЧЕНИЯ И ВОСПИТАНИЯ</w:t>
      </w:r>
    </w:p>
    <w:p w:rsidR="008D1953" w:rsidRDefault="008D1953">
      <w:pPr>
        <w:pStyle w:val="ConsPlusTitle"/>
        <w:jc w:val="center"/>
      </w:pPr>
      <w:r>
        <w:t>В ОБРАЗОВАТЕЛЬНЫХ ОРГАНИЗАЦИЯХ</w:t>
      </w:r>
    </w:p>
    <w:p w:rsidR="008D1953" w:rsidRDefault="008D19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D19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953" w:rsidRDefault="008D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953" w:rsidRDefault="008D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03.09.2015 </w:t>
            </w:r>
            <w:hyperlink r:id="rId9" w:history="1">
              <w:r>
                <w:rPr>
                  <w:color w:val="0000FF"/>
                </w:rPr>
                <w:t>N 613н</w:t>
              </w:r>
            </w:hyperlink>
            <w:r>
              <w:rPr>
                <w:color w:val="392C69"/>
              </w:rPr>
              <w:t>,</w:t>
            </w:r>
          </w:p>
          <w:p w:rsidR="008D1953" w:rsidRDefault="008D19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0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</w:tr>
    </w:tbl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lastRenderedPageBreak/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 &lt;1&gt;.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Статья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ind w:firstLine="540"/>
        <w:jc w:val="both"/>
      </w:pPr>
      <w:r>
        <w:t xml:space="preserve"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</w:t>
      </w:r>
      <w:hyperlink r:id="rId12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а также на основе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медицинской помощи в рамках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виде:</w:t>
      </w:r>
    </w:p>
    <w:p w:rsidR="008D1953" w:rsidRDefault="008D195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первичной</w:t>
        </w:r>
      </w:hyperlink>
      <w:r>
        <w:t xml:space="preserve"> медико-санитарной помощи, в том числе доврачебной, врачебной и специализированной;</w:t>
      </w:r>
    </w:p>
    <w:p w:rsidR="008D1953" w:rsidRDefault="008D195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специализированной</w:t>
        </w:r>
      </w:hyperlink>
      <w:r>
        <w:t xml:space="preserve"> медицинской помощи, в том числе высокотехнологичной;</w:t>
      </w:r>
    </w:p>
    <w:p w:rsidR="008D1953" w:rsidRDefault="008D1953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скорой</w:t>
        </w:r>
      </w:hyperlink>
      <w:r>
        <w:t xml:space="preserve"> медицинской помощи, в том числе скорой специализированной;</w:t>
      </w:r>
    </w:p>
    <w:p w:rsidR="008D1953" w:rsidRDefault="008D1953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паллиативной</w:t>
        </w:r>
      </w:hyperlink>
      <w:r>
        <w:t xml:space="preserve"> медицинской помощи в медицинских организациях.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В соответствии </w:t>
      </w:r>
      <w:hyperlink r:id="rId19" w:history="1">
        <w:r>
          <w:rPr>
            <w:color w:val="0000FF"/>
          </w:rPr>
          <w:t>пунктом 1 части 1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органы государственной власти субъектов Российской Федерации устанавливают условия оказания медицинской помощи несовершеннолетним, включая определение медицинских организаций, оказывающих первичную медико-санитарную помощь несовершеннолетним в период обучения и воспитания в образовательных организациях.</w:t>
      </w:r>
    </w:p>
    <w:p w:rsidR="008D1953" w:rsidRDefault="008D195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Минздрава России от 03.09.2015 N 613н)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 обучающимся).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6. При отсутствии отделения медицинской помощи обучающимся первичная медико-санитарная помощь согласно настоящему Порядку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lastRenderedPageBreak/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9. Помещения, предоставляемые образовательной организацией, должны соответствовать установленным санитарно-эпидемиологическим нормам и </w:t>
      </w:r>
      <w:hyperlink r:id="rId21" w:history="1">
        <w:r>
          <w:rPr>
            <w:color w:val="0000FF"/>
          </w:rPr>
          <w:t>правилам</w:t>
        </w:r>
      </w:hyperlink>
      <w:r>
        <w:t xml:space="preserve"> и установленным требованиям для осуществления медицинской деятельности.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10. В случае непредоставления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w:anchor="P240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12. Медицинская организация обеспечивает отделение медицинской помощи обучающимся лекарственными препаратами для медицинского применения.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14. Первичная медико-санитарной помощь обучающимся, нуждающимся в лечении, реабилитации и оздоровительных мероприятиях,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охраны здоровья.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16. В образовательных организациях могут быть предусмотрены должности медицинских работников.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 </w:t>
      </w:r>
      <w:hyperlink r:id="rId23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19. При организации медицинских осмотров (скринингов) несовершеннолетних, в период обучения и воспитания в образовательных организациях, и оказании им первичной медико-санитарной помощи в плановой форме образовательная организация оказывает содействие в информировании несовершеннолетних или их родителей </w:t>
      </w:r>
      <w:hyperlink r:id="rId24" w:history="1">
        <w:r>
          <w:rPr>
            <w:color w:val="0000FF"/>
          </w:rPr>
          <w:t>(законных представителей)</w:t>
        </w:r>
      </w:hyperlink>
      <w:r>
        <w:t xml:space="preserve"> в оформлении информированных добровольных согласий на медицинское вмешательство или их </w:t>
      </w:r>
      <w:r>
        <w:lastRenderedPageBreak/>
        <w:t>отказов от медицинского вмешательства в отношении определенных видов медицинского вмешательства.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 </w:t>
      </w:r>
      <w:hyperlink r:id="rId25" w:history="1">
        <w:r>
          <w:rPr>
            <w:color w:val="0000FF"/>
          </w:rPr>
          <w:t>пункту 1 части 9 статьи 20</w:t>
        </w:r>
      </w:hyperlink>
      <w:r>
        <w:t xml:space="preserve"> 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21. Отделение медицинской помощи обучающимся осуществляют свою деятельность в соответствии с </w:t>
      </w:r>
      <w:hyperlink w:anchor="P8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616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right"/>
        <w:outlineLvl w:val="1"/>
      </w:pPr>
      <w:r>
        <w:t>Приложение N 1</w:t>
      </w:r>
    </w:p>
    <w:p w:rsidR="008D1953" w:rsidRDefault="008D1953">
      <w:pPr>
        <w:pStyle w:val="ConsPlusNormal"/>
        <w:jc w:val="right"/>
      </w:pPr>
      <w:r>
        <w:t>к Порядку оказания медицинской</w:t>
      </w:r>
    </w:p>
    <w:p w:rsidR="008D1953" w:rsidRDefault="008D1953">
      <w:pPr>
        <w:pStyle w:val="ConsPlusNormal"/>
        <w:jc w:val="right"/>
      </w:pPr>
      <w:r>
        <w:t>помощи несовершеннолетним,</w:t>
      </w:r>
    </w:p>
    <w:p w:rsidR="008D1953" w:rsidRDefault="008D1953">
      <w:pPr>
        <w:pStyle w:val="ConsPlusNormal"/>
        <w:jc w:val="right"/>
      </w:pPr>
      <w:r>
        <w:t>в том числе в период обучения</w:t>
      </w:r>
    </w:p>
    <w:p w:rsidR="008D1953" w:rsidRDefault="008D1953">
      <w:pPr>
        <w:pStyle w:val="ConsPlusNormal"/>
        <w:jc w:val="right"/>
      </w:pPr>
      <w:r>
        <w:t>и воспитания в образовательных</w:t>
      </w:r>
    </w:p>
    <w:p w:rsidR="008D1953" w:rsidRDefault="008D1953">
      <w:pPr>
        <w:pStyle w:val="ConsPlusNormal"/>
        <w:jc w:val="right"/>
      </w:pPr>
      <w:r>
        <w:t>организациях, утвержденному приказом</w:t>
      </w:r>
    </w:p>
    <w:p w:rsidR="008D1953" w:rsidRDefault="008D1953">
      <w:pPr>
        <w:pStyle w:val="ConsPlusNormal"/>
        <w:jc w:val="right"/>
      </w:pPr>
      <w:r>
        <w:t>Министерства здравоохранения</w:t>
      </w:r>
    </w:p>
    <w:p w:rsidR="008D1953" w:rsidRDefault="008D1953">
      <w:pPr>
        <w:pStyle w:val="ConsPlusNormal"/>
        <w:jc w:val="right"/>
      </w:pPr>
      <w:r>
        <w:t>Российской Федерации</w:t>
      </w:r>
    </w:p>
    <w:p w:rsidR="008D1953" w:rsidRDefault="008D1953">
      <w:pPr>
        <w:pStyle w:val="ConsPlusNormal"/>
        <w:jc w:val="right"/>
      </w:pPr>
      <w:r>
        <w:t>от 5 ноября 2013 г. N 822н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Title"/>
        <w:jc w:val="center"/>
      </w:pPr>
      <w:bookmarkStart w:id="1" w:name="P86"/>
      <w:bookmarkEnd w:id="1"/>
      <w:r>
        <w:t>ПОЛОЖЕНИЕ</w:t>
      </w:r>
    </w:p>
    <w:p w:rsidR="008D1953" w:rsidRDefault="008D1953">
      <w:pPr>
        <w:pStyle w:val="ConsPlusTitle"/>
        <w:jc w:val="center"/>
      </w:pPr>
      <w:r>
        <w:t>ОБ ОТДЕЛЕНИИ ОРГАНИЗАЦИИ МЕДИЦИНСКОЙ ПОМОЩИ</w:t>
      </w:r>
    </w:p>
    <w:p w:rsidR="008D1953" w:rsidRDefault="008D1953">
      <w:pPr>
        <w:pStyle w:val="ConsPlusTitle"/>
        <w:jc w:val="center"/>
      </w:pPr>
      <w:r>
        <w:t>НЕСОВЕРШЕННОЛЕТНИМ В ОБРАЗОВАТЕЛЬНЫХ ОРГАНИЗАЦИЯХ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отделения организации медицинской помощи несовершеннолетним в образовательных организациях (далее - отделение медицинской помощи обучающимся).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2. Отделение организации медицинской помощи обучающимся является структурным подразделением медицинской организации или иного юридического лица, осуществляющего наряду с основной (уставной) деятельностью медицинскую деятельность, и оказывает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3. Целью деятельности отделения медицинской помощи обучающимся является 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заболеваний, а также профилактика заболеваний.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4. На должность заведующего отделением медицинской помощи обучающимся назначается медицинский работник, соответствующий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 (далее - Квалификационные требования к специалистам с высшим и послевузовским медицинским и фармацевтическим образованием в сфере здравоохранения), по специальности </w:t>
      </w:r>
      <w:r>
        <w:lastRenderedPageBreak/>
        <w:t xml:space="preserve">"педиатрия", имеющий стаж работы по данной специальности не менее 5 лет,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7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5. Штатная численность медицинских работников отделения медицинской помощи обучающимся определяется с учетом объема оказываемой медицинской помощи и проводимой профилактической работы, численности несовершеннолетних в образовательных организациях и устанавливается руководителем медицинской организации или образовательной организации, в составе которой оно создано.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6. Рекомендуемые штатные нормативы медицинских работников отделения медицинской помощи обучающимся предусмотрены </w:t>
      </w:r>
      <w:hyperlink w:anchor="P14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помощи, утвержденному настоящим приказом.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 и состоит из кабинета врача-педиатра (фельдшера) и процедурного кабинета.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8. В структуре отделения медицинской помощи обучающимся рекомендуется предусматривать: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кабинет заведующего отделением;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кабинет старшей медицинской сестры отделения;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кабинет врачей по гигиене детей и подростков.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9. В структуре отделения медицинской помощи обучающимся, оказывающего первичную медико-санитарную помощь несовершеннолетним, нуждающимся в лечении, реабилитации и оздоровительных мероприятиях, рекомендуется предусматривать кабинеты врачей-специалистов и иные кабинеты согласно </w:t>
      </w:r>
      <w:hyperlink r:id="rId28" w:history="1">
        <w:r>
          <w:rPr>
            <w:color w:val="0000FF"/>
          </w:rPr>
          <w:t>порядкам</w:t>
        </w:r>
      </w:hyperlink>
      <w:r>
        <w:t xml:space="preserve"> оказания медицинской помощи соответствующего вида, профиля медицинской помощи, заболевания или состояния (группы заболеваний или состояний).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10. Оснащение медицинского блока отделения медицинской помощи обучающимся осуществляется в соответствии со стандартом оснащения, предусмотренным </w:t>
      </w:r>
      <w:hyperlink w:anchor="P24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помощи, утвержденному настоящим приказом.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11. Оснащение иных кабинетов и подразделений отделения медицинской помощи обучающимся осуществляется в соответствии с требованиями порядков оказания медицинской помощи по профилю.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12. Отделение медицинской помощи обучающимся осуществляет: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lastRenderedPageBreak/>
        <w:t>организацию и проведение работы по иммунопрофилактике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и проведение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и проведение ежегодных скрининг-обследований, периодических медицинских осмотров обучающихся;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проведения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 по вопросам определения профессиональной пригодности несовершеннолетних;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методическое обеспечение совместно с психологами и педагогами образовательных организаций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оздоровлении обучающихся в период отдыха и в оценке эффективности его проведения;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проведение санитарно-гигиенической просветительной работы среди несовершеннолетних, </w:t>
      </w:r>
      <w:r>
        <w:lastRenderedPageBreak/>
        <w:t xml:space="preserve">их родителей </w:t>
      </w:r>
      <w:hyperlink r:id="rId29" w:history="1">
        <w:r>
          <w:rPr>
            <w:color w:val="0000FF"/>
          </w:rPr>
          <w:t>(законных представителей)</w:t>
        </w:r>
      </w:hyperlink>
      <w: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13. Отделение медицинской помощи обучающимся взаимодействует с образовательной организацией,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14. Отделение медицинской помощи обучающимся ведет медицинскую документацию в установленном порядке и представляет отчетность по видам, формам, в сроки и в объеме, которые установлены уполномоченным федеральным органом исполнительной власти.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15. Настоящее Положение распространяется на кабинеты, здравпункты медицинской организации или иного юридического лица, осуществляющего наряду с основной (уставной) деятельностью медицинскую деятельность, оказывающие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right"/>
        <w:outlineLvl w:val="1"/>
      </w:pPr>
      <w:r>
        <w:t>Приложение N 2</w:t>
      </w:r>
    </w:p>
    <w:p w:rsidR="008D1953" w:rsidRDefault="008D1953">
      <w:pPr>
        <w:pStyle w:val="ConsPlusNormal"/>
        <w:jc w:val="right"/>
      </w:pPr>
      <w:r>
        <w:t>к Порядку оказания медицинской</w:t>
      </w:r>
    </w:p>
    <w:p w:rsidR="008D1953" w:rsidRDefault="008D1953">
      <w:pPr>
        <w:pStyle w:val="ConsPlusNormal"/>
        <w:jc w:val="right"/>
      </w:pPr>
      <w:r>
        <w:t>помощи несовершеннолетним,</w:t>
      </w:r>
    </w:p>
    <w:p w:rsidR="008D1953" w:rsidRDefault="008D1953">
      <w:pPr>
        <w:pStyle w:val="ConsPlusNormal"/>
        <w:jc w:val="right"/>
      </w:pPr>
      <w:r>
        <w:t>в том числе в период обучения</w:t>
      </w:r>
    </w:p>
    <w:p w:rsidR="008D1953" w:rsidRDefault="008D1953">
      <w:pPr>
        <w:pStyle w:val="ConsPlusNormal"/>
        <w:jc w:val="right"/>
      </w:pPr>
      <w:r>
        <w:t>и воспитания в образовательных</w:t>
      </w:r>
    </w:p>
    <w:p w:rsidR="008D1953" w:rsidRDefault="008D1953">
      <w:pPr>
        <w:pStyle w:val="ConsPlusNormal"/>
        <w:jc w:val="right"/>
      </w:pPr>
      <w:r>
        <w:t>организациях, утвержденному приказом</w:t>
      </w:r>
    </w:p>
    <w:p w:rsidR="008D1953" w:rsidRDefault="008D1953">
      <w:pPr>
        <w:pStyle w:val="ConsPlusNormal"/>
        <w:jc w:val="right"/>
      </w:pPr>
      <w:r>
        <w:t>Министерства здравоохранения</w:t>
      </w:r>
    </w:p>
    <w:p w:rsidR="008D1953" w:rsidRDefault="008D1953">
      <w:pPr>
        <w:pStyle w:val="ConsPlusNormal"/>
        <w:jc w:val="right"/>
      </w:pPr>
      <w:r>
        <w:t>Российской Федерации</w:t>
      </w:r>
    </w:p>
    <w:p w:rsidR="008D1953" w:rsidRDefault="008D1953">
      <w:pPr>
        <w:pStyle w:val="ConsPlusNormal"/>
        <w:jc w:val="right"/>
      </w:pPr>
      <w:r>
        <w:t>от 5 ноября 2013 г. N 822н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Title"/>
        <w:jc w:val="center"/>
      </w:pPr>
      <w:bookmarkStart w:id="2" w:name="P145"/>
      <w:bookmarkEnd w:id="2"/>
      <w:r>
        <w:t>РЕКОМЕНДУЕМЫЕ ШТАТНЫЕ НОРМАТИВЫ</w:t>
      </w:r>
    </w:p>
    <w:p w:rsidR="008D1953" w:rsidRDefault="008D1953">
      <w:pPr>
        <w:pStyle w:val="ConsPlusTitle"/>
        <w:jc w:val="center"/>
      </w:pPr>
      <w:r>
        <w:t>МЕДИЦИНСКИХ РАБОТНИКОВ ОТДЕЛЕНИЯ ОРГАНИЗАЦИИ МЕДИЦИНСКОЙ</w:t>
      </w:r>
    </w:p>
    <w:p w:rsidR="008D1953" w:rsidRDefault="008D1953">
      <w:pPr>
        <w:pStyle w:val="ConsPlusTitle"/>
        <w:jc w:val="center"/>
      </w:pPr>
      <w:r>
        <w:t>ПОМОЩИ НЕСОВЕРШЕННОЛЕТНИМ В ОБРАЗОВАТЕЛЬНЫХ ОРГАНИЗАЦИЯХ</w:t>
      </w:r>
    </w:p>
    <w:p w:rsidR="008D1953" w:rsidRDefault="008D1953">
      <w:pPr>
        <w:pStyle w:val="ConsPlusNormal"/>
        <w:jc w:val="both"/>
      </w:pPr>
    </w:p>
    <w:p w:rsidR="008D1953" w:rsidRDefault="008D1953">
      <w:pPr>
        <w:sectPr w:rsidR="008D1953" w:rsidSect="00253F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6"/>
        <w:gridCol w:w="3711"/>
        <w:gridCol w:w="5302"/>
      </w:tblGrid>
      <w:tr w:rsidR="008D1953">
        <w:tc>
          <w:tcPr>
            <w:tcW w:w="626" w:type="dxa"/>
          </w:tcPr>
          <w:p w:rsidR="008D1953" w:rsidRDefault="008D19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711" w:type="dxa"/>
          </w:tcPr>
          <w:p w:rsidR="008D1953" w:rsidRDefault="008D1953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302" w:type="dxa"/>
          </w:tcPr>
          <w:p w:rsidR="008D1953" w:rsidRDefault="008D195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8D1953">
        <w:tc>
          <w:tcPr>
            <w:tcW w:w="626" w:type="dxa"/>
          </w:tcPr>
          <w:p w:rsidR="008D1953" w:rsidRDefault="008D1953">
            <w:pPr>
              <w:pStyle w:val="ConsPlusNormal"/>
            </w:pPr>
            <w:bookmarkStart w:id="3" w:name="P152"/>
            <w:bookmarkEnd w:id="3"/>
            <w:r>
              <w:t>1.</w:t>
            </w:r>
          </w:p>
        </w:tc>
        <w:tc>
          <w:tcPr>
            <w:tcW w:w="3711" w:type="dxa"/>
          </w:tcPr>
          <w:p w:rsidR="008D1953" w:rsidRDefault="008D1953">
            <w:pPr>
              <w:pStyle w:val="ConsPlusNormal"/>
            </w:pPr>
            <w:r>
              <w:t>Заведующий отделением - врач-педиатр</w:t>
            </w:r>
          </w:p>
        </w:tc>
        <w:tc>
          <w:tcPr>
            <w:tcW w:w="5302" w:type="dxa"/>
          </w:tcPr>
          <w:p w:rsidR="008D1953" w:rsidRDefault="008D1953">
            <w:pPr>
              <w:pStyle w:val="ConsPlusNormal"/>
              <w:jc w:val="both"/>
            </w:pPr>
            <w:r>
              <w:t>1 на 10 должностей врачей-педиатров (фельдшеров)</w:t>
            </w:r>
          </w:p>
        </w:tc>
      </w:tr>
      <w:tr w:rsidR="008D1953">
        <w:tc>
          <w:tcPr>
            <w:tcW w:w="626" w:type="dxa"/>
            <w:vMerge w:val="restart"/>
          </w:tcPr>
          <w:p w:rsidR="008D1953" w:rsidRDefault="008D1953">
            <w:pPr>
              <w:pStyle w:val="ConsPlusNormal"/>
            </w:pPr>
            <w:r>
              <w:t>2.</w:t>
            </w:r>
          </w:p>
        </w:tc>
        <w:tc>
          <w:tcPr>
            <w:tcW w:w="3711" w:type="dxa"/>
            <w:vMerge w:val="restart"/>
          </w:tcPr>
          <w:p w:rsidR="008D1953" w:rsidRDefault="008D1953">
            <w:pPr>
              <w:pStyle w:val="ConsPlusNormal"/>
            </w:pPr>
            <w:r>
              <w:t>Врач-педиатр (фельдшер)</w:t>
            </w:r>
          </w:p>
        </w:tc>
        <w:tc>
          <w:tcPr>
            <w:tcW w:w="5302" w:type="dxa"/>
            <w:tcBorders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 на: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180 - 200 несовершеннолетних в детских яслях (ясельных группах детских яслей-садов) дошкольных образовательных организаций;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400 несовершеннолетних в детских садах (соответствующих группах в детских яслях-садах) дошкольных образовательных организаций;</w:t>
            </w:r>
          </w:p>
        </w:tc>
      </w:tr>
      <w:tr w:rsidR="008D1953"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1000 несовершеннолетних общеобразовательных организаций или профессиональных образовательных организаций</w:t>
            </w:r>
          </w:p>
        </w:tc>
      </w:tr>
      <w:tr w:rsidR="008D1953">
        <w:tc>
          <w:tcPr>
            <w:tcW w:w="626" w:type="dxa"/>
          </w:tcPr>
          <w:p w:rsidR="008D1953" w:rsidRDefault="008D1953">
            <w:pPr>
              <w:pStyle w:val="ConsPlusNormal"/>
            </w:pPr>
            <w:r>
              <w:t>3.</w:t>
            </w:r>
          </w:p>
        </w:tc>
        <w:tc>
          <w:tcPr>
            <w:tcW w:w="3711" w:type="dxa"/>
          </w:tcPr>
          <w:p w:rsidR="008D1953" w:rsidRDefault="008D1953">
            <w:pPr>
              <w:pStyle w:val="ConsPlusNormal"/>
            </w:pPr>
            <w:r>
              <w:t>Врач по гигиене детей и подростков</w:t>
            </w:r>
          </w:p>
        </w:tc>
        <w:tc>
          <w:tcPr>
            <w:tcW w:w="5302" w:type="dxa"/>
          </w:tcPr>
          <w:p w:rsidR="008D1953" w:rsidRDefault="008D1953">
            <w:pPr>
              <w:pStyle w:val="ConsPlusNormal"/>
              <w:jc w:val="both"/>
            </w:pPr>
            <w:r>
              <w:t>1 на 2500 обучающихся во всех типах образовательных организациях</w:t>
            </w:r>
          </w:p>
        </w:tc>
      </w:tr>
      <w:tr w:rsidR="008D1953">
        <w:tc>
          <w:tcPr>
            <w:tcW w:w="626" w:type="dxa"/>
          </w:tcPr>
          <w:p w:rsidR="008D1953" w:rsidRDefault="008D1953">
            <w:pPr>
              <w:pStyle w:val="ConsPlusNormal"/>
            </w:pPr>
            <w:r>
              <w:t>4.</w:t>
            </w:r>
          </w:p>
        </w:tc>
        <w:tc>
          <w:tcPr>
            <w:tcW w:w="3711" w:type="dxa"/>
          </w:tcPr>
          <w:p w:rsidR="008D1953" w:rsidRDefault="008D1953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5302" w:type="dxa"/>
          </w:tcPr>
          <w:p w:rsidR="008D1953" w:rsidRDefault="008D1953">
            <w:pPr>
              <w:pStyle w:val="ConsPlusNormal"/>
              <w:jc w:val="both"/>
            </w:pPr>
            <w:r>
              <w:t xml:space="preserve">соответственно должностям заведующих отделениями, предусмотренным </w:t>
            </w:r>
            <w:hyperlink w:anchor="P152" w:history="1">
              <w:r>
                <w:rPr>
                  <w:color w:val="0000FF"/>
                </w:rPr>
                <w:t>пунктом 1</w:t>
              </w:r>
            </w:hyperlink>
          </w:p>
        </w:tc>
      </w:tr>
      <w:tr w:rsidR="008D1953">
        <w:tc>
          <w:tcPr>
            <w:tcW w:w="626" w:type="dxa"/>
            <w:vMerge w:val="restart"/>
          </w:tcPr>
          <w:p w:rsidR="008D1953" w:rsidRDefault="008D1953">
            <w:pPr>
              <w:pStyle w:val="ConsPlusNormal"/>
            </w:pPr>
            <w:r>
              <w:t>5.</w:t>
            </w:r>
          </w:p>
        </w:tc>
        <w:tc>
          <w:tcPr>
            <w:tcW w:w="3711" w:type="dxa"/>
            <w:vMerge w:val="restart"/>
          </w:tcPr>
          <w:p w:rsidR="008D1953" w:rsidRDefault="008D1953">
            <w:pPr>
              <w:pStyle w:val="ConsPlusNormal"/>
            </w:pPr>
            <w:r>
              <w:t>Медицинская сестра (фельдшер)</w:t>
            </w:r>
          </w:p>
        </w:tc>
        <w:tc>
          <w:tcPr>
            <w:tcW w:w="5302" w:type="dxa"/>
            <w:tcBorders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 на: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</w:pPr>
            <w:r>
              <w:t>100 воспитанников в дошкольных образовательных организациях;</w:t>
            </w:r>
          </w:p>
        </w:tc>
      </w:tr>
      <w:tr w:rsidR="008D1953"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</w:tcBorders>
          </w:tcPr>
          <w:p w:rsidR="008D1953" w:rsidRDefault="008D1953">
            <w:pPr>
              <w:pStyle w:val="ConsPlusNormal"/>
            </w:pPr>
            <w:r>
              <w:t>100 - 500 обучающихся в общеобразовательных организациях или профессиональных образовательных организациях</w:t>
            </w:r>
          </w:p>
        </w:tc>
      </w:tr>
      <w:tr w:rsidR="008D1953">
        <w:tc>
          <w:tcPr>
            <w:tcW w:w="626" w:type="dxa"/>
          </w:tcPr>
          <w:p w:rsidR="008D1953" w:rsidRDefault="008D1953">
            <w:pPr>
              <w:pStyle w:val="ConsPlusNormal"/>
            </w:pPr>
            <w:r>
              <w:t>6.</w:t>
            </w:r>
          </w:p>
        </w:tc>
        <w:tc>
          <w:tcPr>
            <w:tcW w:w="3711" w:type="dxa"/>
          </w:tcPr>
          <w:p w:rsidR="008D1953" w:rsidRDefault="008D1953">
            <w:pPr>
              <w:pStyle w:val="ConsPlusNormal"/>
            </w:pPr>
            <w:r>
              <w:t>Санитарка</w:t>
            </w:r>
          </w:p>
        </w:tc>
        <w:tc>
          <w:tcPr>
            <w:tcW w:w="5302" w:type="dxa"/>
          </w:tcPr>
          <w:p w:rsidR="008D1953" w:rsidRDefault="008D1953">
            <w:pPr>
              <w:pStyle w:val="ConsPlusNormal"/>
              <w:jc w:val="both"/>
            </w:pPr>
            <w:r>
              <w:t>по количеству штатных единиц медицинских сестер</w:t>
            </w:r>
          </w:p>
        </w:tc>
      </w:tr>
      <w:tr w:rsidR="008D1953">
        <w:tc>
          <w:tcPr>
            <w:tcW w:w="626" w:type="dxa"/>
            <w:vMerge w:val="restart"/>
          </w:tcPr>
          <w:p w:rsidR="008D1953" w:rsidRDefault="008D1953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711" w:type="dxa"/>
            <w:vMerge w:val="restart"/>
          </w:tcPr>
          <w:p w:rsidR="008D1953" w:rsidRDefault="008D1953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5302" w:type="dxa"/>
            <w:tcBorders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 на: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100 несовершеннолетних с поражением центральной нервной системы и умственной отсталостью в детских яслях (ясельных группах детских яслей-садов);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200 несовершеннолетних с поражением центральной нервной системы и умственной отсталостью в дошкольных образовательных организациях;</w:t>
            </w:r>
          </w:p>
        </w:tc>
      </w:tr>
      <w:tr w:rsidR="008D1953"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300 несовершеннолетних с поражением центральной нервной системы и умственной отсталостью в общеобразовательных организациях</w:t>
            </w:r>
          </w:p>
        </w:tc>
      </w:tr>
      <w:tr w:rsidR="008D1953">
        <w:tc>
          <w:tcPr>
            <w:tcW w:w="626" w:type="dxa"/>
            <w:vMerge w:val="restart"/>
          </w:tcPr>
          <w:p w:rsidR="008D1953" w:rsidRDefault="008D1953">
            <w:pPr>
              <w:pStyle w:val="ConsPlusNormal"/>
            </w:pPr>
            <w:bookmarkStart w:id="4" w:name="P181"/>
            <w:bookmarkEnd w:id="4"/>
            <w:r>
              <w:t>8.</w:t>
            </w:r>
          </w:p>
        </w:tc>
        <w:tc>
          <w:tcPr>
            <w:tcW w:w="3711" w:type="dxa"/>
            <w:vMerge w:val="restart"/>
          </w:tcPr>
          <w:p w:rsidR="008D1953" w:rsidRDefault="008D1953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5302" w:type="dxa"/>
            <w:tcBorders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 на: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100 несовершеннолетних с нарушением слуха в детских яслях (ясельных группах детских яслей-садов);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200 несовершеннолетних с нарушением слуха в дошкольных образовательных организациях;</w:t>
            </w:r>
          </w:p>
        </w:tc>
      </w:tr>
      <w:tr w:rsidR="008D1953"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300 несовершеннолетних с нарушением слуха в общеобразовательных организациях</w:t>
            </w:r>
          </w:p>
        </w:tc>
      </w:tr>
      <w:tr w:rsidR="008D1953">
        <w:tc>
          <w:tcPr>
            <w:tcW w:w="626" w:type="dxa"/>
            <w:vMerge w:val="restart"/>
          </w:tcPr>
          <w:p w:rsidR="008D1953" w:rsidRDefault="008D1953">
            <w:pPr>
              <w:pStyle w:val="ConsPlusNormal"/>
            </w:pPr>
            <w:r>
              <w:t>9.</w:t>
            </w:r>
          </w:p>
        </w:tc>
        <w:tc>
          <w:tcPr>
            <w:tcW w:w="3711" w:type="dxa"/>
            <w:vMerge w:val="restart"/>
          </w:tcPr>
          <w:p w:rsidR="008D1953" w:rsidRDefault="008D1953">
            <w:pPr>
              <w:pStyle w:val="ConsPlusNormal"/>
            </w:pPr>
            <w:r>
              <w:t>Врач-офтальмолог</w:t>
            </w:r>
          </w:p>
        </w:tc>
        <w:tc>
          <w:tcPr>
            <w:tcW w:w="5302" w:type="dxa"/>
            <w:tcBorders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 на: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200 несовершеннолетних с хроническими болезнями глаза, его придаточного аппарата и орбиты в дошкольных образовательных организациях;</w:t>
            </w:r>
          </w:p>
        </w:tc>
      </w:tr>
      <w:tr w:rsidR="008D1953"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300 несовершеннолетних с хроническими болезнями глаза, его придаточного аппарата и орбиты в общеобразовательных организациях;</w:t>
            </w:r>
          </w:p>
        </w:tc>
      </w:tr>
      <w:tr w:rsidR="008D1953">
        <w:tc>
          <w:tcPr>
            <w:tcW w:w="626" w:type="dxa"/>
            <w:vMerge w:val="restart"/>
          </w:tcPr>
          <w:p w:rsidR="008D1953" w:rsidRDefault="008D1953">
            <w:pPr>
              <w:pStyle w:val="ConsPlusNormal"/>
            </w:pPr>
            <w:r>
              <w:t>10.</w:t>
            </w:r>
          </w:p>
        </w:tc>
        <w:tc>
          <w:tcPr>
            <w:tcW w:w="3711" w:type="dxa"/>
            <w:vMerge w:val="restart"/>
          </w:tcPr>
          <w:p w:rsidR="008D1953" w:rsidRDefault="008D1953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5302" w:type="dxa"/>
            <w:tcBorders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 на: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250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8D1953"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350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8D1953">
        <w:tc>
          <w:tcPr>
            <w:tcW w:w="626" w:type="dxa"/>
          </w:tcPr>
          <w:p w:rsidR="008D1953" w:rsidRDefault="008D1953">
            <w:pPr>
              <w:pStyle w:val="ConsPlusNormal"/>
            </w:pPr>
            <w:r>
              <w:t>11.</w:t>
            </w:r>
          </w:p>
        </w:tc>
        <w:tc>
          <w:tcPr>
            <w:tcW w:w="3711" w:type="dxa"/>
          </w:tcPr>
          <w:p w:rsidR="008D1953" w:rsidRDefault="008D1953">
            <w:pPr>
              <w:pStyle w:val="ConsPlusNormal"/>
            </w:pPr>
            <w:r>
              <w:t>Врач-фтизиатр</w:t>
            </w:r>
          </w:p>
        </w:tc>
        <w:tc>
          <w:tcPr>
            <w:tcW w:w="5302" w:type="dxa"/>
          </w:tcPr>
          <w:p w:rsidR="008D1953" w:rsidRDefault="008D1953">
            <w:pPr>
              <w:pStyle w:val="ConsPlusNormal"/>
              <w:jc w:val="both"/>
            </w:pPr>
            <w:r>
              <w:t>1 на 200 несовершеннолетних в санаторных яслях, яслях-садах и детских садах, а также лесных школах</w:t>
            </w:r>
          </w:p>
        </w:tc>
      </w:tr>
      <w:tr w:rsidR="008D1953">
        <w:tc>
          <w:tcPr>
            <w:tcW w:w="626" w:type="dxa"/>
          </w:tcPr>
          <w:p w:rsidR="008D1953" w:rsidRDefault="008D1953">
            <w:pPr>
              <w:pStyle w:val="ConsPlusNormal"/>
            </w:pPr>
            <w:r>
              <w:t>12.</w:t>
            </w:r>
          </w:p>
        </w:tc>
        <w:tc>
          <w:tcPr>
            <w:tcW w:w="3711" w:type="dxa"/>
          </w:tcPr>
          <w:p w:rsidR="008D1953" w:rsidRDefault="008D1953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302" w:type="dxa"/>
          </w:tcPr>
          <w:p w:rsidR="008D1953" w:rsidRDefault="008D1953">
            <w:pPr>
              <w:pStyle w:val="ConsPlusNormal"/>
              <w:jc w:val="both"/>
            </w:pPr>
            <w:r>
              <w:t>1 на 400 несовершеннолетних с поражением центральной нервной системы и другими нарушениями опорно-двигательного аппарата</w:t>
            </w:r>
          </w:p>
        </w:tc>
      </w:tr>
      <w:tr w:rsidR="008D1953">
        <w:tc>
          <w:tcPr>
            <w:tcW w:w="626" w:type="dxa"/>
            <w:vMerge w:val="restart"/>
          </w:tcPr>
          <w:p w:rsidR="008D1953" w:rsidRDefault="008D1953">
            <w:pPr>
              <w:pStyle w:val="ConsPlusNormal"/>
            </w:pPr>
            <w:r>
              <w:t>13.</w:t>
            </w:r>
          </w:p>
        </w:tc>
        <w:tc>
          <w:tcPr>
            <w:tcW w:w="3711" w:type="dxa"/>
            <w:vMerge w:val="restart"/>
          </w:tcPr>
          <w:p w:rsidR="008D1953" w:rsidRDefault="008D1953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5302" w:type="dxa"/>
            <w:tcBorders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 на: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200 несовершеннолетних с поражением центральной нервной системы и другими нарушениями опорно-двигательного аппарата в ясельных группах;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300 несовершеннолетних с поражением центральной нервной системы и другими нарушениями опорно-двигательного аппарата в дошкольных образовательных организациях;</w:t>
            </w:r>
          </w:p>
        </w:tc>
      </w:tr>
      <w:tr w:rsidR="008D1953"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500 несовершеннолетних с поражением центральной нервной системы и другими нарушениями опорно-двигательного аппарата в общеобразовательных организациях</w:t>
            </w:r>
          </w:p>
        </w:tc>
      </w:tr>
      <w:tr w:rsidR="008D1953">
        <w:tc>
          <w:tcPr>
            <w:tcW w:w="626" w:type="dxa"/>
            <w:vMerge w:val="restart"/>
          </w:tcPr>
          <w:p w:rsidR="008D1953" w:rsidRDefault="008D1953">
            <w:pPr>
              <w:pStyle w:val="ConsPlusNormal"/>
            </w:pPr>
            <w:r>
              <w:t>14.</w:t>
            </w:r>
          </w:p>
        </w:tc>
        <w:tc>
          <w:tcPr>
            <w:tcW w:w="3711" w:type="dxa"/>
            <w:vMerge w:val="restart"/>
          </w:tcPr>
          <w:p w:rsidR="008D1953" w:rsidRDefault="008D1953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302" w:type="dxa"/>
            <w:tcBorders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 на: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25 несовершеннолетних с хроническими болезнями глаза в дошкольных образовательных организациях;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>150 несовершеннолетних с хроническими болезнями глаза в общеобразовательных организациях;</w:t>
            </w:r>
          </w:p>
        </w:tc>
      </w:tr>
      <w:tr w:rsidR="008D1953">
        <w:tc>
          <w:tcPr>
            <w:tcW w:w="626" w:type="dxa"/>
            <w:vMerge/>
          </w:tcPr>
          <w:p w:rsidR="008D1953" w:rsidRDefault="008D1953"/>
        </w:tc>
        <w:tc>
          <w:tcPr>
            <w:tcW w:w="3711" w:type="dxa"/>
            <w:vMerge/>
          </w:tcPr>
          <w:p w:rsidR="008D1953" w:rsidRDefault="008D1953"/>
        </w:tc>
        <w:tc>
          <w:tcPr>
            <w:tcW w:w="5302" w:type="dxa"/>
            <w:tcBorders>
              <w:top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 xml:space="preserve">на каждую должность врача ортопеда-травматолога, предусмотренную в </w:t>
            </w:r>
            <w:hyperlink w:anchor="P181" w:history="1">
              <w:r>
                <w:rPr>
                  <w:color w:val="0000FF"/>
                </w:rPr>
                <w:t>пункте 8</w:t>
              </w:r>
            </w:hyperlink>
          </w:p>
        </w:tc>
      </w:tr>
      <w:tr w:rsidR="008D1953">
        <w:tc>
          <w:tcPr>
            <w:tcW w:w="626" w:type="dxa"/>
          </w:tcPr>
          <w:p w:rsidR="008D1953" w:rsidRDefault="008D1953">
            <w:pPr>
              <w:pStyle w:val="ConsPlusNormal"/>
            </w:pPr>
            <w:r>
              <w:t>15.</w:t>
            </w:r>
          </w:p>
        </w:tc>
        <w:tc>
          <w:tcPr>
            <w:tcW w:w="3711" w:type="dxa"/>
          </w:tcPr>
          <w:p w:rsidR="008D1953" w:rsidRDefault="008D1953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5302" w:type="dxa"/>
          </w:tcPr>
          <w:p w:rsidR="008D1953" w:rsidRDefault="008D1953">
            <w:pPr>
              <w:pStyle w:val="ConsPlusNormal"/>
              <w:jc w:val="both"/>
            </w:pPr>
            <w: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  <w:tr w:rsidR="008D1953">
        <w:tc>
          <w:tcPr>
            <w:tcW w:w="626" w:type="dxa"/>
          </w:tcPr>
          <w:p w:rsidR="008D1953" w:rsidRDefault="008D1953">
            <w:pPr>
              <w:pStyle w:val="ConsPlusNormal"/>
            </w:pPr>
            <w:r>
              <w:t>16.</w:t>
            </w:r>
          </w:p>
        </w:tc>
        <w:tc>
          <w:tcPr>
            <w:tcW w:w="3711" w:type="dxa"/>
          </w:tcPr>
          <w:p w:rsidR="008D1953" w:rsidRDefault="008D1953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5302" w:type="dxa"/>
          </w:tcPr>
          <w:p w:rsidR="008D1953" w:rsidRDefault="008D1953">
            <w:pPr>
              <w:pStyle w:val="ConsPlusNormal"/>
              <w:jc w:val="both"/>
            </w:pPr>
            <w:r>
              <w:t>в зависимости от объема помощи, оказываемой несовершеннолетним с поражением центральной нервной системы и другими нарушениями опорно-двигательного аппарата и действующих расчетных норм нагрузки</w:t>
            </w:r>
          </w:p>
        </w:tc>
      </w:tr>
    </w:tbl>
    <w:p w:rsidR="008D1953" w:rsidRDefault="008D1953">
      <w:pPr>
        <w:sectPr w:rsidR="008D19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ind w:firstLine="540"/>
        <w:jc w:val="both"/>
      </w:pPr>
      <w:r>
        <w:t>Примечания: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1. Для районов с низкой плотностью населения и ограниченной транспортной доступностью медицинских организаций количество медицинского персонала отделения организации медицинской помощи детям в образовательных организациях детской поликлиники (отделения) устанавливается исходя из меньшей численности обучающихся.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3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"Об утверждении перечней организаций и территорий, подлежащих обслуживанию ФМБА России" (Собрание законодательства Российской Федерации, 2006, N 35, ст. 3774; N 49, ст. 5267; 2008, N 11, ст. 1060; 2009, N 14, ст. 1727; 2010, N 3, ст. 336; N 18, ст. 2271; 2011, N 16, ст. 2303; 2011, N 21, ст. 3004; 2011, N 47, ст. 6699; 2011, N 51, ст. 7526; 2012, N 19, ст. 2410) количество штатных единиц врачей-специалистов устанавливается вне зависимости от численности прикрепленных несовершеннолетних.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right"/>
        <w:outlineLvl w:val="1"/>
      </w:pPr>
      <w:r>
        <w:t>Приложение N 3</w:t>
      </w:r>
    </w:p>
    <w:p w:rsidR="008D1953" w:rsidRDefault="008D1953">
      <w:pPr>
        <w:pStyle w:val="ConsPlusNormal"/>
        <w:jc w:val="right"/>
      </w:pPr>
      <w:r>
        <w:t>к Порядку оказания медицинской</w:t>
      </w:r>
    </w:p>
    <w:p w:rsidR="008D1953" w:rsidRDefault="008D1953">
      <w:pPr>
        <w:pStyle w:val="ConsPlusNormal"/>
        <w:jc w:val="right"/>
      </w:pPr>
      <w:r>
        <w:t>помощи несовершеннолетним,</w:t>
      </w:r>
    </w:p>
    <w:p w:rsidR="008D1953" w:rsidRDefault="008D1953">
      <w:pPr>
        <w:pStyle w:val="ConsPlusNormal"/>
        <w:jc w:val="right"/>
      </w:pPr>
      <w:r>
        <w:t>в том числе в период обучения</w:t>
      </w:r>
    </w:p>
    <w:p w:rsidR="008D1953" w:rsidRDefault="008D1953">
      <w:pPr>
        <w:pStyle w:val="ConsPlusNormal"/>
        <w:jc w:val="right"/>
      </w:pPr>
      <w:r>
        <w:t>и воспитания в образовательных</w:t>
      </w:r>
    </w:p>
    <w:p w:rsidR="008D1953" w:rsidRDefault="008D1953">
      <w:pPr>
        <w:pStyle w:val="ConsPlusNormal"/>
        <w:jc w:val="right"/>
      </w:pPr>
      <w:r>
        <w:t>организациях, утвержденному приказом</w:t>
      </w:r>
    </w:p>
    <w:p w:rsidR="008D1953" w:rsidRDefault="008D1953">
      <w:pPr>
        <w:pStyle w:val="ConsPlusNormal"/>
        <w:jc w:val="right"/>
      </w:pPr>
      <w:r>
        <w:t>Министерства здравоохранения</w:t>
      </w:r>
    </w:p>
    <w:p w:rsidR="008D1953" w:rsidRDefault="008D1953">
      <w:pPr>
        <w:pStyle w:val="ConsPlusNormal"/>
        <w:jc w:val="right"/>
      </w:pPr>
      <w:r>
        <w:t>Российской Федерации</w:t>
      </w:r>
    </w:p>
    <w:p w:rsidR="008D1953" w:rsidRDefault="008D1953">
      <w:pPr>
        <w:pStyle w:val="ConsPlusNormal"/>
        <w:jc w:val="right"/>
      </w:pPr>
      <w:r>
        <w:t>от 5 ноября 2013 г. N 822н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Title"/>
        <w:jc w:val="center"/>
      </w:pPr>
      <w:bookmarkStart w:id="5" w:name="P240"/>
      <w:bookmarkEnd w:id="5"/>
      <w:r>
        <w:t>СТАНДАРТ</w:t>
      </w:r>
    </w:p>
    <w:p w:rsidR="008D1953" w:rsidRDefault="008D1953">
      <w:pPr>
        <w:pStyle w:val="ConsPlusTitle"/>
        <w:jc w:val="center"/>
      </w:pPr>
      <w:r>
        <w:t>ОСНАЩЕНИЯ МЕДИЦИНСКОГО БЛОКА ОТДЕЛЕНИЯ ОРГАНИЗАЦИИ</w:t>
      </w:r>
    </w:p>
    <w:p w:rsidR="008D1953" w:rsidRDefault="008D1953">
      <w:pPr>
        <w:pStyle w:val="ConsPlusTitle"/>
        <w:jc w:val="center"/>
      </w:pPr>
      <w:r>
        <w:t>МЕДИЦИНСКОЙ ПОМОЩИ НЕСОВЕРШЕННОЛЕТНИМ</w:t>
      </w:r>
    </w:p>
    <w:p w:rsidR="008D1953" w:rsidRDefault="008D1953">
      <w:pPr>
        <w:pStyle w:val="ConsPlusTitle"/>
        <w:jc w:val="center"/>
      </w:pPr>
      <w:r>
        <w:t>В ОБРАЗОВАТЕЛЬНЫХ ОРГАНИЗАЦИЯХ &lt;1&gt;</w:t>
      </w:r>
    </w:p>
    <w:p w:rsidR="008D1953" w:rsidRDefault="008D19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D19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953" w:rsidRDefault="008D19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953" w:rsidRDefault="008D19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</w:tr>
    </w:tbl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ind w:firstLine="540"/>
        <w:jc w:val="both"/>
      </w:pPr>
      <w:r>
        <w:t>--------------------------------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&lt;1&gt; При наличии в структуре отделения иных кабинетов и подразделений они оснащаются в соответствии с требованиями </w:t>
      </w:r>
      <w:hyperlink r:id="rId32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по профилю.</w:t>
      </w:r>
    </w:p>
    <w:p w:rsidR="008D1953" w:rsidRDefault="008D1953">
      <w:pPr>
        <w:pStyle w:val="ConsPlusNormal"/>
        <w:jc w:val="both"/>
      </w:pPr>
    </w:p>
    <w:p w:rsidR="008D1953" w:rsidRDefault="008D1953">
      <w:pPr>
        <w:sectPr w:rsidR="008D195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6720"/>
        <w:gridCol w:w="2259"/>
      </w:tblGrid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Весы медицинские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Ростомер или антропометр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Тонометр с возрастными манжетами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Стетофонендоскоп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Секундомер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Динамометр кистевой 2-х видов (для детей разных возрастных групп)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4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Плантограф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Оториноскоп с набором воронок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Шпатель металлический или одноразовый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 xml:space="preserve">Анализатор окиси углерода выдыхаемого воздуха с определением карбоксигемоглобина (смокелайзер) </w:t>
            </w:r>
            <w:hyperlink w:anchor="P4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 xml:space="preserve">Аппаратно-программный комплекс для скрининг-оценки уровня психофизиологического и соматического здоровья, функциональных и адаптивных резервов организма </w:t>
            </w:r>
            <w:hyperlink w:anchor="P4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Холодильник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  <w:vAlign w:val="center"/>
          </w:tcPr>
          <w:p w:rsidR="008D1953" w:rsidRDefault="008D1953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6720" w:type="dxa"/>
            <w:tcBorders>
              <w:bottom w:val="nil"/>
            </w:tcBorders>
          </w:tcPr>
          <w:p w:rsidR="008D1953" w:rsidRDefault="008D1953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259" w:type="dxa"/>
            <w:tcBorders>
              <w:bottom w:val="nil"/>
            </w:tcBorders>
            <w:vAlign w:val="center"/>
          </w:tcPr>
          <w:p w:rsidR="008D1953" w:rsidRDefault="008D1953">
            <w:pPr>
              <w:pStyle w:val="ConsPlusNormal"/>
              <w:jc w:val="center"/>
            </w:pPr>
            <w:r>
              <w:t>Не менее 1 &lt;2&gt;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D1953">
        <w:tc>
          <w:tcPr>
            <w:tcW w:w="660" w:type="dxa"/>
            <w:vMerge w:val="restart"/>
          </w:tcPr>
          <w:p w:rsidR="008D1953" w:rsidRDefault="008D1953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6720" w:type="dxa"/>
            <w:tcBorders>
              <w:bottom w:val="nil"/>
            </w:tcBorders>
          </w:tcPr>
          <w:p w:rsidR="008D1953" w:rsidRDefault="008D1953">
            <w:pPr>
              <w:pStyle w:val="ConsPlusNormal"/>
            </w:pPr>
            <w:r>
              <w:t>Шприц одноразовый с иглами (комплект 100 шт.)</w:t>
            </w:r>
          </w:p>
        </w:tc>
        <w:tc>
          <w:tcPr>
            <w:tcW w:w="2259" w:type="dxa"/>
            <w:tcBorders>
              <w:bottom w:val="nil"/>
            </w:tcBorders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8D1953" w:rsidRDefault="008D1953"/>
        </w:tc>
        <w:tc>
          <w:tcPr>
            <w:tcW w:w="6720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ind w:left="283"/>
            </w:pPr>
            <w:r>
              <w:t>на 1 мл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8D1953" w:rsidRDefault="008D1953"/>
        </w:tc>
        <w:tc>
          <w:tcPr>
            <w:tcW w:w="6720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ind w:left="283"/>
            </w:pPr>
            <w:r>
              <w:t>на 2 мл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center"/>
            </w:pPr>
            <w:r>
              <w:t>5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8D1953" w:rsidRDefault="008D1953"/>
        </w:tc>
        <w:tc>
          <w:tcPr>
            <w:tcW w:w="6720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ind w:left="283"/>
            </w:pPr>
            <w:r>
              <w:t>на 5 мл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8D1953" w:rsidRDefault="008D1953">
            <w:pPr>
              <w:pStyle w:val="ConsPlusNormal"/>
              <w:jc w:val="center"/>
            </w:pPr>
            <w:r>
              <w:t>5</w:t>
            </w:r>
          </w:p>
        </w:tc>
      </w:tr>
      <w:tr w:rsidR="008D1953">
        <w:tc>
          <w:tcPr>
            <w:tcW w:w="660" w:type="dxa"/>
            <w:vMerge/>
          </w:tcPr>
          <w:p w:rsidR="008D1953" w:rsidRDefault="008D1953"/>
        </w:tc>
        <w:tc>
          <w:tcPr>
            <w:tcW w:w="6720" w:type="dxa"/>
            <w:tcBorders>
              <w:top w:val="nil"/>
            </w:tcBorders>
          </w:tcPr>
          <w:p w:rsidR="008D1953" w:rsidRDefault="008D1953">
            <w:pPr>
              <w:pStyle w:val="ConsPlusNormal"/>
              <w:ind w:left="283"/>
            </w:pPr>
            <w:r>
              <w:t>на 10 мл</w:t>
            </w:r>
          </w:p>
        </w:tc>
        <w:tc>
          <w:tcPr>
            <w:tcW w:w="2259" w:type="dxa"/>
            <w:tcBorders>
              <w:top w:val="nil"/>
            </w:tcBorders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Лоток медицинский почкообразный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Аппарат Рота с таблицей Сивцева-Орловой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Перчатки медицинские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20.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Пипетки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10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Комплект воздуховодов для искусственного дыхания "рот в рот"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Аппарат искусственной вентиляции легких Амбу (мешок Амбу)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23.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Грелка медицинская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Пузырь для льда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Жгут кровоостанавливающий резиновый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Носилки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Травматологическая укладка, включающая: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шины пневматические (детские и взрослые)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вакуумный матрас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косынка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фиксатор ключицы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воротник Шанца (2 размера)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жгут кровоостанавливающий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перчатки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бинт стерильный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салфетки стерильные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гелевый охлаждающе-согревающий пакет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ножницы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both"/>
            </w:pP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ind w:left="283"/>
            </w:pPr>
            <w:r>
              <w:t>лейкопластырь 2 см - 1 шт., 5 см - 1 шт.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both"/>
            </w:pP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28.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Зонды желудочные разных размеров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4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Перевязочный материал: бинты, стерильные бинты, стерильные салфетки, стерильная вата, лейкопластырь, антисептики для обработки ран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Термоконтейнер для транспортировки медицинских иммунобиологических препаратов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Дозаторы для мыла, бумажные полотенца, антисептик для обработки рук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Спирт этиловый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0,5 мл на инъекцию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33.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Салфетки спиртовые из мягкого материала для обработки инъекционного поля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8D1953" w:rsidRDefault="008D1953">
            <w:pPr>
              <w:pStyle w:val="ConsPlusNormal"/>
              <w:jc w:val="right"/>
            </w:pPr>
            <w:r>
              <w:lastRenderedPageBreak/>
              <w:t>34.</w:t>
            </w:r>
          </w:p>
        </w:tc>
        <w:tc>
          <w:tcPr>
            <w:tcW w:w="6720" w:type="dxa"/>
            <w:tcBorders>
              <w:bottom w:val="nil"/>
            </w:tcBorders>
          </w:tcPr>
          <w:p w:rsidR="008D1953" w:rsidRDefault="008D1953">
            <w:pPr>
              <w:pStyle w:val="ConsPlusNormal"/>
            </w:pPr>
            <w:r>
              <w:t xml:space="preserve">Посиндромная укладка медикаментов и перевязочных материалов для оказания неотложной медицинской помощи </w:t>
            </w:r>
            <w:hyperlink w:anchor="P4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59" w:type="dxa"/>
            <w:tcBorders>
              <w:bottom w:val="nil"/>
            </w:tcBorders>
          </w:tcPr>
          <w:p w:rsidR="008D1953" w:rsidRDefault="008D1953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8D1953">
        <w:tblPrEx>
          <w:tblBorders>
            <w:insideH w:val="nil"/>
          </w:tblBorders>
        </w:tblPrEx>
        <w:tc>
          <w:tcPr>
            <w:tcW w:w="9639" w:type="dxa"/>
            <w:gridSpan w:val="3"/>
            <w:tcBorders>
              <w:top w:val="nil"/>
            </w:tcBorders>
          </w:tcPr>
          <w:p w:rsidR="008D1953" w:rsidRDefault="008D195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Дезинфицирующие средства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Ведро с педальной крышкой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Емкость для дезинфицирующих средств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38.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  <w:jc w:val="both"/>
            </w:pPr>
            <w:r>
              <w:t>Емкость - непрокалываемый контейнер с крышкой для дезинфекции отработанных шприцев, тампонов, использованных вакцин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Стол рабочий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Стул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6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Кушетка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Ширма медицинская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Шкаф медицинский для хранения лекарственных средств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Шкаф для хранения медицинской документации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45.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Стол медицинский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Столик инструментальный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Столик манипуляционный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48.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Лампа настольная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Бикс большой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Бикс малый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lastRenderedPageBreak/>
              <w:t>51.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Пинцет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4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52.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Корцанг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4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Ножницы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Персональный компьютер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Принтер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 комплект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56.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Калькулятор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57.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Сейф для хранения медикаментов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58.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Халат медицинский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59.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Шапочки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2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60.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Маски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61.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Коврик (1 м x 1,5 м)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1</w:t>
            </w:r>
          </w:p>
        </w:tc>
      </w:tr>
      <w:tr w:rsidR="008D1953">
        <w:tc>
          <w:tcPr>
            <w:tcW w:w="660" w:type="dxa"/>
          </w:tcPr>
          <w:p w:rsidR="008D1953" w:rsidRDefault="008D1953">
            <w:pPr>
              <w:pStyle w:val="ConsPlusNormal"/>
              <w:jc w:val="right"/>
            </w:pPr>
            <w:r>
              <w:t>62.</w:t>
            </w:r>
          </w:p>
        </w:tc>
        <w:tc>
          <w:tcPr>
            <w:tcW w:w="6720" w:type="dxa"/>
          </w:tcPr>
          <w:p w:rsidR="008D1953" w:rsidRDefault="008D1953">
            <w:pPr>
              <w:pStyle w:val="ConsPlusNormal"/>
            </w:pPr>
            <w:r>
              <w:t>Комплект оборудования для наглядной пропаганды здорового образа жизни</w:t>
            </w:r>
          </w:p>
        </w:tc>
        <w:tc>
          <w:tcPr>
            <w:tcW w:w="2259" w:type="dxa"/>
          </w:tcPr>
          <w:p w:rsidR="008D1953" w:rsidRDefault="008D1953">
            <w:pPr>
              <w:pStyle w:val="ConsPlusNormal"/>
              <w:jc w:val="center"/>
            </w:pPr>
            <w:r>
              <w:t>по числу учебных классов</w:t>
            </w:r>
          </w:p>
        </w:tc>
      </w:tr>
    </w:tbl>
    <w:p w:rsidR="008D1953" w:rsidRDefault="008D1953">
      <w:pPr>
        <w:sectPr w:rsidR="008D19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ind w:firstLine="540"/>
        <w:jc w:val="both"/>
      </w:pPr>
      <w:r>
        <w:t>--------------------------------</w:t>
      </w:r>
    </w:p>
    <w:p w:rsidR="008D1953" w:rsidRDefault="008D1953">
      <w:pPr>
        <w:pStyle w:val="ConsPlusNormal"/>
        <w:spacing w:before="220"/>
        <w:ind w:firstLine="540"/>
        <w:jc w:val="both"/>
      </w:pPr>
      <w:bookmarkStart w:id="6" w:name="P487"/>
      <w:bookmarkEnd w:id="6"/>
      <w:r>
        <w:t>&lt;1&gt; Рекомендуемый.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&lt;2&gt;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5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8D1953" w:rsidRDefault="008D1953">
      <w:pPr>
        <w:pStyle w:val="ConsPlusNormal"/>
        <w:jc w:val="both"/>
      </w:pPr>
      <w:r>
        <w:t xml:space="preserve">(сноска введена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bookmarkStart w:id="7" w:name="P490"/>
    <w:bookmarkEnd w:id="7"/>
    <w:p w:rsidR="008D1953" w:rsidRDefault="008D195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"consultantplus://offline/ref=FEC9CC9A3C5C3DF5971A9011BE6D320719424500FC2DBFF563D7E24C4BA2652AF593AAEEDEFEFCE748A581076C060BFC9AACFE9DEDC9DB57uAlAK" </w:instrText>
      </w:r>
      <w:r>
        <w:fldChar w:fldCharType="separate"/>
      </w:r>
      <w:r>
        <w:rPr>
          <w:color w:val="0000FF"/>
        </w:rPr>
        <w:t>&lt;3&gt;</w:t>
      </w:r>
      <w:r w:rsidRPr="00C4644B">
        <w:rPr>
          <w:color w:val="0000FF"/>
        </w:rPr>
        <w:fldChar w:fldCharType="end"/>
      </w:r>
      <w:r>
        <w:t xml:space="preserve"> Посиндромная укладка медикаментов и перевязочных материалов для оказания неотложной медицинской помощи комплектуется по отдельным синдромам с описью и инструкцией по применению.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right"/>
        <w:outlineLvl w:val="1"/>
      </w:pPr>
      <w:r>
        <w:t>Приложение N 4</w:t>
      </w:r>
    </w:p>
    <w:p w:rsidR="008D1953" w:rsidRDefault="008D1953">
      <w:pPr>
        <w:pStyle w:val="ConsPlusNormal"/>
        <w:jc w:val="right"/>
      </w:pPr>
      <w:r>
        <w:t>к Порядку оказания медицинской</w:t>
      </w:r>
    </w:p>
    <w:p w:rsidR="008D1953" w:rsidRDefault="008D1953">
      <w:pPr>
        <w:pStyle w:val="ConsPlusNormal"/>
        <w:jc w:val="right"/>
      </w:pPr>
      <w:r>
        <w:t>помощи несовершеннолетним,</w:t>
      </w:r>
    </w:p>
    <w:p w:rsidR="008D1953" w:rsidRDefault="008D1953">
      <w:pPr>
        <w:pStyle w:val="ConsPlusNormal"/>
        <w:jc w:val="right"/>
      </w:pPr>
      <w:r>
        <w:t>в том числе в период обучения</w:t>
      </w:r>
    </w:p>
    <w:p w:rsidR="008D1953" w:rsidRDefault="008D1953">
      <w:pPr>
        <w:pStyle w:val="ConsPlusNormal"/>
        <w:jc w:val="right"/>
      </w:pPr>
      <w:r>
        <w:t>и воспитания в образовательных</w:t>
      </w:r>
    </w:p>
    <w:p w:rsidR="008D1953" w:rsidRDefault="008D1953">
      <w:pPr>
        <w:pStyle w:val="ConsPlusNormal"/>
        <w:jc w:val="right"/>
      </w:pPr>
      <w:r>
        <w:t>организациях, утвержденному приказом</w:t>
      </w:r>
    </w:p>
    <w:p w:rsidR="008D1953" w:rsidRDefault="008D1953">
      <w:pPr>
        <w:pStyle w:val="ConsPlusNormal"/>
        <w:jc w:val="right"/>
      </w:pPr>
      <w:r>
        <w:t>Министерства здравоохранения</w:t>
      </w:r>
    </w:p>
    <w:p w:rsidR="008D1953" w:rsidRDefault="008D1953">
      <w:pPr>
        <w:pStyle w:val="ConsPlusNormal"/>
        <w:jc w:val="right"/>
      </w:pPr>
      <w:r>
        <w:t>Российской Федерации</w:t>
      </w:r>
    </w:p>
    <w:p w:rsidR="008D1953" w:rsidRDefault="008D1953">
      <w:pPr>
        <w:pStyle w:val="ConsPlusNormal"/>
        <w:jc w:val="right"/>
      </w:pPr>
      <w:r>
        <w:t>от 5 ноября 2013 г. N 822н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Title"/>
        <w:jc w:val="center"/>
      </w:pPr>
      <w:r>
        <w:t>ПОЛОЖЕНИЕ</w:t>
      </w:r>
    </w:p>
    <w:p w:rsidR="008D1953" w:rsidRDefault="008D1953">
      <w:pPr>
        <w:pStyle w:val="ConsPlusTitle"/>
        <w:jc w:val="center"/>
      </w:pPr>
      <w:r>
        <w:t>ОБ ОРГАНИЗАЦИИ ДЕЯТЕЛЬНОСТИ ВРАЧА-ПЕДИАТРА (ФЕЛЬДШЕРА)</w:t>
      </w:r>
    </w:p>
    <w:p w:rsidR="008D1953" w:rsidRDefault="008D1953">
      <w:pPr>
        <w:pStyle w:val="ConsPlusTitle"/>
        <w:jc w:val="center"/>
      </w:pPr>
      <w:r>
        <w:t>ОТДЕЛЕНИЯ ОРГАНИЗАЦИИ МЕДИЦИНСКОЙ ПОМОЩИ НЕСОВЕРШЕННОЛЕТНИМ</w:t>
      </w:r>
    </w:p>
    <w:p w:rsidR="008D1953" w:rsidRDefault="008D1953">
      <w:pPr>
        <w:pStyle w:val="ConsPlusTitle"/>
        <w:jc w:val="center"/>
      </w:pPr>
      <w:r>
        <w:t>В ОБРАЗОВАТЕЛЬНЫХ ОРГАНИЗАЦИЯХ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врача-педиатра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2. На должность врача-педиатра отделения медицинской помощи обучающимся назначается специалист, соответствующий Квалификационным </w:t>
      </w:r>
      <w:hyperlink r:id="rId37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</w:t>
      </w:r>
      <w:r>
        <w:lastRenderedPageBreak/>
        <w:t xml:space="preserve">юстиции Российской Федерации 9 июля 2009 г., регистрационный N 14292) с изменениями, внесенными приказом Минздравсоцразвития России от 26.12.2011 N 1644н (зарегистрирован Министерством юстиции Российской Федерации 18 апреля 2012 г., регистрационный N 23879), по специальности "педиатрия" без предъявления требований к стажу работы в соответствии с приказом Министерства здравоохранения и социального развития Российской Федерации от 23 июля 2010 г. 541н "Об утверждении Единого квалификационного справочника должностей руководителей, специалистов и служащих, </w:t>
      </w:r>
      <w:hyperlink r:id="rId38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3. На должность фельдшера отделения медицинской помощи обучающимся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39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по специальности "фельдшер".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4. Врач-педиатр (фельдшер) отделения медицинской помощи обучающимся осуществляет: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оказание обучающимся первичной медико-санитарной помощи в экстренной форме и неотложной форме, в том числе при внезапных острых заболеваниях, состояниях, обострении хронических заболеваний;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направление обучающихся при наличии медицинских показаний в медицинскую организацию, на медицинском обслуживании которой находится несовершеннолетний;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организацию и проведение мероприятий по иммунопрофилактике инфекционных болезней (в соответствии с Национальным </w:t>
      </w:r>
      <w:hyperlink r:id="rId40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41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и проведение совместно с врачом по гигиене детей и подростков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и проведение ежегодных скрининг-обследований, периодических медицинских осмотров обучающихся;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профилактических медицинских осмотров обучающихся, анализ полученных по результатам профилактических медицинских осмотров данных с целью контроля за состоянием здоровья несовершеннолетних и разработку рекомендаций по профилактике заболеваний и оздоровлению обучающихся;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разработку индивидуального плана профилактических и оздоровительных мероприятий обучающихся с учетом группы состояния здоровья, медицинской группы для 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lastRenderedPageBreak/>
        <w:t>организацию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подготовку предложений по медико-психологической адаптации несовершеннолетних к образовательной организации, процессам обучения и воспитания, а также по коррекции нарушений адаптации обучающихся;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работу по формированию групп несовершеннолетних повышенного медико-социального и биологического риска формирования расстройств здоровья для оптимальной организации процессов обучения и воспитания, оказания медицинской помощи, в том числе коррекции нарушений здоровья и развития;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анализ состояния здоровья несовершеннолетних, подготовку предложений по приоритетам при разработке профилактических, коррекционных мероприятий, реализуемых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подготовку предложений и внедрение конкретных медико-социальных и психологических технологий сохранения, укрепления и восстановления здоровья несовершеннолетних в условиях образовательных организаций;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оценку полноты и анализ представленных данных медицинского обследования детей, поступающих в первый класс;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обеспечение медико-психологической адаптации несовершеннолетних к образовательной организации, процессу обучения и воспитания, а также проведение работы по коррекции нарушений адаптации;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профилактической работе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проведение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</w:t>
      </w:r>
      <w:r>
        <w:lastRenderedPageBreak/>
        <w:t>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проведение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информирование родителей и (или) </w:t>
      </w:r>
      <w:hyperlink r:id="rId42" w:history="1">
        <w:r>
          <w:rPr>
            <w:color w:val="0000FF"/>
          </w:rPr>
          <w:t>законных представителей</w:t>
        </w:r>
      </w:hyperlink>
      <w:r>
        <w:t xml:space="preserve"> несовершеннолетнего о состоянии здоровья, выдачу рекомендаций для родителей и (или) законных представителей;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анализ состояния здоровья несовершеннолетних, подготовка предложений по приоритетам при разработке профилактических, коррекционных мероприятий, реализуемых в образовательной организации;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оздоровлении обучающихся в период их отдыха и в оценке эффективности его проведения;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учета и анализ случаев травм, полученных в образовательных организациях, разработка комплекса мер по профилактике травматизма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работы медицинских работников со средним медицинским образованием, в том числе по иммунопрофилактике, по контролю за соблюдением гигиенических требований к организации процесса обучения и процесса воспитания, физического воспитания, питания и др.;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повышения квалификации врачей, медицинских работников со средним медицинским образованием отделения медицинской помощи обучающимся;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врач-педиатр в письменной форме информирует заведующего отделением медицинской помощи обучающимся </w:t>
      </w:r>
      <w:r>
        <w:lastRenderedPageBreak/>
        <w:t>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right"/>
        <w:outlineLvl w:val="1"/>
      </w:pPr>
      <w:r>
        <w:t>Приложение N 5</w:t>
      </w:r>
    </w:p>
    <w:p w:rsidR="008D1953" w:rsidRDefault="008D1953">
      <w:pPr>
        <w:pStyle w:val="ConsPlusNormal"/>
        <w:jc w:val="right"/>
      </w:pPr>
      <w:r>
        <w:t>к Порядку оказания медицинской</w:t>
      </w:r>
    </w:p>
    <w:p w:rsidR="008D1953" w:rsidRDefault="008D1953">
      <w:pPr>
        <w:pStyle w:val="ConsPlusNormal"/>
        <w:jc w:val="right"/>
      </w:pPr>
      <w:r>
        <w:t>помощи несовершеннолетним,</w:t>
      </w:r>
    </w:p>
    <w:p w:rsidR="008D1953" w:rsidRDefault="008D1953">
      <w:pPr>
        <w:pStyle w:val="ConsPlusNormal"/>
        <w:jc w:val="right"/>
      </w:pPr>
      <w:r>
        <w:t>в том числе в период обучения</w:t>
      </w:r>
    </w:p>
    <w:p w:rsidR="008D1953" w:rsidRDefault="008D1953">
      <w:pPr>
        <w:pStyle w:val="ConsPlusNormal"/>
        <w:jc w:val="right"/>
      </w:pPr>
      <w:r>
        <w:t>и воспитания в образовательных</w:t>
      </w:r>
    </w:p>
    <w:p w:rsidR="008D1953" w:rsidRDefault="008D1953">
      <w:pPr>
        <w:pStyle w:val="ConsPlusNormal"/>
        <w:jc w:val="right"/>
      </w:pPr>
      <w:r>
        <w:t>организациях, утвержденному приказом</w:t>
      </w:r>
    </w:p>
    <w:p w:rsidR="008D1953" w:rsidRDefault="008D1953">
      <w:pPr>
        <w:pStyle w:val="ConsPlusNormal"/>
        <w:jc w:val="right"/>
      </w:pPr>
      <w:r>
        <w:t>Министерства здравоохранения</w:t>
      </w:r>
    </w:p>
    <w:p w:rsidR="008D1953" w:rsidRDefault="008D1953">
      <w:pPr>
        <w:pStyle w:val="ConsPlusNormal"/>
        <w:jc w:val="right"/>
      </w:pPr>
      <w:r>
        <w:t>Российской Федерации</w:t>
      </w:r>
    </w:p>
    <w:p w:rsidR="008D1953" w:rsidRDefault="008D1953">
      <w:pPr>
        <w:pStyle w:val="ConsPlusNormal"/>
        <w:jc w:val="right"/>
      </w:pPr>
      <w:r>
        <w:t>от 5 ноября 2013 г. N 822н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Title"/>
        <w:jc w:val="center"/>
      </w:pPr>
      <w:r>
        <w:t>ПОЛОЖЕНИЕ</w:t>
      </w:r>
    </w:p>
    <w:p w:rsidR="008D1953" w:rsidRDefault="008D1953">
      <w:pPr>
        <w:pStyle w:val="ConsPlusTitle"/>
        <w:jc w:val="center"/>
      </w:pPr>
      <w:r>
        <w:t>ОБ ОРГАНИЗАЦИИ ДЕЯТЕЛЬНОСТИ ВРАЧА ПО ГИГИЕНЕ ДЕТЕЙ</w:t>
      </w:r>
    </w:p>
    <w:p w:rsidR="008D1953" w:rsidRDefault="008D1953">
      <w:pPr>
        <w:pStyle w:val="ConsPlusTitle"/>
        <w:jc w:val="center"/>
      </w:pPr>
      <w:r>
        <w:t>И ПОДРОСТКОВ ОТДЕЛЕНИЯ ОРГАНИЗАЦИИ МЕДИЦИНСКОЙ ПОМОЩИ</w:t>
      </w:r>
    </w:p>
    <w:p w:rsidR="008D1953" w:rsidRDefault="008D1953">
      <w:pPr>
        <w:pStyle w:val="ConsPlusTitle"/>
        <w:jc w:val="center"/>
      </w:pPr>
      <w:r>
        <w:t>НЕСОВЕРШЕННОЛЕТНИМ В ОБРАЗОВАТЕЛЬНЫХ ОРГАНИЗАЦИЯХ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2. На должность врача по гигиене детей и подростков назначается специалист, соответствующий требованиям, предъявляемым Квалификационными </w:t>
      </w:r>
      <w:hyperlink r:id="rId4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Минздравсоцразвития России от 26.12.2011 N 1644н (зарегистрирован Минюстом России 18 апреля 2012 г., регистрационный N 23879), по специальности "гигиена детей и подростков".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3. Врач по гигиене детей и подростков осуществляет: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в том числе питания, физического воспитания, трудового обучения несовершеннолетних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гигиеническую оценку используемых архитектурно-планировочных решений, внутришкольной среды (микроклимат, антропогенные загрязнения воздуха, освещенность, шум, вибрация, электромагнитные поля) и текущего санитарного состояния образовательной организации;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lastRenderedPageBreak/>
        <w:t>оценку условий и технологий обучения и воспитания несовершеннолетних, соблюдения санитарно-гигиенических норм и правил;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организацию и проведение санитарно-гигиенического просвещения и обучения несовершеннолетних и их родителей </w:t>
      </w:r>
      <w:hyperlink r:id="rId44" w:history="1">
        <w:r>
          <w:rPr>
            <w:color w:val="0000FF"/>
          </w:rPr>
          <w:t>(законных представителей)</w:t>
        </w:r>
      </w:hyperlink>
      <w:r>
        <w:t xml:space="preserve"> по вопросам профилактики детских болезней и формирования здорового образа жизни;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оценку производственного контроля за обеспечением санитарно-эпидемиологического благополучия образовательной организации;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внедрение новых профилактических и гигиенических диагностических технологий;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проведении клинико-эпидемиологического анализа уровня и структуры заболеваемости несовершеннолетних, в том числе в период обучения и воспитания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планирование мероприятий, направленных на сохранение и укрепление здоровья, устранение вредного влияния на здоровье несовершеннолетних, в том числе в период обучения и воспитания в образовательных организациях, факторов внутришкольной среды;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подготовку предложений органам местного самоуправления по созданию оптимальных условий жизнедеятельности несовершеннолетних, формированию у них здорового образа жизни и разработке межведомственных программ профилактики заболеваний;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контроль за соблюдением в образовательной организации санитарно-гигиенических норм воспитательно-образовательного процесса, в том числе состояние окружающей территории, пищеблока, учебных помещений, мест отдыха несовершеннолетних, санитарно-гигиенических комнат и др.;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разработку программ и мероприятий по профилактике, коррекции и оздоровлению обучающихся с учетом профессионально-производственных факторов;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внесение предложений руководителю образовательной организации по улучшению санитарно-эпидемиологического благополучия образовательной организации;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в условиях образовательных организаций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гигиеническом контроле средств обучения и воспитания и их использования в процессах обучения и воспитания;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проведение санитарно-гигиенической просветительной работы среди несовершеннолетних, их родителей (законных представителей) и педагогов по вопросам профилактики заболеваний несовершеннолетних и формированию здорового образа жизни;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разработку и внедрение медико-социальных и психологических технологий сохранения, укрепления и восстановления здоровья несовершеннолетних в условиях образовательной организации;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проведение (совместно с педагогическим персоналом) в образовательной организации мероприятий и контроль их эффективности по формированию у несовершеннолетних (на </w:t>
      </w:r>
      <w:r>
        <w:lastRenderedPageBreak/>
        <w:t>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организацию и методическое обеспечение работы по выявлению распространенности среди несовершеннолетних факторов риска хронических неинфекционных заболеваний (повышенное артериальное давление, избыточная масса тела, курение, употребление алкоголя, наркотиков, токсических веществ и др.), а также стереотипов дивиантных форм поведения;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проведение санитарно-гигиенической просветительной работы среди несовершеннолетних, их родителей </w:t>
      </w:r>
      <w:hyperlink r:id="rId45" w:history="1">
        <w:r>
          <w:rPr>
            <w:color w:val="0000FF"/>
          </w:rPr>
          <w:t>(законных представителей)</w:t>
        </w:r>
      </w:hyperlink>
      <w:r>
        <w:t xml:space="preserve"> и педагогов по вопросам профилактики заболеваний несовершеннолетних и формированию здорового образа жизни;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методическое обеспечение, совместно с психологами и педагогами образовательных организаций, работы по формированию у обучающихся устойчивых стереотипов здорового образа жизни и поведения, не сопряженного с риском для здоровья;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своевременно информирует ответственного медицинского работника за своевременное информирование территориальных органов внутренних дел о фактах поступления (обращения) обучающихся, в отношении которых имеются достаточные основания полагать, что вред их здоровью причинен в результате противоправных действий.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4.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врач по гигиене детей и подростков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jc w:val="right"/>
        <w:outlineLvl w:val="1"/>
      </w:pPr>
      <w:r>
        <w:t>Приложение N 6</w:t>
      </w:r>
    </w:p>
    <w:p w:rsidR="008D1953" w:rsidRDefault="008D1953">
      <w:pPr>
        <w:pStyle w:val="ConsPlusNormal"/>
        <w:jc w:val="right"/>
      </w:pPr>
      <w:r>
        <w:t>к Порядку оказания медицинской</w:t>
      </w:r>
    </w:p>
    <w:p w:rsidR="008D1953" w:rsidRDefault="008D1953">
      <w:pPr>
        <w:pStyle w:val="ConsPlusNormal"/>
        <w:jc w:val="right"/>
      </w:pPr>
      <w:r>
        <w:t>помощи несовершеннолетним,</w:t>
      </w:r>
    </w:p>
    <w:p w:rsidR="008D1953" w:rsidRDefault="008D1953">
      <w:pPr>
        <w:pStyle w:val="ConsPlusNormal"/>
        <w:jc w:val="right"/>
      </w:pPr>
      <w:r>
        <w:t>в том числе в период обучения</w:t>
      </w:r>
    </w:p>
    <w:p w:rsidR="008D1953" w:rsidRDefault="008D1953">
      <w:pPr>
        <w:pStyle w:val="ConsPlusNormal"/>
        <w:jc w:val="right"/>
      </w:pPr>
      <w:r>
        <w:t>и воспитания в образовательных</w:t>
      </w:r>
    </w:p>
    <w:p w:rsidR="008D1953" w:rsidRDefault="008D1953">
      <w:pPr>
        <w:pStyle w:val="ConsPlusNormal"/>
        <w:jc w:val="right"/>
      </w:pPr>
      <w:r>
        <w:t>организациях, утвержденному приказом</w:t>
      </w:r>
    </w:p>
    <w:p w:rsidR="008D1953" w:rsidRDefault="008D1953">
      <w:pPr>
        <w:pStyle w:val="ConsPlusNormal"/>
        <w:jc w:val="right"/>
      </w:pPr>
      <w:r>
        <w:t>Министерства здравоохранения</w:t>
      </w:r>
    </w:p>
    <w:p w:rsidR="008D1953" w:rsidRDefault="008D1953">
      <w:pPr>
        <w:pStyle w:val="ConsPlusNormal"/>
        <w:jc w:val="right"/>
      </w:pPr>
      <w:r>
        <w:t>Российской Федерации</w:t>
      </w:r>
    </w:p>
    <w:p w:rsidR="008D1953" w:rsidRDefault="008D1953">
      <w:pPr>
        <w:pStyle w:val="ConsPlusNormal"/>
        <w:jc w:val="right"/>
      </w:pPr>
      <w:r>
        <w:t>от 5 ноября 2013 г. N 822н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Title"/>
        <w:jc w:val="center"/>
      </w:pPr>
      <w:bookmarkStart w:id="8" w:name="P616"/>
      <w:bookmarkEnd w:id="8"/>
      <w:r>
        <w:t>ПОЛОЖЕНИЕ</w:t>
      </w:r>
    </w:p>
    <w:p w:rsidR="008D1953" w:rsidRDefault="008D1953">
      <w:pPr>
        <w:pStyle w:val="ConsPlusTitle"/>
        <w:jc w:val="center"/>
      </w:pPr>
      <w:r>
        <w:lastRenderedPageBreak/>
        <w:t>ОБ ОРГАНИЗАЦИИ ДЕЯТЕЛЬНОСТИ МЕДИЦИНСКОЙ СЕСТРЫ (ФЕЛЬДШЕРА)</w:t>
      </w:r>
    </w:p>
    <w:p w:rsidR="008D1953" w:rsidRDefault="008D1953">
      <w:pPr>
        <w:pStyle w:val="ConsPlusTitle"/>
        <w:jc w:val="center"/>
      </w:pPr>
      <w:r>
        <w:t>ОТДЕЛЕНИЯ ОРГАНИЗАЦИИ МЕДИЦИНСКОЙ ПОМОЩИ НЕСОВЕРШЕННОЛЕТНИМ</w:t>
      </w:r>
    </w:p>
    <w:p w:rsidR="008D1953" w:rsidRDefault="008D1953">
      <w:pPr>
        <w:pStyle w:val="ConsPlusTitle"/>
        <w:jc w:val="center"/>
      </w:pPr>
      <w:r>
        <w:t>В ОБРАЗОВАТЕЛЬНЫХ ОРГАНИЗАЦИЯХ</w:t>
      </w:r>
    </w:p>
    <w:p w:rsidR="008D1953" w:rsidRDefault="008D1953">
      <w:pPr>
        <w:pStyle w:val="ConsPlusNormal"/>
        <w:jc w:val="both"/>
      </w:pPr>
    </w:p>
    <w:p w:rsidR="008D1953" w:rsidRDefault="008D1953">
      <w:pPr>
        <w:pStyle w:val="ConsPlusNormal"/>
        <w:ind w:firstLine="540"/>
        <w:jc w:val="both"/>
      </w:pPr>
      <w:r>
        <w:t>1. Настоящее Положение устанавливает порядок организации деятельности медицинской сестры (фельдшера) отделения организации медицинской помощи несовершеннолетним в образовательных организациях (далее - отделение медицинской помощи обучающимся), кабинета, здравпункта медицинской организации или иного юридического лица, осуществляющего наряду с основной (уставной) деятельностью медицинскую деятельность, оказывающего медицинскую помощь несовершеннолетним в возрасте до 18 лет, обучающимся в образовательных организациях, реализующих основные образовательные программы, при отсутствии отделения медицинской помощи обучающимся.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2. На должность медицинской сестры (фельдшера) назначается специалист в соответствии с приказом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46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 по специальности "медицинская сестра", "фельдшер".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3. Медицинская сестра (фельдшер) отделения медицинской помощи обучающимся осуществляет: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оказание обучающимся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профилактические мероприятия, направленные на охрану и укрепление здоровья обучающихся в образовательной организации;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вызов скорой медицинской помощи и (или) организацию транспортировки в медицинскую организацию обучающихся, нуждающихся в оказании скорой медицинской помощи;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контроле за соблюдением санитарно-гигиенических требований к условиям и организации воспитания и обучения, питания, физического воспитания и трудового обучения несовершеннолетних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проведение мероприятий по иммунопрофилактике инфекционных болезней (в соответствии с Национальным </w:t>
      </w:r>
      <w:hyperlink r:id="rId47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и </w:t>
      </w:r>
      <w:hyperlink r:id="rId48" w:history="1">
        <w:r>
          <w:rPr>
            <w:color w:val="0000FF"/>
          </w:rPr>
          <w:t>календарем</w:t>
        </w:r>
      </w:hyperlink>
      <w:r>
        <w:t xml:space="preserve"> профилактических прививок по эпидемическим показаниям, утвержденным приказом Министерства здравоохранения и социального развития Российской Федерации от 31 января 2011 г. N 51н - по заключению Министерства юстиции Российской Федерации в государственной регистрации не нуждается (письмо от 17.02.2011 N 01/8577-ДК);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проведении, совместно с врачом по гигиене детей и подростков,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организации и проведении ежегодных скрининг-обследований, периодических медицинских осмотров несовершеннолетних;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организации профилактических медицинских осмотров несовершеннолетних;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 xml:space="preserve">участие в разработке индивидуального плана профилактических и оздоровительных мероприятий обучающихся с учетом группы состояния здоровья, медицинской группы для </w:t>
      </w:r>
      <w:r>
        <w:lastRenderedPageBreak/>
        <w:t>занятий физической культурой на основании результатов профилактических медицинских осмотров, данных осмотров врачей-специалистов и текущего наблюдения;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организации медицинских осмотров несовершеннолетних перед началом и в период прохождения производственной практики в организациях, работники которых подлежат медицинским осмотрам;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формировании среди несовершеннолетних групп риска с целью проведения дифференцированного медицинского наблюдения и определения приоритетов при разработке и реализации в образовательных организациях профилактических, лечебно-оздоровительных, коррекционных и реабилитационных программ на индивидуальном и групповом уровнях на основании медицинской, социальной, психолого-педагогической и другой информации;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оценке полноты представленных данных медицинского обследования детей, поступающих в первый класс;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оценке функциональной готовности несовершеннолетнего к обучению школе, при переводе обучающегося в класс компенсирующего обучения, при переходе несовершеннолетнего в организацию с повышенным уровнем образования и др.;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подготовке и проведении комплексной медицинской и психолого-педагогической оценки состояния здоровья несовершеннолетних;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взаимодействие с врачами-педиатрами участковыми, врачами-специалистами медицинской организации и психологами и педагогами образовательной организации по вопросам профессиональной пригодности несовершеннолетних;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проведении (совместно с педагогическим персоналом) в образовательной организации мероприятий и в контроле их эффективности по формированию у несовершеннолетних (на групповом и индивидуальном уровне) устойчивых стереотипов здорового образа жизни, в том числе по профилактике алкоголизма, наркоманий, токсикоманий;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проведении профилактической работы в образовательной организации по предупреждению у несовершеннолетних раннего начала половой жизни, заболеваний, передающихся половым путем, ВИЧ/СПИДа;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взаимодействие в установленном законодательством порядке с врачами-психиатрами, врачами-наркологами, социальными педагогами, психологами, сотрудниками правоохранительных органов, службы опеки и попечительства и иными при выявлении дивиантных и асоциальных форм поведения несовершеннолетних (алкоголизм, наркомании, токсикомании, табакокурение, уход в бродяжничество, вовлечение в преступную деятельность и т.д.);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совместно с медико-социальным отделением детской поликлиники (отделения) и другими медицинскими организациями (центры планирования семьи, охраны репродуктивного здоровья и др.) в реализации медико-психологических образовательных программ подготовки несовершеннолетних к созданию семьи, правильному репродуктивному поведению;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участие в проведении в условиях образовательной организации работы по коррекции нарушений здоровья несовершеннолетних, снижающих возможности их социальной адаптации, ограничивающих возможности обучения, выбора профессии, подготовки к военной службе (патология органов зрения, пищеварения, костно-мышечной системы, нервной системы и др.);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информирование родителей и (или) законных представителей несовершеннолетнего о состоянии здоровья обучающихся, оформление копий и (или) выписок из медицинской документации;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lastRenderedPageBreak/>
        <w:t>участие в оздоровлении несовершеннолетних в период их отдыха;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учет и анализ случаев травм, полученных в образовательных организациях;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органов внутренних дел о поступлении (обращении)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дезинфекцию, предстерилизационную очистку и стерилизацию инструментария;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хранение лекарственных препаратов, в том числе медицинских иммунобиологических препаратов, сохранность этикеток на флаконах, контроль за сроками использования лекарственных препаратов;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соблюдение правил охраны труда и противопожарной безопасности на рабочем месте;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соблюдение правил асептики и антисептики;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работу по санитарно-гигиеническому просвещению, в том числе по профилактике инфекционных и паразитарных заболеваний;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анализ выполнения ежемесячного плана профилактических прививок;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учет медицинского инвентаря, лекарственных препаратов, прививочного материала, их своевременное пополнение;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взаимодействие с врачами-педиатрами участковыми, врачами-специалистами медицинских организаций, психологами и педагогами образовательных организаций;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оформление медицинской документации в установленном порядке и представление отчетности по видам, формам, в сроки и в объеме, которые установлены уполномоченным федеральным органом исполнительной власти;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передачу сведений ответственному медицинскому работнику медицинской организации для информирования территориальных органов внутренних дел о фактах поступления (обращения) пациентов (обучающихся), в отношении которых имеются достаточные основания полагать, что вред их здоровью причинен в результате противоправных действий, и назначение медицинских работников, ответственных о фактах поступления (обращения) таких пациентов;</w:t>
      </w:r>
    </w:p>
    <w:p w:rsidR="008D1953" w:rsidRDefault="008D1953">
      <w:pPr>
        <w:pStyle w:val="ConsPlusNormal"/>
        <w:spacing w:before="220"/>
        <w:ind w:firstLine="540"/>
        <w:jc w:val="both"/>
      </w:pPr>
      <w:r>
        <w:t>ведет утвержденные формы учетной и отчетной медицинской документации.</w:t>
      </w:r>
    </w:p>
    <w:p w:rsidR="008D1953" w:rsidRDefault="008D195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8D195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953" w:rsidRDefault="008D19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1953" w:rsidRDefault="008D1953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953" w:rsidRDefault="008D1953"/>
        </w:tc>
      </w:tr>
    </w:tbl>
    <w:p w:rsidR="008D1953" w:rsidRDefault="008D1953">
      <w:pPr>
        <w:pStyle w:val="ConsPlusNormal"/>
        <w:spacing w:before="280"/>
        <w:ind w:firstLine="540"/>
        <w:jc w:val="both"/>
      </w:pPr>
      <w:r>
        <w:t>5. При выявлении нарушений санитарно-эпидемиологического законодательства и (или) факторов, влияющих или создающих угрозу жизни и здоровью обучающихся, медицинская сестра (фельдшер) в письменной форме информирует заведующего отделением медицинской помощи обучающимся или руководителя медицинской организации и руководителя образовательной организации о выявленных нарушениях и факторах риска.</w:t>
      </w:r>
    </w:p>
    <w:p w:rsidR="008D1953" w:rsidRDefault="008D1953">
      <w:pPr>
        <w:pStyle w:val="ConsPlusNormal"/>
        <w:ind w:firstLine="540"/>
        <w:jc w:val="both"/>
      </w:pPr>
    </w:p>
    <w:p w:rsidR="008D1953" w:rsidRDefault="008D1953">
      <w:pPr>
        <w:pStyle w:val="ConsPlusNormal"/>
        <w:ind w:firstLine="540"/>
        <w:jc w:val="both"/>
      </w:pPr>
    </w:p>
    <w:p w:rsidR="008D1953" w:rsidRDefault="008D19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77DA" w:rsidRDefault="006C77DA">
      <w:bookmarkStart w:id="9" w:name="_GoBack"/>
      <w:bookmarkEnd w:id="9"/>
    </w:p>
    <w:sectPr w:rsidR="006C77DA" w:rsidSect="00C464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53"/>
    <w:rsid w:val="006C77DA"/>
    <w:rsid w:val="008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19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1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1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19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19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C9CC9A3C5C3DF5971A9011BE6D32071B434C02F82DBFF563D7E24C4BA2652AF593AAEEDEFFF5EF4FA581076C060BFC9AACFE9DEDC9DB57uAlAK" TargetMode="External"/><Relationship Id="rId18" Type="http://schemas.openxmlformats.org/officeDocument/2006/relationships/hyperlink" Target="consultantplus://offline/ref=FEC9CC9A3C5C3DF5971A9011BE6D3207194F440DFA2ABFF563D7E24C4BA2652AF593AAEEDEFFF6E649A581076C060BFC9AACFE9DEDC9DB57uAlAK" TargetMode="External"/><Relationship Id="rId26" Type="http://schemas.openxmlformats.org/officeDocument/2006/relationships/hyperlink" Target="consultantplus://offline/ref=FEC9CC9A3C5C3DF5971A9011BE6D32071B454502FC28BFF563D7E24C4BA2652AF593AAEEDEFFF5EF43A581076C060BFC9AACFE9DEDC9DB57uAlAK" TargetMode="External"/><Relationship Id="rId39" Type="http://schemas.openxmlformats.org/officeDocument/2006/relationships/hyperlink" Target="consultantplus://offline/ref=FEC9CC9A3C5C3DF5971A9011BE6D320719474D00F02EBFF563D7E24C4BA2652AF593AAEEDEFFF5EF43A581076C060BFC9AACFE9DEDC9DB57uAl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C9CC9A3C5C3DF5971A9011BE6D32071B424400F92DBFF563D7E24C4BA2652AF593AAEEDEFFF5E94DA581076C060BFC9AACFE9DEDC9DB57uAlAK" TargetMode="External"/><Relationship Id="rId34" Type="http://schemas.openxmlformats.org/officeDocument/2006/relationships/hyperlink" Target="consultantplus://offline/ref=FEC9CC9A3C5C3DF5971A9011BE6D320719424500FC2DBFF563D7E24C4BA2652AF593AAEEDEFEFCE748A581076C060BFC9AACFE9DEDC9DB57uAlAK" TargetMode="External"/><Relationship Id="rId42" Type="http://schemas.openxmlformats.org/officeDocument/2006/relationships/hyperlink" Target="consultantplus://offline/ref=FEC9CC9A3C5C3DF5971A9011BE6D3207134E4B03F827E2FF6B8EEE4E4CAD3A3DF2DAA6EFDEFFF5EB41FA84127D5E07FA83B3FE82F1CBD9u5l4K" TargetMode="External"/><Relationship Id="rId47" Type="http://schemas.openxmlformats.org/officeDocument/2006/relationships/hyperlink" Target="consultantplus://offline/ref=FEC9CC9A3C5C3DF5971A9011BE6D32071B464C05F029BFF563D7E24C4BA2652AF593AAEEDEFFF5EE4EA581076C060BFC9AACFE9DEDC9DB57uAlA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FEC9CC9A3C5C3DF5971A9011BE6D320719424500FC2DBFF563D7E24C4BA2652AF593AAEEDEFEFCE848A581076C060BFC9AACFE9DEDC9DB57uAlAK" TargetMode="External"/><Relationship Id="rId12" Type="http://schemas.openxmlformats.org/officeDocument/2006/relationships/hyperlink" Target="consultantplus://offline/ref=FEC9CC9A3C5C3DF5971A9011BE6D32071B434C02F82DBFF563D7E24C4BA2652AF593AAEEDEFFF5EF49A581076C060BFC9AACFE9DEDC9DB57uAlAK" TargetMode="External"/><Relationship Id="rId17" Type="http://schemas.openxmlformats.org/officeDocument/2006/relationships/hyperlink" Target="consultantplus://offline/ref=FEC9CC9A3C5C3DF5971A9011BE6D3207194F440DFA2ABFF563D7E24C4BA2652AF593AAEEDEFFF6E748A581076C060BFC9AACFE9DEDC9DB57uAlAK" TargetMode="External"/><Relationship Id="rId25" Type="http://schemas.openxmlformats.org/officeDocument/2006/relationships/hyperlink" Target="consultantplus://offline/ref=FEC9CC9A3C5C3DF5971A9011BE6D3207194F440DFA2ABFF563D7E24C4BA2652AF593AAEEDEFFF7E94EA581076C060BFC9AACFE9DEDC9DB57uAlAK" TargetMode="External"/><Relationship Id="rId33" Type="http://schemas.openxmlformats.org/officeDocument/2006/relationships/hyperlink" Target="consultantplus://offline/ref=FEC9CC9A3C5C3DF5971A9011BE6D320719424500FC2DBFF563D7E24C4BA2652AF593AAEEDEFEFCE84EA581076C060BFC9AACFE9DEDC9DB57uAlAK" TargetMode="External"/><Relationship Id="rId38" Type="http://schemas.openxmlformats.org/officeDocument/2006/relationships/hyperlink" Target="consultantplus://offline/ref=FEC9CC9A3C5C3DF5971A9011BE6D320719474D00F02EBFF563D7E24C4BA2652AF593AAEEDEFFF5EF43A581076C060BFC9AACFE9DEDC9DB57uAlAK" TargetMode="External"/><Relationship Id="rId46" Type="http://schemas.openxmlformats.org/officeDocument/2006/relationships/hyperlink" Target="consultantplus://offline/ref=FEC9CC9A3C5C3DF5971A9011BE6D320719474D00F02EBFF563D7E24C4BA2652AF593AAEEDEFFF5EF43A581076C060BFC9AACFE9DEDC9DB57uAl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C9CC9A3C5C3DF5971A9011BE6D3207194F440DFA2ABFF563D7E24C4BA2652AF593AAEEDEFFF6E849A581076C060BFC9AACFE9DEDC9DB57uAlAK" TargetMode="External"/><Relationship Id="rId20" Type="http://schemas.openxmlformats.org/officeDocument/2006/relationships/hyperlink" Target="consultantplus://offline/ref=FEC9CC9A3C5C3DF5971A9011BE6D32071B4F4507FC2FBFF563D7E24C4BA2652AF593AAEEDEFFF5EF4DA581076C060BFC9AACFE9DEDC9DB57uAlAK" TargetMode="External"/><Relationship Id="rId29" Type="http://schemas.openxmlformats.org/officeDocument/2006/relationships/hyperlink" Target="consultantplus://offline/ref=FEC9CC9A3C5C3DF5971A9011BE6D3207134E4B03F827E2FF6B8EEE4E4CAD3A3DF2DAA6EFDEFFF5EB41FA84127D5E07FA83B3FE82F1CBD9u5l4K" TargetMode="External"/><Relationship Id="rId41" Type="http://schemas.openxmlformats.org/officeDocument/2006/relationships/hyperlink" Target="consultantplus://offline/ref=FEC9CC9A3C5C3DF5971A9011BE6D32071B464C05F029BFF563D7E24C4BA2652AF593AAEEDEFFF5EB4CA581076C060BFC9AACFE9DEDC9DB57uAl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C9CC9A3C5C3DF5971A9011BE6D32071B4F4507FC2FBFF563D7E24C4BA2652AF593AAEEDEFFF5EF4CA581076C060BFC9AACFE9DEDC9DB57uAlAK" TargetMode="External"/><Relationship Id="rId11" Type="http://schemas.openxmlformats.org/officeDocument/2006/relationships/hyperlink" Target="consultantplus://offline/ref=FEC9CC9A3C5C3DF5971A9011BE6D320719404505FA2ABFF563D7E24C4BA2652AF593AAEEDEFFF5EC4BA581076C060BFC9AACFE9DEDC9DB57uAlAK" TargetMode="External"/><Relationship Id="rId24" Type="http://schemas.openxmlformats.org/officeDocument/2006/relationships/hyperlink" Target="consultantplus://offline/ref=FEC9CC9A3C5C3DF5971A9011BE6D3207134E4B03F827E2FF6B8EEE4E4CAD3A3DF2DAA6EFDEFFF5EB41FA84127D5E07FA83B3FE82F1CBD9u5l4K" TargetMode="External"/><Relationship Id="rId32" Type="http://schemas.openxmlformats.org/officeDocument/2006/relationships/hyperlink" Target="consultantplus://offline/ref=FEC9CC9A3C5C3DF5971A9011BE6D32071B434C02F82DBFF563D7E24C4BA2652AF593AAEEDEFFF5EF49A581076C060BFC9AACFE9DEDC9DB57uAlAK" TargetMode="External"/><Relationship Id="rId37" Type="http://schemas.openxmlformats.org/officeDocument/2006/relationships/hyperlink" Target="consultantplus://offline/ref=FEC9CC9A3C5C3DF5971A9011BE6D32071B454502FC28BFF563D7E24C4BA2652AF593AAEEDEFFF5EF43A581076C060BFC9AACFE9DEDC9DB57uAlAK" TargetMode="External"/><Relationship Id="rId40" Type="http://schemas.openxmlformats.org/officeDocument/2006/relationships/hyperlink" Target="consultantplus://offline/ref=FEC9CC9A3C5C3DF5971A9011BE6D32071B464C05F029BFF563D7E24C4BA2652AF593AAEEDEFFF5EE4EA581076C060BFC9AACFE9DEDC9DB57uAlAK" TargetMode="External"/><Relationship Id="rId45" Type="http://schemas.openxmlformats.org/officeDocument/2006/relationships/hyperlink" Target="consultantplus://offline/ref=FEC9CC9A3C5C3DF5971A9011BE6D3207134E4B03F827E2FF6B8EEE4E4CAD3A3DF2DAA6EFDEFFF5EB41FA84127D5E07FA83B3FE82F1CBD9u5l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EC9CC9A3C5C3DF5971A9011BE6D3207194F440DFA2ABFF563D7E24C4BA2652AF593AAEEDEFFF6E94FA581076C060BFC9AACFE9DEDC9DB57uAlAK" TargetMode="External"/><Relationship Id="rId23" Type="http://schemas.openxmlformats.org/officeDocument/2006/relationships/hyperlink" Target="consultantplus://offline/ref=FEC9CC9A3C5C3DF5971A9011BE6D3207194F440DFA2ABFF563D7E24C4BA2652AF593AAEEDEFFF7EA48A581076C060BFC9AACFE9DEDC9DB57uAlAK" TargetMode="External"/><Relationship Id="rId28" Type="http://schemas.openxmlformats.org/officeDocument/2006/relationships/hyperlink" Target="consultantplus://offline/ref=FEC9CC9A3C5C3DF5971A9011BE6D32071B434C02F82DBFF563D7E24C4BA2652AF593AAEEDEFFF5EF49A581076C060BFC9AACFE9DEDC9DB57uAlAK" TargetMode="External"/><Relationship Id="rId36" Type="http://schemas.openxmlformats.org/officeDocument/2006/relationships/hyperlink" Target="consultantplus://offline/ref=FEC9CC9A3C5C3DF5971A9011BE6D320719424500FC2DBFF563D7E24C4BA2652AF593AAEEDEFEFCE748A581076C060BFC9AACFE9DEDC9DB57uAlA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FEC9CC9A3C5C3DF5971A9011BE6D320719424500FC2DBFF563D7E24C4BA2652AF593AAEEDEFEFCE848A581076C060BFC9AACFE9DEDC9DB57uAlAK" TargetMode="External"/><Relationship Id="rId19" Type="http://schemas.openxmlformats.org/officeDocument/2006/relationships/hyperlink" Target="consultantplus://offline/ref=FEC9CC9A3C5C3DF5971A9011BE6D3207194F440DFA2ABFF563D7E24C4BA2652AF593AAEBD5ABA4AB1FA3D451365207E39FB2FDu9lDK" TargetMode="External"/><Relationship Id="rId31" Type="http://schemas.openxmlformats.org/officeDocument/2006/relationships/hyperlink" Target="consultantplus://offline/ref=FEC9CC9A3C5C3DF5971A9011BE6D320719424500FC2DBFF563D7E24C4BA2652AF593AAEEDEFEFCE849A581076C060BFC9AACFE9DEDC9DB57uAlAK" TargetMode="External"/><Relationship Id="rId44" Type="http://schemas.openxmlformats.org/officeDocument/2006/relationships/hyperlink" Target="consultantplus://offline/ref=FEC9CC9A3C5C3DF5971A9011BE6D3207134E4B03F827E2FF6B8EEE4E4CAD3A3DF2DAA6EFDEFFF5EB41FA84127D5E07FA83B3FE82F1CBD9u5l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C9CC9A3C5C3DF5971A9011BE6D32071B4F4507FC2FBFF563D7E24C4BA2652AF593AAEEDEFFF5EF4CA581076C060BFC9AACFE9DEDC9DB57uAlAK" TargetMode="External"/><Relationship Id="rId14" Type="http://schemas.openxmlformats.org/officeDocument/2006/relationships/hyperlink" Target="consultantplus://offline/ref=FEC9CC9A3C5C3DF5971A9011BE6D32071B434C02F82DBFF563D7E24C4BA2652AF593AAEEDEFFF5E942A581076C060BFC9AACFE9DEDC9DB57uAlAK" TargetMode="External"/><Relationship Id="rId22" Type="http://schemas.openxmlformats.org/officeDocument/2006/relationships/hyperlink" Target="consultantplus://offline/ref=FEC9CC9A3C5C3DF5971A9011BE6D3207194F440DFA2ABFF563D7E24C4BA2652AE793F2E2DFF8EBEE4BB0D7562Au5l2K" TargetMode="External"/><Relationship Id="rId27" Type="http://schemas.openxmlformats.org/officeDocument/2006/relationships/hyperlink" Target="consultantplus://offline/ref=FEC9CC9A3C5C3DF5971A9011BE6D320719474D00F02EBFF563D7E24C4BA2652AF593AAEEDEFFF5EF43A581076C060BFC9AACFE9DEDC9DB57uAlAK" TargetMode="External"/><Relationship Id="rId30" Type="http://schemas.openxmlformats.org/officeDocument/2006/relationships/hyperlink" Target="consultantplus://offline/ref=FEC9CC9A3C5C3DF5971A9011BE6D3207194E4A04F92CBFF563D7E24C4BA2652AE793F2E2DFF8EBEE4BB0D7562Au5l2K" TargetMode="External"/><Relationship Id="rId35" Type="http://schemas.openxmlformats.org/officeDocument/2006/relationships/hyperlink" Target="consultantplus://offline/ref=FEC9CC9A3C5C3DF5971A9011BE6D320718474D04F129BFF563D7E24C4BA2652AF593AAEEDEFFF5EE4FA581076C060BFC9AACFE9DEDC9DB57uAlAK" TargetMode="External"/><Relationship Id="rId43" Type="http://schemas.openxmlformats.org/officeDocument/2006/relationships/hyperlink" Target="consultantplus://offline/ref=FEC9CC9A3C5C3DF5971A9011BE6D32071B454502FC28BFF563D7E24C4BA2652AF593AAEEDEFFF5EF43A581076C060BFC9AACFE9DEDC9DB57uAlAK" TargetMode="External"/><Relationship Id="rId48" Type="http://schemas.openxmlformats.org/officeDocument/2006/relationships/hyperlink" Target="consultantplus://offline/ref=FEC9CC9A3C5C3DF5971A9011BE6D32071B464C05F029BFF563D7E24C4BA2652AF593AAEEDEFFF5EB4CA581076C060BFC9AACFE9DEDC9DB57uAlAK" TargetMode="External"/><Relationship Id="rId8" Type="http://schemas.openxmlformats.org/officeDocument/2006/relationships/hyperlink" Target="consultantplus://offline/ref=FEC9CC9A3C5C3DF5971A9011BE6D3207194F440DFA2ABFF563D7E24C4BA2652AF593AAEBD5ABA4AB1FA3D451365207E39FB2FDu9l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9548</Words>
  <Characters>54429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63850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1</cp:revision>
  <dcterms:created xsi:type="dcterms:W3CDTF">2021-11-17T10:37:00Z</dcterms:created>
  <dcterms:modified xsi:type="dcterms:W3CDTF">2021-11-17T10:39:00Z</dcterms:modified>
</cp:coreProperties>
</file>