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4F" w:rsidRDefault="00564A4F">
      <w:pPr>
        <w:pStyle w:val="ConsPlusTitlePage"/>
      </w:pPr>
      <w:bookmarkStart w:id="0" w:name="_GoBack"/>
      <w:bookmarkEnd w:id="0"/>
    </w:p>
    <w:p w:rsidR="00564A4F" w:rsidRDefault="00564A4F">
      <w:pPr>
        <w:pStyle w:val="ConsPlusNormal"/>
        <w:jc w:val="both"/>
        <w:outlineLvl w:val="0"/>
      </w:pPr>
    </w:p>
    <w:p w:rsidR="00564A4F" w:rsidRDefault="00564A4F">
      <w:pPr>
        <w:pStyle w:val="ConsPlusNormal"/>
        <w:outlineLvl w:val="0"/>
      </w:pPr>
      <w:r>
        <w:t>Зарегистрировано в Минюсте России 24 декабря 2020 г. N 61788</w:t>
      </w:r>
    </w:p>
    <w:p w:rsidR="00564A4F" w:rsidRDefault="00564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64A4F" w:rsidRDefault="00564A4F">
      <w:pPr>
        <w:pStyle w:val="ConsPlusTitle"/>
        <w:jc w:val="center"/>
      </w:pPr>
    </w:p>
    <w:p w:rsidR="00564A4F" w:rsidRDefault="00564A4F">
      <w:pPr>
        <w:pStyle w:val="ConsPlusTitle"/>
        <w:jc w:val="center"/>
      </w:pPr>
      <w:r>
        <w:t>ПРИКАЗ</w:t>
      </w:r>
    </w:p>
    <w:p w:rsidR="00564A4F" w:rsidRDefault="00564A4F">
      <w:pPr>
        <w:pStyle w:val="ConsPlusTitle"/>
        <w:jc w:val="center"/>
      </w:pPr>
      <w:r>
        <w:t>от 7 декабря 2020 г. N 866н</w:t>
      </w:r>
    </w:p>
    <w:p w:rsidR="00564A4F" w:rsidRDefault="00564A4F">
      <w:pPr>
        <w:pStyle w:val="ConsPlusTitle"/>
        <w:jc w:val="center"/>
      </w:pPr>
    </w:p>
    <w:p w:rsidR="00564A4F" w:rsidRDefault="00564A4F">
      <w:pPr>
        <w:pStyle w:val="ConsPlusTitle"/>
        <w:jc w:val="center"/>
      </w:pPr>
      <w:r>
        <w:t>ОБ УТВЕРЖДЕНИИ ПРАВИЛ</w:t>
      </w:r>
    </w:p>
    <w:p w:rsidR="00564A4F" w:rsidRDefault="00564A4F">
      <w:pPr>
        <w:pStyle w:val="ConsPlusTitle"/>
        <w:jc w:val="center"/>
      </w:pPr>
      <w:r>
        <w:t>ПО ОХРАНЕ ТРУДА ПРИ ПРОИЗВОДСТВЕ ОТДЕЛЬНЫХ ВИДОВ</w:t>
      </w:r>
    </w:p>
    <w:p w:rsidR="00564A4F" w:rsidRDefault="00564A4F">
      <w:pPr>
        <w:pStyle w:val="ConsPlusTitle"/>
        <w:jc w:val="center"/>
      </w:pPr>
      <w:r>
        <w:t>ПИЩЕВОЙ ПРОДУКЦИИ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52, ст. 6986) и </w:t>
      </w:r>
      <w:hyperlink r:id="rId6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по охране труда при производстве отдельных видов пищевой продукции согласно приложению.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564A4F" w:rsidRDefault="00564A4F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17 августа 2015 г. N 550н "Об утверждении Правил по охране труда при производстве отдельных видов пищевой продукции" (зарегистрирован Министерством юстиции Российской Федерации 30 декабря 2015 г., регистрационный N 40373);</w:t>
      </w:r>
    </w:p>
    <w:p w:rsidR="00564A4F" w:rsidRDefault="00564A4F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23 января 2019 г. N 32н "О внесении изменений в Правила по охране труда при производстве отдельных видов пищевой промышленности, утвержденные приказом Министерства труда и социальной защиты Российской Федерации от 17 августа 2015 г. N 550н" (зарегистрирован Министерством юстиции Российской Федерации 14 февраля 2019 г., регистрационный N 53805).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31 декабря 2025 года.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right"/>
      </w:pPr>
      <w:r>
        <w:t>Министр</w:t>
      </w:r>
    </w:p>
    <w:p w:rsidR="00564A4F" w:rsidRDefault="00564A4F">
      <w:pPr>
        <w:pStyle w:val="ConsPlusNormal"/>
        <w:jc w:val="right"/>
      </w:pPr>
      <w:r>
        <w:t>А.О.КОТЯКОВ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right"/>
        <w:outlineLvl w:val="0"/>
      </w:pPr>
      <w:r>
        <w:t>Приложение</w:t>
      </w:r>
    </w:p>
    <w:p w:rsidR="00564A4F" w:rsidRDefault="00564A4F">
      <w:pPr>
        <w:pStyle w:val="ConsPlusNormal"/>
        <w:jc w:val="right"/>
      </w:pPr>
      <w:r>
        <w:t>к приказу Министерства труда</w:t>
      </w:r>
    </w:p>
    <w:p w:rsidR="00564A4F" w:rsidRDefault="00564A4F">
      <w:pPr>
        <w:pStyle w:val="ConsPlusNormal"/>
        <w:jc w:val="right"/>
      </w:pPr>
      <w:r>
        <w:t>и социальной защиты</w:t>
      </w:r>
    </w:p>
    <w:p w:rsidR="00564A4F" w:rsidRDefault="00564A4F">
      <w:pPr>
        <w:pStyle w:val="ConsPlusNormal"/>
        <w:jc w:val="right"/>
      </w:pPr>
      <w:r>
        <w:t>Российской Федерации</w:t>
      </w:r>
    </w:p>
    <w:p w:rsidR="00564A4F" w:rsidRDefault="00564A4F">
      <w:pPr>
        <w:pStyle w:val="ConsPlusNormal"/>
        <w:jc w:val="right"/>
      </w:pPr>
      <w:r>
        <w:t>от 7 декабря 2020 г. N 866н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</w:pPr>
      <w:bookmarkStart w:id="1" w:name="P33"/>
      <w:bookmarkEnd w:id="1"/>
      <w:r>
        <w:t>ПРАВИЛА</w:t>
      </w:r>
    </w:p>
    <w:p w:rsidR="00564A4F" w:rsidRDefault="00564A4F">
      <w:pPr>
        <w:pStyle w:val="ConsPlusTitle"/>
        <w:jc w:val="center"/>
      </w:pPr>
      <w:r>
        <w:t>ПО ОХРАНЕ ТРУДА ПРИ ПРОИЗВОДСТВЕ ОТДЕЛЬНЫХ ВИДОВ</w:t>
      </w:r>
    </w:p>
    <w:p w:rsidR="00564A4F" w:rsidRDefault="00564A4F">
      <w:pPr>
        <w:pStyle w:val="ConsPlusTitle"/>
        <w:jc w:val="center"/>
      </w:pPr>
      <w:r>
        <w:t>ПИЩЕВОЙ ПРОДУКЦИИ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I. Общие положения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1. Правила по охране труда при производстве отдельных видов пищевой продукции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хлебобулочных и макаронных изделий, хлебопекарных дрожжей, сахара, патоки, кондитерских изделий, пищевых концентратов, крахмала, плодово-овощной продукции, соков, алкогольной и безалкогольной, молочной, мясной и масложировой продукции (далее - производство пищевой продукции).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 исключением работодателей - физических лиц, не являющихся индивидуальными предпринимателями) при организации и осуществлении ими производства пищевой продукции.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2. На основе Правил и требований технической документации организации-изготовителя технологического оборудования, используемого при производстве пищевой продукции (далее - организация-изготовитель), работодателем разрабатываются инструкции по охране труда для профессий и (или) видов выполняемых работ,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3. В случае применения методов работы, материалов, технологической оснастки и оборудования, выполнения работ, требования к безопасному применению и выполнению которых не предусмотрены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требованиями технической документации организации-изготовителя.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4. Работодатель в зависимости от специфики своей деятельности и исходя из оценки уровня профессионального риска вправе: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устанавливать дополнительные требования безопасности при выполнении работ, связанных с производством пищевой продукции,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распоряжений, указаний, инструктажа;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аудио- или иную фиксацию процессов производства работ.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5. При осуществлении процессов производства пищевой продукции (далее - производственные процессы) на работников возможно воздействие вредных и (или) опасных производственных факторов, в том числе: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движущиеся машины и механизмы, подвижные части производственного оборудования, передвигающиеся изделия, заготовки, материалы;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повышенная запыленность и загазованность воздуха рабочей зоны;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повышенная или пониженная температура поверхностей оборудования, материалов;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повышенная или пониженная температура воздуха рабочей зоны;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повышенная температуры молока, воды и пара;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повышенный уровень шума на рабочем месте;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повышенный уровень вибрации;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повышенная или пониженная влажность воздуха;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отсутствие или недостаток естественного освещения;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недостаточная освещенность рабочей зоны;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острые кромки, заусенцы и шероховатость на поверхностях заготовок, инструмента и оборудования;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физические и нервно-психические перегрузки;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повышенное значение напряжения в электрической цепи, замыкание которой может произойти через тело человека;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повышенный уровень статического электричества;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повышенный уровень ультрафиолетовой радиации;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повышенный уровень инфракрасной радиации;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токсичные и раздражающие химические вещества, патогенные микроорганизмы и продукты их жизнедеятельности, а также паразиты-возбудители инфекционных и инвазионных болезней, общих для животных и человека;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расположение рабочего места на значительной высоте относительно поверхности земли (пола).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7. Работодатель обязан обеспечить: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производство пищевой продукции в соответствии с требованиями Правил, иных нормативных правовых актов, содержащих государственные нормативные требования охраны труда, и технической документации организации-изготовителя;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обучение работников по охране труда и проверку знаний требований охраны труда;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8. При организации выполнения работ, связанных с воздействием на работников вредных и (или) опасных производственных факторов, работодатель должен принимать меры по их исключению или снижению до уровней допустимого воздействия, установленных требованиями соответствующих нормативных правовых актов.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допустимого воздействия в связи с характером и условиями производственного процесса проведение работ без обеспечения работников соответствующими средствами индивидуальной и (или) коллективной защиты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9. Допускается возможность ведения документооборота в области охраны труда в </w:t>
      </w:r>
      <w:r>
        <w:lastRenderedPageBreak/>
        <w:t>электронном виде с использованием электронной подписи или любого другого способа, позволяющего идентифицировать личность работника, в соответствии с законодательством Российской Федерации.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II. Общие требования охраны труда, предъявляемые</w:t>
      </w:r>
    </w:p>
    <w:p w:rsidR="00564A4F" w:rsidRDefault="00564A4F">
      <w:pPr>
        <w:pStyle w:val="ConsPlusTitle"/>
        <w:jc w:val="center"/>
      </w:pPr>
      <w:r>
        <w:t>к организации проведения работ (производственных процессов)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10. При заключении трудового договора работодатель обязан обеспечить информирование работников о полагающихся им средствах индивидуальной защиты (далее - СИЗ), а работники обязаны правильно применять выданные им СИЗ.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Выбор средств коллективной защиты производится с учетом требований безопасности для конкретных видов работ.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11. Режимы труда и отдыха работников, специальные перерывы для обогревания и отдыха устанавливаются правилами внутреннего трудового распорядка и иными локальными нормативными актами работодателя в соответствии с трудовым законодательством.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12. Работодателем должны быть оборудованы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созданы санитарные посты с аптечками, укомплектованными набором лекарственных средств и препаратов для оказания первой помощи работникам, установлены аппараты (устройства) для обеспечения работников горячих цехов и участков газированной соленой водой.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13. Работник обязан извещать своего непосредственного или вышестоящего руководителя о каждом несчастном случае на производстве, замеченных им нарушениях инструкций по охране труда, неисправностях оборудования, инструмента, приспособлений и средств индивидуальной и коллективной защиты.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Работать с неисправными оборудованием, инструментом и приспособлениями, а также средствами индивидуальной и коллективной защиты запрещается.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III. Требования охраны труда, предъявляемые к организации</w:t>
      </w:r>
    </w:p>
    <w:p w:rsidR="00564A4F" w:rsidRDefault="00564A4F">
      <w:pPr>
        <w:pStyle w:val="ConsPlusTitle"/>
        <w:jc w:val="center"/>
      </w:pPr>
      <w:r>
        <w:t>производственных процессов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14. Мероприятия по организации и безопасному осуществлению производственных процессов должны быть направлены на: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устранение непосредственного контакта работников с исходными материалами, заготовками, полуфабрикатами, готовой продукцией и отходами производства, оказывающими вредное воздействие на работников;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замену производственных процессов и операций с вредными и (или) опасными производственными факторами процессами и операциями, при которых указанные факторы отсутствуют либо уровни их воздействия не превышают допустимых уровней, установленных требованиями соответствующих нормативных правовых актов;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3) механизацию и автоматизацию производственных процессов, применение дистанционного управления операциями и производственными процессами при наличии </w:t>
      </w:r>
      <w:r>
        <w:lastRenderedPageBreak/>
        <w:t>вредных и (или) опасных производственных факторов;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герметизацию оборудования;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своевременное удаление и обезвреживание производственных отходов, являющихся источником вредных и (или) опасных производственных факторов;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6) своевременное получение информации о возникновении опасных ситуаций на отдельных технологических операциях;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7) управление производственными процессами, обеспечивающее защиту работников и аварийное отключение оборудования;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8) рациональную организацию труда и отдыха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15. В каждом хозяйствующем субъекте, осуществляющем деятельность по производству пищевой продукции,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оборудование, в том числе изготовленное непосредственно в хозяйствующем субъекте, предусматривающей меры по исключению возникновения опасных ситуаций при эксплуатации технологического оборудования и обеспечению безопасности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16. При использовании в производственном процессе новых исходных веществ и материалов работники должны быть обучены работе с этими веществами и материалами и обеспечены соответствующими СИЗ.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17. Производственные процессы, при которых применяются или образуются чрезвычайно опасные и высоко опасные вещества, должны осуществляться непрерывным, замкнутым циклом с применением комплексной автоматизации и максимальным исключением ручных операций.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18. При осуществлении взрывоопасных производственных процессов должны предусматриваться автоматические системы противоаварийной защиты, предупреждающие образование взрывоопасной среды и другие аварийные ситуации и обеспечивающие перевод производственных процессов в безопасное состояние или остановку производственных процессов при превышении предельно допустимых параметров, установленных технологическими регламентами.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19. Опасные зоны выполнения работ по производству пищевой продукции должны быть ограждены либо обозначены.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Конструкция технологического оборудования, используемого при производстве пищевой продукции, должна обеспечивать нахождение работников с внешней стороны оградительных устройств.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20. Работы повышенной опасности должны выполняться в соответствии с нарядом-допуском на производство работ повышенной опасности (далее - наряд-допуск), оформляемым уполномоченными работодателем должностными лицами.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Нарядом-допуском определяются содержание, место, время и условия производства работ повышенной опасности, необходимые меры безопасности, состав бригады и работники, ответственные за организацию и безопасное производство работ.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Рекомендуемый образец наряда-допуска предусмотрен </w:t>
      </w:r>
      <w:hyperlink w:anchor="P1017" w:history="1">
        <w:r>
          <w:rPr>
            <w:color w:val="0000FF"/>
          </w:rPr>
          <w:t>приложением</w:t>
        </w:r>
      </w:hyperlink>
      <w:r>
        <w:t xml:space="preserve"> к Правилам.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21. Порядок производства работ повышенной опасности, оформления наряда-допуска и обязанности работников, ответственных за организацию и безопасное производство работ, </w:t>
      </w:r>
      <w:r>
        <w:lastRenderedPageBreak/>
        <w:t>устанавливаются локальным нормативным актом работодателя.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22. Наряд-допуск выдается на срок, необходимый для выполнения заданного объема работ. В случае возникновения в процессе производства работ вредных и (или) опасных производственных факторов, не предусмотренных нарядом-допуском, работы должны быть прекращены, наряд-допуск аннулирован. Работы должны возобновляться после выдачи нового наряда-допуска.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Уполномоченные должностные лица, выдавшие наряд-допуск, должны осуществлять контроль за выполнением предусмотренных в нем мероприятий по обеспечению безопасного производства работ.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23. Оформленные и выданные наряды-допуски регистрируются в журнале, в котором рекомендуется отражать следующие сведения: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название подразделения;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номер наряда-допуска;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дата выдачи;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краткое описание работ;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срок, на который выдан наряд-допуск;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6) фамилии и инициалы должностных лиц, выдавшего и получившего наряд-допуск, заверенные их подписями с указанием даты;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заверенные его подписью с указанием даты.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24. К работам повышенной опасности, на производство которых выдается наряд-допуск, относятся: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ремонтные работы внутри диффузионных аппаратов;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работы по разрушению образовывающихся в печах зависаний;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работы по окуриванию и парафинированию дошников, их вскрытию, очистке и осмотру;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работы, связанные со спуском работников в приемные воронки питателей технологического оборудования, силосы и бункера для их осмотра или ремонта;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механическая очистка конденсаторов холодильных установок;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6) ремонт аммиачных холодильных установок;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7) работы по подъему, монтажу и демонтажу тяжеловесного и крупногабаритного оборудования;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8) работы в замкнутых объемах и ограниченных пространствах;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9) электросварочные и газосварочные работы, выполняемые внутри аппаратов, резервуаров, баков, в колодцах, в коллекторах, в тоннелях, трубопроводах, каналах и ямах;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10) газоопасные работы (присоединение вновь построенных газопроводов к действующей газовой сети, пуск газа в газопроводы и другие объекты систем газоснабжения при вводе в эксплуатацию, после их ремонта или расконсервации, все виды ремонта, связанные с </w:t>
      </w:r>
      <w:r>
        <w:lastRenderedPageBreak/>
        <w:t>проведением огневых и сварочных работ на действующих внутренних и наружных газопроводах, газоиспользующих установках и другом газовом оборудовании);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11) очистка газоходов;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12) осмотр и ремонт надсушильных, подсушильных бункеров и тепловлагообменников;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13) очистка решеток в каналах очистных сооружений;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14) ремонт подъемных сооружений (кроме колесных и гусеничных самоходных), крановых тележек, подкрановых путей;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15) производство монтажных и ремонтных работ вблизи действующего оборудования;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16) ремонт вращающихся механизмов;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17) нанесение антикоррозионных покрытий;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18) работы в местах, опасных в отношении загазованности, взрывоопасности, поражения электрическим током и с ограниченным доступом посещения (помещения, в которых применяются и хранятся сильнодействующие ядовитые и химические вещества).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25. Перечень работ, выполняемых по нарядам-допускам, утверждается работодателем и может быть им дополнен.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26. Одноименные работы повышенной опасности, проводящиеся на постоянной основе и выполняемые в аналогичных условиях постоянным составом работников, допускается производить без оформления наряда-допуска с проведением целевого инструктажа по утвержденным для каждого вида работ повышенной опасности инструкциям по охране труда.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27. Работы по техническому обслуживанию и ремонту технологического оборудования, используемого при производстве пищевой продукции, выполняемые с применением переносных инструмента, оборудования и приспособлений, должны осуществляться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IV. Требования охраны труда, предъявляемые</w:t>
      </w:r>
    </w:p>
    <w:p w:rsidR="00564A4F" w:rsidRDefault="00564A4F">
      <w:pPr>
        <w:pStyle w:val="ConsPlusTitle"/>
        <w:jc w:val="center"/>
      </w:pPr>
      <w:r>
        <w:t>к территории производственного объекта (площадкам,</w:t>
      </w:r>
    </w:p>
    <w:p w:rsidR="00564A4F" w:rsidRDefault="00564A4F">
      <w:pPr>
        <w:pStyle w:val="ConsPlusTitle"/>
        <w:jc w:val="center"/>
      </w:pPr>
      <w:r>
        <w:t>производственным помещениям)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28. При пересечении железнодорожных путей с пешеходными и автомобильными дорогами должны быть устроены переходы и переезды через рельсовые пути, оборудованные предупредительными знаками, а в случаях, предусмотренных соответствующими нормативными актами, светозвуковой сигнализацией.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29. Резервуары, водоемы, колодцы должны быть закрыты прочными крышками, настилами или ограждены со всех сторон перилами.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30. Для перехода через каналы и траншеи должны быть установлены мостики, огражденные прочными перилами. Подход к мостикам должен быть свободным. С наступлением темноты мостики и подходы к ним должны быть освещены.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31. Перед въездом на территорию производственного объекта и в местах стоянки транспорта должна быть вывешена схема маршрутов движения транспорта.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32. Планировка производственных помещений, их конструкция, размещение и размер </w:t>
      </w:r>
      <w:r>
        <w:lastRenderedPageBreak/>
        <w:t xml:space="preserve">должны соответствовать требованиям технического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 &lt;1&gt;.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&lt;1&gt; Технический </w:t>
      </w:r>
      <w:hyperlink r:id="rId10" w:history="1">
        <w:r>
          <w:rPr>
            <w:color w:val="0000FF"/>
          </w:rPr>
          <w:t>регламент</w:t>
        </w:r>
      </w:hyperlink>
      <w:r>
        <w:t xml:space="preserve"> Таможенного союза "О безопасности пищевой продукции" (ТР ТС 021/2011), принятый решением Комиссии Таможенного союза от 9 декабря 2011 г. N 880 (Официальный сайт Комиссии Таможенного союза http://www.tsouz.ru/, 15.12.2011) с изменениями, внесенными решениями Коллегии Евразийской экономической комиссии от 11 июня 2013 г. N 129 (Официальный сайт Евразийской экономической комиссии http://www.eurasiancommission.org/, 18.06.2013), от 10 июня 2014 г. N 91 (Официальный сайт Евразийской экономической комиссии http://www.eurasiancommission.org/, 19.06.2014).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33. Габариты проездов напольных безрельсовых транспортных средств и проходов внутри производственных помещений должны иметь разметку, выполненную стойкими красителями контрастных цветов шириной не менее 0,05 м. Ограничительные линии не должны наноситься ближе чем на 0,5 м к оборудованию и стенам помещений.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34. Полы в производственных помещениях должны иметь нескользкую, удобную для очистки поверхность без выбоин, отверстий, без выступающих шин заземления и трубопроводов. Приямки, траншеи должны закрываться крышками в уровень с полом. Металлические полы, ступени лестниц, переходные мостики должны иметь рифленую поверхность.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 рабочих местах, на которых по условиям производственного процесса полы постоянно мокрые или холодные, должны устанавливаться подножные решетки или теплоизолирующие коврики, выполненные из материалов, легко поддающихся санитарной обработке.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35. Полы в производственных помещениях должны быть устойчивы к механическим, тепловым или химическим воздействиям.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Элементы конструкции полов не должны накапливать или поглощать попадающие на пол в процессе производства работ вредные вещества.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 варочном, дефростерном отделениях, моечных, помещениях водобаков в полах на перекрытии должна быть предусмотрена гидроизоляция.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36. В производственных помещениях при периодическом или постоянном стоке жидкостей по поверхности пола, а также при проведении уборки пола в помещениях поливом водой полы должны быть непроницаемы для этих жидкостей и иметь уклон для стока жидкостей к лоткам, трапам или каналам.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Трапы и каналы для стока жидкостей на уровне поверхности пола должны быть закрыты крышками или решетками. Сточные лотки должны располагаться в стороне от проходов и проездов и не пересекать их.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 мере загрязнения сточные лотки, трапы, каналы и их решетки необходимо очищать.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37. На входных дверях снаружи производственного помещения должны быть указаны назначение помещения, класс по электробезопасности и категория взрывопожароопасности, ответственные за охрану труда.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38. Для обслуживания запорной арматуры технологического оборудования, не имеющего дистанционного управления, и пользования контрольно-измерительными приборами, расположенными над уровнем пола на высоте более 1,8 м, должны быть устроены стационарные площадки шириной не менее 0,8 м. Лестницы к площадкам должны быть снабжены поручнями.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39. Для исключения возможности получения работниками ожогов технологическое оборудование и трубопроводы, имеющие температуру наружных стенок выше 45 °C (расположенные в пределах обслуживаемой зоны) либо выше 60 °C (при нахождении за пределами рабочей или обслуживаемой зоны), подлежат тепловой изоляции.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 обоснованных случаях теплоизоляцию трубопроводов допускается заменять ограждающими конструкциями.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V. Требования охраны труда, предъявляемые к организации</w:t>
      </w:r>
    </w:p>
    <w:p w:rsidR="00564A4F" w:rsidRDefault="00564A4F">
      <w:pPr>
        <w:pStyle w:val="ConsPlusTitle"/>
        <w:jc w:val="center"/>
      </w:pPr>
      <w:r>
        <w:t>рабочих мест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40. Проходы в производственных помещениях должны быть свободными и находиться вне зоны перемещения внутрицехового транспорта.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Минимальная ширина одиночных проходов к рабочим местам и на рабочих местах с учетом выступающих частей оборудования должна быть не менее 0,6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Запрещается загромождать проходы сырьем и готовой продукцией.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41. При выполнении работ в положении "стоя" рабочие места должны быть обеспечены местами для отдыха работников во время перерывов.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42. Движущиеся, вращающиеся и выступающие части технологического оборудования, вспомогательных механизмов должны быть ограждены или расположены так, чтобы исключалась возможность травмирования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43. Форма, размеры, прочность и жесткость защитного ограждения, его расположение относительно ограждаемых частей технологического оборудования должны исключать возможность воздействия на работника разлетающихся деталей оборудования, механизмов и инструмента, а также частей и фрагментов сырья, полуфабрикатов и продукции.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44. Конструкция защитного ограждения должна: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исключать возможность самопроизвольного перемещения из положения, обеспечивающего защиту работника;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допускать возможность перемещения из положения, обеспечивающего защиту работника, с помощью инструмента или блокировать технологическое оборудование, если защитное ограждение находится в положении, не обеспечивающем выполнение своих защитных функций;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обеспечивать возможность выполнения работником функциональных действий, включая наблюдение за работой ограждаемых частей технологического оборудования, если это необходимо по условиям производственного процесса;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не создавать дополнительные опасные ситуации;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не снижать производительность труда.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45. Защитные ограждения технологического оборудования, которые необходимо вручную открывать, снимать, перемещать или устанавливать несколько раз в течение одной смены, должны иметь соответствующие устройства.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Усилия для открывания, снятия, перемещения или установки ограждений вручную не должны превышать требований, установленных технической документацией организации-изготовителя.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Защитные ограждения, открывающиеся вручную периодически, должны быть окрашены с внутренней стороны в сигнальный цвет. На наружную сторону ограждений наносят или крепят, в зависимости от опасности, предупреждающий знак безопасности.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46. Кнопки, рукоятки, вентили и другие средства управления технологическим оборудованием должны иметь обозначения и надписи, поясняющие их функциональное назначение. Размещение их должно соответствовать требованиям технической документации организации - изготовителя оборудования.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47. При управлении технологическим оборудованием из нескольких мест рядом с пускаемыми электродвигателями (механизмами) должна предусматриваться установка выключателей с фиксированным положением рукоятки или кнопок "стоп" с защелкой для исключения возможности дистанционного или автоматического пуска электродвигателей (механизмов) при проведении ремонтных и других работ.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VI. Общие требования охраны труда, предъявляемые</w:t>
      </w:r>
    </w:p>
    <w:p w:rsidR="00564A4F" w:rsidRDefault="00564A4F">
      <w:pPr>
        <w:pStyle w:val="ConsPlusTitle"/>
        <w:jc w:val="center"/>
      </w:pPr>
      <w:r>
        <w:t>к осуществлению производственных процессов и эксплуатации</w:t>
      </w:r>
    </w:p>
    <w:p w:rsidR="00564A4F" w:rsidRDefault="00564A4F">
      <w:pPr>
        <w:pStyle w:val="ConsPlusTitle"/>
        <w:jc w:val="center"/>
      </w:pPr>
      <w:r>
        <w:t>технологического оборудования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 xml:space="preserve">48. Производственные процессы должны соответствовать требованиям технического </w:t>
      </w:r>
      <w:hyperlink r:id="rId11" w:history="1">
        <w:r>
          <w:rPr>
            <w:color w:val="0000FF"/>
          </w:rPr>
          <w:t>регламента</w:t>
        </w:r>
      </w:hyperlink>
      <w:r>
        <w:t xml:space="preserve"> Таможенного союза "О безопасности пищевой продукции".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49. Производственные процессы необходимо осуществлять в соответствии с технологическими регламентами, которые должны обеспечивать: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согласованность работы технологического оборудования, входящего в состав производственных линий, исключающую возникновение опасных и вредных производственных факторов;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безотказное действие технологического оборудования и средств защиты работников в течение всего срока осуществления производственного процесса;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контроль параметров технологических операций производственного процесса и параметров (показателей) безопасности пищевого сырья и материалов упаковки;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предупреждение возгораний сырья, полуфабрикатов и продукции, пожаров и взрывов;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загрузку технологического оборудования, обеспечивающую поточность технологических операций в целях исключения встречных или перекрестных потоков пищевого сырья и пищевой продукции.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50. В каждом производственном подразделении должны быть определены перечни вредных веществ, которые могут выделяться в производственные помещения при осуществлении производственных процессов и в аварийных ситуациях, а также перечень приборов и методик анализов для определения концентраций этих веществ непосредственно в производственных помещениях и лабораториях.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51. Системы контроля и управления производственными процессами должны обеспечивать своевременную информацию о возникновении опасных и вредных производственных факторов (предельных значений давлений, излучений, температур, уровней, концентраций вредных веществ) с помощью контрольно-измерительных приборов и (или) световой или звуковой сигнализации, соблюдение последовательности производственного процесса, автоматическую остановку и отключение технологического оборудования от источников энергии при неисправностях, нарушениях технологического регламента, авариях.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52. Для каждого производственного процесса, связанного с выделением вредных веществ, в </w:t>
      </w:r>
      <w:r>
        <w:lastRenderedPageBreak/>
        <w:t>технологических регламентах должны быть предусмотрены способы нейтрализации и уборки рассыпанного сырья, полуфабрикатов, пролитых или рассыпанных реагентов, очистки пылевыделений и сточных вод.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53. При осуществлении производственных процессов необходимо предусматривать как местное, так и дистанционное управление технологическим, транспортным и аспирационным оборудованием.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дистанционном управлении приборы и средства сигнализации должны выноситься на щиты управления.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54. В случаях, когда пусковые устройства технологического оборудования расположены в других помещениях или на значительном расстоянии, должна быть предусмотрена звуковая и (или) световая сигнализация для подачи предупреждающих сигналов о пуске и остановке.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Сигнальные устройства должны быть установлены в зонах слышимости (видимости)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Технологическое оборудование, входящее в состав поточной линии, должно быть оборудовано индивидуальными органами управления, расположенными на каждой единице оборудования.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55. Технологическое оборудование, представляющее особую опасность в связи с накоплением зарядов статического электричества (металлические емкости для муки, сахара и других сыпучих продуктов, приемные щитки и приемники, продуктопроводы, фильтры, питатели, емкости с аэрационными устройствами, просеиватели, рассевы, конвейеры, мельницы), рабочие органы, узлы и элементы конструкций, выполненные из электропроводящих материалов, а также металлические воздуховоды и оборудование вентиляционных систем (приточных и вытяжных), воздушные компрессоры, воздуходувки и аспирационные установки должны быть заземлены в соответствии с требованиями нормативных правовых актов, содержащих государственные нормативные требования охраны труда.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Заземление оборудования должно быть доступным для осмотра.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56. Бункеры для хранения и (или) загрузки сырья и полуфабрикатов должны быть закрыты предохранительной решеткой, исключающей беспрепятственный доступ в них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Переполнение бункеров не допускается.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57. Для взятия проб сырья из силосов и бункеров должны использоваться устройства, изготовленные из токонепроводящего материала.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Отбор проб сырья во время загрузки или выгрузки силоса (бункера)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58. Емкости для хранения муки, сахара и других сыпучих пищевых продуктов должны быть оснащены устройствами для разрушения сводов и приспособлениями для безопасного спуска работников внутрь емкостей.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59. Спуск работников в силосы и бункеры для проведения их очистки и ремонта должен производиться в соответствии с технологическим регламентом, утвержденным работодателем или иным уполномоченным им должностным лицом, при наличии наряда-допуска.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60. Открывающиеся дверцы, крышки, щитки технологического оборудования должны иметь устройства, исключающие их случайное снятие и открывание при включенном приводе оборудования.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Ограждения, открываемые вверх, должны фиксироваться в открытом положении.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Ограждения должны быть снабжены блокировочными устройствами, обеспечивающими работу оборудования при защитном положении ограждения.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Исправность блокировочных устройств должна проверяться ежесменно.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61. Смотровые лючки в крышках винтовых конвейеров, открытые и доступные выпускные проемы винтовых конвейеров, шлюзовых затворов автовесов, загрузочные отверстия просеивателей и мукосмесителей должны быть оборудованы съемными предохранительными решетками.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 случае если съемные решетки не сблокированы с электродвигателями, осуществлять съем крышек допускается после полной остановки конвейера (оборудования).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62. Подающие продуктопроводы и технологическое оборудование для транспортирования, измельчения, смешивания и просеивания твердого сырья должны быть оборудованы магнитными уловителями ферропримесей (сепараторами) в местах поступления и (или) ссыпания продуктов.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К магнитным сепараторам должен быть обеспечен свободный доступ для очистки. Осмотр-очистку магнитов от металла необходимо проводить при полной остановке оборудования.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Намагничивание магнитов следует производить в отдельном помещении, оборудованном системой обеспыливания.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63. Технологическое оборудование, в котором применяется местное охлаждение, должно быть оснащено блокирующим устройством, исключающим возможность пуска машины при отсутствии подачи хладагента.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64. Генераторы льда должны устанавливаться в отдельном помещении.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 двери помещения должен быть размещен знак безопасности с поясняющей надписью "Посторонним вход запрещен".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 шкафу у входа в помещение должны храниться соответствующие СИЗ.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65. Технологическое оборудование с перемешивающими механизмами и устройствами должно оснащаться быстросъемными крышками или предохранительными решетками, сблокированными с пусковым устройством электропривода, исключающим возможность пуска перемешивающего устройства при открытой крышке или предохранительной решетке.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66. Работы по сульфитации (десульфитации) пищевых полуфабрикатов и продукции должны выполняться в соответствии с технологическими регламентами, утвержденными работодателем или иным уполномоченным им должностным лицом, разработанными в соответствии с требованиями Правил и иных нормативных правовых актов, содержащих государственные нормативные требования охраны труда.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67. В производственных помещениях для проведения сульфитации, десульфитации и хранения сульфитированных полуфабрикатов и продуктов должны иметься: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запас воды и известкового молока для дегазации пролитого раствора сернистого ангидрида;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аптечка для оказания первой помощи работникам, укомплектованная изделиями медицинского назначения;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запасной комплект средств индивидуальной защиты, включая противогазы;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4) знаки безопасности с поясняющей надписью "Не ешь сульфитированные полуфабрикаты - отравишься!", "Посторонним вход запрещен".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68. Приготовление щелочного раствора для очистки овощей и иного растительного сырья должно быть механизировано и осуществляться на специальной станции. Щелочной раствор к машинам и ваннам должен подаваться по специальным трубопроводам.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Выполнение работ, связанных с щелочной очисткой овощей и иного растительного сырья, должно производиться в соответствии с технологическими регламентами, утвержденными работодателем или иным уполномоченным им должностным лицом.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69. Гашение извести следует производить механизированным способом в известегасильных машинах.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Растворные узлы должны быть оборудованы общеобменной приточно-вытяжной вентиляцией и местными отсосами.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70. Осмотр и проверка исправности водопроводных устройств (колодцев, гидрантов, задвижек, насосных устройств) должны проводиться не реже одного раза в месяц в соответствии с графиком планово-предупредительного ремонта, утвержденным работодателем или иным уполномоченным им должностным лицом.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71. Огневые работы во взрывоопасных и пожароопасных производственных помещениях и участках должны проводиться с оформлением наряда-допуска.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Огневые работы (за исключением работ, проводимых в аварийных ситуациях) должны проводиться в дневное время.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VII. Требования охраны труда при производстве хлебобулочных</w:t>
      </w:r>
    </w:p>
    <w:p w:rsidR="00564A4F" w:rsidRDefault="00564A4F">
      <w:pPr>
        <w:pStyle w:val="ConsPlusTitle"/>
        <w:jc w:val="center"/>
      </w:pPr>
      <w:r>
        <w:t>и макаронных изделий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72. Соединения труб и кожухов транспортирующих устройств, стыки секций, соединения переключателей направления движения муки должны быть герметичными.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73. После включения двигателя просеивательных машин не разрешается снимать крышку и проталкивать продукт в барабан.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74. Бункер просеивательных машин следует загружать после включения двигателя.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Запрещается производить загрузку бункера просеивательной машины при отсутствии предохранительной решетки.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75. Тестомесильные машины непрерывного и периодического действия со стационарной месильной емкостью должны закрываться сверху крышками, сблокированными с приводом месильных устройств.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76. Рабочие органы тестоделительных машин (механизмы нагнетания теста, делительная головка с отсекающим устройством), движущиеся части механизма привода должны иметь ограждения с блокировками, обеспечивающими отключение электродвигателей при открывании крышки тестовой камеры, снятии ограждения делительной головки или привода машины.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77. Тестомесильные машины с подкатными дежами должны иметь приспособления, запирающие дежу на платформе машины во время замеса.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78. До начала работы необходимо проверить крепление сменной дежи к платформе тестомесильной машины.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79. Включать и опробовать тестомесильную машину на холостом ходу следует после полной фиксации подкатной дежи на машине и опущенных щитках ограждения.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80. Во время работы тестомесильной машины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поднимать ограждения дежи;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добавлять и вынимать продукты из дежи;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помогать машине руками замешивать тесто;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чистить и мыть дежу.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81. Накатывание и скатывание сменной дежи с платформы машины должны выполняться при выключенном электродвигателе и верхнем положении месильного рычага.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82.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работать на тестомесильной машине без ограждающих щитков у дежи или с поднятыми щитками;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работать на тестомесильной машине с неисправной блокировкой, отключающей электропривод машины при снятии ограждения.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83. Перед началом работы машины для раскатки теста следует установить необходимый зазор между раскатывающими валками.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84. Во время работы машины для раскатки теста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протирать вальцы;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открывать облицовку, закрывающую цепь передачи;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снимать тесто с раскатывающих валков и ножей, а также работать при неисправной блокировке ограждения механизма деления.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85. Механизмы для надреза тестовых заготовок, резки макаронных изделий должны иметь ограждения по всей зоне действия ножей, сблокированные с приводным устройством ножей.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 зоне действия ножей должна быть нанесена предупредительная надпись "Осторожно - нож!".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86. Перед включением хлеборезательной машины следует: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проверить правильность сборки, крепление рукоятки заточного механизма в верхнем положении, исправность концевого выключателя электродвигателя;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убедиться в отсутствии посторонних предметов под ножом и в лотке;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повернуть от руки регулировочные диски, включить хлеборезку на холостой ход и убедиться в правильности направления вращения ножа, указанного на кожухе стрелкой.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Включать машину разрешается после установки на место верхнего кожуха.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87. Укладку продукта на лоток хлеборезательной машины следует производить при неподвижной подающей каретке.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88. Застрявший продукт следует удалять при отключенной хлеборезательной машине, </w:t>
      </w:r>
      <w:r>
        <w:lastRenderedPageBreak/>
        <w:t>предварительно застопорив нож в крайнем нижнем положении.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Снимать остатки продукта с ножа хлеборезательной машины руками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89. Для очистки дискового ножа хлеборезательной машины от остатков продукта следует применять деревянные скребки, для очистки машины-щетки.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90. Производить заточку ножа хлеборезательной машины следует с помощью заточного механизма, установленного на машине.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91. Очистку хлеборезательной машины разрешается производить после ее выключения.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VIII. Требования охраны труда при производстве</w:t>
      </w:r>
    </w:p>
    <w:p w:rsidR="00564A4F" w:rsidRDefault="00564A4F">
      <w:pPr>
        <w:pStyle w:val="ConsPlusTitle"/>
        <w:jc w:val="center"/>
      </w:pPr>
      <w:r>
        <w:t>хлебопекарных дрожжей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92. Подача серной кислоты в дрожжерастильные аппараты вручную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93. Взятие проб среды из дрожжерастильных аппаратов должно производиться пробоотборниками через пробоотборные краны.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94. Мойка и дезинфекция дрожжерастильных аппаратов должны быть механизированы. Нанесение дезинфицирующих растворов на поверхность аппаратов должно производиться без разбрызгивания.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95. При производстве хлебопекарных дрожжей, выделяемых из мелассной бражки, в отделении сепарирования бражки и промывки дрожжей сепараторы на I и II ступенях сепарации и сборники дрожжевой суспензии должны быть герметически закрытыми и иметь выход воздуха, углекислоты и спиртовых паров через спиртоловушку.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96. Во избежание возникновения в емкостях и трубопроводах с мелассой сахароаминной реакции должны соблюдаться следующие требования: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подогревать мелассу при сливе из мелассохранилищ следует только при крайней необходимости и только в месте ее выхода;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в мелассохранилищах должны быть установлены термометры для контроля за температурой мелассы;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на паропроводе подачи пара для разогрева мелассы в хранилище должны быть установлены два запорных органа, закрытых в коробке на замке;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через каждые две недели необходимо производить проверку на содержание сахара, pH и температуры мелассы в мелассохранилищах;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в случае понижения содержания сахара, pH в мелассе и повышения температуры при невозможности ее охлаждения необходимо принимать меры к немедленной переработке мелассы;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6) стерилизацию мелассы следует производить после предварительного разбавления;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7) хранение мелассы в разогретом состоянии запрещается, после стерилизации мелассу следует охлаждать до установленной температуры;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8) на вводе к стерилизатору или на отводящем трубопроводе должен быть установлен газоотвод для удаления газов, которые могут образоваться в стерилизаторе.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97. При эксплуатации сепараторов для мелассы (кларификаторов) должны соблюдаться </w:t>
      </w:r>
      <w:r>
        <w:lastRenderedPageBreak/>
        <w:t>следующие требования: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максимальное противодавление в выпускной трубе не должно превышать значения, указанного в эксплуатационной документации организации-изготовителя;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продолжительность интервалов между освобождением осадка из барабана, особенно при механическом выбросе, не должна превышать интервалов, указанных в эксплуатационной документации организации-изготовителя.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98. При неполном комплекте рам и плит в фильтр-прессе запрещается пользоваться вставками для удлинения зажимного штока.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ручном уплотнении рам фильтр-пресса следует пользоваться рычагами, входящими в комплектацию пресса.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Применение дополнительных рычагов для уплотнения рам пресса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99. Стирка фильтровальных полотен должна быть механизирована.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100. Подача и проталкивание руками дрожжей в формовочно-упаковочную машину запрещаются.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101. Процессы приготовления, транспортировки и регенерации питательных, моющих и дезинфицирующих растворов должны выполняться в растворном узле под руководством ответственного лица.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102. Емкости в отделении подготовки питательных сред должны быть оборудованы измерителями уровня и кранами для отбора проб.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Во избежание перелива агрессивных и едких жидкостей аппараты в отделении подготовки питательных солей должны быть оснащены переливными устройствами.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103. Работы с микроорганизмами должны проводиться в специальных помещениях (боксах).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Посуда из-под культур микроорганизмов по окончании работы должна подвергаться стерилизации или дезинфекции и после этого передаваться на мойку.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104. Уборка пыли в сушильном отделении должна производиться ежедневно. Складирование коробов или мешков с готовой продукцией в сушильном отделении не допускается.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IX. Требования охраны труда при производстве сахара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105. Работы на кагатном поле, связанные с погрузкой, разгрузкой, укладкой, укрыванием и опрыскиванием свеклы в кагатах, а также с подачей ее к гидротранспортеру,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106. На территории кагатного поля должны быть установлены указатели рабочих проходов и проездов, а также допустимой скорости движения транспортных средств. На границах опасных зон должны быть установлены ограждения и знаки безопасности.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107. Для отбора проб свеклы с автотранспорта должны быть оборудованы стационарные площадки с лестницами и перильным ограждением.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108. Контроль температуры свеклы в кагатах должен осуществляться дистанционно. Электрические шкафы системы дистанционного измерения температуры в кагатах должны быть закрыты на ключ.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109. Для подъема на кагат необходимо использовать инвентарные лестницы и трапы-сходни с перильными ограждениями.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110. Всасывающие патрубки вентиляторов должны быть закрыты металлическими сетками, подходы к вентиляторам должны быть очищены от свеклы и мусора. В ночное время места установки вентиляторов должны быть освещены.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111. Чистка подземных воздуховодов должна производиться с применением средств механизации при снятых плитах и отключенном вентиляторе (вентиляторах).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112. Открытые гидравлические транспортеры в местах, в которых имеется опасность падения в них людей, должны быть закрыты или ограждены. Места проходов и переездов через гидравлические транспортеры должны быть оборудованы переходными мостиками с перильными ограждениями.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113. Гидравлические транспортеры, расположенные на высоте, должны быть оборудованы по всей длине площадками и лестницами.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114. В аварийных ситуациях, когда в гидротранспортере проходного туннеля образуется затор сахарной свеклы, очистка его должна производиться под непосредственным руководством начальника смены.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115. Процессы мойки свеклы и подготовки к сокодобыванию должны производиться в отапливаемых помещениях, оборудованных приточно-вытяжной вентиляцией, канализацией, обеспечивающей отвод сточных вод. Для отвода воды непосредственно от моек должны быть оборудованы сточные каналы, закрываемые сверху решеткой.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Полы в моечном отделении должны быть водонепроницаемыми и иметь уклоны, обеспечивающие сток воды к трапам.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116. Проемы у места входа гидравлического транспортера в помещение мойки, а также у места выхода транспортера должны быть оборудованы шлюзами, резиновыми фартуками, препятствующими попаданию холодного наружного воздуха к рабочим местам.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117. Пневматический пробоотборник линии для определения загрязненности и сахаристости сахарной свеклы должен иметь вертикально-подвижное ограждение, закрывающее цилиндр пробоотборника по высоте. На станине пробоотборника должна быть нанесена предупреждающая надпись "Не стой под отборником!".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118. Вдоль линии для определения сахаристости свеклы должен быть установлен бункер для удаления отработанной кашки гидравлическим способом.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119. Запуск двигателя размельчителя тканей свеклы должен производиться после того, как блок размельчителя опущен в дигестионный стакан и поджат до упора.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120. Вращающиеся части регулятора подачи свеклы должны быть закрыты сплошным ограждением.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121. Корпус свеклонасоса должен иметь люк для очистки, расположенный в нижней торцевой части. На корпусе насоса должно быть указано стрелкой направление вращения ротора.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Привод свеклонасоса должен быть огражден.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122. Улавливание, мойка, сортировка свеклы, удаление хвостиков и обломков свеклы, камней, песка, ботвы, соломы и других примесей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123. Ловушки тяжелых примесей и ботволовушки должны быть ограждены со всех сторон </w:t>
      </w:r>
      <w:r>
        <w:lastRenderedPageBreak/>
        <w:t>(по периметру) сетчатым ограждением высотой не менее 1,1 м и комплектоваться лотками для непрерывного удаления песка и камней.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124. Для снижения уровня шума на рабочем месте узел встряхивания грабель ботволовушки должен крепиться на демпфирующих прокладках.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125. Водоотделители должны оснащаться ограждающими крышками, имеющими смотровые решетчатые окна.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126. При эксплуатации свекломойки должно быть исключено разбрызгивание воды. Расположение вентилей, кранов, рукоятки шиберных устройств должно быть удобным для обслуживания и обеспечивать безопасность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127. Вращающиеся части свекломойки должны быть закрыты сплошным ограждением. Корыто свекломойки должно быть ограждено по периметру вертикальной решеткой высотой не менее 1,0 м от уровня площадки.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128. Ротационные хвостикоулавливатели должны быть ограждены съемным ограждением из металлической сетки с ячейками 10 x 10 мм, обрамленной металлическим уголком 25 x 25 мм.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129. Шахта ковшевых элеваторов должна быть оборудована со всех сторон по длине сплошным ограждением.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130. Перед свекловичным элеватором должен быть установлен водоотделитель или другое устройство, обеспечивающее полное отделение воды от свеклы.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Не допускается производить очистку водоотделителя без предварительной остановки свекломойки и свекловичных элеваторов.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131. Для безопасного обслуживания свекловичного элеватора привод элеватора должен быть оборудован площадкой и лестницами.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132. Элеваторы для сухого сахара и сушеного жома должны быть герметичными.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133. Автоматические весы должны быть ограждены по периметру сетчатым ограждением с закрывающейся дверью и блокирующим устройством.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Внутренние поверхности бункеров и спусков перед автоматическими весами должны быть покрыты звукопоглощающим материалом.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134. Свеклорезки должны быть снабжены универсальными поворотными ножевыми рамами и устройством, обеспечивающим безопасную очистку ножей сжатым воздухом, а также безопасную регулировку ножей (подъем и опускание) "на ходу".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135. Рабочее место резчика свеклы должно быть обеспечено вентиляцией, освещением, инструментом и приспособлениями для чистки ножевых рам, ванной с подводом воды для ополаскивания ножевых рам.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Полы площадки у свеклорезок должны быть покрыты рифлеными резиновыми ковриками.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136. Движущиеся части свеклорезки должны быть ограждены жестко закрепленными сплошными щитками.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137. Чистка свеклорезки, удаление посторонних примесей должны производиться после полной остановки "улитки" и при отключенном приводе.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138. Производственные процессы обессахаривания стружки в диффузионных аппаратах </w:t>
      </w:r>
      <w:r>
        <w:lastRenderedPageBreak/>
        <w:t>(подачи формалина) должны быть автоматизированы.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Сосуды и мерники при автоматизированной подаче формалина должны размещаться в отдельном помещении.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139. Производственный процесс обессахаривания стружки должен исключать разлив жидкостей, рассыпание свекловичной стружки и жома, тепловыделение и влаговыделение, выделение вредных веществ.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Диффузионные аппараты и сборники диффузионного сока должны быть укомплектованы устройством для гашения пены.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140. Электрическая схема управления приводами диффузионных аппаратов должна предусматривать световую и звуковую сигнализацию. На щите управления должно быть размещено световое табло, сигнализирующее о работе привода диффузионного аппарата.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Расположение аппаратуры и механизмов управления диффузионным аппаратом на щите управления должно исключать возможность непреднамеренного пуска диффузионного аппарата и обеспечивать немедленное отключение привода диффузионного аппарата и вспомогательного оборудования в случае возникновения опасности для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141. В помещениях, в которых расположены диффузионные аппараты, должны быть установлены подъемные механизмы грузоподъемностью, соответствующей массе наиболее тяжелой детали аппарата.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142. Над шнеком для удаления жома из ротационного диффузионного аппарата необходимо устанавливать бункер закрытого типа со смотровыми окнами и вытяжной трубой.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Привод ротационного диффузионного аппарата должен быть оборудован автоматически действующим тормозом замкнутого типа.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143. Кольцевой скребковый конвейер для удаления жома из диффузионного аппарата колонного типа должен быть огражден металлической сеткой высотой не менее 0,5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144. Смотровые окна на площадке выгрузочного устройства диффузионных аппаратов наклонного типа должны иметь ограждения.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145. Ошпариватели ротационных диффузионных аппаратов необходимо ограждать металлической сеткой высотой 0,5 - 0,8 м в зависимости от высоты расположения шахты ошпаривателя над полом.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146. Диффузионные аппараты наклонного типа должны обеспечиваться вытяжным зонтом для удаления паров в месте выгрузки жома.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147. Очистка подогревателей сырого сока должна производиться химическим или механическим способами.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148. При выводе подогревателя сока или сиропа для очистки или ремонта необходимо: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закрыть задвижки на паровом, соковом и конденсатном трубопроводах с установкой заглушек;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освободить подогреватель от продукта;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открыть крышку и днище;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промыть водой и приступить к чистке.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149. Переливные ящики аппаратов предварительной и основной дефекации должны быть герметичными.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150. Аппараты I и II сатурации должны быть оборудованы вытяжными трубами, выведенными на крышу цеха на 2 м выше конька кровли. Переливные ящики аппаратов I и II сатурации должны быть закрыты крышками и соединены вытяжной трубой с верхней частью аппарата, крышки ящиков должны быть съемными.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и переливных трубах не допускается.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151. Процесс очистки сока на станции дефекосатурации должен исключать разлив соков и известкового молока, выделение токсических газов (в основном окиси углерода), повышенную температуру наружных поверхностей аппаратов и трубопроводов, доступных обслуживающему персоналу.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152. Подача углекислого газа в аппараты I и II сатурации должна быть автоматизирована.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153. Чистка аппаратов дефекосатурации должна исключать применение ручного труда. При чистке аппаратов должны обеспечиваться механическое удаление или химическая очистка накипи в аппаратах.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154. Сульфитаторы должны быть оборудованы вытяжной трубой для удаления отработанного газа. Труба должна быть выведена в атмосферу на 2 м выше конька кровли.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Установка запорных устройств на вытяжной трубе не допускается.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155. Процессы получения и транспортировки сернистого ангидрида должны исключать выделение сернистого газа в рабочую зону.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156. Переливные камеры отстойников должны быть закрыты съемными крышками и снабжены патрубками для подсоединения к местной вентиляции.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Секции отстойников должны быть оборудованы трубами для отвода газов.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157. Для удобства и безопасности обслуживания каждая секция отстойника должна иметь люки-лазы со съемными или откидными крышками.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158. Площадка для обслуживания отстойника должна иметь размеры, позволяющие производить разборку привода со съемом колеса и редуктора.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159. Для отдувки осадка от ткани фильтров должен применяться сжатый воздух. Использование пара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160. Вакуум-фильтры должны быть оборудованы вытяжным зонтом и устройством для промывки осадка, исключающим разбрызгивание воды.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Корыта вакуум-фильтров должны быть оборудованы переливными устройствами.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161. Для удобства и безопасного обслуживания (смена и очистка форсунок) вакуум-фильтры должны быть оборудованы рабочей площадкой.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162. Регенерация фильтрующей ткани на барабане вакуум-фильтра должна производиться 3-процентным раствором соляной кислоты.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163. Дисковые фильтры должны комплектоваться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164. Привод дискового фильтра должен иметь блокирующее устройство, отключающее фильтр при открытом люке.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165. Конструкцией дискового фильтра должны быть предусмотрены сплошные ограждения вращающихся муфт и червячной передачи.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166. На ограждении привода трубовала дискового фильтра должна быть нанесена стрелка, указывающая направление вращения.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167. Патронные фильтры должны комплектоваться предохранительными клапанами и блокирующим устройством, обеспечивающим отключение подачи сока или сиропа при повышении давления в фильтре выше допустимого.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168. Верхняя часть патронных фильтров должна быть оборудована удобной для безопасного обслуживания площадкой.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169. Патронный фильтр должен быть оборудован смотровыми окнами с термостойкими стеклами, местным освещением и защитными сетками.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170. Крышки патронных фильтров должны быть оборудованы устройствами, обеспечивающими их строповку при подъеме и перемещении грузоподъемными механизмами.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171. Запрещается устранять неисправности во время работы фильтров, находящихся под давлением (ставить деревянные пробки в соковых трубах дисковых фильтров, чистить задвижки под давлением, открывать крышки, затягивать части на крышках, открывать люки фильтров при неполно слитых продуктах фильтрации).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172. Для подачи химических реагентов (соды и соляной кислоты) на выварку выпарных аппаратов должна быть оборудована установка. Мешалка для приготовления реагентов должна быть установлена в помещении (на первом этаже), оборудованном вытяжной вентиляцией.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173. Организация и проведение технологического процесса уваривания утфеля должны исключать влаговыделение и паровыделение, повышение температуры воздуха в рабочей зоне, газообразование или газовыделение, разливы утфеля и воды. Пары и газы, аммиачные оттяжки должны выводиться за пределы помещения специальной системой.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174. Для улавливания перебросов утфеля из вакуум-аппаратов должны применяться ловушки выносного типа с гидравлическим затвором.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175. На сахарных заводах должны устанавливаться автоматизированные центрифуги с программным управлением или непрерывного действия.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176. Утфелемешалки должны быть закрыты крышками и оборудованы люками с решетками.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177. Маховики для открывания шиберов мешалок и утфелераспределителей должны быть ограждены независимо от частоты их вращения.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178. Для обслуживания кристаллизационных мешалок должны быть оборудованы площадки с перилами и обшивкой по низу.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179. Соединительные муфты, шкивы, цепные передачи, а также приводные зубчатые колеса и катки сушильных барабанов должны иметь сплошные ограждения.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180. Места образования пыли в помещении сушки сахара (места пересыпания сахара из барабанов, из элеваторов на ленту конвейера) должны быть укрыты и оборудованы аспирацией.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Рассеивающие устройства должны заключаться в герметические кожухи, подключенные к </w:t>
      </w:r>
      <w:r>
        <w:lastRenderedPageBreak/>
        <w:t>системе аспирации.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181. Движущаяся роликовая опора вибрационного конвейера должна быть ограждена.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182. В сушильном отделении должны отсутствовать механические и электрические источники искрообразования.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 сушильном отделении запрещается курение и пользование открытым огнем, о чем на видном месте должны быть вывешены предупредительные знаки и надписи.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183. Уборка сушильного отделения от пыли должна производиться с применением средств механизации (пылесосные установки) по графику, утвержденному работодателем или иным уполномоченным им должностным лицом.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184. Сита и другие рабочие органы рассеивающей машины должны быть закрыты сплошными ограждениями, исключающими пыление. Сахар в рассеивающую машину должен подаваться через шлюзовый затвор.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185. Жомосушильная установка должна комплектоваться пылеулавливающими устройствами.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Загрузочные бункеры и выгрузочные спуски жомосушильных установок должны быть герметичными.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186. Розжиг печи жомосушильной установки и пуск сушильного аппарата допускаются с разрешения руководителя подразделения и должны производиться в соответствии с технологическим регламентом, утвержденным работодателем или иным уполномоченным им должностным лицом.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187. Очистка загрузочной топки печи жомосушильной установки должна производиться при отключенной подаче топлива и открытом шибере естественной тяги, а в случае отсутствия естественной тяги - при работающем дымососе.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188. Газовый коллектор известняковообжигательной печи должен быть оборудован люками с закрывающимися крышками.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Движущиеся части механизмов печи должны быть ограждены.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189. Работа по разрушению образовывающихся в известняковообжигательной печи зависаний шихты должна выполняться по наряду-допуску.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190. При проведении ремонта шахтной газоизвестняковой печи должны соблюдаться следующие требования: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остановленная для ремонта печь должна быть отключена от общей газовой системы известняковообжигательных печей заглушками;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спуск работников в печь допускается при температуре в ней не выше 40 °C и после предварительной проверки на отсутствие в ней окиси углерода, углекислого газа и других вредных газов.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191. Известняковообжигательная печь должна оборудоваться взрывными клапанами, располагаемыми в стенке печи на уровне загрузки шихты в печь.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Места расположения клапанов, количество клапанов и минимальные их сечения определяются в соответствии с эксплуатационной документацией организации-изготовителя.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192. Привод известегасильного аппарата и вращающиеся части должны быть ограждены сплошными ограждениями.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193. Загрузочные и выгрузочные устройства известегасильных аппаратов должны быть герметичными.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194. Выгрузка недопала, перепала и шлака из известегасильного барабана и удаление их из известкового отделения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195. На фланцах трубопроводов известкового молока должны быть установлены предохранительные кожухи.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196. Желоба, по которым протекает известковое молоко, должны быть покрыты чугунными плитами.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197. Сборники и мешалки известкового молока должны быть закрыты крышками и оборудованы переливными трубопроводами.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198. Процесс приготовления известкового молока должен быть автоматизирован.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199. В известковом отделении должен быть установлен фонтанчик холодной воды для промывания глаз и кожи в случае попадания извести.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200. Соединения в лаверах и трубопроводы, по которым отводится очищенный газ, должны быть герметичными.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201. Система управления автоматической поточной линией прессования, сушки, расфасовки и упаковки кускового рафинада должна исключать самопереключение линии с наладочного на автоматический режим и случайный пуск линии.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202. Машины и агрегаты автоматической линии должны иметь самостоятельные органы управления для их пуска и остановки.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 линиях должны предусматриваться автоматические устройства, предупреждающие об аварии машины.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 каждом рабочем месте линии должна иметься аварийная кнопка "Стоп" для одновременного отключения всех приводов линии.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203. Прессы для сахара-рафинада должны иметь механические или другие устройства, исключающие попадание рук работников под движущийся пуансон.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204. Перед пневмозахватами расфасовочного оборудования, на расстоянии 0,5 м от них, должен быть установлен щиток из оргстекла или фотоблокировка, исключающие попадание рук работников в опасную зону.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205. Дозирование сахара-песка, горячей воды и промоев в клеровочные котлы должно быть автоматизировано.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Открывание шиберов при подаче сахара в емкости должно быть механизировано.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206. Во время выгрузки адсорбента или подготовки (подпитки) адсорбера к работе вентили подвода пара, горячей воды и сиропа должны быть закрыты.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207. Загрузка и выгрузка адсорберов должны быть механизированы. Вытеснение сиропа из адсорбера паром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208. В помещении ионообменной установки постоянно должны находиться дежурные СИЗ для выполнения работ, при которых возможно соприкосновение с щелочью.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209. Приготовление реагентов для регенерации ионитов должно производиться в установленных в отдельном помещении мешалках, закрытых крышками и оборудованных местными отсосами.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Дозирование и подача раствора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210. Очистку диска пресса и засахарившихся валиков набивной коробки необходимо производить после остановки пресса щетками, а очистку пуансонов-крючками.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211. Транспортирующие устройства для перемещения рафинадной кашки должны быть сверху закрыты.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212. Мойка сушковых планок должна производиться механизированным способом.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213. Подача вагонеток в сушильные установки и холодильные камеры и выемка из них должны производиться механизированным способом, исключающим необходимость захода работников в эти помещения.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 дверях камер должны быть установлены световая и звуковая сигнализация, предупреждающая о движении вагонеток.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X. Требования охраны труда при производстве</w:t>
      </w:r>
    </w:p>
    <w:p w:rsidR="00564A4F" w:rsidRDefault="00564A4F">
      <w:pPr>
        <w:pStyle w:val="ConsPlusTitle"/>
        <w:jc w:val="center"/>
      </w:pPr>
      <w:r>
        <w:t>кондитерских изделий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214. Оборудование для измельчения, просеивания и смешивания сырья должно загружаться самотеком или механизированным способом (шнеками, нориями, пневматически).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215. Рукава к патрубкам, подающим и отводящим продукт, должны быть присоединены герметично.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216. Смотровые лючки в крышках винтовых конвейеров, открытые и доступные выпускные проемы винтовых конвейеров и шлюзовых затворов автовесов должны быть оборудованы предохранительными решетками.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217. Емкости для приготовления и хранения жидких ингредиентов должны быть оснащены дыхательными клапанами или отводами. Обслуживание верхних люков емкостей должно производиться с площадок, имеющих ограждение.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218. Для мойки емкостей подготовки и хранения жидких компонентов должен быть обеспечен подвод к ним моющего раствора, горячей и холодной воды.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Мойку емкостей вручную необходимо производить при отключенных электродвигателях с вывешиванием плакатов "Не включать! Работают люди".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219. Процессы дробления и размола сыпучего сырья должны производиться на оборудовании, имеющем сплошное или сетчатое ограждение приводов, а также предохранительные решетки в приемных воронках оборудования, сблокированные с пусковым устройством, обеспечивающим невозможность пуска оборудования при снятой решетке.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220. Тестомесильные машины периодического действия, у которых выгрузка теста производится движением рабочих органов с наклоном дежи, должны иметь предохранительную решетку, закрывающую зону рабочих органов во время выгрузки.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Для машин, имеющих двуручное управление, установка предохранительной решетки не требуется.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221. Зона по всей ширине люльки передвижной тесторазделочной машины с укладчиком заготовок должна быть ограждена.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222. Рабочие органы - штампы формующих машин должны иметь ограждения, исключающие попадание рук работников в рабочую зону, и устройство, обеспечивающее остановку привода при их демонтаже.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223. Механизмы для надреза тестовых заготовок, делительно-закаточные агрегаты, натирочные машины должны иметь съемные ограждения по всей зоне действия рабочих органов с устройствами, отключающими привод при их открывании или демонтаже.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Машины для формовки сухарных плит должны иметь ограждение механизма формования по всему периметру.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224. Зона обжарки продуктов в обжарочных аппаратах должна быть закрыта сплошным кожухом, исключающим попадание горячей жидкости и заготовок на работников как в рабочем режиме работы, так и в случаях поломок и аварий, и иметь смотровые окна, выполненные из прозрачного термостойкого материала.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Использование аппаратов с открытой зоной обжарки не допускается.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225. Загрузка тестовых заготовок в машины для термообработки тестовых заготовок и их выгрузка должны осуществляться автоматически.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226. Вальцы тестовальцовочной машины по обе стороны должны иметь ограждения с устройствами, исключающими возможность контакта работника с вальцами.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227. Загрузка полуфабрикатов в машину для намазывания вафельного пласта начинкой должна быть механизирована.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228. Рамки с натянутыми струнами и другие устройства машин для резки вафельных пластов и бисквитного полуфабриката должны иметь закрытые ограждения с устройством, обеспечивающим отключение электропривода режущего устройства при их демонтаже.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229. Продуктопроводы, присоединенные к фильтрам сироповарочных аппаратов, работающих под давлением, должны быть оснащены запорной арматурой для отключения фильтров во время смены фильтрующей сетки.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230. Оборудование для варки должно быть оснащено устройством для удаления скапливающегося конденсата. Слив конденсата периодически должен осуществляться через кран самотеком.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Отвод конденсата из рубашек и трубопроводов должен быть герметизирован.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231. Применение открытых варочных и темперирующих емкостей не допускается.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Запрещается применять в варочных аппаратах, печах и сушильных установках в качестве теплоносителя масло.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232. Рабочая плита температурного стола для карамельной массы должна иметь ограничивающие ее по периметру с трех сторон борта высотой не менее 50 мм.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Перемещение карамельной массы в процессе ее обработки должно быть автоматизировано.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233. Конфетоотливочная машина в месте установки лотков перед заполнением должна иметь ограждение цепного конвейера.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Приемный бункер конфетной массы должен иметь устройство, предотвращающее ее разбрызгивание.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234. Ножи для резки конфетных жгутов или пластов должны иметь сплошное ограждение с устройством, обеспечивающим отключение привода при его демонтаже.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Дисковые ножи должны иметь приспособления для их механической заточки и смазки пищевыми жирами.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235. Подача помады из помадосбивальной машины в температурную машину, температурные котлы и в отливочную машину, подача глазури в ванну глазировочной машины и съем конфет должны быть автоматизированы.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236. Вертикальный гидравлический пресс-автомат для отжима масла какао должен иметь предохранительную решетку (дверку), закрывающую доступ к чашам.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237. Вибростолы и виброконвейеры шоколадоформирующих автоматов должны иметь крышки со смотровыми окнами и бортами, предотвращающими падение форм.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238. Дисковые ножи и рисорезательных машин со скалками должны иметь сплошное ограждение с продольным отверстием по ширине конвейера высотой не более 30 мм для зачистки ножей. Ограждение должно иметь устройство, обеспечивающее отключение привода при его демонтаже.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239. Машины для сбивания карамельной массы с экстрактом мыльного корня должны быть оснащены стационарными колпаками или крышками с устройством, обеспечивающим отключение привода мешалки при их снятии или открывании.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240. Ножи машин для резки пастильного и мармеладного пласта должны быть закрыты по всей длине резания ограждением с устройством, обеспечивающим отключение привода при его демонтаже.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241. Оборудование для опудривания зефира и пастилы должно иметь герметический кожух, соединенный с аспирационным устройством и фильтром.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Вибраторы, используемые для выполнения операции опудривания, должны иметь индивидуальные пусковые устройства.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242. Конструкция ограждений рабочих органов заверточных и укладочных машин и автоматов не должна ограничивать возможность наблюдения работниками за выполняемыми операциями и процессами.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243. Оборудование для упаковки кондитерских изделий в термосвариваемую пленку должно иметь аспирационные устройства зон сварных узлов для удаления выделяемых вредных химических соединений.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XI. Требования охраны труда при производстве пищевых</w:t>
      </w:r>
    </w:p>
    <w:p w:rsidR="00564A4F" w:rsidRDefault="00564A4F">
      <w:pPr>
        <w:pStyle w:val="ConsPlusTitle"/>
        <w:jc w:val="center"/>
      </w:pPr>
      <w:r>
        <w:t>концентратов, крахмала и плодоовощной продукции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244. Просеиватели, рассевы, сепараторы должны быть оборудованы местными отсосами.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245. Загрузка и разгрузка очистительных машин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246. Очистительные машины должны быть оборудованы загрузочными бункерами.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Загрузочные отверстия должны иметь съемные решетки, сблокированные с электродвигателями.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247. Сита очистительных машин должны быть ограждены кожухами.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248. Рассевы должны быть уравновешены и отбалансированы. Балансиры должны быть ограждены.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249. Моечные машины должны иметь сливные трубы с внутренним диаметром, исключающим возможность перелива воды или раствора через край ванны.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Отводить отработанные воды от моечных машин и ванн необходимо трубопроводами через трапы в отстойники и нейтрализаторы.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250. Загрузка и разгрузка моечных машин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251. Барабаны и лопасти машин для мойки сырья должны иметь ограждения, исключающие возможность контакта работников с ними.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252. Шнеки моечных машин с отжимными колонками должны быть ограждены, а ограждение сблокировано с питательным ковшом. Влажный воздух от отжимных барабанов должен отводиться наружу при помощи вентиляционной установки с механическим побуждением.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253. Помосты, установленные у моечных машин, должны иметь перила высотой не менее 1,1 м со сплошной обшивкой по низу на высоту не менее 0,15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254. Краны для наполнения мойки водой необходимо устанавливать со стороны подхода к мойке.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Отработанные воды от моечных машин должны отводиться трубопроводами в канализацию.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255. При ручной мойке температура воды в моечной машине не должна превышать 40 °C.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256. Инспекционные, сортировочно-калибровочные машины должны быть оснащены загрузочными бункерами высотой не менее 0,6 м. Бункеры должны быть оборудованы смотровыми устройствами для контроля заполнения, а шиберы бункеров - ограничителями движения.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257. Загрузка и разгрузка инспекционного и сортировочно-калибровочного оборудования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После включения двигателя запрещается снимать крышку и рукой проталкивать продукт.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258. Сита сортировочных машин должны быть ограждены кожухами.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259. Сортировочные машины должны быть оборудованы местными отсосами.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260. Роликовые инспекционные машины и сортировочно-инспекционные конвейеры должны иметь по всей длине борта высотой не менее 0,15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Расстояние между роликами должно исключать возможность захвата рук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261. Калиброватели барабанного типа следует ограждать щитами с двух сторон по длине </w:t>
      </w:r>
      <w:r>
        <w:lastRenderedPageBreak/>
        <w:t>барабана.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Ограждающие щиты должны исключать возможность выбрасывания сырья на рабочие места и возможность очистки барабанов работниками на ходу машины. Щиты должны быть сблокированы с пусковым устройством. Блокировка должна исключать возможность пуска и работы машины при снятых щитах.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262. Рабочее днище и емкость цилиндра для сырья машин для очистки корнеплодов должны быть ограждены кожухом.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Загрузка и выгрузка корнеплодов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263. Вращающиеся валики в непрерывно действующих корнечистках должны быть ограждены решеткой, сблокированной с приводом машины.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264. Загрузку машины продуктом следует производить после подачи в рабочую камеру воды в необходимом количестве и включения электродвигателя.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265. Затвор люка для выгрузки картофеля из картофелеочистительной машины должен обеспечивать водонепроницаемость рабочей камеры, загрузочная воронка которой должна иметь крышку.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266. Крепление сменных сегментов овощеочистительной машины, образующих очищающую поверхность рабочей камеры, должно обеспечивать их неподвижность и возможность замены в процессе эксплуатации.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267. До начала работы необходимо проверить исправность овощеочистительной машины и отсутствие в ней посторонних предметов.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Затем открыть вентиль на водопроводе, отрегулировать поступление воды в рабочую камеру, включить электродвигатель и загрузить машину продуктом. После загрузки камера должна быть закрыта крышкой.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268. Во время работы овощеочистительной машины не допускается извлекать руками застрявшие клубни.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269. Снятие и установку терочного диска картофелеочистительной машины следует производить с помощью специального крючка при выключенном двигателе.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270. Запрещается работать на овощеочистительной машине с дефектными абразивами (сколы, трещины) и снятой загрузочной воронкой.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271. Пароводотермические и паровые агрегаты должны быть оборудованы местными отсосами, установленными у мест загрузки и разгрузки.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Загрузка и разгрузка агрегатов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Загрузочные и разгрузочные отверстия агрегатов с шлюзовыми затворами должны быть оборудованы ограждениями, обеспечивающими выброс пара из аппаратов в безопасном для работников направлении, или иными защитными приспособлениями, обеспечивающими безопасность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272. Запрещается подтягивать крепления для уплотнения прокладок при наличии пара в автоклаве агрегата и машин для паровой очистки.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273. Корнерезки, лукорезки, шинковальные машины для резки баклажанов, кабачков и огурцов, волчки, протирочные машины должны быть оборудованы загрузочными бункерами </w:t>
      </w:r>
      <w:r>
        <w:lastRenderedPageBreak/>
        <w:t>высотой не менее 0,6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 рабочих местах у этих машин должны иметься толкатели для подачи сырья.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274. Овощерезательные машины должны иметь направляющие воронки такой длины, чтобы предотвратить попадание рук в зону действия ножей.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Место укладки сырья на овощерезках должно находиться на расстоянии не менее 0,6 м от рабочих органов.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275. Загрузка овощей в овощерезательные машины должна производиться при включенном двигателе и подаче воды в рабочую камеру.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Проталкивать продукты в рабочую камеру допускается специальным толкателем или лопаткой.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заклинивании вращающегося диска овощерезательную машину следует остановить и после этого извлечь продукт.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276. Чистка и резка лука должны производиться в отдельном помещении с вытяжными устройствами на рабочих местах.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277. Во время работы овощерезательных машин запрещается открывать предохранительные крышки. Снимать терочные диски, менять ножи и гребенки следует после полной остановки машины и при выключенном электродвигателе.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заклинивании вращающегося диска машину следует остановить и после этого извлечь продукт.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Прежде чем поставить диск (при его замене), необходимо проверить крепление к нему ножей и гребенок.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278. При пуске протирочной машины следует вначале включить протирку, затем подающую машину, а при остановке - действовать в обратной последовательности.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 окончании работы необходимо снять кожух протирочной машины и промыть машину внутри и снаружи сильной струей воды, затем протереть досуха или обработать острым паром из шланга.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279. Перед пуском терочного барабана картофелетерки необходимо проверить правильность сборки его составных частей, а также осмотреть целостность бандажей и правильность положения прокладок и клиньев.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280. Терочные пилки при наборе на барабан должны выступать над планками на одинаковую высоту в пределах от 1,5 до 2 мм и тщательно заклиниваться клиньями, концы которых не должны выступать за реборды барабана.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281. В процессе эксплуатации картофелетерки необходимо своевременно производить смену барабанов, а также проверять состояние подшипников и прочность крепления терки к фундаменту.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282. Чистка барабана на ходу запрещается. В случае попадания в терку каких-либо посторонних предметов (при наличии характерного стука машины) ее следует немедленно остановить.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Запрещается осуществлять предварительный пуск терки рукой.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283. Приводные ремни и муфты терочного барабана должны быть ограждены.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284. Сборники, чаны и приямки для кашки и молочка должны быть закрыты прочными крышками.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285. Загрузка технологического оборудования для переработки картофеля должна быть механизирована.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Загрузочный наклонный шнек в нижней части должен быть закрыт предохранительной решеткой, сблокированной с приводом.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286. Ловушки для крахмала и желобки гидроподачи должны быть закрыты настилом, а сборник мезги огражден перилами высотой не менее 1,1 м со сплошной зашивкой по низу на высоту не менее 0,15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287. Устройство механизмов включения должно исключать возможность самопроизвольного включения агрегата.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288. Центрифуги должны быть ограждены кожухом с крышкой. Крышка должна фиксироваться в двух положениях: "открыто" - "закрыто".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289. Сушилка крахмала должна быть расположена в отдельном помещении, оборудованном общеобменной приточно-вытяжной вентиляцией с искусственным побуждением для предотвращения запыления воздуха крахмалом до взрывоопасной концентрации.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290. Паропровод и калорифер должны иметь изоляцию для предупреждения ожогов при обслуживании.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291. В помещении сушки крахмала запрещается пользование открытым огнем и производство работ, связанных с высокими температурами. При необходимости проведения таких работ крахмал из помещения должен быть удален полностью, стены и потолок очищены, а помещение провентилировано.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292. Загрузка и разгрузка дробилок и грануляторов должны быть механизированы. Загрузочные воронки должны быть высотой не менее 0,6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293. Микромельницы и молотковые дробилки должны быть размещены в звукоизолированных помещениях и снабжены местными отсосами. Управление ими должно быть дистанционным.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294. В дробильно-размольном оборудовании, работающем в условиях возможного образования взрывоопасных концентраций органической пыли, в целях исключения искрообразования запрещается применение плоскоременных и клиноременных передач.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295. Экструдер должен быть снабжен загрузочной воронкой с высотой кромки не менее 0,6 м от ворошителя.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296. Вращающийся нож для нарезания палочек должен быть огражден щитком, сблокированным с приводом.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297. Валки вальцовых станков должны быть ограждены кожухом, сблокированным с приводом станка.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298. Вальцовые станки должны быть оснащены загрузочной воронкой высотой не менее 0,6 м. Загрузка и выгрузка сырья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299. Для обслуживания вальцового станка следует пользоваться стационарной площадкой </w:t>
      </w:r>
      <w:r>
        <w:lastRenderedPageBreak/>
        <w:t>или переносной лестницей, снабженной резиновыми подпятниками, а вверху - крючьями.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300. Плющильные станки и вальцовые сушилки должны быть оснащены ограждениями, исключающими попадание рук работников между валками.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301. Очистка валков должна быть механизирована.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Запрещается очистка валков вручную во время их работы.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302. При консервировании сырья сернистым газом работы в камере после сульфитации могут быть начаты после тщательной вентиляции, когда содержание сернистого ангидрида в воздухе помещения станет ниже предельно допустимой концентрации.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Допуск работников в камеру для разгрузки или других целей запрещается до полного удаления из нее сернистого газа.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303. Приготовление раствора сернистого ангидрида для сульфитации плодов, ягод, пюре и другой продукции следует производить в герметически закрытой аппаратуре в помещении с вентиляционной установкой или под навесом на открытом воздухе в стороне от производственных цехов.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304. Транспортировка раствора сернистого ангидрида должна осуществляться по закрытым трубам из некорродирующих материалов.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Перенос раствора сернистого ангидрида открытым способом и заливка его в бочки запрещаются.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305. Во избежание разрыва шланга во время приготовления рабочего раствора сернистого ангидрида или сульфитации сырья необходимо использовать редукционный клапан, присоединенный к баллону.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Крепление съемного шланга к редукционному клапану и аппарату для сульфитации необходимо производить металлическим хомутиком со стяжными болтами. Не допускается использование других средств для крепления шлангов (проволока, веревка).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Шланги для работы с сернистым ангидридом должны быть высокого давления.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306. У открытых проемов аппаратов для сульфитации и десульфитации должны быть устроены местные отсосы.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Во время сульфитации в помещении не допускается хранение запасных баллонов с сернистым ангидридом.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307. Для наблюдения за сгоранием серы в двери или стене камеры для сухой сульфитации должно быть устроено застекленное неоткрываемое смотровое окно.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308. Для сжигания серы в камере необходимо пользоваться печью или жаровней, установленными на противнях размером не менее 1 м</w:t>
      </w:r>
      <w:r>
        <w:rPr>
          <w:vertAlign w:val="superscript"/>
        </w:rPr>
        <w:t>2</w:t>
      </w:r>
      <w:r>
        <w:t>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Противни должны иметь борта, предохраняющие от утечки и разбрызгивания серы. Под противни насыпают слой песка толщиной 0,10 - 0,12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Розжиг серы в камере должен производиться с применением средств индивидуальной защиты органов дыхания.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309. После загрузки камеры и сжигания в ней серы двери камеры необходимо закрыть на замок.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310. Помещения для десульфитации полуфабрикатов должны быть изолированными.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Перемещение полуфабрикатов до места десульфитации должно производиться в герметически закрытой таре (емкостях) или по конвейерам, полностью укрытым кожухами и оборудованным местными отсосами.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311. Столы для инспекции сульфитированного сырья должны быть оборудованы местными отсосами.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312. Загрузка полуфабриката и вкусовых добавок в дражировочные машины и выгрузка готового продукта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Барабаны дражировочных машин непрерывного действия должны быть ограждены.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313. Аппараты для взрывания зерна должны быть установлены в отдельном шумоизолированном помещении, оборудованном приточно-вытяжной вентиляцией с механическим побуждением.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Загрузка и выгрузка зерна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314. Блокировка вакуум-аппарата должна исключать возможность открывания люка при повышении давления в вакуумной полости выше атмосферного, пуска мешалок, подачи пара и продукта в аппарат при нарушении вакуума.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Блокировочное устройство должно обеспечивать также подачу сигнала (звукового или светового) при повышении давления в вакуумной полости выше атмосферного.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315. Выпарные аппараты должны быть оборудованы пробоотборниками. Отбор проб из вакуум-аппаратов должен производиться без нарушения вакуума.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отборе проб должна быть исключена возможность ожога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316. Во избежание сильного вскипания и выброса горячего масла из печи высота пассивного слоя масла, расположенного ниже поверхности паровых труб, должна быть не менее 2,5 - 3 мм.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Для предупреждения вскипания воды в верхней части водяной подушки в непосредственной близости от границы раздела "вода-масло" должен быть установлен охладитель воды.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Смена воды в водяных подушках должна осуществляется один раз в смену.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317. Полы у паромасляных печей необходимо содержать постоянно сухими и нескользкими, пролитый на пол жир должен удаляться. Смывать жир с полов горячим щелочным раствором необходимо ежедневно.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318. Передвижная лестница для обслуживания сушилки должна быть оборудована фиксирующим устройством, исключающим возможность смещения лестницы по монорельсу при нахождении на ней работника.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319. Двери и люки вакуум-сушилок для растворимого кофе должны быть оборудованы устройствами, исключающими возможность подачи горячей воздушно-газовой смеси и раствора при нарушении вакуума.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320. Для розжига газовых горелок и наблюдения за их работой в топочных дверцах калориферов должны быть предусмотрены смотровые отверстия с самозакрывающимися крышками.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321. Калориферы должны быть оснащены взрывными клапанами.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Взрывные предохранительные клапаны должны устанавливаться в верхних частях топок, а также в других местах, в которых возможно скопление газа, таким образом, чтобы исключалась возможность травмирования обслуживающего персонала.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невозможности установки взрывных клапанов в местах, безопасных для обслуживающего персонала, должны быть предусмотрены защитные устройства на случай срабатывания клапана.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322. На каждом отводе газопровода от коллектора к печи должно устанавливаться отключающее устройство, помимо отключающих устройств, устанавливаемых у горелок.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323. Для розжига газовых горелок и наблюдения за их работой в топочных дверцах или во фронтальных плитах должны быть оборудованы смотровые отверстия с самозакрывающимися заслонками.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324. Обжарочные печи должны быть оборудованы рабочей площадкой со смонтированными на ней пусковыми устройствами.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325. Печи, работающие на газообразном топливе, должны быть оснащены взрывными клапанами. В зависимости от конструкции печи взрывные клапаны устанавливаются в топках и дымоходах, в местах, исключающих возможность травмирования обслуживающего персонала или оборудованных защитными устройствами на случай срабатывания клапана.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326. Машины для мойки и сушки стеклобанок должны иметь внешние ограждения вращающихся и движущихся частей привода, исключающие возможность ожогов работников горячей водой и паром.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327. Моечная машина и сушильный пролет машины для сушки банок должны быть оборудованы встроенными местными отсосами для отвода выделяющихся паров и газов.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328. Наполнители консервной тары должны быть закрыты щитами, исключающими попадание на работника горячей продукции.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Щиты должны быть сблокированы с пусковым устройством наполнителей.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329. Бутыли объемом 10 л после обработки паром должны подаваться к наполнителям, а затем на закатку в одноместных деревянных ящиках с ручками.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Ящик для переноса бутылей должен быть сплошным.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330. Установка бутылей с продукцией должна производиться на деревянные или пластмассовые стеллажи.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331. Производственные столы для заполнения банок вручную должны иметь бортики высотой 0,1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332. Подача наполненных стеклобанок к закаточным машинам должна производиться с помощью пластинчатых конвейеров, нижняя ветвь которых должна быть ограждена.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333. Башни закаточных машин должны быть ограждены. Ограждение должно быть сблокировано с пусковым устройством.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334. Головки закаточных машин должны быть закрыты прозрачными ограждениями для защиты работника от осколков возможного боя стеклобанок и ожогов горячей продукцией. Ограждения должны быть сблокированы с пусковым устройством закаточных машин.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335. Стул, расположенный около закаточной машины, должен быть установлен и закреплен так, чтобы работник, сидя на нем, имел возможность остановить машину, но не мог дотянуться до звездочек и банок.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336. Укладка крышек на банки должна быть механизирована.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337. Подающие шнеки закаточных машин должны быть закрыты прозрачными ограждениями на высоту прохода стеклобанок.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338. Педали полуавтоматических закаточных машин должны быть ограждены. Ограждение должно закрывать педаль сверху.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339. При укупоривании банок на ручной закаточной машине запрещается поправлять закатываемую крышку руками.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340. Транспортировка укупоренных стеклобанок должна быть механизирована.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переносе готовой продукции в ящиках необходимо убедиться в их прочности.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Транспортирование банок вручную без тары либо на тележках без бортов не допускается.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341. Матрицы и пуансоны карусельных с механическим и гидравлическим приводами прессов должны быть ограждены легкосъемными щитками из небьющихся материалов, сблокированных с пусковым устройством прессов.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342. Загрузка матриц продуктом должна производиться вне зоны действия пуансона.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343. Подача смеси для брикетирования в загрузочные воронки прессов должна быть механизирована. Высота загрузочных воронок должна быть не менее 0,6 м. Заслонка загрузочной воронки должна быть сблокирована с приводом пресса для исключения возможности пуска пресса при открытой заслонке.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344. Детали, расположенные в станине заверточно-этикировочных машин, должны быть закрыты сплошным съемным кожухом, сблокированным с пусковым устройством машин.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345. Загрузка расфасовочного продукта и выгрузка готовых изделий, дозировка и расфасовка пряностей и специй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346. Для установки рулонов с бумагой расфасовочно-упаковочные агрегаты должны быть оснащены подъемными устройствами.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347. Участок термосваривания пакетов из полимерных материалов на расфасовочно-упаковочных агрегатах должен быть огражден.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348. При эксплуатации расфасовочно-упаковочных агрегатов запрещается заправлять трубы целлофана между термосклеивающими губками во время работы агрегатов.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349. Мешкозашивочная швейная машина должна быть оснащена приспособлением, исключающим ее самопроизвольное перемещение.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350. Головка мешкозашивочной швейной машины должна иметь ограждение, сблокированное с приводом машины.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351. Подача наполненных мешков к мешкозашивочной швейной машине и их отвоз должны быть механизированы.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XII. Требования охраны труда при производстве</w:t>
      </w:r>
    </w:p>
    <w:p w:rsidR="00564A4F" w:rsidRDefault="00564A4F">
      <w:pPr>
        <w:pStyle w:val="ConsPlusTitle"/>
        <w:jc w:val="center"/>
      </w:pPr>
      <w:r>
        <w:lastRenderedPageBreak/>
        <w:t>алкогольных напитков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352. При эксплуатации спиртохранилищ, спиртоприемных отделений и резервуаров для хранения спирта должно быть обеспечено соблюдение следующих требований: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должна быть обеспечена герметичность резервуаров, трубопроводов, фланцевых соединений, сальников в целях исключения подтекания и проливов спирта;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на резервуарах должны быть установлены люки с воздушниками;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должны быть объединены воздухопроводы для отвода воздуха в общую систему с выведением ее за пределы помещений и подключением к огневым преградителям (спиртоловушке или гидрозатвору);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во время работы насосов, перекачивающих спирт, должна быть обеспечена бесперебойная работа системы вентиляции.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353. Смешивание спирта с умягченной водой (приготовление сортировки) должно производиться при закрытых люках сортировочного чана. При приготовлении сортировки выходящий из сортировочного чана воздух должен проходить через спиртоловушку.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354. Приготовление раствора уксусно-кислого натрия должно производиться механизированным способом в отдельном герметически закрытом сосуде, изготовленном из кислотоупорного металла. Раствор должен перекачиваться в напорный мерник и из него самотеком дозироваться в сортировочные чаны.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355. Регенерация активированного угля в угольных колонках паром допускается после проверки исправности редукционного клапана, установленного на паропроводе, подводящем к колонке пар, и предохранительного клапана на колонке.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356. Продувка угольных колонок воздухом по окончании регенерации активированного угля должна производиться при давлении не выше 0,01 МПа после открытия вентилей на отводящем воздухопроводе и снижения температуры колонки до 40 °C.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357. Открытие верхнего люка угольной колонки для отбора проб угля на анализ должно производиться после охлаждения колонки до температуры 40 °C и ниже.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358. Наполнение сборников готовой продукции или размешивание в них водки при открытых люках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359. Люки сортировочных чанов должны быть герметически закрыты. Выделяющиеся спиртовые пары и воздух должны направляться в спиртоловушку.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360. К сортировочным чанам, размещенным в приямках, должен быть обеспечен свободный проход со всех сторон шириной не менее 0,8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361. Во избежание пролива водно-спиртовой жидкости и водки напорные сборники и доводные чаны должны быть оборудованы переливными трубами, соединенными с сортировочными чанами или запасными резервуарами.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362. Выпарные аппараты для извлечения спирта из отработанного сырья, сахароварочные котлы, а также оборудование для дробления сырья, пропарки и мойки бочек должны размещаться в отдельных помещениях. При размещении в общем цехе их необходимо изолировать перегородками.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363. Выгрузка сырья из выпарного аппарата разрешается после прекращения подачи пара и </w:t>
      </w:r>
      <w:r>
        <w:lastRenderedPageBreak/>
        <w:t>охлаждения аппарата до 40 °C.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364. Варка колера из сахарного сиропа должна производиться в изолированном помещении, в которое должны быть подведены вода и пар для подогрева.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Над колероварочным котлом должен быть установлен вытяжной зонт, соединенный с вентиляционной системой.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365. При приготовлении сиропа горячим способом на бортах открытого варочного котла должны быть установлены съемные цилиндрические кожухи, предохраняющие работников от ожогов кипящей массой.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366. Перемешивание горячей массы колероварочного котла должно быть механизировано.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367. Ручная переноска горячей массы колера весом до 20 кг допускается вдвоем на расстояние не более 15 м в закрывающихся сосудах, исключающих возможность разлива. Ручки у сосудов для переноски горячего колера должны быть изготовлены из нетеплопроводных материалов.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368. Загрузка сахара в котел должна быть механизирована. Для предохранения от брызг работники должны применять соответствующие СИЗ.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369. Измельчающая машина должна быть оснащена оградительными решетками, сблокированными с приводом машины.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Отверстие для отвода дробленой массы должно иметь такой размер, чтобы через него нельзя было проникнуть к режущим элементами измельчающей машины.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370. Приемка посуды и отпуск готовой продукции должны производиться через приемные и отпускные окна, оборудованные тепловыми завесами. Для приемки ящиков с посудой и отпуска готовой продукции приемные и отпускные окна должны быть оборудованы рольгангами или выдвижными транспортерами.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371. Стеклобой, образующийся в цехе, должен собираться с помощью совков и щеток (веников) или крючков и щипцов в ящики и отвозиться к бункеру для временного хранения стеклобоя.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372. Транспортировка бутылок и тары должна осуществляться механизированным способом (электротележки, транспортеры).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373. Оборудование для кислотно-щелочной мойки загрязненной посуды должно размещаться в отдельном помещении.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Хранение концентрированных кислот и щелочей в помещении мойки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374. Бутылкомоечные машины должны иметь блокировочные устройства для отключения электродвигателя привода в следующих случаях: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при перегрузке или заклинивании транспортера бутылконосителей;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при заклинивании рабочих органов устройств для загрузки и выгрузки бутылок;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при неполном выпадении бутылок из гнезд бутылконосителей;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при переполнении бутылками отводящего транспортера;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5) при падении давления в водопроводной сети на входе в машину ниже установленных </w:t>
      </w:r>
      <w:r>
        <w:lastRenderedPageBreak/>
        <w:t>норм (0,2 - 0,3 МПа);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6) при отклонении температуры моющих жидкостей, превышающем норматив, установленный эксплуатационной документацией организации-изготовителя.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375. Бутылкомоечные машины должны быть оборудованы поддонами, предотвращающими растекание воды и моющих растворов по полу моечного отделения.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376. Наполнение ванн бутылкомоечной машины моющим раствором и загрузка кассет бутылками должны быть механизированы.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377. Открывать верхние крышки бутылкомоечной машины для контроля за ее работой допускается после остановки насоса, подающего моющие растворы.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378. Удаление битых бутылок, осколков из рабочих органов бракеражного автомата должно производиться приспособлениями (крючки, пинцеты, щипцы). У бракеражного автомата на рабочем месте оператора должны быть установлены ящики для сбора стеклобоя, а на полу должны быть уложены деревянные решетчатые настилы.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Удалять разбитые бутылки или их осколки из рабочих органов бракеражного автомата без применения приспособлений запрещается.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XIII. Требования охраны труда при производстве пива</w:t>
      </w:r>
    </w:p>
    <w:p w:rsidR="00564A4F" w:rsidRDefault="00564A4F">
      <w:pPr>
        <w:pStyle w:val="ConsPlusTitle"/>
        <w:jc w:val="center"/>
      </w:pPr>
      <w:r>
        <w:t>и безалкогольных напитков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379. При производстве солода магнитная сепарация зернопродуктов должна производиться при бесперебойной работе световой сигнализации действия электромагнитных сепараторов.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380. Нагрев деталей электромагнитных сепараторов (магнитопровода, подшипников) не должен превышать 60 °C.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381. Оборудование подработочного и дробильного отделений должно быть заземлено во избежание опасных разрядов статического электричества.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382. Сосуды для замачивания зерна должны быть оснащены устройством для удаления диоксида углерода.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383. Площадки для обслуживания сосудов для замачивания зерна должны быть ниже на 1,2 м верхней кромки сосуда.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384. Двери солодосушилок должны иметь блокировку с электроприводом солодоворошителя, отключающую его при открывании дверей.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Вход работников в камеру солодосушилок допускается после обесточивания электропривода. На пусковом устройстве должен быть вывешен плакат "Не включать! Работают люди".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385. Работы внутри солодосушилок должны производиться при температуре не выше 40 °C с применением теплоизолирующих одежды и обуви и СИЗ органов дыхания.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386. Солодоворошители горизонтальных солодосушилок и пневматических ящиков при статическом способе солодоращения должны иметь дистанционное управление.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387. Напряжение в цепи управления электроприводов солодоворошителя и других механизмов и машин солодорастильных отделений должно быть не выше 50 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388. Высота подситового пространства солодорастильных ящиков должна быть не менее 1,8 </w:t>
      </w:r>
      <w:r>
        <w:lastRenderedPageBreak/>
        <w:t>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389. Шахта солодосушилки в верхней части должна быть закрыта несъемной решеткой.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390. В помещении, в котором расположены топки, работающие на жидком и газообразном топливе, должен быть вывешен плакат "Продуй топку перед зажиганием топлива!", а на топке нанесен предупреждающий знак с поясняющей надписью "Осторожно! Опасность взрыва".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391. Топки, работающие на жидком и газообразном топливе, должны быть оснащены взрывными клапанами.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392. На магистрали, подводящей жидкое и газообразное топливо к топкам, вблизи выхода из помещения, в котором они расположены, на расстоянии не менее 3 м от топок должен быть установлен головной запорный вентиль.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393. Технологическое оборудование, используемое для дробления солода и других зернопродуктов, должно быть герметизировано.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Ограждения, препятствующие доступу работников в зону размола зерна, должны быть сблокированы с приводом.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394. Заторный и фильтрационный сосуды, сусловарочный и отварочный аппараты должны быть оборудованы вытяжными трубами и освещаться внутри стационарными светильниками во влагозащищенном исполнении с металлической сеткой напряжением не выше 12 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395. Корпуса заторного, сусловарочного аппаратов, фильтрационного сосуда, емкости для горячей воды должны быть теплоизолированы. Емкости для горячей воды должны быть оборудованы блокировкой от перелива.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396. Сбраживание сусла должно осуществляться в герметично закрытых сосудах, предотвращающих попадание диоксида углерода в воздух рабочей зоны.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невозможности организации закрытого способа брожения в бродильном отделении должна быть устроена приточно-вытяжная вентиляция, обеспечивающая нормируемое содержание диоксида углерода в воздухе рабочей зоны.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Для контроля воздушной среды в помещении должны быть установлены газоанализаторы.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397. На бродильных, лагерных танках и сборниках фильтрованного пива должна быть нанесена надпись "Осторожно! Углекислый газ".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398. В цехах брожения и дображивания пива должны иметься приборы для определения концентрации диоксида углерода, СИЗ органов дыхания и страховочные привязи.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Вход в помещения цехов брожения и дображивания пива лицам, не прошедшим соответствующий инструктаж, запрещен.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399. Сироповарочные аппараты, реакторы, сатураторы и другие сосуды, работающие под давлением, используемые при производстве газированных напитков, должны эксплуатироваться в соответствии с требованиями нормативных правовых актов в области промышленной безопасности, на которых используется оборудование, работающее под избыточным давлением.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400. Приготовление сахарного сиропа должно осуществляться в закрытых аппаратах с паровым обогревом, оборудованных механическими мешалками.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401. В сироповарочном отделении для внутреннего осмотра сосудов и аппаратов должны применяться переносные электрические светильники во влагозащищенном исполнении </w:t>
      </w:r>
      <w:r>
        <w:lastRenderedPageBreak/>
        <w:t>напряжением не выше 12 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402. Сироповарочные и колероварочные аппараты должны быть оборудованы вытяжными устройствами, предотвращающими выделение паров и газов в производственные помещения.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403. Купажные емкости и аппараты для приготовления рабочих растворов квасного сусла должны быть оборудованы механическими мешалками и закрыты крышками.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404. На бродильно-купажные емкости должна быть нанесена надпись "Осторожно! Углекислый газ".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405. В бродильном отделении производства кваса должны иметься прибор для определения содержания диоксида углерода в помещении и емкостях, СИЗ органов дыхания и страховочные привязи.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406. Розлив пива и кваса в бочки и автоцистерны должен производиться в отдельном помещении, оборудованном приточно-вытяжной вентиляцией.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407. На участке мойки бочек в местах выделения влаги должны быть установлены местные отсосы.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408. Для внутреннего осмотра бочек должны применяться электрические светильники в закрытом исполнении напряжением не выше 12 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409. Для хранения пустых бочек на территории производственного объекта должна быть выделена площадка. Запрещается загромождать бочками проходы в отделениях ремонта, мойки, осмолки и розлива.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410. Погрузка бочек на автомашину должна производиться с помощью бочкоподъемника или с рампы, высота которой должна соответствовать высоте пола кузова автомашины.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411. Подъемники для междуэтажной транспортировки бутылок и ящиков независимо от их типа и конструкции должны иметь звуковую и световую сигнализацию, оповещающую о пуске подъемника.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XIV. Требования охраны труда при производстве</w:t>
      </w:r>
    </w:p>
    <w:p w:rsidR="00564A4F" w:rsidRDefault="00564A4F">
      <w:pPr>
        <w:pStyle w:val="ConsPlusTitle"/>
        <w:jc w:val="center"/>
      </w:pPr>
      <w:r>
        <w:t>мясной продукции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412. Доставка, прием и предубойное содержание животных должны отвечать требованиям проектов, технологической документации.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413. Доставка животных автомобильным, железнодорожным или водным транспортом должна осуществляться с соблюдением правил перевозки, действующих на этих видах транспорта. Беспокойные животные при этом должны быть привязаны двумя металлическими цепями. Привязь не должна стеснять движений животного.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414. Неспокойный скот на убой необходимо выводить двум работникам.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415. Быков-производителей необходимо выводить на убой на поводке и обязательно с палкой-водилом, которую закрепляют за кольцо, установленное в носу быка. По пути следования быка не должно быть встречного движения других животных и работников. Проходы должны быть постоянно освещены.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416. Оглушение животных, сбор крови и съемка шкур должны выполняться в соответствии с технологической документацией и инструкциями по эксплуатации оборудования.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417. Острые и колющие ножи, иглы, не используемые в работе, должны быть закрыты чехлами. Чехлы должны сниматься перед введением ножа, иглы в тело животного.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418. Обработка кишок, костей, рогов, копыт, волос, щетины, опалка туш должна осуществляться в соответствии с требованиями технологических инструкций.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419. Для опалки свиных туш должны отводиться места, отвечающие требованиям пожарной безопасности.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420. Обработка сырья в электрическом поле коронного разряда должна осуществляться с соблюдением требований безопасности, изложенных в технологической инструкции и в инструкции по эксплуатации устройства разряда.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421. Обработка пищевых субпродуктов, эндокринно-ферментного сырья должна выполняться в соответствии с требованиями технологической документации.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применении "сухого льда" (твердого диоксида углерода), использовании сосудов с криогенной жидкостью должно обеспечиваться соблюдение мер безопасности, предупреждающих обморожение рук и других участков тела работника.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422. Производство пищевого альбумина, сухих животных кормов, кормового и технического жира должно соответствовать требованиям охраны труда, пожарной безопасности и требованиям технологической документации.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423. Тара и транспортные средства, в которых были доставлены ветеринарные конфискаты или трупы животных, должны быть продезинфицированы после каждой перевозки. Мойку и дезинфекцию тары и транспортных средств производят в камерах или местах, отведенных для этой цели, с соблюдением мер безопасности на данном виде работ.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424. Оборудование, инструмент, инвентарь, транспортные средства, тара, стены, полы, спуски и другие места, оговоренные технологической инструкцией, следует периодически мыть и дезинфицировать в сроки, указанные в нормативной документации.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425. Обработка холодом, хранение мяса и мясопродуктов в холодильниках должны соответствовать требованиям правил охраны труда при работе на холодильных установках, утверждаемых Минтрудом России в соответствии с </w:t>
      </w:r>
      <w:hyperlink r:id="rId12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и инструкций по эксплуатации холодильных установок. В случае появления паров хладагента в воздухе работы должны быть прекращены и не возобновляться до устранения причины утечки хладагента и до полного удаления паров из камеры или помещения.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426. Процесс ультразвуковой обработки колбасных, соленых изделий должен соответствовать требованиям технологической документации.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427. При применении фосфатов, раствора нитрита натрия следует соблюдать технологические инструкции, утвержденные в установленном порядке.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428. Процессы приготовления дубильной жидкости и нейтрализующего раствора и обработки ими белковой оболочки должны выполняться при работающей вытяжной вентиляции.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429. Производство консервов (тепловая обработка сырья, мойка и стерилизация пустых банок, наполнение, герметизация банок, стерилизация консервов, наклейка этикеток, укладка и упаковка консервов) должно соответствовать требованиям технологической и технической документации.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430. Крепление туш и их частей к подъемным механизмам при погрузке или разгрузке должно выполняться в соответствии со схемами строповки с применением съемных грузозахватных приспособлений, тары, упаковки, указанных в документации на транспортирование этих грузов. Применяемые грузозахватные приспособления и средства (цепи, канаты, тросы) должны быть испытаны на прочность в соответствии с требованиями нормативной технической документации, утвержденной в установленном порядке.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431. Схемы строповки туш, полутуш, изделий и других грузов, используемых в организации, должны быть вывешены в местах производства работ.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XV. Требования охраны труда при проведении работ</w:t>
      </w:r>
    </w:p>
    <w:p w:rsidR="00564A4F" w:rsidRDefault="00564A4F">
      <w:pPr>
        <w:pStyle w:val="ConsPlusTitle"/>
        <w:jc w:val="center"/>
      </w:pPr>
      <w:r>
        <w:t>внутри дошников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432. До начала работ по парафинированию дошников работники должны быть проинструктированы о способах загрузки новых порций парафина в котел и способах разгрузки котла и переноски массы.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Запрещается счищать парафин со стенок дошников при помощи паяльных ламп. Для этого следует пользоваться металлическими или деревянными скребками.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433. Работа в дошниках должна производиться в дневное время.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Ночные работы внутри дошников допускается проводить при возникновении аварийных ситуаций. У дошников должны быть поставлены временные решетки и ограждения, освещаемые в темное время суток.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434. При наличии в дошниках мешалок они должны быть отключены от питающей сети.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Около переключателей и мешалок необходимо вывесить плакаты с надписью "Не включать! Работают люди".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435. Температура внутри дошников перед спуском в них работников не должна превышать 30 °C.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 случае необходимости производства работ внутри дошников при температуре выше 30 °C должны быть приняты дополнительные меры безопасности: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применение теплоизолирующих средств индивидуальной защиты;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непрерывная обдувка свежим воздухом;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перерывы в работе через каждые 15 минут.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Работа внутри дошников при температуре воздуха 50 °C и выше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436. Для спуска работника в дошник и подъема из него допускается применение приставной лестницы с крюками для захвата за борт дошника.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437. Работник, спускающийся в дошник или поднимающийся из него, не должен держать в руках какие-либо предметы. Необходимые для работы материалы и инструмент спускаются в дошник в сумке или другой таре отдельно, после спуска работника.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438. При выполнении работ в шланговом противогазе время единовременного пребывания в дошнике не должно превышать 15 минут, а последующий отдых на открытом воздухе должен быть не менее 10 минут.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439. За работающим внутри дошника работником должен постоянно наблюдать </w:t>
      </w:r>
      <w:r>
        <w:lastRenderedPageBreak/>
        <w:t>дублирующий работник (далее - наблюдающий). Между наблюдающим и работающим внутри дошника работником должна быть обеспечена постоянная связь.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Наблюдающий обязан: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неотлучно находиться у дошника и наблюдать за работающим в нем работником;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держать страховочно-спасательную веревку, конец которой привязан к неподвижной опоре;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следить за правильным положением шланга противогаза, воздуходувки и заборного патрубка;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следить за сигналами, которые может подавать работник, работающий внутри дошника.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440. Наблюдающий должен быть в том же снаряжении, что и работающий внутри дошника, чтобы быть готовым оказать ему немедленную помощь.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441. При обнаружении неисправностей (прокол шланга, остановка воздуходувки, обрыв страховочно-спасательной веревки), а также при попытке работающего снять шлем-маску противогаза работа внутри дошника должна быть приостановлена, а работник извлечен из дошника.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442. Если при работе в дошнике работник почувствовал недомогание, он должен подать сигнал наблюдающему, прекратить работу и покинуть дошник.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443. Если во время работы внутри дошника работающий в нем потерял сознание, наблюдающий должен немедленно извлечь пострадавшего из дошника.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необходимости спуститься в дошник для спасения пострадавшего наблюдающий должен срочно вызвать помощь и после прибытия помощи спуститься в дошник.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444. Длительность пребывания работника в дошнике и порядок его смены определяются нарядом-допуском.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445. Внутри дошника разрешается работать одному работнику.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446. Если по условиям работы необходимо, чтобы в дошнике одновременно работали два человека и более, то нарядом-допуском должны быть предусмотрены дополнительные меры безопасности, включающие порядок эвакуации работников в случае возникновения опасной ситуации.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447. При работе внутри дошника двух человек и более воздушные шланги и страховочно-спасательные веревки, выведенные из дошника, должны располагаться в диаметрально противоположных направлениях. При этом необходимо исключить взаимное перекрещивание и перегибание шлангов противогазов как снаружи, так и внутри дошника.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448. В течение всего времени работы дошник должен вентилироваться. Необходимо проводить периодический отбор проб и анализ воздуха. При обнаружении в дошнике паров или газов в опасных концентрациях спуск в дошник и работы в нем должны быть немедленно прекращены.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Проветривание дошника осуществляется путем естественной и принудительной вентиляции. Во всех случаях эффективность проветривания контролируется повторным анализом воздуха в дошнике непосредственно перед началом работы.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449. Работа внутри дошников, в которых находились огнеопасные и взрывоопасные продукты, должна производиться с применением неискрообразующего инструмента.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 xml:space="preserve">450. При проведении внутри дошников огневых работ должны соблюдаться требования </w:t>
      </w:r>
      <w:hyperlink r:id="rId13" w:history="1">
        <w:r>
          <w:rPr>
            <w:color w:val="0000FF"/>
          </w:rPr>
          <w:t>Правил</w:t>
        </w:r>
      </w:hyperlink>
      <w:r>
        <w:t xml:space="preserve"> противопожарного режима в Российской Федерации &lt;2&gt;.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сентября 2020 г. N 1479 "Об утверждении Правил противопожарного режима в Российской Федерации" (Собрание законодательства Российской Федерации, 2020, N 39, ст. 6056).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XVI. Требования охраны труда при производстве</w:t>
      </w:r>
    </w:p>
    <w:p w:rsidR="00564A4F" w:rsidRDefault="00564A4F">
      <w:pPr>
        <w:pStyle w:val="ConsPlusTitle"/>
        <w:jc w:val="center"/>
      </w:pPr>
      <w:r>
        <w:t>масложировой продукции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451. Технологические процессы при производстве масложировой продукции следует осуществлять на исправном оборудовании, при наличии исправных контрольно-измерительных приборов, защитных ограждений, блокировок, пусковой аппаратуры, технологической оснастки и инструмента.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452. Система управления производственным оборудованием должна включать средства экстренного торможения и аварийного останова с целью предотвращения опасности травмирования работников, а также сигнализации, предупреждающей о нарушениях работы оборудования.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453. Пусковые органы, управляющие направлением движения механизмов, должны иметь фиксированное нейтральное положение, а их рабочее положение, отвечающее конкретному направлению движения механизмов, должно быть обозначено стрелкой и надписью, указывающими направление движения.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454. При производстве масложировой продукции оборудование следует включать и выключать сухими руками.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Перед включением оборудования необходимо подать звуковой сигнал.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455.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садиться, становиться, класть одежду и другие предметы на кожухи и другие ограждения опасных частей машины и оборудования;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прикасаться к оголенным проводам и токоведущим частям электрифицированных машин;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снимать предупредительные плакаты и ограждения, защитные крышки с электроаппаратуры, оставлять оборудование, работающее без присмотра;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загромождать посторонними предметами подходы к электрооборудованию, проводить самостоятельный ремонт электроаппаратуры.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456. При разборке горячей воды, агрессивных жидкостей необходимо избегать их разбрызгивания, переносить их следует в таре с закрывающейся крышкой.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457. В процессе работы маслообразователя необходимо соблюдать технологическую последовательность, предусмотренную инструкцией по эксплуатации.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458. Включать маслообразователь в работу без сливок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459. Во время работы маслообразователя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регулировать натяжение приводных ремней и цепей;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2) устанавливать ограждения на привод;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ослаблять зажимы крышек цилиндров;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производить ремонт и очистку;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отлучаться от работающего аппарата.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460. При работе механизмов, перемещаемых масло,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производить какие-либо замеры, чистку, регулировку и ремонт;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производить смазку узлов;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превышать установленную паспортом нагрузку;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укладывать груз в несколько рядов;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внезапно изменять направление хода с прямого на обратный;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6) помогать руками движению ленты, провертывать остановившиеся ролики;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7) натягивать, укреплять и направлять по роликам транспортерную ленту, а также переставлять поддерживающие ленту ролики;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8) применять случайные приспособления для предотвращения схода ленты с барабана;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9) перелезать, становиться на транспортер по время работы. Переходить транспортер следует через переходные мостики.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461. При загрузке холодильной камеры необходимо следить, чтобы ящики с масложировой продукцией не касались аммиачного трубопровода.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462. Разгрузку холодильной камеры следует производить постепенно, начиная с верхнего ряда, ящики снимать без ударов, не отбивать ящики молотком, ломом или другими металлическими предметами.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463.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работать при наличии запаха аммиака;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загружать камеру мокрыми ящиками с масложировой продукцией;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производить регулировку аммиачной аппаратуры;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становиться на аммиачный трубопровод.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464. Для транспортировки ящиков с масложировой продукцией необходимо использовать средства малой механизации.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465. Очистку снеговой шубы с аммиачного трубопровода необходимо проводить метлами или скребками.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XVII. Общие требования охраны труда</w:t>
      </w:r>
    </w:p>
    <w:p w:rsidR="00564A4F" w:rsidRDefault="00564A4F">
      <w:pPr>
        <w:pStyle w:val="ConsPlusTitle"/>
        <w:jc w:val="center"/>
      </w:pPr>
      <w:r>
        <w:t>при транспортировании (перемещении) исходных материалов,</w:t>
      </w:r>
    </w:p>
    <w:p w:rsidR="00564A4F" w:rsidRDefault="00564A4F">
      <w:pPr>
        <w:pStyle w:val="ConsPlusTitle"/>
        <w:jc w:val="center"/>
      </w:pPr>
      <w:r>
        <w:t>сырья, полуфабрикатов, готовой продукции и отходов</w:t>
      </w:r>
    </w:p>
    <w:p w:rsidR="00564A4F" w:rsidRDefault="00564A4F">
      <w:pPr>
        <w:pStyle w:val="ConsPlusTitle"/>
        <w:jc w:val="center"/>
      </w:pPr>
      <w:r>
        <w:t>производства пищевых продуктов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lastRenderedPageBreak/>
        <w:t>466. При транспортировании (перемещении) исходных материалов, сырья, полуфабрикатов, готовой продукции и отходов производства пищевых продуктов (далее - грузы) работодатель должен обеспечить: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использование безопасных транспортных коммуникаций;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применение транспортных средств, исключающих возникновение опасных и вредных производственных факторов;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комплексную механизацию процессов транспортирования (перемещения).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467. Транспортирование (перемещение) грузов автомобильным или железнодорожным транспортом должно осуществляться с соблюдением требований соответствующих нормативных правовых актов, содержащих государственные нормативные требования охраны труда.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468. Конкретные меры безопасности при производстве погрузочно-разгрузочных работ должны определяться технологическими регламентами исходя из характера груза.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469. Погрузка кислот, щелочей и других химикатов, а также установка их на транспортные средства должны производиться с соблюдением следующих требований: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стеклянную тару с жидкостями следует устанавливать вертикально, горловинами (пробками) вверх;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каждое место груза должно быть укреплено в кузове транспортного средства;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не разрешается устанавливать груз в стеклянной таре друг на друга (в два ряда) без соответствующих прокладок, предохраняющих груз от боя во время перевозки.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470. На площадках для погрузки и выгрузки тарных грузов должны быть устроены эстакады или рампы высотой, равной уровню пола кузова транспортного средства.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471. Полы и платформы, по которым перемещаются грузы, должны быть ровными, не иметь щелей, выбоин, набитых планок, торчащих гвоздей.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472. Штучные грузы должны укладываться в габаритах площадок грузовых тележек. Мелкие штучные грузы следует перевозить на тележках в таре, контейнерах.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Масса груза не должна превышать грузоподъемности для данного транспортного средства.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XVIII. Требования охраны труда при транспортировании</w:t>
      </w:r>
    </w:p>
    <w:p w:rsidR="00564A4F" w:rsidRDefault="00564A4F">
      <w:pPr>
        <w:pStyle w:val="ConsPlusTitle"/>
        <w:jc w:val="center"/>
      </w:pPr>
      <w:r>
        <w:t>(перемещении) грузов автомобильным транспортом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473. Транспортирование (перемещение) грузов автомобильным транспортом должно осуществляться с соблюдением требований нормативных правовых актов, содержащих государственные нормативные требования охраны труда на автомобильном транспорте.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474. Для обеспечения безопасности дорожного движения должна быть разработана схема маршрутов движения транспортных средств по внутрихозяйственным дорогам, утвержденная работодателем или иным уполномоченным им должностным лицом.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Схема маршрутов движения должна быть вывешена перед въездом на территорию производственного объекта, а также в местах стоянки и хранения транспортных средств.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475. При доставке муки автомуковозами необходимо предусматривать площадку для разворота, размеры которой должны быть рассчитаны на применение большегрузных автомуковозов.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476. При перевозке опасных жидкостей в цистернах на цистернах должны быть предупреждающие об опасности надписи "Огнеопасно", "Опасно", "Яд" в зависимости от характера перевозимой опасной жидкости.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XIX. Требования охраны труда при транспортировании</w:t>
      </w:r>
    </w:p>
    <w:p w:rsidR="00564A4F" w:rsidRDefault="00564A4F">
      <w:pPr>
        <w:pStyle w:val="ConsPlusTitle"/>
        <w:jc w:val="center"/>
      </w:pPr>
      <w:r>
        <w:t>(перемещении) грузов внутризаводским транспортом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477. Транспортирование (перемещение) грузов внутризаводским транспортом (автопогрузчиками, электропогрузчиками, электрокарами и другими безрельсовыми колесными транспортными средствами, включая грузовые тележки) должно осуществляться с соблюдением требований нормативных правовых актов, содержащих государственные нормативные требования охраны труда при эксплуатации внутризаводского транспорта.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478. Укладывать грузы на вилочные захваты автопогрузчика и электропогрузчика (далее - погрузчик) следует так, чтобы исключалась возможность падения груза во время его укладки, подъема, транспортирования и выгрузки.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479. При работе погрузчика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захватывать груз вилами с разгона путем врезания;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поднимать раму с грузом на вилах при наклоне на себя;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поднимать, опускать и изменять угол наклона груза при передвижении;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захватывать лежащий на поддонах груз при наклоне вил на себя;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перевозить груз, поднятый на высоту более 0,5 м для погрузчика на колесах с пневматическими шинами и более 0,25 м для погрузчика с грузовыми шинами;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6) поднимать примерзший груз, груз неизвестной массы, а также груз, не предназначенный для перемещения погрузчиком.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480. Скорость движения погрузчика в затрудненных местах и при движении задним ходом должна составлять не более 3 км/ч.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нахождении (появлении) работников на пути движения погрузчика в радиусе 5 м водитель погрузчика должен подать предупредительный сигнал, а если люди не покидают маршрут движения, остановить погрузчик и не возобновлять движение до устранения опасности наезда на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481. Тележки и вагонетки с опрокидывающимися кузовами, используемые для осуществления внутрицеховых и межцеховых перевозок грузов (далее - вагонетки), должны быть снабжены защелками, не допускающими самопроизвольного опрокидывания.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482. Высота ручной вагонетки с грузом от уровня головки рельсов не должна превышать 1,5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483. Передвижение вагонеток вручную должно осуществляться толканием вперед.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Находиться впереди движущейся вагонетки запрещается.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XX. Требования охраны труда</w:t>
      </w:r>
    </w:p>
    <w:p w:rsidR="00564A4F" w:rsidRDefault="00564A4F">
      <w:pPr>
        <w:pStyle w:val="ConsPlusTitle"/>
        <w:jc w:val="center"/>
      </w:pPr>
      <w:r>
        <w:t>при транспортировании (перемещении) грузов технологическим</w:t>
      </w:r>
    </w:p>
    <w:p w:rsidR="00564A4F" w:rsidRDefault="00564A4F">
      <w:pPr>
        <w:pStyle w:val="ConsPlusTitle"/>
        <w:jc w:val="center"/>
      </w:pPr>
      <w:r>
        <w:t>транспортом непрерывного действия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lastRenderedPageBreak/>
        <w:t>484. При выполнении транспортных и погрузочно-разгрузочных работ с применением технологического транспорта непрерывного действия (конвейеры, подвесные тележки, винтовые и наклонные спуски, нории, шнеки, аэрожелоба) должны выполняться следующие требования: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укладка грузов должна обеспечивать равномерную загрузку рабочего органа технологического транспорта и устойчивое положение груза;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подача и снятие груза с рабочего органа технологического транспорта должны производиться при помощи подающих и приемных устройств.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485. При эксплуатации ленточных конвейеров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устранять пробуксовку ленты на барабане путем подбрасывания в зону между лентой и барабаном песка, глины, канифоли, битума и других материалов;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очищать поддерживающие ролики, барабаны приводных, натяжных и концевых станций, убирать просыпь из-под конвейера;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переставлять поддерживающие ролики, натягивать и выравнивать ленту конвейера вручную.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Выполнение указанных работ должно производиться при полной остановке и отключении от сети конвейера при снятых предохранителях и закрытом пусковом устройстве, на котором должны быть вывешены запрещающие знаки безопасности "Не включать! Работают люди".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486. Запрещается пускать в работу ленточный конвейер при захламленности и загроможденности проходов, а также при отсутствии или неисправности: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ограждений приводных, натяжных и концевых барабанов;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тросового выключателя;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заземления электрооборудования, брони кабелей или рамы конвейера.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487. При эксплуатации винтовых конвейеров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вскрывать крышки винтовых конвейеров до их остановки и принятия мер против непроизвольного пуска конвейера, а также ходить по крышкам конвейера;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эксплуатировать винтовой конвейер при касании винтом стенок кожуха, при неисправных крышках и неисправных уплотнениях.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488. При эксплуатации подвесных тележек, толкающих конвейеров должны быть приняты меры по исключению падения материалов и изделий при их транспортировании.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489. При применении винтовых и наклонных спусков для перемещения различных пылевидных, сыпучих, штучных и вязких грузов в таре и без тары необходимо выполнять следующие требования: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наклонные и винтовые спуски должны быть закреплены к перекрытиям или стенам и к приемным столам;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спуски должны иметь борта высотой, исключающей возможность выпадения грузов;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3) приемные отверстия в перекрытиях и стенах перед спусками должны быть снабжены крышками или клапанами, открывающимися на время подачи или прохождения груза.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Приемные отверстия и места прохождения спусков должны быть ограждены перилами высотой 1,1 м и сплошной бортовой обшивкой по низу высотой 0,15 м;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приемные столы наклонных и винтовых спусков должны быть снабжены устройствами, исключающими падение грузов;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при превышении скорости движения груза по наклонным спускам свыше установленной требованиями эксплуатационной документации изготовителя должны устанавливаться поглотители скорости.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490. Короба аэрожелобов должны иметь герметичные крышки и обеспечивать возможность свободного доступа внутрь аэрожелобов.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491. Ковшовый конвейер при высоте подъема более 10 м должен снабжаться устройством, не допускающим падения ленты (цепи) в случае ее обрыва.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Загрузочные отверстия ковшовых конвейеров должны быть снабжены предохранительными решетками, сблокированными с приводом конвейеров.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XXI. Требования охраны труда при хранении грузов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492. Для временного хранения грузов должны предусматриваться: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автомобильные весы;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площадки для хранения полуфабрикатов;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площадки для хранения тары;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площадки для очистки, промывки и дезинфекции транспортной тары (цистерны, гондолы, лодки);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5) асфальтированные или бетонированные площадки для размещения закрывающихся контейнеров для сбора и временного хранения отходов и мусора, расположенные на расстоянии не менее 25 м от производственных корпусов;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6) площадки для установки бункера для битого стекла.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493. Склады для хранения грузов должны быть обеспечены транспортными средствами и подъемными механизмами.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 складских помещениях для хранения сыпучего сырья должна быть предусмотрена герметизация и аспирация используемого технологического оборудования.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494. Дверные проемы для грузовых потоков должны превышать размеры габаритов используемых груженых транспортных средств не менее чем на 0,2 м по высоте и на 0,6 м по ширине в каждую сторону.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495. Отпускное и приемное отделения склада спирта должны отделяться от помещений для хранения спирта противопожарной стеной. Устройство оконных или дверных проемов в стенах, отделяющих указанные отделения от смежных помещений, запрещается. Пол в них должен иметь уклон в сторону, противоположную двери.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 входных дверях и внутри помещений должны быть вывешены знаки безопасности.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496. Свободный объем приямка на складе для сбора случайно пролитого спирта должен быть равен полному объему спирта, хранящегося в резервуаре.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497. На зерновых складах с наклонными полами верхняя конвейерная галерея должна иметь ограждение на всю высоту до крыши с целью исключения выхода работников на насыпь зерна.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498. Проемы в наружных стенах для приема тары и отпуска готовой продукции должны быть оборудованы воздушными завесами.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499. Помещения для хранения химических материалов должны быть обеспечены в достаточном количестве средствами для нейтрализации или поглощения пролитой щелочи или кислоты.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500. Хранение грузов должно осуществляться в соответствии с требованиями технологических регламентов, утвержденных работодателем или иным уполномоченным им должностным лицом.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501. При ручной укладке ящики с посудой и продукцией должны укладываться в штабели высотой не более 2 м. Основной проход между штабелями должен быть шириной не менее 2 м, а остальные проходы - не менее 1 м. Штабели ящиков с посудой необходимо устанавливать так, чтобы исключалась возможность их падения.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502. Укладка бутылок вместимостью 0,25 л, 0,33 л, 0,5 л и 0,75 л в закрома допускается на высоту не более 2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503. Мешки с сырьем и продукцией для хранения на складе должны укладываться на стеллажи. При складировании необходимо соблюдать порядок увязки мешков и вертикальность штабеля. Зашивка мешков должна быть расположена внутри штабеля.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При укладке груза в полипропиленовых мешках высота штабеля должна быть снижена.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504. Мешки с сахаром-песком массой 50 кг при механизированной укладке и разборке штабелей допускается укладывать в штабели высотой не более 6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Штабели мешков с сахаром-рафинадом не должны превышать 8 рядов, с прессованным сахаром со свойством литого - 7 рядов и с обычным прессованным сахаром-рафинадом - 6 рядов.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Штабели сахара-рафинада, затаренного в ящики, не должны превышать 12 рядов.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505. При хранении жома для предотвращения его самовозгорания необходимо систематически контролировать температуру жома, учитывая, что температура самовозгорания жома в слое составляет 200 °C, а в пылевидном состоянии - 35 - 38 °C.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В местах хранения сушеного и гранулированного жома не допускается прокладка паропроводов, трубопроводов воды, кабельных каналов.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Покрытия, окна, двери, полы складов хранения сушеного жома должны исключать возможность попадания влаги в помещения.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506. Бочки, барабаны и рулоны разрешается грузить вручную путем перекатывания при условии, что пол склада находится в одном уровне с полом железнодорожного подвижного состава или кузова автомобиля.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507. Ручная укладка бочек со спиртом и спиртованными настоями допускается не более чем в два яруса, механическая укладка - не более чем в три яруса.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lastRenderedPageBreak/>
        <w:t>По ширине штабель должен быть не более двух бочек, расстояние между штабелями или стеллажами должно быть не менее 5 м, длина штабеля - не более 25 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508. Разборку штабеля следует производить последовательно сверху вниз горизонтальными рядами, предупреждая возможность его развала.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509. Штабели ящиков и бочек должны быть ограждены. Расстояние от ограждения до штабеля должно обеспечивать безопасность работников.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510. Хранение химикатов (кислот, щелочей) должно производиться в отдельных помещениях или на открытых площадках под навесом.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Резервуары-хранилища должны быть закрыты, оборудованы вытяжными устройствами, иметь поддоны, соединенные сливными трубами с аварийным сосудом, ограждены обваловкой. На резервуарах должны быть нанесены знаки безопасности с поясняющими надписями.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Площадки для наружного хранения кислот и щелочей должны быть ограждены, иметь канавки, обеспечивающие отвод жидкости в безопасное место в случае ее разлива, защищены от атмосферных осадков и нагревания солнечными лучами крышей или навесом из негорючих материалов и освещены в ночное время.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511. В складском помещении на видном месте должна быть вывешена инструкция о правилах хранения, отпуска и транспортирования агрессивных веществ, а также находиться аптечка, СИЗ и умывальник.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512. При хранении химических веществ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переносить кислоты, щелочи и ядохимикаты в открытых сосудах;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наливать серную кислоту в сосуды, содержащие щелочь;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хранить едкие щелочи в сосудах из алюминия или оцинкованной стали;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размещать и хранить бутыли с едкими жидкостями в проходах, проездах, на лестницах.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513. Отходы производства, представляющие опасность для человека и окружающей среды, должны удаляться с рабочих мест и из помещений по мере их накопления и обезвреживаться способами, предусмотренными технологическими регламентами, утвержденными работодателем или иным уполномоченным им должностным лицом.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Title"/>
        <w:jc w:val="center"/>
        <w:outlineLvl w:val="1"/>
      </w:pPr>
      <w:r>
        <w:t>XXII. Требования охраны труда при фумигации фруктов</w:t>
      </w:r>
    </w:p>
    <w:p w:rsidR="00564A4F" w:rsidRDefault="00564A4F">
      <w:pPr>
        <w:pStyle w:val="ConsPlusTitle"/>
        <w:jc w:val="center"/>
      </w:pPr>
      <w:r>
        <w:t>и овощей при их временном хранении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514. Фумигационная камера должна быть герметична и оборудована вентиляционной установкой с клапанным устройством, обеспечивающим 20-кратный обмен воздуха в час.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515. В камере должны быть установлены дистанционные автоматические устройства по контролю температуры и влажности внутри помещений.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516. Для отбора газовоздушных проб в стены фумигационной камеры должны быть вмонтированы газоотборные трубки.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517. Вход в газозарядное отделение, подсобное помещение и вентиляционную камеру в момент проведения фумигации допускается при работающей вентиляции и с применением СИЗ органов дыхания.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518. Загрузку и выгрузку продукции из фумигационной камеры разрешается производить </w:t>
      </w:r>
      <w:r>
        <w:lastRenderedPageBreak/>
        <w:t>после полного удаления паров бромистого метила.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519. Для обнаружения и ориентировочного определения присутствия опасных для человека концентраций фумиганта в воздухе, выявления утечки бромистого метила из баллонов во время хранения и возможности входа в фумигационную камеру без средств индивидуальной защиты органов дыхания должна применяться индикаторная горелка.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Разрешение на вход в камеру дается специалистом-фумигатором после проведения лабораторного анализа.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520. Камеры с регулируемой газовой средой должны быть оборудованы системой сигнализации безопасности для выхода людей, случайно оставшихся в закрытых камерах. Устройство для подачи сигнала должно быть установлено около дверей внутри камеры на высоте не более 0,5 м от пола.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521. Эксплуатация охлаждающего оборудования камер с регулируемой газовой средой должна осуществляться обслуживающим техническим персоналом за их пределами. Наблюдение за работой вентиляционной системы камеры должно вестись через смотровое стекло.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522. Система оттаивания воздухоохладителей от снеговой шубы должна исключать присутствие работников в камере с регулируемой газовой средой.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Слив талой воды от воздухоохладителей должен производиться через гидрозатворы с контролируемым уровнем воды в них.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523. Вход в камеру с регулируемой газовой средой во время заполнения ее газом и при хранении плодов и овощей разрешается в изолирующих противогазах.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 двери камеры должна быть надпись: "Вход в камеру без противогаза запрещается! Опасно для жизни".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524. Вход в камеру с регулируемой газовой средой для выполнения работы любого объема допускается при одновременном участии двух работников в изолирующих противогазах.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Третий работник, также обеспеченный изолирующим противогазом, должен наблюдать за работающими через смотровое окно все время пребывания работников в камере, а при необходимости - срочно осуществить эвакуацию из камеры пострадавших.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Нахождение в камере одного работника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525. Вентиляторы, работающие на рециркуляцию, во время нахождения работников в камере с регулируемой газовой средой должны быть выключены.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526. Вход в камеру с регулируемой газовой средой осуществляется через люк, который после входа работников в изолирующих противогазах прикрывается, но не герметизируется, чтобы его можно было быстро открыть при необходимости немедленного выхода из камеры.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527. При разгрузке камер с регулируемой газовой средой необходимо произвести продувку камер воздухом в атмосферу через отбросные клапаны до нормального содержания кислорода в воздухе.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528. Допуск работников в камеру для выгрузки плодов по завершении хранения до полного восстановления в камере обычной атмосферы запрещается.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 xml:space="preserve">529. При использовании в хозяйствующих субъектах природного и сжиженного газа для эксплуатации установок генерирования газовых сред должны соблюдаться требования нормативных правовых актов, содержащих государственные нормативные требования охраны </w:t>
      </w:r>
      <w:r>
        <w:lastRenderedPageBreak/>
        <w:t>труда в газовом хозяйстве, утвержденных в установленном порядке.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530. На входе в станцию газовых сред должны быть вывешены плакаты: "Посторонним вход запрещен!", "Опасно - газ!".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531. При эксплуатации установки регулирования газовых сред запрещается: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1) производить пуск в работу установки без разрешения ответственного лица;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2) оставлять работающую установку без присмотра оператора;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3) включать установку при наличии работников в камерах с регулируемой газовой средой;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4) производить ремонтные и монтажные работы.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532. В помещении станции газовых сред должны быть установлены приборы, контролирующие наличие газа в воздухе. В случае нарушения режима работы, обнаружения утечки газа установку генерирования газовых сред необходимо немедленно отключить и вызвать аварийную службу.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Помещение станции газовых сред должно быть провентилировано в течение 10 минут.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right"/>
        <w:outlineLvl w:val="1"/>
      </w:pPr>
      <w:r>
        <w:t>Приложение</w:t>
      </w:r>
    </w:p>
    <w:p w:rsidR="00564A4F" w:rsidRDefault="00564A4F">
      <w:pPr>
        <w:pStyle w:val="ConsPlusNormal"/>
        <w:jc w:val="right"/>
      </w:pPr>
      <w:r>
        <w:t>к Правилам по охране труда</w:t>
      </w:r>
    </w:p>
    <w:p w:rsidR="00564A4F" w:rsidRDefault="00564A4F">
      <w:pPr>
        <w:pStyle w:val="ConsPlusNormal"/>
        <w:jc w:val="right"/>
      </w:pPr>
      <w:r>
        <w:t>при производстве отдельных видов</w:t>
      </w:r>
    </w:p>
    <w:p w:rsidR="00564A4F" w:rsidRDefault="00564A4F">
      <w:pPr>
        <w:pStyle w:val="ConsPlusNormal"/>
        <w:jc w:val="right"/>
      </w:pPr>
      <w:r>
        <w:t>пищевой продукции, утвержденным</w:t>
      </w:r>
    </w:p>
    <w:p w:rsidR="00564A4F" w:rsidRDefault="00564A4F">
      <w:pPr>
        <w:pStyle w:val="ConsPlusNormal"/>
        <w:jc w:val="right"/>
      </w:pPr>
      <w:r>
        <w:t>приказом Министерства труда</w:t>
      </w:r>
    </w:p>
    <w:p w:rsidR="00564A4F" w:rsidRDefault="00564A4F">
      <w:pPr>
        <w:pStyle w:val="ConsPlusNormal"/>
        <w:jc w:val="right"/>
      </w:pPr>
      <w:r>
        <w:t>и социальной защиты</w:t>
      </w:r>
    </w:p>
    <w:p w:rsidR="00564A4F" w:rsidRDefault="00564A4F">
      <w:pPr>
        <w:pStyle w:val="ConsPlusNormal"/>
        <w:jc w:val="right"/>
      </w:pPr>
      <w:r>
        <w:t>Российской Федерации</w:t>
      </w:r>
    </w:p>
    <w:p w:rsidR="00564A4F" w:rsidRDefault="00564A4F">
      <w:pPr>
        <w:pStyle w:val="ConsPlusNormal"/>
        <w:jc w:val="right"/>
      </w:pPr>
      <w:r>
        <w:t>от 7 декабря 2020 г. N 866н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right"/>
      </w:pPr>
      <w:r>
        <w:t>Рекомендуемый образец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nformat"/>
        <w:jc w:val="both"/>
      </w:pPr>
      <w:bookmarkStart w:id="2" w:name="P1017"/>
      <w:bookmarkEnd w:id="2"/>
      <w:r>
        <w:t xml:space="preserve">                            НАРЯД-ДОПУСК N ____</w:t>
      </w:r>
    </w:p>
    <w:p w:rsidR="00564A4F" w:rsidRDefault="00564A4F">
      <w:pPr>
        <w:pStyle w:val="ConsPlusNonformat"/>
        <w:jc w:val="both"/>
      </w:pPr>
      <w:r>
        <w:t xml:space="preserve">                НА ПРОИЗВОДСТВО РАБОТ ПОВЫШЕННОЙ ОПАСНОСТИ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 xml:space="preserve">     _________________________________________________________________</w:t>
      </w:r>
    </w:p>
    <w:p w:rsidR="00564A4F" w:rsidRDefault="00564A4F">
      <w:pPr>
        <w:pStyle w:val="ConsPlusNonformat"/>
        <w:jc w:val="both"/>
      </w:pPr>
      <w:r>
        <w:t xml:space="preserve">                       (наименование организации)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 xml:space="preserve">                                 1. Наряд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1.1. Производителю работ __________________________________________________</w:t>
      </w:r>
    </w:p>
    <w:p w:rsidR="00564A4F" w:rsidRDefault="00564A4F">
      <w:pPr>
        <w:pStyle w:val="ConsPlusNonformat"/>
        <w:jc w:val="both"/>
      </w:pPr>
      <w:r>
        <w:t xml:space="preserve">                              (должность, наименование подразделения,</w:t>
      </w:r>
    </w:p>
    <w:p w:rsidR="00564A4F" w:rsidRDefault="00564A4F">
      <w:pPr>
        <w:pStyle w:val="ConsPlusNonformat"/>
        <w:jc w:val="both"/>
      </w:pPr>
      <w:r>
        <w:t xml:space="preserve">                                        фамилия и инициалы)</w:t>
      </w:r>
    </w:p>
    <w:p w:rsidR="00564A4F" w:rsidRDefault="00564A4F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564A4F" w:rsidRDefault="00564A4F">
      <w:pPr>
        <w:pStyle w:val="ConsPlusNonformat"/>
        <w:jc w:val="both"/>
      </w:pPr>
      <w:r>
        <w:t>___________________________________________________________________________</w:t>
      </w:r>
    </w:p>
    <w:p w:rsidR="00564A4F" w:rsidRDefault="00564A4F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564A4F" w:rsidRDefault="00564A4F">
      <w:pPr>
        <w:pStyle w:val="ConsPlusNonformat"/>
        <w:jc w:val="both"/>
      </w:pPr>
      <w:r>
        <w:t>___________________________________________________________________________</w:t>
      </w:r>
    </w:p>
    <w:p w:rsidR="00564A4F" w:rsidRDefault="00564A4F">
      <w:pPr>
        <w:pStyle w:val="ConsPlusNonformat"/>
        <w:jc w:val="both"/>
      </w:pPr>
      <w:r>
        <w:t>__________________________________________________________________________.</w:t>
      </w:r>
    </w:p>
    <w:p w:rsidR="00564A4F" w:rsidRDefault="00564A4F">
      <w:pPr>
        <w:pStyle w:val="ConsPlusNonformat"/>
        <w:jc w:val="both"/>
      </w:pPr>
      <w:r>
        <w:t>1.2. При подготовке и производстве работ обеспечить следующие меры</w:t>
      </w:r>
    </w:p>
    <w:p w:rsidR="00564A4F" w:rsidRDefault="00564A4F">
      <w:pPr>
        <w:pStyle w:val="ConsPlusNonformat"/>
        <w:jc w:val="both"/>
      </w:pPr>
      <w:r>
        <w:t>безопасности:</w:t>
      </w:r>
    </w:p>
    <w:p w:rsidR="00564A4F" w:rsidRDefault="00564A4F">
      <w:pPr>
        <w:pStyle w:val="ConsPlusNonformat"/>
        <w:jc w:val="both"/>
      </w:pPr>
      <w:r>
        <w:t>___________________________________________________________________________</w:t>
      </w:r>
    </w:p>
    <w:p w:rsidR="00564A4F" w:rsidRDefault="00564A4F">
      <w:pPr>
        <w:pStyle w:val="ConsPlusNonformat"/>
        <w:jc w:val="both"/>
      </w:pPr>
      <w:r>
        <w:t>__________________________________________________________________________.</w:t>
      </w:r>
    </w:p>
    <w:p w:rsidR="00564A4F" w:rsidRDefault="00564A4F">
      <w:pPr>
        <w:pStyle w:val="ConsPlusNonformat"/>
        <w:jc w:val="both"/>
      </w:pPr>
      <w:r>
        <w:t>1.3. Начать работы:   в _________ час. _______ мин. "__" __________ 20__ г.</w:t>
      </w:r>
    </w:p>
    <w:p w:rsidR="00564A4F" w:rsidRDefault="00564A4F">
      <w:pPr>
        <w:pStyle w:val="ConsPlusNonformat"/>
        <w:jc w:val="both"/>
      </w:pPr>
      <w:r>
        <w:t>1.4. Окончить работы: в _________ час. _______ мин. "__" __________ 20__ г.</w:t>
      </w:r>
    </w:p>
    <w:p w:rsidR="00564A4F" w:rsidRDefault="00564A4F">
      <w:pPr>
        <w:pStyle w:val="ConsPlusNonformat"/>
        <w:jc w:val="both"/>
      </w:pPr>
      <w:r>
        <w:lastRenderedPageBreak/>
        <w:t>1.5. Наряд выдал руководитель работ _______________________________________</w:t>
      </w:r>
    </w:p>
    <w:p w:rsidR="00564A4F" w:rsidRDefault="00564A4F">
      <w:pPr>
        <w:pStyle w:val="ConsPlusNonformat"/>
        <w:jc w:val="both"/>
      </w:pPr>
      <w:r>
        <w:t>__________________________________________________________________________.</w:t>
      </w:r>
    </w:p>
    <w:p w:rsidR="00564A4F" w:rsidRDefault="00564A4F">
      <w:pPr>
        <w:pStyle w:val="ConsPlusNonformat"/>
        <w:jc w:val="both"/>
      </w:pPr>
      <w:r>
        <w:t xml:space="preserve">         (наименование должности, фамилия и инициалы, подпись)</w:t>
      </w:r>
    </w:p>
    <w:p w:rsidR="00564A4F" w:rsidRDefault="00564A4F">
      <w:pPr>
        <w:pStyle w:val="ConsPlusNonformat"/>
        <w:jc w:val="both"/>
      </w:pPr>
      <w:r>
        <w:t>1.6. С условиями работы ознакомлены.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Производитель работ  _________ "__" __________ 20__ г. ____________________</w:t>
      </w:r>
    </w:p>
    <w:p w:rsidR="00564A4F" w:rsidRDefault="00564A4F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Допускающий          _________ "__" __________ 20__ г. ____________________</w:t>
      </w:r>
    </w:p>
    <w:p w:rsidR="00564A4F" w:rsidRDefault="00564A4F">
      <w:pPr>
        <w:pStyle w:val="ConsPlusNonformat"/>
        <w:jc w:val="both"/>
      </w:pPr>
      <w:r>
        <w:t xml:space="preserve">                     (подпись)                         (фамилия и инициалы)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 xml:space="preserve">                                 2. Допуск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564A4F" w:rsidRDefault="00564A4F">
      <w:pPr>
        <w:pStyle w:val="ConsPlusNonformat"/>
        <w:jc w:val="both"/>
      </w:pPr>
      <w:r>
        <w:t>___________________________________________________________________________</w:t>
      </w:r>
    </w:p>
    <w:p w:rsidR="00564A4F" w:rsidRDefault="00564A4F">
      <w:pPr>
        <w:pStyle w:val="ConsPlusNonformat"/>
        <w:jc w:val="both"/>
      </w:pPr>
      <w:r>
        <w:t>___________________________________________________________________________</w:t>
      </w:r>
    </w:p>
    <w:p w:rsidR="00564A4F" w:rsidRDefault="00564A4F">
      <w:pPr>
        <w:pStyle w:val="ConsPlusNonformat"/>
        <w:jc w:val="both"/>
      </w:pPr>
      <w:r>
        <w:t xml:space="preserve">         (указать наименования или номера инструкций, по которым</w:t>
      </w:r>
    </w:p>
    <w:p w:rsidR="00564A4F" w:rsidRDefault="00564A4F">
      <w:pPr>
        <w:pStyle w:val="ConsPlusNonformat"/>
        <w:jc w:val="both"/>
      </w:pPr>
      <w:r>
        <w:t xml:space="preserve">                          проведен инструктаж)</w:t>
      </w:r>
    </w:p>
    <w:p w:rsidR="00564A4F" w:rsidRDefault="00564A4F">
      <w:pPr>
        <w:pStyle w:val="ConsPlusNonformat"/>
        <w:jc w:val="both"/>
      </w:pPr>
      <w:r>
        <w:t>проведен бригаде в составе _______ человек, в том числе:</w:t>
      </w:r>
    </w:p>
    <w:p w:rsidR="00564A4F" w:rsidRDefault="00564A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2721"/>
        <w:gridCol w:w="1775"/>
        <w:gridCol w:w="1776"/>
      </w:tblGrid>
      <w:tr w:rsidR="00564A4F">
        <w:tc>
          <w:tcPr>
            <w:tcW w:w="567" w:type="dxa"/>
          </w:tcPr>
          <w:p w:rsidR="00564A4F" w:rsidRDefault="00564A4F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11" w:type="dxa"/>
          </w:tcPr>
          <w:p w:rsidR="00564A4F" w:rsidRDefault="00564A4F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21" w:type="dxa"/>
          </w:tcPr>
          <w:p w:rsidR="00564A4F" w:rsidRDefault="00564A4F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775" w:type="dxa"/>
          </w:tcPr>
          <w:p w:rsidR="00564A4F" w:rsidRDefault="00564A4F">
            <w:pPr>
              <w:pStyle w:val="ConsPlusNormal"/>
              <w:jc w:val="center"/>
            </w:pPr>
            <w:r>
              <w:t>Подпись лица, получившего инструктаж</w:t>
            </w:r>
          </w:p>
        </w:tc>
        <w:tc>
          <w:tcPr>
            <w:tcW w:w="1776" w:type="dxa"/>
          </w:tcPr>
          <w:p w:rsidR="00564A4F" w:rsidRDefault="00564A4F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564A4F">
        <w:tc>
          <w:tcPr>
            <w:tcW w:w="567" w:type="dxa"/>
          </w:tcPr>
          <w:p w:rsidR="00564A4F" w:rsidRDefault="00564A4F">
            <w:pPr>
              <w:pStyle w:val="ConsPlusNormal"/>
            </w:pPr>
          </w:p>
        </w:tc>
        <w:tc>
          <w:tcPr>
            <w:tcW w:w="2211" w:type="dxa"/>
          </w:tcPr>
          <w:p w:rsidR="00564A4F" w:rsidRDefault="00564A4F">
            <w:pPr>
              <w:pStyle w:val="ConsPlusNormal"/>
            </w:pPr>
          </w:p>
        </w:tc>
        <w:tc>
          <w:tcPr>
            <w:tcW w:w="2721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775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776" w:type="dxa"/>
          </w:tcPr>
          <w:p w:rsidR="00564A4F" w:rsidRDefault="00564A4F">
            <w:pPr>
              <w:pStyle w:val="ConsPlusNormal"/>
            </w:pPr>
          </w:p>
        </w:tc>
      </w:tr>
      <w:tr w:rsidR="00564A4F">
        <w:tc>
          <w:tcPr>
            <w:tcW w:w="567" w:type="dxa"/>
          </w:tcPr>
          <w:p w:rsidR="00564A4F" w:rsidRDefault="00564A4F">
            <w:pPr>
              <w:pStyle w:val="ConsPlusNormal"/>
            </w:pPr>
          </w:p>
        </w:tc>
        <w:tc>
          <w:tcPr>
            <w:tcW w:w="2211" w:type="dxa"/>
          </w:tcPr>
          <w:p w:rsidR="00564A4F" w:rsidRDefault="00564A4F">
            <w:pPr>
              <w:pStyle w:val="ConsPlusNormal"/>
            </w:pPr>
          </w:p>
        </w:tc>
        <w:tc>
          <w:tcPr>
            <w:tcW w:w="2721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775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776" w:type="dxa"/>
          </w:tcPr>
          <w:p w:rsidR="00564A4F" w:rsidRDefault="00564A4F">
            <w:pPr>
              <w:pStyle w:val="ConsPlusNormal"/>
            </w:pPr>
          </w:p>
        </w:tc>
      </w:tr>
    </w:tbl>
    <w:p w:rsidR="00564A4F" w:rsidRDefault="00564A4F">
      <w:pPr>
        <w:pStyle w:val="ConsPlusNormal"/>
        <w:jc w:val="both"/>
      </w:pPr>
    </w:p>
    <w:p w:rsidR="00564A4F" w:rsidRDefault="00564A4F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564A4F" w:rsidRDefault="00564A4F">
      <w:pPr>
        <w:pStyle w:val="ConsPlusNonformat"/>
        <w:jc w:val="both"/>
      </w:pPr>
      <w:r>
        <w:t>Производитель  работ и члены  бригады  с особенностями  работ  ознакомлены.</w:t>
      </w:r>
    </w:p>
    <w:p w:rsidR="00564A4F" w:rsidRDefault="00564A4F">
      <w:pPr>
        <w:pStyle w:val="ConsPlusNonformat"/>
        <w:jc w:val="both"/>
      </w:pPr>
      <w:r>
        <w:t>Объект подготовлен к производству работ.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Допускающий к работе      _______________ "__" _______________ 20__ г.</w:t>
      </w:r>
    </w:p>
    <w:p w:rsidR="00564A4F" w:rsidRDefault="00564A4F">
      <w:pPr>
        <w:pStyle w:val="ConsPlusNonformat"/>
        <w:jc w:val="both"/>
      </w:pPr>
      <w:r>
        <w:t xml:space="preserve">                             (подпись)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2.3. С условиями работ ознакомлен и наряд-допуск получил.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Производитель работ       _______________ "__" _______________ 20__ г.</w:t>
      </w:r>
    </w:p>
    <w:p w:rsidR="00564A4F" w:rsidRDefault="00564A4F">
      <w:pPr>
        <w:pStyle w:val="ConsPlusNonformat"/>
        <w:jc w:val="both"/>
      </w:pPr>
      <w:r>
        <w:t xml:space="preserve">                             (подпись)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2.4. Подготовку рабочего места проверил. Разрешаю приступить к производству</w:t>
      </w:r>
    </w:p>
    <w:p w:rsidR="00564A4F" w:rsidRDefault="00564A4F">
      <w:pPr>
        <w:pStyle w:val="ConsPlusNonformat"/>
        <w:jc w:val="both"/>
      </w:pPr>
      <w:r>
        <w:t>работ.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Руководитель работ        _______________ "__" _______________ 20__ г.</w:t>
      </w:r>
    </w:p>
    <w:p w:rsidR="00564A4F" w:rsidRDefault="00564A4F">
      <w:pPr>
        <w:pStyle w:val="ConsPlusNonformat"/>
        <w:jc w:val="both"/>
      </w:pPr>
      <w:r>
        <w:t xml:space="preserve">                             (подпись)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 xml:space="preserve">                     3. Оформление ежедневного допуска</w:t>
      </w:r>
    </w:p>
    <w:p w:rsidR="00564A4F" w:rsidRDefault="00564A4F">
      <w:pPr>
        <w:pStyle w:val="ConsPlusNonformat"/>
        <w:jc w:val="both"/>
      </w:pPr>
      <w:r>
        <w:t xml:space="preserve">                           на производство работ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3.1.</w:t>
      </w:r>
    </w:p>
    <w:p w:rsidR="00564A4F" w:rsidRDefault="00564A4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3"/>
        <w:gridCol w:w="1513"/>
        <w:gridCol w:w="1513"/>
        <w:gridCol w:w="1513"/>
        <w:gridCol w:w="1513"/>
        <w:gridCol w:w="1513"/>
      </w:tblGrid>
      <w:tr w:rsidR="00564A4F">
        <w:tc>
          <w:tcPr>
            <w:tcW w:w="4539" w:type="dxa"/>
            <w:gridSpan w:val="3"/>
          </w:tcPr>
          <w:p w:rsidR="00564A4F" w:rsidRDefault="00564A4F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9" w:type="dxa"/>
            <w:gridSpan w:val="3"/>
          </w:tcPr>
          <w:p w:rsidR="00564A4F" w:rsidRDefault="00564A4F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564A4F">
        <w:tc>
          <w:tcPr>
            <w:tcW w:w="1513" w:type="dxa"/>
          </w:tcPr>
          <w:p w:rsidR="00564A4F" w:rsidRDefault="00564A4F">
            <w:pPr>
              <w:pStyle w:val="ConsPlusNormal"/>
              <w:jc w:val="center"/>
            </w:pPr>
            <w:r>
              <w:t>Начало работ (число, месяц, время)</w:t>
            </w:r>
          </w:p>
        </w:tc>
        <w:tc>
          <w:tcPr>
            <w:tcW w:w="1513" w:type="dxa"/>
          </w:tcPr>
          <w:p w:rsidR="00564A4F" w:rsidRDefault="00564A4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564A4F" w:rsidRDefault="00564A4F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3" w:type="dxa"/>
          </w:tcPr>
          <w:p w:rsidR="00564A4F" w:rsidRDefault="00564A4F">
            <w:pPr>
              <w:pStyle w:val="ConsPlusNormal"/>
              <w:jc w:val="center"/>
            </w:pPr>
            <w:r>
              <w:t>Окончание работ (число, месяц, время)</w:t>
            </w:r>
          </w:p>
        </w:tc>
        <w:tc>
          <w:tcPr>
            <w:tcW w:w="1513" w:type="dxa"/>
          </w:tcPr>
          <w:p w:rsidR="00564A4F" w:rsidRDefault="00564A4F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</w:tcPr>
          <w:p w:rsidR="00564A4F" w:rsidRDefault="00564A4F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564A4F"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</w:tr>
      <w:tr w:rsidR="00564A4F"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  <w:tc>
          <w:tcPr>
            <w:tcW w:w="1513" w:type="dxa"/>
          </w:tcPr>
          <w:p w:rsidR="00564A4F" w:rsidRDefault="00564A4F">
            <w:pPr>
              <w:pStyle w:val="ConsPlusNormal"/>
            </w:pPr>
          </w:p>
        </w:tc>
      </w:tr>
    </w:tbl>
    <w:p w:rsidR="00564A4F" w:rsidRDefault="00564A4F">
      <w:pPr>
        <w:pStyle w:val="ConsPlusNormal"/>
        <w:jc w:val="both"/>
      </w:pPr>
    </w:p>
    <w:p w:rsidR="00564A4F" w:rsidRDefault="00564A4F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564A4F" w:rsidRDefault="00564A4F">
      <w:pPr>
        <w:pStyle w:val="ConsPlusNonformat"/>
        <w:jc w:val="both"/>
      </w:pPr>
      <w:r>
        <w:t>работ выведены.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Наряд-допуск закрыт в _________ час. _______ мин. "__" __________ 20__ г.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Производитель работ          _______________ "__" _______________ 20__ г.</w:t>
      </w:r>
    </w:p>
    <w:p w:rsidR="00564A4F" w:rsidRDefault="00564A4F">
      <w:pPr>
        <w:pStyle w:val="ConsPlusNonformat"/>
        <w:jc w:val="both"/>
      </w:pPr>
      <w:r>
        <w:t xml:space="preserve">                                (подпись)</w:t>
      </w:r>
    </w:p>
    <w:p w:rsidR="00564A4F" w:rsidRDefault="00564A4F">
      <w:pPr>
        <w:pStyle w:val="ConsPlusNonformat"/>
        <w:jc w:val="both"/>
      </w:pPr>
    </w:p>
    <w:p w:rsidR="00564A4F" w:rsidRDefault="00564A4F">
      <w:pPr>
        <w:pStyle w:val="ConsPlusNonformat"/>
        <w:jc w:val="both"/>
      </w:pPr>
      <w:r>
        <w:t>Руководитель работ           _______________ "__" _______________ 20__ г.</w:t>
      </w:r>
    </w:p>
    <w:p w:rsidR="00564A4F" w:rsidRDefault="00564A4F">
      <w:pPr>
        <w:pStyle w:val="ConsPlusNonformat"/>
        <w:jc w:val="both"/>
      </w:pPr>
      <w:r>
        <w:t xml:space="preserve">                                (подпись)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ind w:firstLine="540"/>
        <w:jc w:val="both"/>
      </w:pPr>
      <w:r>
        <w:t>Примечание.</w:t>
      </w:r>
    </w:p>
    <w:p w:rsidR="00564A4F" w:rsidRDefault="00564A4F">
      <w:pPr>
        <w:pStyle w:val="ConsPlusNormal"/>
        <w:spacing w:before="220"/>
        <w:ind w:firstLine="540"/>
        <w:jc w:val="both"/>
      </w:pPr>
      <w:r>
        <w:t>Наряд-допуск оформляется в двух экземплярах: первый хранится у работника, выдавшего наряд-допуск, второй - у руководителя работ.</w:t>
      </w: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jc w:val="both"/>
      </w:pPr>
    </w:p>
    <w:p w:rsidR="00564A4F" w:rsidRDefault="00564A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3C43" w:rsidRDefault="00233C43"/>
    <w:sectPr w:rsidR="00233C43" w:rsidSect="001F1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A4F"/>
    <w:rsid w:val="00233C43"/>
    <w:rsid w:val="0056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4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4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A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4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4A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4A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64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4A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4A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476EF19F3C3C68022522494F835C0D8B428CFC833B5AAFA15C84A55D4184317E1297153CC2C4E296E5A9FEA3G8e7N" TargetMode="External"/><Relationship Id="rId13" Type="http://schemas.openxmlformats.org/officeDocument/2006/relationships/hyperlink" Target="consultantplus://offline/ref=4A476EF19F3C3C68022522494F835C0D8B4487F882395AAFA15C84A55D4184316C12CF193CC3DAE29DF0FFAFE5D3DC058590940E9D05C262GAe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476EF19F3C3C68022522494F835C0D8B428CFA8F3A5AAFA15C84A55D4184317E1297153CC2C4E296E5A9FEA3G8e7N" TargetMode="External"/><Relationship Id="rId12" Type="http://schemas.openxmlformats.org/officeDocument/2006/relationships/hyperlink" Target="consultantplus://offline/ref=4A476EF19F3C3C68022522494F835C0D8B458DFF8E3B5AAFA15C84A55D4184316C12CF193CC3DAE692F0FFAFE5D3DC058590940E9D05C262GAe6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476EF19F3C3C68022522494F835C0D8B458DFF8E3B5AAFA15C84A55D4184316C12CF193CC3DAE692F0FFAFE5D3DC058590940E9D05C262GAe6N" TargetMode="External"/><Relationship Id="rId11" Type="http://schemas.openxmlformats.org/officeDocument/2006/relationships/hyperlink" Target="consultantplus://offline/ref=4A476EF19F3C3C68022522494F835C0D8B4786F78F3C5AAFA15C84A55D4184316C12CF193CC3DAE69CF0FFAFE5D3DC058590940E9D05C262GAe6N" TargetMode="External"/><Relationship Id="rId5" Type="http://schemas.openxmlformats.org/officeDocument/2006/relationships/hyperlink" Target="consultantplus://offline/ref=4A476EF19F3C3C68022522494F835C0D8B4484FC893A5AAFA15C84A55D4184316C12CF1939C4D3E9C0AAEFABAC86D01B848C8A0E8305GCe3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A476EF19F3C3C68022522494F835C0D8B4786F78F3C5AAFA15C84A55D4184316C12CF193CC3DAE69CF0FFAFE5D3DC058590940E9D05C262GAe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476EF19F3C3C68022522494F835C0D8B4786F78F3C5AAFA15C84A55D4184316C12CF193CC3DAE69CF0FFAFE5D3DC058590940E9D05C262GAe6N" TargetMode="External"/><Relationship Id="rId14" Type="http://schemas.openxmlformats.org/officeDocument/2006/relationships/hyperlink" Target="consultantplus://offline/ref=4A476EF19F3C3C68022522494F835C0D8B4487F882395AAFA15C84A55D4184317E1297153CC2C4E296E5A9FEA3G8e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54</Pages>
  <Words>20458</Words>
  <Characters>116615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136800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Мария Игоревна</dc:creator>
  <cp:lastModifiedBy>Смирнова Мария Игоревна</cp:lastModifiedBy>
  <cp:revision>1</cp:revision>
  <dcterms:created xsi:type="dcterms:W3CDTF">2021-02-01T13:30:00Z</dcterms:created>
  <dcterms:modified xsi:type="dcterms:W3CDTF">2021-02-01T13:31:00Z</dcterms:modified>
</cp:coreProperties>
</file>