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96" w:rsidRPr="00102DCE" w:rsidRDefault="008E4096" w:rsidP="008E4096">
      <w:pPr>
        <w:tabs>
          <w:tab w:val="left" w:pos="7371"/>
        </w:tabs>
      </w:pPr>
    </w:p>
    <w:p w:rsidR="008E4096" w:rsidRPr="003D438B" w:rsidRDefault="008E4096" w:rsidP="008E4096">
      <w:pPr>
        <w:tabs>
          <w:tab w:val="right" w:pos="9355"/>
        </w:tabs>
        <w:ind w:left="-426"/>
        <w:jc w:val="center"/>
        <w:rPr>
          <w:b/>
          <w:sz w:val="32"/>
          <w:szCs w:val="32"/>
        </w:rPr>
      </w:pPr>
      <w:r w:rsidRPr="003D438B">
        <w:rPr>
          <w:b/>
          <w:sz w:val="32"/>
          <w:szCs w:val="32"/>
          <w:u w:val="single"/>
        </w:rPr>
        <w:t>Уточнение по просроченной кредиторской задолженности за прошлые годы</w:t>
      </w:r>
      <w:r w:rsidRPr="003D438B">
        <w:rPr>
          <w:b/>
          <w:sz w:val="32"/>
          <w:szCs w:val="32"/>
        </w:rPr>
        <w:t>.</w:t>
      </w:r>
    </w:p>
    <w:p w:rsidR="008E4096" w:rsidRDefault="00EF2C30" w:rsidP="008E4096">
      <w:pPr>
        <w:pStyle w:val="a4"/>
        <w:numPr>
          <w:ilvl w:val="0"/>
          <w:numId w:val="1"/>
        </w:numPr>
        <w:tabs>
          <w:tab w:val="right" w:pos="9355"/>
        </w:tabs>
        <w:spacing w:line="360" w:lineRule="auto"/>
        <w:ind w:left="-426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214630</wp:posOffset>
                </wp:positionV>
                <wp:extent cx="3505200" cy="257175"/>
                <wp:effectExtent l="0" t="0" r="1905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096" w:rsidRDefault="008E4096" w:rsidP="008E40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2.95pt;margin-top:16.9pt;width:276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">
                <v:textbox>
                  <w:txbxContent>
                    <w:p w:rsidR="008E4096" w:rsidRDefault="008E4096" w:rsidP="008E4096"/>
                  </w:txbxContent>
                </v:textbox>
              </v:shape>
            </w:pict>
          </mc:Fallback>
        </mc:AlternateContent>
      </w:r>
      <w:r w:rsidR="008E4096">
        <w:rPr>
          <w:sz w:val="24"/>
          <w:szCs w:val="24"/>
        </w:rPr>
        <w:t>Общая с</w:t>
      </w:r>
      <w:r w:rsidR="008E4096" w:rsidRPr="00102DCE">
        <w:rPr>
          <w:sz w:val="24"/>
          <w:szCs w:val="24"/>
        </w:rPr>
        <w:t>умма просроченной кред</w:t>
      </w:r>
      <w:r w:rsidR="008E4096">
        <w:rPr>
          <w:sz w:val="24"/>
          <w:szCs w:val="24"/>
        </w:rPr>
        <w:t>иторской</w:t>
      </w:r>
      <w:r w:rsidR="008E4096" w:rsidRPr="00102DCE">
        <w:rPr>
          <w:sz w:val="24"/>
          <w:szCs w:val="24"/>
        </w:rPr>
        <w:t xml:space="preserve"> задолженности </w:t>
      </w:r>
      <w:r w:rsidR="007A00EA">
        <w:rPr>
          <w:sz w:val="24"/>
          <w:szCs w:val="24"/>
        </w:rPr>
        <w:t>на 01.01.2016</w:t>
      </w:r>
      <w:r w:rsidR="008E4096" w:rsidRPr="00565592">
        <w:rPr>
          <w:sz w:val="24"/>
          <w:szCs w:val="24"/>
        </w:rPr>
        <w:t xml:space="preserve"> г. </w:t>
      </w:r>
    </w:p>
    <w:p w:rsidR="008E4096" w:rsidRPr="00565592" w:rsidRDefault="008E4096" w:rsidP="008E4096">
      <w:pPr>
        <w:pStyle w:val="a4"/>
        <w:tabs>
          <w:tab w:val="right" w:pos="9355"/>
        </w:tabs>
        <w:spacing w:line="360" w:lineRule="auto"/>
        <w:ind w:left="-426"/>
        <w:jc w:val="both"/>
        <w:rPr>
          <w:sz w:val="24"/>
          <w:szCs w:val="24"/>
        </w:rPr>
      </w:pPr>
      <w:r w:rsidRPr="00565592">
        <w:rPr>
          <w:sz w:val="24"/>
          <w:szCs w:val="24"/>
        </w:rPr>
        <w:t>согласно отчет</w:t>
      </w:r>
      <w:r>
        <w:rPr>
          <w:sz w:val="24"/>
          <w:szCs w:val="24"/>
        </w:rPr>
        <w:t>у</w:t>
      </w:r>
      <w:r w:rsidRPr="00565592">
        <w:rPr>
          <w:sz w:val="24"/>
          <w:szCs w:val="24"/>
        </w:rPr>
        <w:t>.</w:t>
      </w:r>
    </w:p>
    <w:p w:rsidR="008E4096" w:rsidRPr="00102DCE" w:rsidRDefault="008E4096" w:rsidP="008E4096">
      <w:pPr>
        <w:pStyle w:val="a4"/>
        <w:numPr>
          <w:ilvl w:val="0"/>
          <w:numId w:val="1"/>
        </w:numPr>
        <w:tabs>
          <w:tab w:val="right" w:pos="9355"/>
        </w:tabs>
        <w:spacing w:line="360" w:lineRule="auto"/>
        <w:ind w:left="-426"/>
        <w:jc w:val="both"/>
        <w:rPr>
          <w:sz w:val="24"/>
          <w:szCs w:val="24"/>
        </w:rPr>
      </w:pPr>
      <w:r w:rsidRPr="00102DCE">
        <w:rPr>
          <w:sz w:val="24"/>
          <w:szCs w:val="24"/>
        </w:rPr>
        <w:t>Сумма просроченной кредит</w:t>
      </w:r>
      <w:r w:rsidR="007A00EA">
        <w:rPr>
          <w:sz w:val="24"/>
          <w:szCs w:val="24"/>
        </w:rPr>
        <w:t>орской задолженности на 01.01.16</w:t>
      </w:r>
      <w:r w:rsidRPr="00102DCE">
        <w:rPr>
          <w:sz w:val="24"/>
          <w:szCs w:val="24"/>
        </w:rPr>
        <w:t>г., оплаченная в январе-</w:t>
      </w:r>
      <w:r w:rsidR="007A00EA">
        <w:rPr>
          <w:sz w:val="24"/>
          <w:szCs w:val="24"/>
        </w:rPr>
        <w:t>марте 2016</w:t>
      </w:r>
      <w:r>
        <w:rPr>
          <w:sz w:val="24"/>
          <w:szCs w:val="24"/>
        </w:rPr>
        <w:t>г.</w:t>
      </w:r>
      <w:r w:rsidRPr="00102DCE">
        <w:rPr>
          <w:sz w:val="24"/>
          <w:szCs w:val="24"/>
        </w:rPr>
        <w:t>, за счет остатков на на</w:t>
      </w:r>
      <w:r w:rsidR="007A00EA">
        <w:rPr>
          <w:sz w:val="24"/>
          <w:szCs w:val="24"/>
        </w:rPr>
        <w:t>чало года и за счет ПФХД за 2016</w:t>
      </w:r>
      <w:r w:rsidRPr="00102DCE">
        <w:rPr>
          <w:sz w:val="24"/>
          <w:szCs w:val="24"/>
        </w:rPr>
        <w:t>г.</w:t>
      </w:r>
      <w:r>
        <w:rPr>
          <w:sz w:val="24"/>
          <w:szCs w:val="24"/>
        </w:rPr>
        <w:t>, за счет внебюджетных средств</w:t>
      </w:r>
    </w:p>
    <w:p w:rsidR="008E4096" w:rsidRPr="00102DCE" w:rsidRDefault="008E4096" w:rsidP="008E4096">
      <w:pPr>
        <w:tabs>
          <w:tab w:val="right" w:pos="9355"/>
        </w:tabs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0"/>
        <w:gridCol w:w="896"/>
        <w:gridCol w:w="775"/>
        <w:gridCol w:w="1385"/>
        <w:gridCol w:w="1396"/>
        <w:gridCol w:w="1306"/>
        <w:gridCol w:w="1383"/>
      </w:tblGrid>
      <w:tr w:rsidR="008E4096" w:rsidRPr="00102DCE" w:rsidTr="00021DF4">
        <w:tc>
          <w:tcPr>
            <w:tcW w:w="1829" w:type="dxa"/>
            <w:vMerge w:val="restart"/>
          </w:tcPr>
          <w:p w:rsidR="008E4096" w:rsidRDefault="008E4096" w:rsidP="00021DF4">
            <w:pPr>
              <w:tabs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с</w:t>
            </w:r>
            <w:r w:rsidRPr="00102DCE">
              <w:rPr>
                <w:b/>
                <w:sz w:val="24"/>
                <w:szCs w:val="24"/>
              </w:rPr>
              <w:t xml:space="preserve">умма </w:t>
            </w:r>
            <w:proofErr w:type="spellStart"/>
            <w:r w:rsidRPr="00102DCE">
              <w:rPr>
                <w:b/>
                <w:sz w:val="24"/>
                <w:szCs w:val="24"/>
              </w:rPr>
              <w:t>опл</w:t>
            </w:r>
            <w:r w:rsidR="007A00EA">
              <w:rPr>
                <w:b/>
                <w:sz w:val="24"/>
                <w:szCs w:val="24"/>
              </w:rPr>
              <w:t>аченнойкред</w:t>
            </w:r>
            <w:proofErr w:type="gramStart"/>
            <w:r w:rsidR="007A00EA">
              <w:rPr>
                <w:b/>
                <w:sz w:val="24"/>
                <w:szCs w:val="24"/>
              </w:rPr>
              <w:t>.з</w:t>
            </w:r>
            <w:proofErr w:type="gramEnd"/>
            <w:r w:rsidR="007A00EA">
              <w:rPr>
                <w:b/>
                <w:sz w:val="24"/>
                <w:szCs w:val="24"/>
              </w:rPr>
              <w:t>адол</w:t>
            </w:r>
            <w:proofErr w:type="spellEnd"/>
            <w:r w:rsidR="007A00EA">
              <w:rPr>
                <w:b/>
                <w:sz w:val="24"/>
                <w:szCs w:val="24"/>
              </w:rPr>
              <w:t>. на 01.01.2016</w:t>
            </w:r>
            <w:r w:rsidRPr="00102DCE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4468" w:type="dxa"/>
            <w:gridSpan w:val="4"/>
          </w:tcPr>
          <w:p w:rsidR="008E4096" w:rsidRPr="00102DCE" w:rsidRDefault="008E4096" w:rsidP="00021DF4">
            <w:pPr>
              <w:tabs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т.ч</w:t>
            </w:r>
            <w:proofErr w:type="spellEnd"/>
            <w:r>
              <w:rPr>
                <w:b/>
                <w:sz w:val="24"/>
                <w:szCs w:val="24"/>
              </w:rPr>
              <w:t>. оплачено</w:t>
            </w:r>
          </w:p>
        </w:tc>
        <w:tc>
          <w:tcPr>
            <w:tcW w:w="1455" w:type="dxa"/>
            <w:vMerge w:val="restart"/>
          </w:tcPr>
          <w:p w:rsidR="008E4096" w:rsidRPr="00102DCE" w:rsidRDefault="008E4096" w:rsidP="00021DF4">
            <w:pPr>
              <w:tabs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102DCE">
              <w:rPr>
                <w:b/>
                <w:sz w:val="24"/>
                <w:szCs w:val="24"/>
              </w:rPr>
              <w:t>№ платежного поручения  и дата</w:t>
            </w:r>
          </w:p>
        </w:tc>
        <w:tc>
          <w:tcPr>
            <w:tcW w:w="1819" w:type="dxa"/>
            <w:vMerge w:val="restart"/>
          </w:tcPr>
          <w:p w:rsidR="008E4096" w:rsidRPr="00102DCE" w:rsidRDefault="008E4096" w:rsidP="00021DF4">
            <w:pPr>
              <w:tabs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102DCE">
              <w:rPr>
                <w:b/>
                <w:sz w:val="24"/>
                <w:szCs w:val="24"/>
              </w:rPr>
              <w:t>Примечание</w:t>
            </w:r>
          </w:p>
        </w:tc>
      </w:tr>
      <w:tr w:rsidR="008E4096" w:rsidRPr="00102DCE" w:rsidTr="00021DF4">
        <w:tc>
          <w:tcPr>
            <w:tcW w:w="1829" w:type="dxa"/>
            <w:vMerge/>
          </w:tcPr>
          <w:p w:rsidR="008E4096" w:rsidRPr="00102DCE" w:rsidRDefault="008E4096" w:rsidP="00021DF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E4096" w:rsidRPr="00102DCE" w:rsidRDefault="008E4096" w:rsidP="00021DF4">
            <w:pPr>
              <w:tabs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счет остатка на нач. года</w:t>
            </w:r>
          </w:p>
        </w:tc>
        <w:tc>
          <w:tcPr>
            <w:tcW w:w="1084" w:type="dxa"/>
          </w:tcPr>
          <w:p w:rsidR="008E4096" w:rsidRPr="00102DCE" w:rsidRDefault="007A00EA" w:rsidP="00021DF4">
            <w:pPr>
              <w:tabs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счет ПФХД 2016</w:t>
            </w:r>
            <w:r w:rsidR="008E409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889" w:type="dxa"/>
          </w:tcPr>
          <w:p w:rsidR="008E4096" w:rsidRPr="00102DCE" w:rsidRDefault="008E4096" w:rsidP="00021DF4">
            <w:pPr>
              <w:tabs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 счет </w:t>
            </w:r>
            <w:proofErr w:type="spellStart"/>
            <w:r>
              <w:rPr>
                <w:b/>
                <w:sz w:val="24"/>
                <w:szCs w:val="24"/>
              </w:rPr>
              <w:t>внебюджета</w:t>
            </w:r>
            <w:proofErr w:type="spellEnd"/>
          </w:p>
        </w:tc>
        <w:tc>
          <w:tcPr>
            <w:tcW w:w="1097" w:type="dxa"/>
          </w:tcPr>
          <w:p w:rsidR="008E4096" w:rsidRDefault="008E4096" w:rsidP="00021DF4">
            <w:pPr>
              <w:tabs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 счет </w:t>
            </w:r>
            <w:proofErr w:type="gramStart"/>
            <w:r>
              <w:rPr>
                <w:b/>
                <w:sz w:val="24"/>
                <w:szCs w:val="24"/>
              </w:rPr>
              <w:t>выделенных</w:t>
            </w:r>
            <w:proofErr w:type="gramEnd"/>
            <w:r>
              <w:rPr>
                <w:b/>
                <w:sz w:val="24"/>
                <w:szCs w:val="24"/>
              </w:rPr>
              <w:t xml:space="preserve"> ср-в </w:t>
            </w:r>
          </w:p>
          <w:p w:rsidR="008E4096" w:rsidRPr="00102DCE" w:rsidRDefault="008E4096" w:rsidP="00021DF4">
            <w:pPr>
              <w:tabs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803 20 7001</w:t>
            </w:r>
          </w:p>
        </w:tc>
        <w:tc>
          <w:tcPr>
            <w:tcW w:w="1455" w:type="dxa"/>
            <w:vMerge/>
          </w:tcPr>
          <w:p w:rsidR="008E4096" w:rsidRPr="00102DCE" w:rsidRDefault="008E4096" w:rsidP="00021DF4">
            <w:pPr>
              <w:tabs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8E4096" w:rsidRPr="00102DCE" w:rsidRDefault="008E4096" w:rsidP="00021DF4">
            <w:pPr>
              <w:tabs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E4096" w:rsidRPr="00102DCE" w:rsidTr="00021DF4">
        <w:tc>
          <w:tcPr>
            <w:tcW w:w="1829" w:type="dxa"/>
          </w:tcPr>
          <w:p w:rsidR="008E4096" w:rsidRPr="00102DCE" w:rsidRDefault="008E4096" w:rsidP="00021DF4">
            <w:pPr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E4096" w:rsidRPr="00102DCE" w:rsidRDefault="008E4096" w:rsidP="00021DF4">
            <w:pPr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8E4096" w:rsidRPr="00102DCE" w:rsidRDefault="008E4096" w:rsidP="00021DF4">
            <w:pPr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8E4096" w:rsidRPr="00102DCE" w:rsidRDefault="008E4096" w:rsidP="00021DF4">
            <w:pPr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E4096" w:rsidRPr="00102DCE" w:rsidRDefault="008E4096" w:rsidP="00021DF4">
            <w:pPr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8E4096" w:rsidRPr="00102DCE" w:rsidRDefault="008E4096" w:rsidP="00021DF4">
            <w:pPr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8E4096" w:rsidRPr="00102DCE" w:rsidRDefault="008E4096" w:rsidP="00021DF4">
            <w:pPr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8E4096" w:rsidRPr="00102DCE" w:rsidTr="00021DF4">
        <w:tc>
          <w:tcPr>
            <w:tcW w:w="1829" w:type="dxa"/>
          </w:tcPr>
          <w:p w:rsidR="008E4096" w:rsidRPr="00102DCE" w:rsidRDefault="008E4096" w:rsidP="00021DF4">
            <w:pPr>
              <w:tabs>
                <w:tab w:val="right" w:pos="9355"/>
              </w:tabs>
              <w:jc w:val="both"/>
              <w:rPr>
                <w:b/>
                <w:sz w:val="24"/>
                <w:szCs w:val="24"/>
              </w:rPr>
            </w:pPr>
            <w:r w:rsidRPr="00102DC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98" w:type="dxa"/>
          </w:tcPr>
          <w:p w:rsidR="008E4096" w:rsidRPr="00102DCE" w:rsidRDefault="008E4096" w:rsidP="00021DF4">
            <w:pPr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8E4096" w:rsidRPr="00102DCE" w:rsidRDefault="008E4096" w:rsidP="00021DF4">
            <w:pPr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8E4096" w:rsidRPr="00102DCE" w:rsidRDefault="008E4096" w:rsidP="00021DF4">
            <w:pPr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E4096" w:rsidRPr="00102DCE" w:rsidRDefault="008E4096" w:rsidP="00021DF4">
            <w:pPr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8E4096" w:rsidRPr="00102DCE" w:rsidRDefault="008E4096" w:rsidP="00021DF4">
            <w:pPr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8E4096" w:rsidRPr="00102DCE" w:rsidRDefault="008E4096" w:rsidP="00021DF4">
            <w:pPr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E4096" w:rsidRDefault="008E4096" w:rsidP="008E4096">
      <w:pPr>
        <w:tabs>
          <w:tab w:val="right" w:pos="9355"/>
        </w:tabs>
        <w:jc w:val="both"/>
        <w:rPr>
          <w:sz w:val="24"/>
          <w:szCs w:val="24"/>
        </w:rPr>
      </w:pPr>
    </w:p>
    <w:p w:rsidR="008E4096" w:rsidRDefault="00EF2C30" w:rsidP="008E4096">
      <w:pPr>
        <w:pStyle w:val="a4"/>
        <w:numPr>
          <w:ilvl w:val="0"/>
          <w:numId w:val="1"/>
        </w:numPr>
        <w:tabs>
          <w:tab w:val="right" w:pos="9355"/>
        </w:tabs>
        <w:spacing w:line="480" w:lineRule="auto"/>
        <w:ind w:left="-426" w:hanging="294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283845</wp:posOffset>
                </wp:positionV>
                <wp:extent cx="3343275" cy="323850"/>
                <wp:effectExtent l="0" t="0" r="28575" b="1905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096" w:rsidRDefault="008E4096" w:rsidP="008E40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78.95pt;margin-top:22.35pt;width:263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">
                <v:textbox>
                  <w:txbxContent>
                    <w:p w:rsidR="008E4096" w:rsidRDefault="008E4096" w:rsidP="008E4096"/>
                  </w:txbxContent>
                </v:textbox>
              </v:shape>
            </w:pict>
          </mc:Fallback>
        </mc:AlternateContent>
      </w:r>
      <w:r w:rsidR="008E4096">
        <w:t xml:space="preserve">Сумма </w:t>
      </w:r>
      <w:r w:rsidR="008E4096" w:rsidRPr="00102DCE">
        <w:rPr>
          <w:u w:val="single"/>
        </w:rPr>
        <w:t>неоплаченной</w:t>
      </w:r>
      <w:r w:rsidR="007A00EA">
        <w:rPr>
          <w:u w:val="single"/>
        </w:rPr>
        <w:t xml:space="preserve"> </w:t>
      </w:r>
      <w:r w:rsidR="008E4096" w:rsidRPr="00102DCE">
        <w:rPr>
          <w:sz w:val="24"/>
          <w:szCs w:val="24"/>
        </w:rPr>
        <w:t>кредиторской задолженности</w:t>
      </w:r>
      <w:r w:rsidR="008E4096">
        <w:rPr>
          <w:sz w:val="24"/>
          <w:szCs w:val="24"/>
        </w:rPr>
        <w:t xml:space="preserve">, сложившейся по состоянию </w:t>
      </w:r>
      <w:r w:rsidR="007A00EA">
        <w:rPr>
          <w:sz w:val="24"/>
          <w:szCs w:val="24"/>
        </w:rPr>
        <w:t>на 01.01.16</w:t>
      </w:r>
      <w:r w:rsidR="008E4096" w:rsidRPr="00102DCE">
        <w:rPr>
          <w:sz w:val="24"/>
          <w:szCs w:val="24"/>
        </w:rPr>
        <w:t>г</w:t>
      </w:r>
      <w:r w:rsidR="008E4096">
        <w:rPr>
          <w:sz w:val="24"/>
          <w:szCs w:val="24"/>
        </w:rPr>
        <w:t xml:space="preserve"> (общая </w:t>
      </w:r>
      <w:proofErr w:type="spellStart"/>
      <w:r w:rsidR="008E4096">
        <w:rPr>
          <w:sz w:val="24"/>
          <w:szCs w:val="24"/>
        </w:rPr>
        <w:t>кр</w:t>
      </w:r>
      <w:proofErr w:type="gramStart"/>
      <w:r w:rsidR="008E4096">
        <w:rPr>
          <w:sz w:val="24"/>
          <w:szCs w:val="24"/>
        </w:rPr>
        <w:t>.з</w:t>
      </w:r>
      <w:proofErr w:type="gramEnd"/>
      <w:r w:rsidR="008E4096">
        <w:rPr>
          <w:sz w:val="24"/>
          <w:szCs w:val="24"/>
        </w:rPr>
        <w:t>ад</w:t>
      </w:r>
      <w:proofErr w:type="spellEnd"/>
      <w:r w:rsidR="008E4096">
        <w:rPr>
          <w:sz w:val="24"/>
          <w:szCs w:val="24"/>
        </w:rPr>
        <w:t xml:space="preserve"> – оплаченная </w:t>
      </w:r>
      <w:proofErr w:type="spellStart"/>
      <w:r w:rsidR="008E4096">
        <w:rPr>
          <w:sz w:val="24"/>
          <w:szCs w:val="24"/>
        </w:rPr>
        <w:t>кр.зад</w:t>
      </w:r>
      <w:proofErr w:type="spellEnd"/>
      <w:r w:rsidR="008E4096">
        <w:rPr>
          <w:sz w:val="24"/>
          <w:szCs w:val="24"/>
        </w:rPr>
        <w:t xml:space="preserve">). </w:t>
      </w:r>
    </w:p>
    <w:p w:rsidR="008E4096" w:rsidRDefault="008E4096" w:rsidP="008E4096">
      <w:pPr>
        <w:tabs>
          <w:tab w:val="right" w:pos="9355"/>
        </w:tabs>
        <w:spacing w:line="360" w:lineRule="auto"/>
        <w:ind w:left="-426"/>
        <w:jc w:val="both"/>
      </w:pPr>
      <w:r>
        <w:t xml:space="preserve">Сумма </w:t>
      </w:r>
      <w:r w:rsidRPr="00565592">
        <w:t>неоплаченной</w:t>
      </w:r>
      <w:r w:rsidR="007A00EA">
        <w:t xml:space="preserve"> </w:t>
      </w:r>
      <w:r w:rsidRPr="00102DCE">
        <w:rPr>
          <w:sz w:val="24"/>
          <w:szCs w:val="24"/>
        </w:rPr>
        <w:t>кредиторской задолженности</w:t>
      </w:r>
      <w:r>
        <w:rPr>
          <w:sz w:val="24"/>
          <w:szCs w:val="24"/>
        </w:rPr>
        <w:t xml:space="preserve"> должна соответствовать сумме в Приложении № 2, строка 3 по отчету. </w:t>
      </w:r>
    </w:p>
    <w:p w:rsidR="008E4096" w:rsidRDefault="008E4096" w:rsidP="008E4096">
      <w:pPr>
        <w:tabs>
          <w:tab w:val="right" w:pos="9355"/>
        </w:tabs>
        <w:jc w:val="both"/>
      </w:pPr>
    </w:p>
    <w:p w:rsidR="008E4096" w:rsidRDefault="008E4096" w:rsidP="008E4096">
      <w:pPr>
        <w:tabs>
          <w:tab w:val="right" w:pos="9355"/>
        </w:tabs>
        <w:jc w:val="both"/>
      </w:pPr>
    </w:p>
    <w:p w:rsidR="008E4096" w:rsidRDefault="008E4096" w:rsidP="008E4096">
      <w:pPr>
        <w:tabs>
          <w:tab w:val="right" w:pos="9355"/>
        </w:tabs>
        <w:jc w:val="both"/>
      </w:pPr>
    </w:p>
    <w:p w:rsidR="008E4096" w:rsidRDefault="008E4096" w:rsidP="008E4096">
      <w:pPr>
        <w:tabs>
          <w:tab w:val="right" w:pos="9355"/>
        </w:tabs>
        <w:jc w:val="both"/>
      </w:pPr>
      <w:r w:rsidRPr="00B52925">
        <w:t xml:space="preserve">Руководитель учреждения </w:t>
      </w:r>
    </w:p>
    <w:p w:rsidR="008E4096" w:rsidRDefault="008E4096" w:rsidP="008E4096">
      <w:pPr>
        <w:tabs>
          <w:tab w:val="right" w:pos="9355"/>
        </w:tabs>
        <w:jc w:val="both"/>
      </w:pPr>
      <w:r>
        <w:t xml:space="preserve">      Главный бухгалтер </w:t>
      </w:r>
    </w:p>
    <w:p w:rsidR="008E4096" w:rsidRDefault="008E4096" w:rsidP="008E4096">
      <w:pPr>
        <w:tabs>
          <w:tab w:val="right" w:pos="9355"/>
        </w:tabs>
        <w:jc w:val="both"/>
      </w:pPr>
    </w:p>
    <w:p w:rsidR="00BB58A3" w:rsidRDefault="00B54E68"/>
    <w:sectPr w:rsidR="00BB58A3" w:rsidSect="00D4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92B3A"/>
    <w:multiLevelType w:val="hybridMultilevel"/>
    <w:tmpl w:val="6210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96"/>
    <w:rsid w:val="00025FB4"/>
    <w:rsid w:val="001A2C8B"/>
    <w:rsid w:val="005A6DDA"/>
    <w:rsid w:val="00615F60"/>
    <w:rsid w:val="00651CA8"/>
    <w:rsid w:val="006F37E4"/>
    <w:rsid w:val="00795CB2"/>
    <w:rsid w:val="007A00EA"/>
    <w:rsid w:val="00890B7A"/>
    <w:rsid w:val="008E4096"/>
    <w:rsid w:val="00963E7F"/>
    <w:rsid w:val="009C0D6B"/>
    <w:rsid w:val="00D4190C"/>
    <w:rsid w:val="00DA0861"/>
    <w:rsid w:val="00EC372B"/>
    <w:rsid w:val="00E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096"/>
    <w:pPr>
      <w:spacing w:after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096"/>
    <w:pPr>
      <w:spacing w:after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ЦОФ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MalishevaAT</dc:creator>
  <cp:lastModifiedBy>Кузнецова Екатерина Сергеевна</cp:lastModifiedBy>
  <cp:revision>2</cp:revision>
  <dcterms:created xsi:type="dcterms:W3CDTF">2016-03-30T07:05:00Z</dcterms:created>
  <dcterms:modified xsi:type="dcterms:W3CDTF">2016-03-30T07:05:00Z</dcterms:modified>
</cp:coreProperties>
</file>