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E0" w:rsidRDefault="004231E0" w:rsidP="009D7AC8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31E0" w:rsidRDefault="004231E0">
      <w:pPr>
        <w:pStyle w:val="ConsPlusNormal"/>
      </w:pPr>
      <w:r>
        <w:t>Зарегистрировано в Минюсте России 10 сентября 2009 г. N 14742</w:t>
      </w:r>
    </w:p>
    <w:p w:rsidR="004231E0" w:rsidRDefault="00423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1E0" w:rsidRDefault="004231E0">
      <w:pPr>
        <w:pStyle w:val="ConsPlusNormal"/>
        <w:jc w:val="center"/>
      </w:pPr>
    </w:p>
    <w:p w:rsidR="004231E0" w:rsidRDefault="004231E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231E0" w:rsidRDefault="004231E0">
      <w:pPr>
        <w:pStyle w:val="ConsPlusTitle"/>
        <w:jc w:val="center"/>
      </w:pPr>
      <w:r>
        <w:t>РОССИЙСКОЙ ФЕДЕРАЦИИ</w:t>
      </w:r>
    </w:p>
    <w:p w:rsidR="004231E0" w:rsidRDefault="004231E0">
      <w:pPr>
        <w:pStyle w:val="ConsPlusTitle"/>
        <w:jc w:val="center"/>
      </w:pPr>
    </w:p>
    <w:p w:rsidR="004231E0" w:rsidRDefault="004231E0">
      <w:pPr>
        <w:pStyle w:val="ConsPlusTitle"/>
        <w:jc w:val="center"/>
      </w:pPr>
      <w:r>
        <w:t>ПРИКАЗ</w:t>
      </w:r>
    </w:p>
    <w:p w:rsidR="004231E0" w:rsidRDefault="004231E0">
      <w:pPr>
        <w:pStyle w:val="ConsPlusTitle"/>
        <w:jc w:val="center"/>
      </w:pPr>
      <w:r>
        <w:t>от 1 июня 2009 г. N 290н</w:t>
      </w:r>
    </w:p>
    <w:p w:rsidR="004231E0" w:rsidRDefault="004231E0">
      <w:pPr>
        <w:pStyle w:val="ConsPlusTitle"/>
        <w:jc w:val="center"/>
      </w:pPr>
    </w:p>
    <w:p w:rsidR="004231E0" w:rsidRDefault="004231E0">
      <w:pPr>
        <w:pStyle w:val="ConsPlusTitle"/>
        <w:jc w:val="center"/>
      </w:pPr>
      <w:r>
        <w:t>ОБ УТВЕРЖДЕНИИ МЕЖОТРАСЛЕВЫХ ПРАВИЛ</w:t>
      </w:r>
    </w:p>
    <w:p w:rsidR="004231E0" w:rsidRDefault="004231E0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4231E0" w:rsidRDefault="004231E0">
      <w:pPr>
        <w:pStyle w:val="ConsPlusTitle"/>
        <w:jc w:val="center"/>
      </w:pPr>
      <w:r>
        <w:t>ОБУВЬЮ И ДРУГИМИ СРЕДСТВАМИ ИНДИВИДУАЛЬНОЙ ЗАЩИТЫ</w:t>
      </w:r>
    </w:p>
    <w:p w:rsidR="004231E0" w:rsidRDefault="004231E0">
      <w:pPr>
        <w:pStyle w:val="ConsPlusNormal"/>
        <w:jc w:val="center"/>
      </w:pPr>
      <w:r>
        <w:t>Список изменяющих документов</w:t>
      </w:r>
    </w:p>
    <w:p w:rsidR="004231E0" w:rsidRDefault="004231E0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</w:t>
      </w:r>
      <w:proofErr w:type="gramEnd"/>
    </w:p>
    <w:p w:rsidR="004231E0" w:rsidRDefault="004231E0">
      <w:pPr>
        <w:pStyle w:val="ConsPlusNormal"/>
        <w:jc w:val="center"/>
      </w:pPr>
      <w:proofErr w:type="gramStart"/>
      <w:r>
        <w:t xml:space="preserve">Приказов Минтруда России от 20.02.2014 </w:t>
      </w:r>
      <w:hyperlink r:id="rId8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9" w:history="1">
        <w:r>
          <w:rPr>
            <w:color w:val="0000FF"/>
          </w:rPr>
          <w:t>N 2н</w:t>
        </w:r>
      </w:hyperlink>
      <w:r>
        <w:t>)</w:t>
      </w:r>
      <w:proofErr w:type="gramEnd"/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4231E0" w:rsidRDefault="004231E0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4231E0" w:rsidRDefault="004231E0">
      <w:pPr>
        <w:pStyle w:val="ConsPlusNormal"/>
        <w:ind w:firstLine="540"/>
        <w:jc w:val="both"/>
      </w:pPr>
      <w:r>
        <w:t>2. Признать утратившими силу:</w:t>
      </w:r>
    </w:p>
    <w:p w:rsidR="004231E0" w:rsidRDefault="00086698">
      <w:pPr>
        <w:pStyle w:val="ConsPlusNormal"/>
        <w:ind w:firstLine="540"/>
        <w:jc w:val="both"/>
      </w:pPr>
      <w:hyperlink r:id="rId11" w:history="1">
        <w:r w:rsidR="004231E0">
          <w:rPr>
            <w:color w:val="0000FF"/>
          </w:rPr>
          <w:t>Постановление</w:t>
        </w:r>
      </w:hyperlink>
      <w:r w:rsidR="004231E0"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4231E0" w:rsidRDefault="00086698">
      <w:pPr>
        <w:pStyle w:val="ConsPlusNormal"/>
        <w:ind w:firstLine="540"/>
        <w:jc w:val="both"/>
      </w:pPr>
      <w:hyperlink r:id="rId12" w:history="1">
        <w:r w:rsidR="004231E0">
          <w:rPr>
            <w:color w:val="0000FF"/>
          </w:rPr>
          <w:t>Постановление</w:t>
        </w:r>
      </w:hyperlink>
      <w:r w:rsidR="004231E0"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4231E0" w:rsidRDefault="00086698">
      <w:pPr>
        <w:pStyle w:val="ConsPlusNormal"/>
        <w:ind w:firstLine="540"/>
        <w:jc w:val="both"/>
      </w:pPr>
      <w:hyperlink r:id="rId13" w:history="1">
        <w:r w:rsidR="004231E0">
          <w:rPr>
            <w:color w:val="0000FF"/>
          </w:rPr>
          <w:t>Постановление</w:t>
        </w:r>
      </w:hyperlink>
      <w:r w:rsidR="004231E0"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jc w:val="right"/>
      </w:pPr>
      <w:r>
        <w:t>Министр</w:t>
      </w:r>
    </w:p>
    <w:p w:rsidR="004231E0" w:rsidRDefault="004231E0">
      <w:pPr>
        <w:pStyle w:val="ConsPlusNormal"/>
        <w:jc w:val="right"/>
      </w:pPr>
      <w:r>
        <w:t>Т.А.ГОЛИКОВА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jc w:val="right"/>
      </w:pPr>
      <w:r>
        <w:t>Приложение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Title"/>
        <w:jc w:val="center"/>
      </w:pPr>
      <w:bookmarkStart w:id="0" w:name="P33"/>
      <w:bookmarkEnd w:id="0"/>
      <w:r>
        <w:t>МЕЖОТРАСЛЕВЫЕ ПРАВИЛА</w:t>
      </w:r>
    </w:p>
    <w:p w:rsidR="004231E0" w:rsidRDefault="004231E0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4231E0" w:rsidRDefault="004231E0">
      <w:pPr>
        <w:pStyle w:val="ConsPlusTitle"/>
        <w:jc w:val="center"/>
      </w:pPr>
      <w:r>
        <w:t>ОБУВЬЮ И ДРУГИМИ СРЕДСТВАМИ ИНДИВИДУАЛЬНОЙ ЗАЩИТЫ</w:t>
      </w:r>
    </w:p>
    <w:p w:rsidR="004231E0" w:rsidRDefault="004231E0">
      <w:pPr>
        <w:pStyle w:val="ConsPlusNormal"/>
        <w:jc w:val="center"/>
      </w:pPr>
      <w:r>
        <w:t>Список изменяющих документов</w:t>
      </w:r>
    </w:p>
    <w:p w:rsidR="004231E0" w:rsidRDefault="004231E0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</w:t>
      </w:r>
      <w:proofErr w:type="gramEnd"/>
    </w:p>
    <w:p w:rsidR="004231E0" w:rsidRDefault="004231E0">
      <w:pPr>
        <w:pStyle w:val="ConsPlusNormal"/>
        <w:jc w:val="center"/>
      </w:pPr>
      <w:proofErr w:type="gramStart"/>
      <w:r>
        <w:t xml:space="preserve">Приказов Минтруда России от 20.02.2014 </w:t>
      </w:r>
      <w:hyperlink r:id="rId15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16" w:history="1">
        <w:r>
          <w:rPr>
            <w:color w:val="0000FF"/>
          </w:rPr>
          <w:t>N 2н</w:t>
        </w:r>
      </w:hyperlink>
      <w:r>
        <w:t>)</w:t>
      </w:r>
      <w:proofErr w:type="gramEnd"/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jc w:val="center"/>
      </w:pPr>
      <w:r>
        <w:t>I. Общие положения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ind w:firstLine="540"/>
        <w:jc w:val="both"/>
      </w:pPr>
      <w: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4231E0" w:rsidRDefault="004231E0">
      <w:pPr>
        <w:pStyle w:val="ConsPlusNormal"/>
        <w:ind w:firstLine="540"/>
        <w:jc w:val="both"/>
      </w:pPr>
      <w:r>
        <w:t xml:space="preserve">2. </w:t>
      </w:r>
      <w:r w:rsidRPr="009D7AC8">
        <w:rPr>
          <w:highlight w:val="yellow"/>
        </w:rPr>
        <w:t>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4231E0" w:rsidRDefault="004231E0">
      <w:pPr>
        <w:pStyle w:val="ConsPlusNormal"/>
        <w:ind w:firstLine="540"/>
        <w:jc w:val="both"/>
      </w:pPr>
      <w:r>
        <w:t xml:space="preserve">3. В целях настоящего Приказа под </w:t>
      </w:r>
      <w:proofErr w:type="gramStart"/>
      <w:r>
        <w:t>СИЗ</w:t>
      </w:r>
      <w:proofErr w:type="gramEnd"/>
      <w: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4231E0" w:rsidRDefault="004231E0">
      <w:pPr>
        <w:pStyle w:val="ConsPlusNormal"/>
        <w:ind w:firstLine="540"/>
        <w:jc w:val="both"/>
      </w:pPr>
      <w:r>
        <w:t xml:space="preserve">4. </w:t>
      </w:r>
      <w:proofErr w:type="gramStart"/>
      <w:r w:rsidRPr="00B91EBD">
        <w:rPr>
          <w:highlight w:val="yellow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4231E0" w:rsidRDefault="004231E0">
      <w:pPr>
        <w:pStyle w:val="ConsPlusNormal"/>
        <w:ind w:firstLine="540"/>
        <w:jc w:val="both"/>
      </w:pPr>
      <w:r w:rsidRPr="00B91EBD">
        <w:rPr>
          <w:highlight w:val="yellow"/>
        </w:rPr>
        <w:t xml:space="preserve">Приобретение </w:t>
      </w:r>
      <w:proofErr w:type="gramStart"/>
      <w:r w:rsidRPr="00B91EBD">
        <w:rPr>
          <w:highlight w:val="yellow"/>
        </w:rPr>
        <w:t>СИЗ</w:t>
      </w:r>
      <w:proofErr w:type="gramEnd"/>
      <w:r w:rsidRPr="00B91EBD">
        <w:rPr>
          <w:highlight w:val="yellow"/>
        </w:rPr>
        <w:t xml:space="preserve"> осуществляется за счет средств работодателя.</w:t>
      </w:r>
    </w:p>
    <w:p w:rsidR="004231E0" w:rsidRDefault="004231E0">
      <w:pPr>
        <w:pStyle w:val="ConsPlusNormal"/>
        <w:ind w:firstLine="540"/>
        <w:jc w:val="both"/>
      </w:pPr>
      <w:r w:rsidRPr="00B91EBD">
        <w:rPr>
          <w:highlight w:val="yellow"/>
        </w:rPr>
        <w:t xml:space="preserve">Допускается приобретение работодателем </w:t>
      </w:r>
      <w:proofErr w:type="gramStart"/>
      <w:r w:rsidRPr="00B91EBD">
        <w:rPr>
          <w:highlight w:val="yellow"/>
        </w:rPr>
        <w:t>СИЗ</w:t>
      </w:r>
      <w:proofErr w:type="gramEnd"/>
      <w:r w:rsidRPr="00B91EBD">
        <w:rPr>
          <w:highlight w:val="yellow"/>
        </w:rPr>
        <w:t xml:space="preserve"> во временное пользование по договору аренды.</w:t>
      </w:r>
    </w:p>
    <w:p w:rsidR="004231E0" w:rsidRDefault="004231E0">
      <w:pPr>
        <w:pStyle w:val="ConsPlusNormal"/>
        <w:ind w:firstLine="540"/>
        <w:jc w:val="both"/>
      </w:pPr>
      <w: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t>СИЗ</w:t>
      </w:r>
      <w:proofErr w:type="gramEnd"/>
      <w:r>
        <w:t xml:space="preserve"> выдаются бесплатно.</w:t>
      </w:r>
    </w:p>
    <w:p w:rsidR="004231E0" w:rsidRDefault="004231E0">
      <w:pPr>
        <w:pStyle w:val="ConsPlusNormal"/>
        <w:ind w:firstLine="540"/>
        <w:jc w:val="both"/>
      </w:pPr>
      <w:r>
        <w:t xml:space="preserve">5. </w:t>
      </w:r>
      <w:proofErr w:type="gramStart"/>
      <w:r w:rsidRPr="007840BE">
        <w:rPr>
          <w:highlight w:val="yellow"/>
        </w:rP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7" w:history="1">
        <w:r w:rsidRPr="007840BE">
          <w:rPr>
            <w:color w:val="0000FF"/>
            <w:highlight w:val="yellow"/>
          </w:rPr>
          <w:t>типовыми нормами</w:t>
        </w:r>
      </w:hyperlink>
      <w:r w:rsidRPr="007840BE">
        <w:rPr>
          <w:highlight w:val="yellow"/>
        </w:rP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4231E0" w:rsidRDefault="004231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231E0" w:rsidRDefault="004231E0">
      <w:pPr>
        <w:pStyle w:val="ConsPlusNormal"/>
        <w:ind w:firstLine="540"/>
        <w:jc w:val="both"/>
      </w:pPr>
      <w:r>
        <w:t xml:space="preserve">6.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4231E0" w:rsidRDefault="004231E0">
      <w:pPr>
        <w:pStyle w:val="ConsPlusNormal"/>
        <w:ind w:firstLine="540"/>
        <w:jc w:val="both"/>
      </w:pPr>
      <w:r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231E0" w:rsidRDefault="004231E0">
      <w:pPr>
        <w:pStyle w:val="ConsPlusNormal"/>
        <w:ind w:firstLine="540"/>
        <w:jc w:val="both"/>
      </w:pPr>
      <w:r>
        <w:t xml:space="preserve">7. </w:t>
      </w:r>
      <w:r w:rsidRPr="007840BE">
        <w:rPr>
          <w:highlight w:val="yellow"/>
        </w:rPr>
        <w:t>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4231E0" w:rsidRDefault="004231E0">
      <w:pPr>
        <w:pStyle w:val="ConsPlusNormal"/>
        <w:ind w:firstLine="540"/>
        <w:jc w:val="both"/>
      </w:pPr>
      <w:r>
        <w:t xml:space="preserve">8. </w:t>
      </w:r>
      <w:proofErr w:type="gramStart"/>
      <w: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4231E0" w:rsidRDefault="004231E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>--------------------------------</w:t>
      </w:r>
    </w:p>
    <w:p w:rsidR="004231E0" w:rsidRDefault="004231E0">
      <w:pPr>
        <w:pStyle w:val="ConsPlusNormal"/>
        <w:ind w:firstLine="540"/>
        <w:jc w:val="both"/>
      </w:pPr>
      <w:proofErr w:type="gramStart"/>
      <w: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>
        <w:t>Роспотребнадзором</w:t>
      </w:r>
      <w:proofErr w:type="spellEnd"/>
      <w:r>
        <w:t xml:space="preserve"> в соответствии с Постановлениями Правительства Российской Федерации от 21 декабря 2000 г. </w:t>
      </w:r>
      <w:hyperlink r:id="rId22" w:history="1">
        <w:r>
          <w:rPr>
            <w:color w:val="0000FF"/>
          </w:rPr>
          <w:t>N 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t xml:space="preserve"> </w:t>
      </w:r>
      <w:proofErr w:type="gramStart"/>
      <w:r>
        <w:t xml:space="preserve">2007, N 10, ст. 1244) и от 4 апреля 2001 г. </w:t>
      </w:r>
      <w:hyperlink r:id="rId23" w:history="1">
        <w:r>
          <w:rPr>
            <w:color w:val="0000FF"/>
          </w:rPr>
          <w:t>N 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ind w:firstLine="540"/>
        <w:jc w:val="both"/>
      </w:pPr>
      <w:r>
        <w:t xml:space="preserve">Приобретение (в том </w:t>
      </w:r>
      <w:proofErr w:type="gramStart"/>
      <w:r>
        <w:t>числе</w:t>
      </w:r>
      <w:proofErr w:type="gramEnd"/>
      <w: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4231E0" w:rsidRDefault="004231E0">
      <w:pPr>
        <w:pStyle w:val="ConsPlusNormal"/>
        <w:ind w:firstLine="540"/>
        <w:jc w:val="both"/>
      </w:pPr>
      <w:r>
        <w:t xml:space="preserve">9. </w:t>
      </w:r>
      <w:r w:rsidRPr="001C7EC4">
        <w:rPr>
          <w:highlight w:val="yellow"/>
        </w:rPr>
        <w:t xml:space="preserve">Работодатель обязан обеспечить информирование работников </w:t>
      </w:r>
      <w:proofErr w:type="gramStart"/>
      <w:r w:rsidRPr="001C7EC4">
        <w:rPr>
          <w:highlight w:val="yellow"/>
        </w:rPr>
        <w:t>о</w:t>
      </w:r>
      <w:proofErr w:type="gramEnd"/>
      <w:r w:rsidRPr="001C7EC4">
        <w:rPr>
          <w:highlight w:val="yellow"/>
        </w:rP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4231E0" w:rsidRDefault="004231E0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4231E0" w:rsidRDefault="004231E0">
      <w:pPr>
        <w:pStyle w:val="ConsPlusNormal"/>
        <w:ind w:firstLine="540"/>
        <w:jc w:val="both"/>
      </w:pPr>
      <w:r>
        <w:t xml:space="preserve">10. Работник обязан правильно применять СИЗ, </w:t>
      </w:r>
      <w:proofErr w:type="gramStart"/>
      <w:r>
        <w:t>выданные</w:t>
      </w:r>
      <w:proofErr w:type="gramEnd"/>
      <w:r>
        <w:t xml:space="preserve"> ему в установленном </w:t>
      </w:r>
      <w:hyperlink w:anchor="P68" w:history="1">
        <w:r>
          <w:rPr>
            <w:color w:val="0000FF"/>
          </w:rPr>
          <w:t>порядке</w:t>
        </w:r>
      </w:hyperlink>
      <w:r>
        <w:t>.</w:t>
      </w:r>
    </w:p>
    <w:p w:rsidR="004231E0" w:rsidRDefault="004231E0">
      <w:pPr>
        <w:pStyle w:val="ConsPlusNormal"/>
        <w:ind w:firstLine="540"/>
        <w:jc w:val="both"/>
      </w:pPr>
      <w: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t>исполнения</w:t>
      </w:r>
      <w:proofErr w:type="gramEnd"/>
      <w:r>
        <w:t xml:space="preserve"> и обязан оплатить возникший по этой причине простой.</w:t>
      </w:r>
    </w:p>
    <w:p w:rsidR="004231E0" w:rsidRDefault="004231E0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jc w:val="center"/>
      </w:pPr>
      <w:bookmarkStart w:id="1" w:name="P68"/>
      <w:bookmarkEnd w:id="1"/>
      <w:r>
        <w:t>II. Порядок выдачи и применения СИЗ</w:t>
      </w:r>
    </w:p>
    <w:p w:rsidR="004231E0" w:rsidRDefault="004231E0">
      <w:pPr>
        <w:pStyle w:val="ConsPlusNormal"/>
        <w:ind w:firstLine="540"/>
        <w:jc w:val="both"/>
      </w:pPr>
    </w:p>
    <w:p w:rsidR="004231E0" w:rsidRPr="003A38DB" w:rsidRDefault="004231E0">
      <w:pPr>
        <w:pStyle w:val="ConsPlusNormal"/>
        <w:ind w:firstLine="540"/>
        <w:jc w:val="both"/>
        <w:rPr>
          <w:highlight w:val="yellow"/>
        </w:rPr>
      </w:pPr>
      <w:r>
        <w:t xml:space="preserve">12. </w:t>
      </w:r>
      <w:proofErr w:type="gramStart"/>
      <w:r w:rsidRPr="003A38DB">
        <w:rPr>
          <w:highlight w:val="yellow"/>
        </w:rPr>
        <w:t>СИЗ</w:t>
      </w:r>
      <w:proofErr w:type="gramEnd"/>
      <w:r w:rsidRPr="003A38DB">
        <w:rPr>
          <w:highlight w:val="yellow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4231E0" w:rsidRDefault="004231E0">
      <w:pPr>
        <w:pStyle w:val="ConsPlusNormal"/>
        <w:ind w:firstLine="540"/>
        <w:jc w:val="both"/>
      </w:pPr>
      <w:r w:rsidRPr="003A38DB">
        <w:rPr>
          <w:highlight w:val="yellow"/>
        </w:rPr>
        <w:t xml:space="preserve">13. Работодатель обязан организовать надлежащий учет и </w:t>
      </w:r>
      <w:proofErr w:type="gramStart"/>
      <w:r w:rsidRPr="003A38DB">
        <w:rPr>
          <w:highlight w:val="yellow"/>
        </w:rPr>
        <w:t>контроль за</w:t>
      </w:r>
      <w:proofErr w:type="gramEnd"/>
      <w:r w:rsidRPr="003A38DB">
        <w:rPr>
          <w:highlight w:val="yellow"/>
        </w:rPr>
        <w:t xml:space="preserve"> выдачей работникам СИЗ в установленные сроки.</w:t>
      </w:r>
    </w:p>
    <w:p w:rsidR="004231E0" w:rsidRDefault="004231E0">
      <w:pPr>
        <w:pStyle w:val="ConsPlusNormal"/>
        <w:ind w:firstLine="540"/>
        <w:jc w:val="both"/>
      </w:pPr>
      <w:r w:rsidRPr="003A38DB">
        <w:rPr>
          <w:highlight w:val="yellow"/>
        </w:rPr>
        <w:t xml:space="preserve">Сроки пользования </w:t>
      </w:r>
      <w:proofErr w:type="gramStart"/>
      <w:r w:rsidRPr="003A38DB">
        <w:rPr>
          <w:highlight w:val="yellow"/>
        </w:rPr>
        <w:t>СИЗ</w:t>
      </w:r>
      <w:proofErr w:type="gramEnd"/>
      <w:r w:rsidRPr="003A38DB">
        <w:rPr>
          <w:highlight w:val="yellow"/>
        </w:rPr>
        <w:t xml:space="preserve"> исчисляются со дня фактической выдачи их работникам.</w:t>
      </w:r>
    </w:p>
    <w:p w:rsidR="004231E0" w:rsidRDefault="004231E0">
      <w:pPr>
        <w:pStyle w:val="ConsPlusNormal"/>
        <w:ind w:firstLine="540"/>
        <w:jc w:val="both"/>
      </w:pPr>
      <w:r w:rsidRPr="003A38DB">
        <w:rPr>
          <w:highlight w:val="yellow"/>
        </w:rPr>
        <w:t xml:space="preserve">Выдача работникам и сдача ими </w:t>
      </w:r>
      <w:proofErr w:type="gramStart"/>
      <w:r w:rsidRPr="003A38DB">
        <w:rPr>
          <w:highlight w:val="yellow"/>
        </w:rPr>
        <w:t>СИЗ</w:t>
      </w:r>
      <w:proofErr w:type="gramEnd"/>
      <w:r w:rsidRPr="003A38DB">
        <w:rPr>
          <w:highlight w:val="yellow"/>
        </w:rPr>
        <w:t xml:space="preserve"> фиксируются записью в личной карточке учета выдачи СИЗ, форма которой приведена в </w:t>
      </w:r>
      <w:hyperlink w:anchor="P153" w:history="1">
        <w:r w:rsidRPr="003A38DB">
          <w:rPr>
            <w:color w:val="0000FF"/>
            <w:highlight w:val="yellow"/>
          </w:rPr>
          <w:t>приложении</w:t>
        </w:r>
      </w:hyperlink>
      <w:r w:rsidRPr="003A38DB">
        <w:rPr>
          <w:highlight w:val="yellow"/>
        </w:rPr>
        <w:t xml:space="preserve"> к настоящим Правилам.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t>СИЗ</w:t>
      </w:r>
      <w:proofErr w:type="gramEnd"/>
      <w:r>
        <w:t xml:space="preserve">. При этом в электронной форме личной карточки учета выдачи </w:t>
      </w:r>
      <w:proofErr w:type="gramStart"/>
      <w:r>
        <w:t>СИЗ вместо личной подписи работника указываются</w:t>
      </w:r>
      <w:proofErr w:type="gramEnd"/>
      <w:r>
        <w:t xml:space="preserve"> номер и дата документа бухгалтерского учета о получении СИЗ, на котором имеется личная подпись работника.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Допускается ведение карточек учета выдачи </w:t>
      </w:r>
      <w:proofErr w:type="gramStart"/>
      <w:r>
        <w:t>СИЗ</w:t>
      </w:r>
      <w:proofErr w:type="gramEnd"/>
      <w:r>
        <w:t xml:space="preserve"> в электронной форме с обязательной персонификацией работника.</w:t>
      </w:r>
    </w:p>
    <w:p w:rsidR="004231E0" w:rsidRDefault="004231E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4231E0" w:rsidRDefault="004231E0">
      <w:pPr>
        <w:pStyle w:val="ConsPlusNormal"/>
        <w:ind w:firstLine="540"/>
        <w:jc w:val="both"/>
      </w:pPr>
      <w:r>
        <w:t xml:space="preserve">Работодатель вправе </w:t>
      </w:r>
      <w:proofErr w:type="gramStart"/>
      <w:r>
        <w:t>организовать выдачу СИЗ</w:t>
      </w:r>
      <w:proofErr w:type="gramEnd"/>
      <w:r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>
        <w:t>вендингового</w:t>
      </w:r>
      <w:proofErr w:type="spellEnd"/>
      <w:r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>
        <w:t>СИЗ</w:t>
      </w:r>
      <w:proofErr w:type="gramEnd"/>
      <w:r>
        <w:t xml:space="preserve"> в электронную форму карточки учета выдачи СИЗ.</w:t>
      </w:r>
    </w:p>
    <w:p w:rsidR="004231E0" w:rsidRDefault="004231E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4231E0" w:rsidRPr="000415B4" w:rsidRDefault="004231E0">
      <w:pPr>
        <w:pStyle w:val="ConsPlusNormal"/>
        <w:ind w:firstLine="540"/>
        <w:jc w:val="both"/>
        <w:rPr>
          <w:highlight w:val="yellow"/>
        </w:rPr>
      </w:pPr>
      <w:r>
        <w:t xml:space="preserve">14. </w:t>
      </w:r>
      <w:r w:rsidRPr="000415B4">
        <w:rPr>
          <w:highlight w:val="yellow"/>
        </w:rPr>
        <w:t xml:space="preserve">При выдаче работникам </w:t>
      </w:r>
      <w:proofErr w:type="gramStart"/>
      <w:r w:rsidRPr="000415B4">
        <w:rPr>
          <w:highlight w:val="yellow"/>
        </w:rPr>
        <w:t>СИЗ работодатель руководствуется</w:t>
      </w:r>
      <w:proofErr w:type="gramEnd"/>
      <w:r w:rsidRPr="000415B4">
        <w:rPr>
          <w:highlight w:val="yellow"/>
        </w:rPr>
        <w:t xml:space="preserve"> </w:t>
      </w:r>
      <w:hyperlink r:id="rId31" w:history="1">
        <w:r w:rsidRPr="000415B4">
          <w:rPr>
            <w:color w:val="0000FF"/>
            <w:highlight w:val="yellow"/>
          </w:rPr>
          <w:t>типовыми нормами</w:t>
        </w:r>
      </w:hyperlink>
      <w:r w:rsidRPr="000415B4">
        <w:rPr>
          <w:highlight w:val="yellow"/>
        </w:rPr>
        <w:t>, соответствующими его виду деятельности.</w:t>
      </w:r>
    </w:p>
    <w:p w:rsidR="004231E0" w:rsidRDefault="004231E0">
      <w:pPr>
        <w:pStyle w:val="ConsPlusNormal"/>
        <w:ind w:firstLine="540"/>
        <w:jc w:val="both"/>
      </w:pPr>
      <w:r w:rsidRPr="000415B4">
        <w:rPr>
          <w:highlight w:val="yellow"/>
        </w:rPr>
        <w:t xml:space="preserve">При отсутствии профессий и должностей в соответствующих типовых нормах работодатель </w:t>
      </w:r>
      <w:proofErr w:type="gramStart"/>
      <w:r w:rsidRPr="000415B4">
        <w:rPr>
          <w:highlight w:val="yellow"/>
        </w:rPr>
        <w:t>выдает работникам СИЗ</w:t>
      </w:r>
      <w:proofErr w:type="gramEnd"/>
      <w:r w:rsidRPr="000415B4">
        <w:rPr>
          <w:highlight w:val="yellow"/>
        </w:rPr>
        <w:t xml:space="preserve">, предусмотренные </w:t>
      </w:r>
      <w:hyperlink r:id="rId32" w:history="1">
        <w:r w:rsidRPr="000415B4">
          <w:rPr>
            <w:color w:val="0000FF"/>
            <w:highlight w:val="yellow"/>
          </w:rPr>
          <w:t>типовыми нормами</w:t>
        </w:r>
      </w:hyperlink>
      <w:r w:rsidRPr="000415B4">
        <w:rPr>
          <w:highlight w:val="yellow"/>
        </w:rP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4231E0" w:rsidRDefault="004231E0">
      <w:pPr>
        <w:pStyle w:val="ConsPlusNormal"/>
        <w:jc w:val="both"/>
      </w:pPr>
      <w:r>
        <w:t xml:space="preserve">(п. 14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4231E0" w:rsidRDefault="004231E0">
      <w:pPr>
        <w:pStyle w:val="ConsPlusNormal"/>
        <w:ind w:firstLine="540"/>
        <w:jc w:val="both"/>
      </w:pPr>
      <w: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t>СИЗ</w:t>
      </w:r>
      <w:proofErr w:type="gramEnd"/>
      <w:r>
        <w:t>, что и работникам соответствующих профессий.</w:t>
      </w:r>
    </w:p>
    <w:p w:rsidR="004231E0" w:rsidRDefault="004231E0">
      <w:pPr>
        <w:pStyle w:val="ConsPlusNormal"/>
        <w:ind w:firstLine="540"/>
        <w:jc w:val="both"/>
      </w:pPr>
      <w:r>
        <w:t xml:space="preserve">16. </w:t>
      </w:r>
      <w:proofErr w:type="gramStart"/>
      <w: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4231E0" w:rsidRDefault="004231E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3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  <w:proofErr w:type="gramEnd"/>
    </w:p>
    <w:p w:rsidR="004231E0" w:rsidRDefault="004231E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4231E0" w:rsidRDefault="004231E0">
      <w:pPr>
        <w:pStyle w:val="ConsPlusNormal"/>
        <w:ind w:firstLine="540"/>
        <w:jc w:val="both"/>
      </w:pPr>
      <w:r>
        <w:t xml:space="preserve">18. </w:t>
      </w:r>
      <w:proofErr w:type="gramStart"/>
      <w: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t xml:space="preserve">) в установленной сфере деятельности, </w:t>
      </w:r>
      <w:proofErr w:type="gramStart"/>
      <w:r>
        <w:t>СИЗ</w:t>
      </w:r>
      <w:proofErr w:type="gramEnd"/>
      <w: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4231E0" w:rsidRDefault="004231E0">
      <w:pPr>
        <w:pStyle w:val="ConsPlusNormal"/>
        <w:ind w:firstLine="540"/>
        <w:jc w:val="both"/>
      </w:pPr>
      <w: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>
        <w:t>СИЗ</w:t>
      </w:r>
      <w:proofErr w:type="gramEnd"/>
      <w:r>
        <w:t xml:space="preserve"> в соответствии с </w:t>
      </w:r>
      <w:hyperlink r:id="rId37" w:history="1">
        <w:r>
          <w:rPr>
            <w:color w:val="0000FF"/>
          </w:rPr>
          <w:t>типовыми нормами</w:t>
        </w:r>
      </w:hyperlink>
      <w:r>
        <w:t>, предусмотренными для работников соответствующих профессий и должностей организации, в которую их направляют.</w:t>
      </w:r>
    </w:p>
    <w:p w:rsidR="004231E0" w:rsidRDefault="004231E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4231E0" w:rsidRDefault="004231E0">
      <w:pPr>
        <w:pStyle w:val="ConsPlusNormal"/>
        <w:ind w:firstLine="540"/>
        <w:jc w:val="both"/>
      </w:pPr>
      <w:r w:rsidRPr="000415B4">
        <w:rPr>
          <w:highlight w:val="yellow"/>
        </w:rP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 w:rsidRPr="000415B4">
        <w:rPr>
          <w:highlight w:val="yellow"/>
        </w:rPr>
        <w:t>СИЗ</w:t>
      </w:r>
      <w:proofErr w:type="gramEnd"/>
      <w:r w:rsidRPr="000415B4">
        <w:rPr>
          <w:highlight w:val="yellow"/>
        </w:rPr>
        <w:t xml:space="preserve"> в качестве дежурных (на время посещения данных объектов).</w:t>
      </w:r>
    </w:p>
    <w:p w:rsidR="004231E0" w:rsidRDefault="004231E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4231E0" w:rsidRDefault="004231E0">
      <w:pPr>
        <w:pStyle w:val="ConsPlusNormal"/>
        <w:jc w:val="both"/>
      </w:pPr>
      <w:r>
        <w:t xml:space="preserve">(п. 18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>
        <w:t>противоаэрозольными</w:t>
      </w:r>
      <w:proofErr w:type="spellEnd"/>
      <w: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>
        <w:t>самоспасатели</w:t>
      </w:r>
      <w:proofErr w:type="spellEnd"/>
      <w:r>
        <w:t xml:space="preserve">, наушники, </w:t>
      </w:r>
      <w:proofErr w:type="spellStart"/>
      <w:r>
        <w:t>противошумные</w:t>
      </w:r>
      <w:proofErr w:type="spellEnd"/>
      <w:r>
        <w:t xml:space="preserve"> вкладыши, светофильтры, </w:t>
      </w:r>
      <w:proofErr w:type="spellStart"/>
      <w:r>
        <w:t>виброзащитные</w:t>
      </w:r>
      <w:proofErr w:type="spellEnd"/>
      <w:r>
        <w:t xml:space="preserve"> рукавицы или перчатки и т.п. не указаны в</w:t>
      </w:r>
      <w:proofErr w:type="gramEnd"/>
      <w:r>
        <w:t xml:space="preserve"> соответствующих типовых </w:t>
      </w:r>
      <w:proofErr w:type="gramStart"/>
      <w:r>
        <w:t>нормах</w:t>
      </w:r>
      <w:proofErr w:type="gramEnd"/>
      <w: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4231E0" w:rsidRDefault="004231E0">
      <w:pPr>
        <w:pStyle w:val="ConsPlusNormal"/>
        <w:ind w:firstLine="540"/>
        <w:jc w:val="both"/>
      </w:pPr>
      <w:r>
        <w:t xml:space="preserve">Указанные выше СИЗ также выдаются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для периодического использования при выполнении отдельных видов работ (далее - дежурные СИЗ). При этом </w:t>
      </w:r>
      <w:proofErr w:type="spellStart"/>
      <w:r>
        <w:t>противошумные</w:t>
      </w:r>
      <w:proofErr w:type="spellEnd"/>
      <w:r>
        <w:t xml:space="preserve"> вкладыши, подшлемники, а также </w:t>
      </w:r>
      <w:proofErr w:type="gramStart"/>
      <w:r>
        <w:t>СИЗ</w:t>
      </w:r>
      <w:proofErr w:type="gramEnd"/>
      <w: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4231E0" w:rsidRDefault="004231E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4231E0" w:rsidRDefault="004231E0">
      <w:pPr>
        <w:pStyle w:val="ConsPlusNormal"/>
        <w:ind w:firstLine="540"/>
        <w:jc w:val="both"/>
      </w:pPr>
      <w:r>
        <w:t xml:space="preserve">20. Дежурные </w:t>
      </w:r>
      <w:proofErr w:type="gramStart"/>
      <w:r>
        <w:t>СИЗ</w:t>
      </w:r>
      <w:proofErr w:type="gramEnd"/>
      <w: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proofErr w:type="gramStart"/>
      <w: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4231E0" w:rsidRDefault="004231E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В таких случаях </w:t>
      </w:r>
      <w:proofErr w:type="gramStart"/>
      <w:r>
        <w:t>СИЗ</w:t>
      </w:r>
      <w:proofErr w:type="gramEnd"/>
      <w: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4231E0" w:rsidRDefault="004231E0">
      <w:pPr>
        <w:pStyle w:val="ConsPlusNormal"/>
        <w:ind w:firstLine="540"/>
        <w:jc w:val="both"/>
      </w:pPr>
      <w:r>
        <w:t xml:space="preserve">21. </w:t>
      </w:r>
      <w:proofErr w:type="gramStart"/>
      <w:r>
        <w:t>СИЗ</w:t>
      </w:r>
      <w:proofErr w:type="gramEnd"/>
      <w: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Время пользования указанными видами </w:t>
      </w:r>
      <w:proofErr w:type="gramStart"/>
      <w:r>
        <w:t>СИЗ</w:t>
      </w:r>
      <w:proofErr w:type="gramEnd"/>
      <w: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4231E0" w:rsidRDefault="004231E0">
      <w:pPr>
        <w:pStyle w:val="ConsPlusNormal"/>
        <w:ind w:firstLine="540"/>
        <w:jc w:val="both"/>
      </w:pPr>
      <w:r w:rsidRPr="003A38DB">
        <w:rPr>
          <w:highlight w:val="yellow"/>
        </w:rPr>
        <w:t xml:space="preserve">В сроки носки </w:t>
      </w:r>
      <w:proofErr w:type="gramStart"/>
      <w:r w:rsidRPr="003A38DB">
        <w:rPr>
          <w:highlight w:val="yellow"/>
        </w:rPr>
        <w:t>СИЗ</w:t>
      </w:r>
      <w:proofErr w:type="gramEnd"/>
      <w:r w:rsidRPr="003A38DB">
        <w:rPr>
          <w:highlight w:val="yellow"/>
        </w:rPr>
        <w:t>, применяемых в особых температурных условиях, включается время их организованного хранения.</w:t>
      </w:r>
    </w:p>
    <w:p w:rsidR="004231E0" w:rsidRPr="00A6335E" w:rsidRDefault="004231E0">
      <w:pPr>
        <w:pStyle w:val="ConsPlusNormal"/>
        <w:ind w:firstLine="540"/>
        <w:jc w:val="both"/>
        <w:rPr>
          <w:highlight w:val="yellow"/>
        </w:rPr>
      </w:pPr>
      <w:r>
        <w:t xml:space="preserve">22. </w:t>
      </w:r>
      <w:r w:rsidRPr="00A6335E">
        <w:rPr>
          <w:highlight w:val="yellow"/>
        </w:rPr>
        <w:t xml:space="preserve"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A6335E">
        <w:rPr>
          <w:highlight w:val="yellow"/>
        </w:rPr>
        <w:t>обеспыливание</w:t>
      </w:r>
      <w:proofErr w:type="spellEnd"/>
      <w:r w:rsidRPr="00A6335E">
        <w:rPr>
          <w:highlight w:val="yellow"/>
        </w:rP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A6335E">
        <w:rPr>
          <w:highlight w:val="yellow"/>
        </w:rPr>
        <w:t>СИЗ</w:t>
      </w:r>
      <w:proofErr w:type="gramEnd"/>
      <w:r w:rsidRPr="00A6335E">
        <w:rPr>
          <w:highlight w:val="yellow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4231E0" w:rsidRDefault="004231E0">
      <w:pPr>
        <w:pStyle w:val="ConsPlusNormal"/>
        <w:jc w:val="both"/>
      </w:pPr>
      <w:r w:rsidRPr="00A6335E">
        <w:rPr>
          <w:highlight w:val="yellow"/>
        </w:rPr>
        <w:t xml:space="preserve">(п. 22 в ред. </w:t>
      </w:r>
      <w:hyperlink r:id="rId48" w:history="1">
        <w:r w:rsidRPr="00A6335E">
          <w:rPr>
            <w:color w:val="0000FF"/>
            <w:highlight w:val="yellow"/>
          </w:rPr>
          <w:t>Приказа</w:t>
        </w:r>
      </w:hyperlink>
      <w:r w:rsidRPr="00A6335E">
        <w:rPr>
          <w:highlight w:val="yellow"/>
        </w:rPr>
        <w:t xml:space="preserve"> </w:t>
      </w:r>
      <w:proofErr w:type="spellStart"/>
      <w:r w:rsidRPr="00A6335E">
        <w:rPr>
          <w:highlight w:val="yellow"/>
        </w:rPr>
        <w:t>Минздравсоцразвития</w:t>
      </w:r>
      <w:proofErr w:type="spellEnd"/>
      <w:r w:rsidRPr="00A6335E">
        <w:rPr>
          <w:highlight w:val="yellow"/>
        </w:rP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23. </w:t>
      </w:r>
      <w:proofErr w:type="gramStart"/>
      <w:r>
        <w:t>СИЗ</w:t>
      </w:r>
      <w:proofErr w:type="gramEnd"/>
      <w: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>
        <w:t>закрепляется индивидуальный комплект СИЗ</w:t>
      </w:r>
      <w:proofErr w:type="gramEnd"/>
      <w: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>
        <w:t>СИЗ</w:t>
      </w:r>
      <w:proofErr w:type="gramEnd"/>
      <w:r>
        <w:t xml:space="preserve"> работника.</w:t>
      </w:r>
    </w:p>
    <w:p w:rsidR="004231E0" w:rsidRDefault="004231E0">
      <w:pPr>
        <w:pStyle w:val="ConsPlusNormal"/>
        <w:ind w:firstLine="540"/>
        <w:jc w:val="both"/>
      </w:pPr>
      <w: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>
        <w:t>самоспасатели</w:t>
      </w:r>
      <w:proofErr w:type="spellEnd"/>
      <w:r>
        <w:t xml:space="preserve">, предохранительные пояса, накомарники, каски и др.), работодатель </w:t>
      </w:r>
      <w:proofErr w:type="gramStart"/>
      <w:r>
        <w:t>обеспечивает проведение инструктажа работников о правилах применения указанных СИЗ</w:t>
      </w:r>
      <w:proofErr w:type="gramEnd"/>
      <w:r>
        <w:t>, простейших способах проверки их работоспособности и исправности, а также организует тренировки по их применению.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25. В случае пропажи или порчи </w:t>
      </w:r>
      <w:proofErr w:type="gramStart"/>
      <w:r>
        <w:t>СИЗ в установленных местах их хранения по независящим от работников причинам работодатель выдает</w:t>
      </w:r>
      <w:proofErr w:type="gramEnd"/>
      <w:r>
        <w:t xml:space="preserve">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26. Работодатель </w:t>
      </w:r>
      <w:proofErr w:type="gramStart"/>
      <w:r>
        <w:t>обеспечивает обязательность применения работниками СИЗ</w:t>
      </w:r>
      <w:proofErr w:type="gramEnd"/>
      <w:r>
        <w:t>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 w:rsidRPr="00A6335E">
        <w:rPr>
          <w:highlight w:val="yellow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A6335E">
        <w:rPr>
          <w:highlight w:val="yellow"/>
        </w:rPr>
        <w:t>СИЗ</w:t>
      </w:r>
      <w:proofErr w:type="gramEnd"/>
      <w:r w:rsidRPr="00A6335E">
        <w:rPr>
          <w:highlight w:val="yellow"/>
        </w:rPr>
        <w:t>, а также с неисправными, не отремонтированными и загрязненными СИЗ.</w:t>
      </w:r>
    </w:p>
    <w:p w:rsidR="004231E0" w:rsidRDefault="004231E0">
      <w:pPr>
        <w:pStyle w:val="ConsPlusNormal"/>
        <w:ind w:firstLine="540"/>
        <w:jc w:val="both"/>
      </w:pPr>
      <w:r>
        <w:t xml:space="preserve">27. </w:t>
      </w:r>
      <w:r w:rsidRPr="00A6335E">
        <w:rPr>
          <w:highlight w:val="yellow"/>
        </w:rPr>
        <w:t xml:space="preserve">Работникам запрещается выносить по окончании рабочего дня </w:t>
      </w:r>
      <w:proofErr w:type="gramStart"/>
      <w:r w:rsidRPr="00A6335E">
        <w:rPr>
          <w:highlight w:val="yellow"/>
        </w:rPr>
        <w:t>СИЗ</w:t>
      </w:r>
      <w:proofErr w:type="gramEnd"/>
      <w:r w:rsidRPr="00A6335E">
        <w:rPr>
          <w:highlight w:val="yellow"/>
        </w:rPr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 w:rsidRPr="00A6335E">
        <w:rPr>
          <w:highlight w:val="yellow"/>
        </w:rPr>
        <w:t>СИЗ</w:t>
      </w:r>
      <w:proofErr w:type="gramEnd"/>
      <w:r w:rsidRPr="00A6335E">
        <w:rPr>
          <w:highlight w:val="yellow"/>
        </w:rPr>
        <w:t xml:space="preserve"> остаются в нерабочее время у работников.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28. </w:t>
      </w:r>
      <w:r w:rsidRPr="00A6335E">
        <w:rPr>
          <w:highlight w:val="yellow"/>
        </w:rPr>
        <w:t>Работники должны ставить в известность работодателя (или его представителя) о выходе из строя (неисправности) СИЗ.</w:t>
      </w:r>
    </w:p>
    <w:p w:rsidR="004231E0" w:rsidRDefault="004231E0">
      <w:pPr>
        <w:pStyle w:val="ConsPlusNormal"/>
        <w:ind w:firstLine="540"/>
        <w:jc w:val="both"/>
      </w:pPr>
      <w: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>
        <w:t>СИЗ</w:t>
      </w:r>
      <w:proofErr w:type="gramEnd"/>
      <w:r>
        <w:t xml:space="preserve"> ставится отметка (клеймо, штамп) о сроках очередного испытания.</w:t>
      </w:r>
    </w:p>
    <w:p w:rsidR="004231E0" w:rsidRDefault="004231E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jc w:val="center"/>
      </w:pPr>
      <w:r>
        <w:t>III. Порядок организации хранения СИЗ и ухода за ними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>
        <w:t>обеспыливание</w:t>
      </w:r>
      <w:proofErr w:type="spellEnd"/>
      <w:r>
        <w:t>, сушку СИЗ, а также ремонт и замену СИЗ.</w:t>
      </w:r>
      <w:proofErr w:type="gramEnd"/>
    </w:p>
    <w:p w:rsidR="004231E0" w:rsidRDefault="004231E0">
      <w:pPr>
        <w:pStyle w:val="ConsPlusNormal"/>
        <w:ind w:firstLine="540"/>
        <w:jc w:val="both"/>
      </w:pPr>
      <w:proofErr w:type="gramStart"/>
      <w: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4231E0" w:rsidRDefault="004231E0">
      <w:pPr>
        <w:pStyle w:val="ConsPlusNormal"/>
        <w:jc w:val="both"/>
      </w:pPr>
      <w:r>
        <w:t xml:space="preserve">(п. 30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  <w:r>
        <w:t xml:space="preserve">31. Для хранения выданных работникам </w:t>
      </w:r>
      <w:proofErr w:type="gramStart"/>
      <w:r>
        <w:t>СИЗ работодатель предоставляет</w:t>
      </w:r>
      <w:proofErr w:type="gramEnd"/>
      <w:r>
        <w:t xml:space="preserve"> в соответствии с требованиями строительных норм и правил специально оборудованные помещения (гардеробные).</w:t>
      </w:r>
    </w:p>
    <w:p w:rsidR="004231E0" w:rsidRDefault="004231E0">
      <w:pPr>
        <w:pStyle w:val="ConsPlusNormal"/>
        <w:ind w:firstLine="540"/>
        <w:jc w:val="both"/>
      </w:pPr>
      <w: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>
        <w:t>обеспыливания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данные работы выполняются организацией, привлекаемой работодателем по гражданско-правовому договору.</w:t>
      </w:r>
    </w:p>
    <w:p w:rsidR="004231E0" w:rsidRDefault="004231E0">
      <w:pPr>
        <w:pStyle w:val="ConsPlusNormal"/>
        <w:ind w:firstLine="540"/>
        <w:jc w:val="both"/>
      </w:pPr>
      <w: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>
        <w:t>обеспыливания</w:t>
      </w:r>
      <w:proofErr w:type="spellEnd"/>
      <w:r>
        <w:t xml:space="preserve">, дегазации, дезактивации и обезвреживания </w:t>
      </w:r>
      <w:proofErr w:type="gramStart"/>
      <w:r>
        <w:t>СИЗ</w:t>
      </w:r>
      <w:proofErr w:type="gramEnd"/>
      <w:r>
        <w:t>.</w:t>
      </w:r>
    </w:p>
    <w:p w:rsidR="004231E0" w:rsidRDefault="004231E0">
      <w:pPr>
        <w:pStyle w:val="ConsPlusNormal"/>
        <w:jc w:val="both"/>
      </w:pPr>
      <w:r>
        <w:t xml:space="preserve">(п. 33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jc w:val="center"/>
      </w:pPr>
      <w:r>
        <w:t>IV. Заключительные положения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ind w:firstLine="540"/>
        <w:jc w:val="both"/>
      </w:pPr>
      <w: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6" w:history="1">
        <w:r>
          <w:rPr>
            <w:color w:val="0000FF"/>
          </w:rPr>
          <w:t>типовыми нормами</w:t>
        </w:r>
      </w:hyperlink>
      <w: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>
        <w:t>СИЗ</w:t>
      </w:r>
      <w:proofErr w:type="gramEnd"/>
      <w:r>
        <w:t xml:space="preserve"> возлагается на работодателя (его представителя).</w:t>
      </w:r>
    </w:p>
    <w:p w:rsidR="004231E0" w:rsidRDefault="004231E0">
      <w:pPr>
        <w:pStyle w:val="ConsPlusNormal"/>
        <w:ind w:firstLine="540"/>
        <w:jc w:val="both"/>
      </w:pPr>
      <w:r>
        <w:t xml:space="preserve">35.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настоящих Правил осуществляется федеральным </w:t>
      </w:r>
      <w:hyperlink r:id="rId57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4231E0" w:rsidRDefault="004231E0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8" w:history="1">
        <w:r>
          <w:rPr>
            <w:color w:val="0000FF"/>
          </w:rPr>
          <w:t>статьями 353</w:t>
        </w:r>
      </w:hyperlink>
      <w:r>
        <w:t xml:space="preserve"> и </w:t>
      </w:r>
      <w:hyperlink r:id="rId5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4231E0" w:rsidRDefault="004231E0">
      <w:pPr>
        <w:pStyle w:val="ConsPlusNormal"/>
        <w:ind w:firstLine="540"/>
        <w:jc w:val="both"/>
      </w:pPr>
      <w:r>
        <w:t>--------------------------------</w:t>
      </w:r>
    </w:p>
    <w:p w:rsidR="004231E0" w:rsidRDefault="004231E0">
      <w:pPr>
        <w:pStyle w:val="ConsPlusNormal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rmal"/>
        <w:jc w:val="right"/>
      </w:pPr>
      <w:r>
        <w:t>Приложение</w:t>
      </w:r>
    </w:p>
    <w:p w:rsidR="004231E0" w:rsidRDefault="004231E0">
      <w:pPr>
        <w:pStyle w:val="ConsPlusNormal"/>
        <w:jc w:val="right"/>
      </w:pPr>
      <w:r>
        <w:t>к Межотраслевым правилам</w:t>
      </w:r>
    </w:p>
    <w:p w:rsidR="004231E0" w:rsidRDefault="004231E0">
      <w:pPr>
        <w:pStyle w:val="ConsPlusNormal"/>
        <w:jc w:val="center"/>
      </w:pPr>
      <w:r>
        <w:t>Список изменяющих документов</w:t>
      </w:r>
    </w:p>
    <w:p w:rsidR="004231E0" w:rsidRDefault="004231E0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4231E0" w:rsidRDefault="004231E0">
      <w:pPr>
        <w:pStyle w:val="ConsPlusNormal"/>
        <w:jc w:val="right"/>
      </w:pPr>
    </w:p>
    <w:p w:rsidR="004231E0" w:rsidRDefault="004231E0">
      <w:pPr>
        <w:pStyle w:val="ConsPlusNormal"/>
        <w:jc w:val="right"/>
      </w:pPr>
      <w:r>
        <w:t>Лицевая сторона личной карточки</w:t>
      </w:r>
    </w:p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nformat"/>
        <w:jc w:val="both"/>
      </w:pPr>
      <w:bookmarkStart w:id="2" w:name="P153"/>
      <w:bookmarkEnd w:id="2"/>
      <w:r>
        <w:t xml:space="preserve">                           ЛИЧНАЯ КАРТОЧКА N ___</w:t>
      </w:r>
    </w:p>
    <w:p w:rsidR="004231E0" w:rsidRDefault="004231E0">
      <w:pPr>
        <w:pStyle w:val="ConsPlusNonformat"/>
        <w:jc w:val="both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4231E0" w:rsidRDefault="004231E0">
      <w:pPr>
        <w:pStyle w:val="ConsPlusNonformat"/>
        <w:jc w:val="both"/>
      </w:pPr>
    </w:p>
    <w:p w:rsidR="004231E0" w:rsidRDefault="004231E0">
      <w:pPr>
        <w:pStyle w:val="ConsPlusNonformat"/>
        <w:jc w:val="both"/>
      </w:pPr>
      <w:r>
        <w:t>Фамилия ___________________________________    Пол ________________________</w:t>
      </w:r>
    </w:p>
    <w:p w:rsidR="004231E0" w:rsidRDefault="004231E0">
      <w:pPr>
        <w:pStyle w:val="ConsPlusNonformat"/>
        <w:jc w:val="both"/>
      </w:pPr>
      <w:r>
        <w:t>Имя ______________ Отчество _______________    Рост _______________________</w:t>
      </w:r>
    </w:p>
    <w:p w:rsidR="004231E0" w:rsidRDefault="004231E0">
      <w:pPr>
        <w:pStyle w:val="ConsPlusNonformat"/>
        <w:jc w:val="both"/>
      </w:pPr>
      <w:r>
        <w:t>Табельный номер ___________________________    Размер:</w:t>
      </w:r>
    </w:p>
    <w:p w:rsidR="004231E0" w:rsidRDefault="004231E0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4231E0" w:rsidRDefault="004231E0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4231E0" w:rsidRDefault="004231E0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4231E0" w:rsidRDefault="004231E0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4231E0" w:rsidRDefault="004231E0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4231E0" w:rsidRDefault="004231E0">
      <w:pPr>
        <w:pStyle w:val="ConsPlusNonformat"/>
        <w:jc w:val="both"/>
      </w:pPr>
      <w:r>
        <w:t>___________________________________________    рукавиц ____________________</w:t>
      </w:r>
    </w:p>
    <w:p w:rsidR="004231E0" w:rsidRDefault="004231E0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4231E0" w:rsidRDefault="004231E0">
      <w:pPr>
        <w:pStyle w:val="ConsPlusNonformat"/>
        <w:jc w:val="both"/>
      </w:pPr>
    </w:p>
    <w:p w:rsidR="004231E0" w:rsidRDefault="004231E0">
      <w:pPr>
        <w:pStyle w:val="ConsPlusNonformat"/>
        <w:jc w:val="both"/>
      </w:pPr>
      <w:r>
        <w:t>Предусмотрена выдача ______________________________________________________</w:t>
      </w:r>
    </w:p>
    <w:p w:rsidR="004231E0" w:rsidRDefault="004231E0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4231E0" w:rsidRDefault="004231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2"/>
        <w:gridCol w:w="2499"/>
        <w:gridCol w:w="2380"/>
        <w:gridCol w:w="2261"/>
      </w:tblGrid>
      <w:tr w:rsidR="004231E0">
        <w:tc>
          <w:tcPr>
            <w:tcW w:w="2142" w:type="dxa"/>
          </w:tcPr>
          <w:p w:rsidR="004231E0" w:rsidRDefault="004231E0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2499" w:type="dxa"/>
          </w:tcPr>
          <w:p w:rsidR="004231E0" w:rsidRDefault="004231E0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4231E0" w:rsidRDefault="004231E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4231E0" w:rsidRDefault="004231E0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4231E0">
        <w:tc>
          <w:tcPr>
            <w:tcW w:w="2142" w:type="dxa"/>
          </w:tcPr>
          <w:p w:rsidR="004231E0" w:rsidRDefault="004231E0">
            <w:pPr>
              <w:pStyle w:val="ConsPlusNormal"/>
            </w:pPr>
          </w:p>
        </w:tc>
        <w:tc>
          <w:tcPr>
            <w:tcW w:w="2499" w:type="dxa"/>
          </w:tcPr>
          <w:p w:rsidR="004231E0" w:rsidRDefault="004231E0">
            <w:pPr>
              <w:pStyle w:val="ConsPlusNormal"/>
            </w:pPr>
          </w:p>
        </w:tc>
        <w:tc>
          <w:tcPr>
            <w:tcW w:w="2380" w:type="dxa"/>
          </w:tcPr>
          <w:p w:rsidR="004231E0" w:rsidRDefault="004231E0">
            <w:pPr>
              <w:pStyle w:val="ConsPlusNormal"/>
            </w:pPr>
          </w:p>
        </w:tc>
        <w:tc>
          <w:tcPr>
            <w:tcW w:w="2261" w:type="dxa"/>
          </w:tcPr>
          <w:p w:rsidR="004231E0" w:rsidRDefault="004231E0">
            <w:pPr>
              <w:pStyle w:val="ConsPlusNormal"/>
            </w:pPr>
          </w:p>
        </w:tc>
      </w:tr>
      <w:tr w:rsidR="004231E0">
        <w:tc>
          <w:tcPr>
            <w:tcW w:w="2142" w:type="dxa"/>
          </w:tcPr>
          <w:p w:rsidR="004231E0" w:rsidRDefault="004231E0">
            <w:pPr>
              <w:pStyle w:val="ConsPlusNormal"/>
            </w:pPr>
          </w:p>
        </w:tc>
        <w:tc>
          <w:tcPr>
            <w:tcW w:w="2499" w:type="dxa"/>
          </w:tcPr>
          <w:p w:rsidR="004231E0" w:rsidRDefault="004231E0">
            <w:pPr>
              <w:pStyle w:val="ConsPlusNormal"/>
            </w:pPr>
          </w:p>
        </w:tc>
        <w:tc>
          <w:tcPr>
            <w:tcW w:w="2380" w:type="dxa"/>
          </w:tcPr>
          <w:p w:rsidR="004231E0" w:rsidRDefault="004231E0">
            <w:pPr>
              <w:pStyle w:val="ConsPlusNormal"/>
            </w:pPr>
          </w:p>
        </w:tc>
        <w:tc>
          <w:tcPr>
            <w:tcW w:w="2261" w:type="dxa"/>
          </w:tcPr>
          <w:p w:rsidR="004231E0" w:rsidRDefault="004231E0">
            <w:pPr>
              <w:pStyle w:val="ConsPlusNormal"/>
            </w:pPr>
          </w:p>
        </w:tc>
      </w:tr>
    </w:tbl>
    <w:p w:rsidR="004231E0" w:rsidRDefault="004231E0">
      <w:pPr>
        <w:pStyle w:val="ConsPlusNormal"/>
        <w:ind w:firstLine="540"/>
        <w:jc w:val="both"/>
      </w:pPr>
    </w:p>
    <w:p w:rsidR="004231E0" w:rsidRDefault="004231E0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4231E0" w:rsidRDefault="004231E0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4231E0" w:rsidRDefault="004231E0">
      <w:pPr>
        <w:sectPr w:rsidR="004231E0" w:rsidSect="009D7AC8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4231E0" w:rsidRDefault="004231E0">
      <w:pPr>
        <w:pStyle w:val="ConsPlusNormal"/>
        <w:jc w:val="both"/>
      </w:pPr>
    </w:p>
    <w:p w:rsidR="004231E0" w:rsidRDefault="004231E0">
      <w:pPr>
        <w:pStyle w:val="ConsPlusNormal"/>
        <w:jc w:val="right"/>
      </w:pPr>
      <w:r>
        <w:t>Оборотная сторона личной карточки</w:t>
      </w:r>
    </w:p>
    <w:p w:rsidR="004231E0" w:rsidRDefault="004231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4"/>
        <w:gridCol w:w="1474"/>
        <w:gridCol w:w="620"/>
        <w:gridCol w:w="1233"/>
        <w:gridCol w:w="814"/>
        <w:gridCol w:w="1504"/>
        <w:gridCol w:w="559"/>
        <w:gridCol w:w="1294"/>
        <w:gridCol w:w="814"/>
        <w:gridCol w:w="1084"/>
        <w:gridCol w:w="1384"/>
      </w:tblGrid>
      <w:tr w:rsidR="004231E0">
        <w:tc>
          <w:tcPr>
            <w:tcW w:w="1654" w:type="dxa"/>
            <w:vMerge w:val="restart"/>
          </w:tcPr>
          <w:p w:rsidR="004231E0" w:rsidRDefault="004231E0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474" w:type="dxa"/>
            <w:vMerge w:val="restart"/>
          </w:tcPr>
          <w:p w:rsidR="004231E0" w:rsidRDefault="004231E0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4231E0" w:rsidRDefault="004231E0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4231E0" w:rsidRDefault="004231E0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4231E0" w:rsidTr="00B91EBD">
        <w:tc>
          <w:tcPr>
            <w:tcW w:w="1654" w:type="dxa"/>
            <w:vMerge/>
          </w:tcPr>
          <w:p w:rsidR="004231E0" w:rsidRDefault="004231E0"/>
        </w:tc>
        <w:tc>
          <w:tcPr>
            <w:tcW w:w="1474" w:type="dxa"/>
            <w:vMerge/>
          </w:tcPr>
          <w:p w:rsidR="004231E0" w:rsidRDefault="004231E0"/>
        </w:tc>
        <w:tc>
          <w:tcPr>
            <w:tcW w:w="620" w:type="dxa"/>
          </w:tcPr>
          <w:p w:rsidR="004231E0" w:rsidRDefault="004231E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</w:tcPr>
          <w:p w:rsidR="004231E0" w:rsidRDefault="004231E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4231E0" w:rsidRDefault="004231E0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4231E0" w:rsidRDefault="004231E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СИЗ</w:t>
            </w:r>
          </w:p>
        </w:tc>
        <w:tc>
          <w:tcPr>
            <w:tcW w:w="559" w:type="dxa"/>
          </w:tcPr>
          <w:p w:rsidR="004231E0" w:rsidRDefault="004231E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4231E0" w:rsidRDefault="004231E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4231E0" w:rsidRDefault="004231E0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4231E0" w:rsidRDefault="004231E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СИЗ</w:t>
            </w:r>
          </w:p>
        </w:tc>
        <w:tc>
          <w:tcPr>
            <w:tcW w:w="1384" w:type="dxa"/>
          </w:tcPr>
          <w:p w:rsidR="004231E0" w:rsidRDefault="004231E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СИЗ</w:t>
            </w:r>
          </w:p>
        </w:tc>
      </w:tr>
      <w:tr w:rsidR="004231E0" w:rsidTr="00B91EBD">
        <w:tc>
          <w:tcPr>
            <w:tcW w:w="1654" w:type="dxa"/>
          </w:tcPr>
          <w:p w:rsidR="004231E0" w:rsidRDefault="004231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231E0" w:rsidRDefault="004231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4231E0" w:rsidRDefault="004231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4231E0" w:rsidRDefault="004231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4231E0" w:rsidRDefault="004231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4231E0" w:rsidRDefault="004231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4231E0" w:rsidRDefault="004231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4231E0" w:rsidRDefault="004231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4231E0" w:rsidRDefault="004231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4231E0" w:rsidRDefault="004231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4231E0" w:rsidRDefault="004231E0">
            <w:pPr>
              <w:pStyle w:val="ConsPlusNormal"/>
              <w:jc w:val="center"/>
            </w:pPr>
            <w:r>
              <w:t>11</w:t>
            </w:r>
          </w:p>
        </w:tc>
      </w:tr>
      <w:tr w:rsidR="004231E0" w:rsidTr="00B91EBD">
        <w:tc>
          <w:tcPr>
            <w:tcW w:w="165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47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620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233" w:type="dxa"/>
          </w:tcPr>
          <w:p w:rsidR="004231E0" w:rsidRDefault="004231E0">
            <w:pPr>
              <w:pStyle w:val="ConsPlusNormal"/>
            </w:pPr>
          </w:p>
        </w:tc>
        <w:tc>
          <w:tcPr>
            <w:tcW w:w="81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50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559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29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81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08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384" w:type="dxa"/>
          </w:tcPr>
          <w:p w:rsidR="004231E0" w:rsidRDefault="004231E0">
            <w:pPr>
              <w:pStyle w:val="ConsPlusNormal"/>
            </w:pPr>
          </w:p>
        </w:tc>
      </w:tr>
      <w:tr w:rsidR="004231E0" w:rsidTr="00B91EBD">
        <w:tc>
          <w:tcPr>
            <w:tcW w:w="165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47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620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233" w:type="dxa"/>
          </w:tcPr>
          <w:p w:rsidR="004231E0" w:rsidRDefault="004231E0">
            <w:pPr>
              <w:pStyle w:val="ConsPlusNormal"/>
            </w:pPr>
          </w:p>
        </w:tc>
        <w:tc>
          <w:tcPr>
            <w:tcW w:w="81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50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559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29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81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08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384" w:type="dxa"/>
          </w:tcPr>
          <w:p w:rsidR="004231E0" w:rsidRDefault="004231E0">
            <w:pPr>
              <w:pStyle w:val="ConsPlusNormal"/>
            </w:pPr>
          </w:p>
        </w:tc>
      </w:tr>
      <w:tr w:rsidR="004231E0" w:rsidTr="00B91EBD">
        <w:tc>
          <w:tcPr>
            <w:tcW w:w="165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47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620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233" w:type="dxa"/>
          </w:tcPr>
          <w:p w:rsidR="004231E0" w:rsidRDefault="004231E0">
            <w:pPr>
              <w:pStyle w:val="ConsPlusNormal"/>
            </w:pPr>
          </w:p>
        </w:tc>
        <w:tc>
          <w:tcPr>
            <w:tcW w:w="81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50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559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29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81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08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384" w:type="dxa"/>
          </w:tcPr>
          <w:p w:rsidR="004231E0" w:rsidRDefault="004231E0">
            <w:pPr>
              <w:pStyle w:val="ConsPlusNormal"/>
            </w:pPr>
          </w:p>
        </w:tc>
      </w:tr>
      <w:tr w:rsidR="004231E0" w:rsidTr="00B91EBD">
        <w:tc>
          <w:tcPr>
            <w:tcW w:w="165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47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620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233" w:type="dxa"/>
          </w:tcPr>
          <w:p w:rsidR="004231E0" w:rsidRDefault="004231E0">
            <w:pPr>
              <w:pStyle w:val="ConsPlusNormal"/>
            </w:pPr>
          </w:p>
        </w:tc>
        <w:tc>
          <w:tcPr>
            <w:tcW w:w="81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50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559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29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81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084" w:type="dxa"/>
          </w:tcPr>
          <w:p w:rsidR="004231E0" w:rsidRDefault="004231E0">
            <w:pPr>
              <w:pStyle w:val="ConsPlusNormal"/>
            </w:pPr>
          </w:p>
        </w:tc>
        <w:tc>
          <w:tcPr>
            <w:tcW w:w="1384" w:type="dxa"/>
          </w:tcPr>
          <w:p w:rsidR="004231E0" w:rsidRDefault="004231E0">
            <w:pPr>
              <w:pStyle w:val="ConsPlusNormal"/>
            </w:pPr>
          </w:p>
        </w:tc>
      </w:tr>
    </w:tbl>
    <w:p w:rsidR="004231E0" w:rsidRDefault="004231E0">
      <w:pPr>
        <w:pStyle w:val="ConsPlusNormal"/>
      </w:pPr>
    </w:p>
    <w:p w:rsidR="004231E0" w:rsidRDefault="004231E0">
      <w:pPr>
        <w:pStyle w:val="ConsPlusNormal"/>
        <w:jc w:val="both"/>
      </w:pPr>
    </w:p>
    <w:p w:rsidR="004231E0" w:rsidRDefault="00423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0B3" w:rsidRDefault="004000B3"/>
    <w:sectPr w:rsidR="004000B3" w:rsidSect="00C172E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E0"/>
    <w:rsid w:val="000415B4"/>
    <w:rsid w:val="001C7EC4"/>
    <w:rsid w:val="003A38DB"/>
    <w:rsid w:val="003C3EC3"/>
    <w:rsid w:val="004000B3"/>
    <w:rsid w:val="004231E0"/>
    <w:rsid w:val="004A3CA9"/>
    <w:rsid w:val="007840BE"/>
    <w:rsid w:val="009D7AC8"/>
    <w:rsid w:val="00A6335E"/>
    <w:rsid w:val="00B91EBD"/>
    <w:rsid w:val="00C172EB"/>
    <w:rsid w:val="00C90404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24113231312069C149E4104951DCC9E640C9AF7B70D30D475E981W2HBN" TargetMode="External"/><Relationship Id="rId18" Type="http://schemas.openxmlformats.org/officeDocument/2006/relationships/hyperlink" Target="consultantplus://offline/ref=E2324113231312069C149E4104951DCC936A0B91FEB70D30D475E9812BAD1649BAEDEA2508AA76W9H8N" TargetMode="External"/><Relationship Id="rId26" Type="http://schemas.openxmlformats.org/officeDocument/2006/relationships/hyperlink" Target="consultantplus://offline/ref=E2324113231312069C149E4104951DCC936A0B91FEB70D30D475E9812BAD1649BAEDEA2508AA76W9HCN" TargetMode="External"/><Relationship Id="rId39" Type="http://schemas.openxmlformats.org/officeDocument/2006/relationships/hyperlink" Target="consultantplus://offline/ref=E2324113231312069C149E4104951DCC9B650E9BFAB8503ADC2CE5832CA2495EBDA4E62408AA779AW8H4N" TargetMode="External"/><Relationship Id="rId21" Type="http://schemas.openxmlformats.org/officeDocument/2006/relationships/hyperlink" Target="consultantplus://offline/ref=E2324113231312069C149E4104951DCC936A0B91FEB70D30D475E9812BAD1649BAEDEA2508AA76W9HAN" TargetMode="External"/><Relationship Id="rId34" Type="http://schemas.openxmlformats.org/officeDocument/2006/relationships/hyperlink" Target="consultantplus://offline/ref=E2324113231312069C149E4104951DCC936A0B91FEB70D30D475E9812BAD1649BAEDEA2508AA75W9H8N" TargetMode="External"/><Relationship Id="rId42" Type="http://schemas.openxmlformats.org/officeDocument/2006/relationships/hyperlink" Target="consultantplus://offline/ref=E2324113231312069C149E4104951DCC9B650E9BFAB8503ADC2CE5832CA2495EBDA4E62408AA779AW8H3N" TargetMode="External"/><Relationship Id="rId47" Type="http://schemas.openxmlformats.org/officeDocument/2006/relationships/hyperlink" Target="consultantplus://offline/ref=E2324113231312069C149E4104951DCC936A0B91FEB70D30D475E9812BAD1649BAEDEA2508AA74W9H9N" TargetMode="External"/><Relationship Id="rId50" Type="http://schemas.openxmlformats.org/officeDocument/2006/relationships/hyperlink" Target="consultantplus://offline/ref=E2324113231312069C149E4104951DCC936A0B91FEB70D30D475E9812BAD1649BAEDEA2508AA74W9HEN" TargetMode="External"/><Relationship Id="rId55" Type="http://schemas.openxmlformats.org/officeDocument/2006/relationships/hyperlink" Target="consultantplus://offline/ref=E2324113231312069C149E4104951DCC936A0B91FEB70D30D475E9812BAD1649BAEDEA2508AA73W9HBN" TargetMode="External"/><Relationship Id="rId7" Type="http://schemas.openxmlformats.org/officeDocument/2006/relationships/hyperlink" Target="consultantplus://offline/ref=E2324113231312069C149E4104951DCC936A0B91FEB70D30D475E9812BAD1649BAEDEA2508AA77W9H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324113231312069C149E4104951DCC9B650E9BFAB8503ADC2CE5832CA2495EBDA4E62408AA7798W8H1N" TargetMode="External"/><Relationship Id="rId20" Type="http://schemas.openxmlformats.org/officeDocument/2006/relationships/hyperlink" Target="consultantplus://offline/ref=E2324113231312069C149E4104951DCC9B65029BF6B8503ADC2CE5832CA2495EBDA4E62408AA779FW8H0N" TargetMode="External"/><Relationship Id="rId29" Type="http://schemas.openxmlformats.org/officeDocument/2006/relationships/hyperlink" Target="consultantplus://offline/ref=E2324113231312069C149E4104951DCC9B650E9BFAB8503ADC2CE5832CA2495EBDA4E62408AA7799W8H4N" TargetMode="External"/><Relationship Id="rId41" Type="http://schemas.openxmlformats.org/officeDocument/2006/relationships/hyperlink" Target="consultantplus://offline/ref=E2324113231312069C149E4104951DCC936A0B91FEB70D30D475E9812BAD1649BAEDEA2508AA75W9HCN" TargetMode="External"/><Relationship Id="rId54" Type="http://schemas.openxmlformats.org/officeDocument/2006/relationships/hyperlink" Target="consultantplus://offline/ref=E2324113231312069C149E4104951DCC936A0B91FEB70D30D475E9812BAD1649BAEDEA2508AA73W9H8N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E2324113231312069C149E4104951DCC9E640C9FFDB70D30D475E981W2HBN" TargetMode="External"/><Relationship Id="rId24" Type="http://schemas.openxmlformats.org/officeDocument/2006/relationships/hyperlink" Target="consultantplus://offline/ref=E2324113231312069C149E4104951DCC9B650E9BFAB8503ADC2CE5832CA2495EBDA4E62408AA7799W8H7N" TargetMode="External"/><Relationship Id="rId32" Type="http://schemas.openxmlformats.org/officeDocument/2006/relationships/hyperlink" Target="consultantplus://offline/ref=E2324113231312069C149E4104951DCC9B650E91FBBD503ADC2CE5832CA2495EBDA4E62408AA7799W8H6N" TargetMode="External"/><Relationship Id="rId37" Type="http://schemas.openxmlformats.org/officeDocument/2006/relationships/hyperlink" Target="consultantplus://offline/ref=E2324113231312069C149E4104951DCC92670390FBB70D30D475E9812BAD1649BAEDEA2508AA77W9H9N" TargetMode="External"/><Relationship Id="rId40" Type="http://schemas.openxmlformats.org/officeDocument/2006/relationships/hyperlink" Target="consultantplus://offline/ref=E2324113231312069C149E4104951DCC936A0B91FEB70D30D475E9812BAD1649BAEDEA2508AA75W9HAN" TargetMode="External"/><Relationship Id="rId45" Type="http://schemas.openxmlformats.org/officeDocument/2006/relationships/hyperlink" Target="consultantplus://offline/ref=E2324113231312069C149E4104951DCC936A0B91FEB70D30D475E9812BAD1649BAEDEA2508AA75W9H1N" TargetMode="External"/><Relationship Id="rId53" Type="http://schemas.openxmlformats.org/officeDocument/2006/relationships/hyperlink" Target="consultantplus://offline/ref=E2324113231312069C149E4104951DCC936A0B91FEB70D30D475E9812BAD1649BAEDEA2508AA74W9H1N" TargetMode="External"/><Relationship Id="rId58" Type="http://schemas.openxmlformats.org/officeDocument/2006/relationships/hyperlink" Target="consultantplus://offline/ref=E2324113231312069C149E4104951DCC9B6A0C99FABF503ADC2CE5832CA2495EBDA4E62408AB7E9DW8H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324113231312069C149E4104951DCC9B65029BF6B8503ADC2CE5832CA2495EBDA4E62408AA779FW8H2N" TargetMode="External"/><Relationship Id="rId23" Type="http://schemas.openxmlformats.org/officeDocument/2006/relationships/hyperlink" Target="consultantplus://offline/ref=E2324113231312069C149E4104951DCC9B620C9EF9B4503ADC2CE5832CWAH2N" TargetMode="External"/><Relationship Id="rId28" Type="http://schemas.openxmlformats.org/officeDocument/2006/relationships/hyperlink" Target="consultantplus://offline/ref=E2324113231312069C149E4104951DCC936A0B91FEB70D30D475E9812BAD1649BAEDEA2508AA76W9H0N" TargetMode="External"/><Relationship Id="rId36" Type="http://schemas.openxmlformats.org/officeDocument/2006/relationships/hyperlink" Target="consultantplus://offline/ref=E2324113231312069C149E4104951DCC9B650E9BFAB8503ADC2CE5832CA2495EBDA4E62408AA7799W8HEN" TargetMode="External"/><Relationship Id="rId49" Type="http://schemas.openxmlformats.org/officeDocument/2006/relationships/hyperlink" Target="consultantplus://offline/ref=E2324113231312069C149E4104951DCC936A0B91FEB70D30D475E9812BAD1649BAEDEA2508AA74W9HDN" TargetMode="External"/><Relationship Id="rId57" Type="http://schemas.openxmlformats.org/officeDocument/2006/relationships/hyperlink" Target="consultantplus://offline/ref=E2324113231312069C149E4104951DCC9B650399F8BB503ADC2CE5832CA2495EBDA4E62408AA769BW8H1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2324113231312069C149E4104951DCC9B60029FF6BE503ADC2CE5832CA2495EBDA4E62408AA7790W8H0N" TargetMode="External"/><Relationship Id="rId19" Type="http://schemas.openxmlformats.org/officeDocument/2006/relationships/hyperlink" Target="consultantplus://offline/ref=E2324113231312069C149E4104951DCC9B65029BF6B8503ADC2CE5832CA2495EBDA4E62408AA779FW8H1N" TargetMode="External"/><Relationship Id="rId31" Type="http://schemas.openxmlformats.org/officeDocument/2006/relationships/hyperlink" Target="consultantplus://offline/ref=E2324113231312069C149E4104951DCC92670390FBB70D30D475E9812BAD1649BAEDEA2508AA77W9H9N" TargetMode="External"/><Relationship Id="rId44" Type="http://schemas.openxmlformats.org/officeDocument/2006/relationships/hyperlink" Target="consultantplus://offline/ref=E2324113231312069C149E4104951DCC9B650E9BFAB8503ADC2CE5832CA2495EBDA4E62408AA779AW8H3N" TargetMode="External"/><Relationship Id="rId52" Type="http://schemas.openxmlformats.org/officeDocument/2006/relationships/hyperlink" Target="consultantplus://offline/ref=E2324113231312069C149E4104951DCC936A0B91FEB70D30D475E9812BAD1649BAEDEA2508AA74W9H0N" TargetMode="External"/><Relationship Id="rId60" Type="http://schemas.openxmlformats.org/officeDocument/2006/relationships/hyperlink" Target="consultantplus://offline/ref=E2324113231312069C149E4104951DCC936A0B91FEB70D30D475E9812BAD1649BAEDEA2508AA73W9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24113231312069C149E4104951DCC9B650E9BFAB8503ADC2CE5832CA2495EBDA4E62408AA7798W8H1N" TargetMode="External"/><Relationship Id="rId14" Type="http://schemas.openxmlformats.org/officeDocument/2006/relationships/hyperlink" Target="consultantplus://offline/ref=E2324113231312069C149E4104951DCC936A0B91FEB70D30D475E9812BAD1649BAEDEA2508AA77W9H1N" TargetMode="External"/><Relationship Id="rId22" Type="http://schemas.openxmlformats.org/officeDocument/2006/relationships/hyperlink" Target="consultantplus://offline/ref=E2324113231312069C149E4104951DCC9C640399FFB70D30D475E981W2HBN" TargetMode="External"/><Relationship Id="rId27" Type="http://schemas.openxmlformats.org/officeDocument/2006/relationships/hyperlink" Target="consultantplus://offline/ref=E2324113231312069C149E4104951DCC936A0B91FEB70D30D475E9812BAD1649BAEDEA2508AA76W9HFN" TargetMode="External"/><Relationship Id="rId30" Type="http://schemas.openxmlformats.org/officeDocument/2006/relationships/hyperlink" Target="consultantplus://offline/ref=E2324113231312069C149E4104951DCC9B650E9BFAB8503ADC2CE5832CA2495EBDA4E62408AA7799W8H2N" TargetMode="External"/><Relationship Id="rId35" Type="http://schemas.openxmlformats.org/officeDocument/2006/relationships/hyperlink" Target="consultantplus://offline/ref=E2324113231312069C149E4104951DCC936A0B91FEB70D30D475E9812BAD1649BAEDEA2508AA75W9H9N" TargetMode="External"/><Relationship Id="rId43" Type="http://schemas.openxmlformats.org/officeDocument/2006/relationships/hyperlink" Target="consultantplus://offline/ref=E2324113231312069C149E4104951DCC936A0B91FEB70D30D475E9812BAD1649BAEDEA2508AA75W9HEN" TargetMode="External"/><Relationship Id="rId48" Type="http://schemas.openxmlformats.org/officeDocument/2006/relationships/hyperlink" Target="consultantplus://offline/ref=E2324113231312069C149E4104951DCC936A0B91FEB70D30D475E9812BAD1649BAEDEA2508AA74W9HBN" TargetMode="External"/><Relationship Id="rId56" Type="http://schemas.openxmlformats.org/officeDocument/2006/relationships/hyperlink" Target="consultantplus://offline/ref=E2324113231312069C149E4104951DCC92670390FBB70D30D475E981W2HBN" TargetMode="External"/><Relationship Id="rId8" Type="http://schemas.openxmlformats.org/officeDocument/2006/relationships/hyperlink" Target="consultantplus://offline/ref=E2324113231312069C149E4104951DCC9B65029BF6B8503ADC2CE5832CA2495EBDA4E62408AA779FW8H2N" TargetMode="External"/><Relationship Id="rId51" Type="http://schemas.openxmlformats.org/officeDocument/2006/relationships/hyperlink" Target="consultantplus://offline/ref=E2324113231312069C149E4104951DCC936A0B91FEB70D30D475E9812BAD1649BAEDEA2508AA74W9HF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2324113231312069C149E4104951DCC98670B9FF6B70D30D475E981W2HBN" TargetMode="External"/><Relationship Id="rId17" Type="http://schemas.openxmlformats.org/officeDocument/2006/relationships/hyperlink" Target="consultantplus://offline/ref=E2324113231312069C149E4104951DCC92670390FBB70D30D475E981W2HBN" TargetMode="External"/><Relationship Id="rId25" Type="http://schemas.openxmlformats.org/officeDocument/2006/relationships/hyperlink" Target="consultantplus://offline/ref=E2324113231312069C149E4104951DCC9B650E9BFAB8503ADC2CE5832CA2495EBDA4E62408AA7799W8H6N" TargetMode="External"/><Relationship Id="rId33" Type="http://schemas.openxmlformats.org/officeDocument/2006/relationships/hyperlink" Target="consultantplus://offline/ref=E2324113231312069C149E4104951DCC9B650E9BFAB8503ADC2CE5832CA2495EBDA4E62408AA7799W8H1N" TargetMode="External"/><Relationship Id="rId38" Type="http://schemas.openxmlformats.org/officeDocument/2006/relationships/hyperlink" Target="consultantplus://offline/ref=E2324113231312069C149E4104951DCC9B650E9BFAB8503ADC2CE5832CA2495EBDA4E62408AA779AW8H6N" TargetMode="External"/><Relationship Id="rId46" Type="http://schemas.openxmlformats.org/officeDocument/2006/relationships/hyperlink" Target="consultantplus://offline/ref=E2324113231312069C149E4104951DCC936A0B91FEB70D30D475E9812BAD1649BAEDEA2508AA74W9H8N" TargetMode="External"/><Relationship Id="rId59" Type="http://schemas.openxmlformats.org/officeDocument/2006/relationships/hyperlink" Target="consultantplus://offline/ref=E2324113231312069C149E4104951DCC9B6A0C99FABF503ADC2CE5832CA2495EBDA4E6240AADW7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16C0-5B61-42F3-92A9-FC426DDC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Платонова Татьяна Алексеевна</cp:lastModifiedBy>
  <cp:revision>7</cp:revision>
  <cp:lastPrinted>2017-09-06T08:18:00Z</cp:lastPrinted>
  <dcterms:created xsi:type="dcterms:W3CDTF">2015-10-29T13:07:00Z</dcterms:created>
  <dcterms:modified xsi:type="dcterms:W3CDTF">2017-12-19T11:03:00Z</dcterms:modified>
</cp:coreProperties>
</file>