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89" w:rsidRPr="00DD7563" w:rsidRDefault="00A3108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="00DD7563" w:rsidRPr="00DD75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D7563" w:rsidRPr="00DD7563">
        <w:rPr>
          <w:rFonts w:ascii="Times New Roman" w:hAnsi="Times New Roman" w:cs="Times New Roman"/>
          <w:color w:val="FF0000"/>
          <w:sz w:val="24"/>
          <w:szCs w:val="24"/>
        </w:rPr>
        <w:t>(ВСТУПИЛ В СИЛУ с 12.11.2015)</w:t>
      </w:r>
      <w:r w:rsidRPr="00DD7563">
        <w:rPr>
          <w:rFonts w:ascii="Times New Roman" w:hAnsi="Times New Roman" w:cs="Times New Roman"/>
          <w:sz w:val="24"/>
          <w:szCs w:val="24"/>
        </w:rPr>
        <w:br/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Зарегистрировано в Минюсте России 11 августа 2015 г. N 38474</w:t>
      </w:r>
    </w:p>
    <w:p w:rsidR="00A31089" w:rsidRPr="00DD7563" w:rsidRDefault="00A310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ПРИКАЗ</w:t>
      </w: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от 7 июля 2015 г. N 439н</w:t>
      </w: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 ОХРАНЕ ТРУДА В ЖИЛИЩНО-КОММУНАЛЬНОМ ХОЗЯЙСТВЕ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статьей 209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 xml:space="preserve">2013, N 52, ст. 6986) и </w:t>
      </w:r>
      <w:hyperlink r:id="rId7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5.2.28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N 45, ст. 5822; N 46, ст. 5952; 2014, N 21, ст. 2710; N 26, ст. 3577; N 29, ст. 4160; N 32, ст. 4499; N 36, ст. 4868; 2015, N 2, ст. 491; N 6, ст. 963; N 16, ст. 2384), приказываю: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по охране труда в жилищно-коммунальном хозяйстве согласно приложению.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2. Настоящий приказ вступает в силу по истечении трех месяцев после его официального опубликования.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Министр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М.А.ТОПИЛИН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P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3" w:rsidRDefault="00DD75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45" w:rsidRDefault="00F30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0F45" w:rsidRPr="00DD7563" w:rsidRDefault="00F30F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от 7 июля 2015 г. N 439н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DD7563">
        <w:rPr>
          <w:rFonts w:ascii="Times New Roman" w:hAnsi="Times New Roman" w:cs="Times New Roman"/>
          <w:sz w:val="24"/>
          <w:szCs w:val="24"/>
        </w:rPr>
        <w:t>ПРАВИЛА ПО ОХРАНЕ ТРУДА В ЖИЛИЩНО-КОММУНАЛЬНОМ ХОЗЯЙСТВЕ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2. Ответственность за выполнение Правил возлагается на работодателя.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 применяемого оборудования.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3. Работодатель обеспечивает: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соблюдением работниками требований Правил и инструкций по охране труда.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4. На основе требований технической документации организации-изготовителя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расположение рабочего места на значительной высоте (глубине) относительно поверхности земли;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повышенное значение напряжения в электрической цепи, замыкание которой может произойти через тело человека;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повышенная или пониженная температура поверхностей оборудования;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аварийные конструкции зданий и помещений;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загазованные помещения и колодцы;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электромагнитные поля вблизи действующих линий электропередач;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7) движущиеся машины и механизмы, подвижные части производственного оборудования;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8) повышенный уровень шума на рабочем месте;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9) повышенный уровень вибрации на рабочем месте;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10) повышенная или пониженная влажность воздуха;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11) повышенная или пониженная подвижность воздуха;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12) повышенный уровень статического электричества;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13) отлетающие предметы, части обрабатываемых материалов, части технологического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оборудования;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14) падающие предметы и инструменты;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15) образование взрывоопасных смесей газов;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16) повышенный уровень ультрафиолетового и инфракрасного излучения;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17) недостаточная освещенность рабочей зоны;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18) водяные струи высокого давления;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19) газообразные вещества общетоксического и другого вредного воздействия;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20) повышенная запыленность воздуха рабочей зоны;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21) патогенные микроорганизмы в сточных и природных водах;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22) яйца гельминтов в сточных водах.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II. Требования охраны труда при организации проведения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 (производственных процессов)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7. К выполнению работ в организациях жилищно-коммунального хозяйства допускаются работники, прошедшие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установленном порядке &lt;1&gt;.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организаций" (зарегистрировано Минюстом России 12 февраля 2003 г., регистрационный N 4209).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 &lt;1&gt;.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России 21 октября 2011 г., регистрационный N 22111) с изменениями, внесенными приказом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>На тяжелых работах и работах с вредными и (или) опасными условиями труда запрещается применение труда женщин в соответствии с перечнем тяжелых работ и работ с вредными или опасными условиями труда, при выполнении которых запрещается применение труда женщин &lt;1&gt;, и применение труда лиц в возрасте до восемнадцати лет в соответствии с перечнем тяжелых работ и работ с вредными или опасными условиями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труда, при выполнении которых запрещается применение труда лиц в возрасте до восемнадцати лет &lt;2&gt;.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1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 (Собрание законодательства Российской Федерации, 2000, N 10, ст. 1131; 2001, N 26, ст. 2685;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2011, N 26, ст. 3803).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соответствующих нормативных правовых актов.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 xml:space="preserve">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12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14742), с изменениями, внесенными приказом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России от 27 января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полагающихся им СИЗ, а работники обязаны правильно применять СИЗ, выданные им в установленном порядке.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Выбор средств коллективной защиты работников производится с учетом требований безопасности для конкретных видов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12.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 xml:space="preserve">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w:anchor="P862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к Правилам,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Порядок производства работ повышенной опасности,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17. К работам повышенной опасности, на производство которых выдается наряд-допуск, относятся: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2) работы, выполняемые с поверхности льда и над открытой водной поверхностью;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работы в подземных (полузаглубленных) павильонах водозаборных скважин;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работы по монтажу, демонтажу и ремонту артезианских скважин и водоподъемного оборудования;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работы, выполняемые на оползневых склонах;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7) ремонтные работы, выполняемые на канализационных насосных станциях,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метантенках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и в других сооружениях и помещениях, при которых возможно появление взрывопожароопасных газов;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8) земляные работы на сетях и сооружениях водоснабжения и канализации;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9) работы, связанные с транспортировкой сильнодействующих и ядовитых веществ (далее - СДЯВ);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10) работы, производимые на проезжей части дороги при движении транспорта;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11) работы с использованием каналоочистительных машин;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12) работы, связанные с эксплуатацией бактерицидных установок;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13) все виды работ с радиоактивными веществами и источниками ионизирующих излучений;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14) работы с применением строительно-монтажного пистолета;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15) работы, выполняемые по хлорированию водопроводных сетей, резервуаров чистой воды, фильтров;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дозаторных;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18) ремонт и замена арматуры и трубопроводов СДЯВ.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18. Перечень работ, выполняемых по нарядам-допускам, утверждается работодателем и может быть им дополнен.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название подразделения;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номер наряда-допуска;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дата выдачи;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краткое описание работ по наряду-допуску;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срок, на который выдан наряд-допуск;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20. Одноименные работы повышенной опасности,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проводящиеся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21. Для работы в электроустановках наряд-допуск составляется по форме, установленной </w:t>
      </w:r>
      <w:hyperlink r:id="rId13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по охране труда при эксплуатации электроустановок &lt;1&gt;.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22. В зависимости от особенностей организации и характера выполняемых работ повышенной опасности наряд-допуск может быть оформлен в соответствии с Федеральными </w:t>
      </w:r>
      <w:hyperlink r:id="rId15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нормами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&lt;1&gt;.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Федеральной службы по экологическому, технологическому и атомному надзору от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23. 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17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 &lt;1&gt;.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III. Требования охраны труда, предъявляемые к зданиям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(сооружениям), территориям, производственным помещениям,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размещению технологического оборудования и организации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рабочих мест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зданиям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(сооружениям), территориям и производственным помещениям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24. При эксплуатации зданий (сооружений)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27. Территории, на которых размещены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и газгольдеры, должны ограждаться.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Курить и пользоваться открытым огнем на указанных территориях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между компрессорами или воздуходувками - 1,5 м; между компрессорами и воздуходувками и стеной - 1 м; между неподвижными выступающими частями оборудования - 0,7 м; ширина прохода перед распределительным электрическим щитом - 2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32. В производственных помещениях приготовления раствора хлорного железа и фтористого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 xml:space="preserve">натрия, кроме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вентиляции, должны предусматриваться местные отсосы воздуха из бокса для вымывания хлорного железа из тары и из шкафного укрытия для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растаривания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бочек с фтористым натрием.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труда, предъявляемые к размещению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технологического оборудования и организации рабочих мест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36. Размещение технологического оборудования в производственных помещениях не должно представлять опасности для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Проходы вокруг технологического оборудования должны соответствовать требованиям технической документации организации-изготовителя оборудования.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Для перевозки грузов автотранспортом ширина проездов должна быть не менее 3,5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загромождение проходов и проездов или использование их для размещения грузов.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38.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39. Монтаж (демонтаж) технологического оборудования должен производиться в соответствии с требованиями технической документации организации-изготовителя оборудования и под руководством работника, назначенного работодателем ответственным за безопасное производство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на 0,15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43. Проверку совпадения болтовых отверстий следует производить монтажными ключами, ломиками и оправками.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проверять совпадение отверстий пальцами.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45. Заготовка и обработка труб (резка, гибка) должны производиться в мастерских.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Выполнение работ по заготовке и обработке труб на подмостях, служащих для монтажа трубопроводов,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IV. Требования охраны труда при осуществлении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F30F45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30F45">
        <w:rPr>
          <w:rFonts w:ascii="Times New Roman" w:hAnsi="Times New Roman" w:cs="Times New Roman"/>
          <w:sz w:val="24"/>
          <w:szCs w:val="24"/>
          <w:highlight w:val="yellow"/>
        </w:rPr>
        <w:t>Требования охраны труда при производстве работ по уборке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0F45">
        <w:rPr>
          <w:rFonts w:ascii="Times New Roman" w:hAnsi="Times New Roman" w:cs="Times New Roman"/>
          <w:sz w:val="24"/>
          <w:szCs w:val="24"/>
          <w:highlight w:val="yellow"/>
        </w:rPr>
        <w:t>и содержанию улиц, придомовой и городской территории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52. Не допускается оставлять мусор на проезжей части дорог и пешеходных тротуарах.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53. При уборке придомовой и городской территории запрещается прикасаться руками или уборочным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инвентарем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к токоведущим частям установленного на территории оборудования и оборванным электропроводам.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приближаться к лежащему на земле электропроводу на расстояние менее 8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54. Запрещается сметать мусор в люки, проемы, каналы и колодцы.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элементами (полосами).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57. При уборке проезжей части улиц участки проведения работ следует ограждать дорожными знаками.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58. При производстве работ по уборке снега или льда на тротуарах необходимо быть внимательным и соблюдать осторожность, не допуская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пешеходов рабочим инструментом.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59. Не допускается перекидка снега вручную на расстояние более 3 м по горизонтали, а также через ограждение высотой более 2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60. При поливке территории дворов и тротуаров необходимо принимать меры, исключающие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попадание воды на электрооборудование и электропровода.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61. При эксплуатации самоходных и прицепных уборочных машин (далее - машины) необходимо соблюдать следующие требования: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обслуживающего персонала;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при ремонте машин на линии должен быть выставлен знак аварийной остановки.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62.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выезжать на линию машин с неисправными или неотрегулированными прицепными механизмами и спецоборудованием;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перевозить людей на подножках, крыльях и других частях машин;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производить регулировку, смазку, крепежные и другие работы при работающем двигателе машины;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оставлять без присмотра машину с работающим двигателем.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стоять и работать под поднятым кузовом кузовного мусоровоза;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производить работы в кузове, находящемся в положении разгрузки;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перемещать кузовной мусоровоз с поднятым кузовом.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стоять в зоне опрокидывания платформы с контейнерами при разгрузке контейнерного мусоровоза;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осуществлять движение контейнерного мусоровоза с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неуложенной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в транспортное положение стрелой;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перевозить на платформе контейнерного мусоровоза людей.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снятии и установке всасывающего рукава, а также его присоединении к лючку обязательно применение средств индивидуальной защиты рук.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необходимости производства работ внутри цистерны ее следует предварительно тщательно промыть и продезинфицировать.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работать внутри цистерны ассенизационной машины без предварительной ее промывки, дезинфекции и проветривания;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пользоваться открытым огнем для осмотра внутренней полости цистерны ассенизационной машины;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работать внутри цистерны при работающем двигателе ассенизационной машины.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При подаче поливомоечной машины задним ходом к гидранту необходимо убедиться в том, что около гидранта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нет посторонних лиц и никому не угрожает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опасность.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Люк колодца для установки гидранта разрешается открывать только с помощью специального ключа.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эксплуатировать поливомоечную машину с неисправным креплением цистерны и неисправным центральным клапаном;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открывать люки колодцев для установки гидрантов руками без применения специальных ключей;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производить заправку цистерн водой при работающем двигателе поливомоечной машины;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проверять уровень масла в редукторе центробежного насоса, смазку и подтяжку сальника во время работы насоса.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67. Подметально-уборочные машины должны иметь исправные увлажняющие 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пылеподавляющие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производить какие-либо работы в непосредственной близости от вращающегося разбрасывающего диска;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находиться работникам либо посторонним лицам в кузове работающего разбрасывателя.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производить работы вблизи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вращающихся механизмов и рабочих органов плужно-щеточного и роторного снегоочистителя;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работать на линии без защитного кожуха приводной цепи плужно-щеточного и роторного снегоочистителя.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Плуги тротуароуборочных машин снизу должны быть окантованы резиной.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Цепные передачи и другие вращающиеся элементы конструкций тротуароуборочных машин во время работы должны быть закрыты кожухами.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 зоне работы тротуароуборочных машин нахождение людей допускается не ближе 3 м от работающего фрезерно-роторного оборудования.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Ремонтные и регулировочные работы на тротуароуборочных машинах должны выполняться при выключенных двигателях машин.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Работы, связанные с очисткой щеток, должны выполняться с применением средств индивидуальной защиты рук.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летнем подметании тротуароуборочные машины должны быть оборудованы системой пылеподавления.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выпуск на линию тротуароуборочных машин: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 неисправной системой пылеподавления;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 поврежденной облицовкой,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острые углы и рваные края.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 работ по уборке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и содержанию зданий и помещений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конек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крыши крюками.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Закреплять средства индивидуальной защиты от падения с высоты за оголовки дымовых труб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F45">
        <w:rPr>
          <w:rFonts w:ascii="Times New Roman" w:hAnsi="Times New Roman" w:cs="Times New Roman"/>
          <w:sz w:val="24"/>
          <w:szCs w:val="24"/>
          <w:highlight w:val="yellow"/>
        </w:rPr>
        <w:t>75.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F45">
        <w:rPr>
          <w:rFonts w:ascii="Times New Roman" w:hAnsi="Times New Roman" w:cs="Times New Roman"/>
          <w:sz w:val="24"/>
          <w:szCs w:val="24"/>
          <w:highlight w:val="yellow"/>
        </w:rPr>
        <w:t>76. При очистке крыш зданий от снега и льда должны быть приняты следующие меры безопасности: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77.</w:t>
      </w:r>
      <w:r w:rsidRPr="00DD7563">
        <w:rPr>
          <w:rFonts w:ascii="Times New Roman" w:hAnsi="Times New Roman" w:cs="Times New Roman"/>
          <w:sz w:val="24"/>
          <w:szCs w:val="24"/>
        </w:rPr>
        <w:t xml:space="preserve">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78.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79.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Запрещается сбрасывать снег на электрические и телефонные провода, оттяжки троллейбусных проводов.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81.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защитные каски.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этом штукатурку следует отбить и обнаженные участки фасада заново оштукатурить.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82.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производить работы одновременно на двух балконах, расположенных один над другим;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оставлять незакрепленными детали водосточных труб, оконных отливов и покрытий при перерывах в работе и прекращении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83. При работах на фасадах в местах, расположенных над входами и проездами, последние должны быть закрыты либо защищены надежным предохранительным настилом.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84. Разобранные старые водосточные трубы и покрытия по окончании работ следует убрать с проходов и проездов.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86. Работы на крышах зданий по прочистке дымоходов и газоходов запрещаются: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во время грозы, дождя, снегопада, сильного тумана, при скорости ветра более 10 м/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температуре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при обледенении крыш, трапов и наружных лестниц.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87. Запрещается при прочистке дымоходов и газоходов применять незакрепленные приставные лестницы.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Во время выжигания сажи в дымоходах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стоять непосредственно перед отверстием, через которое было произведено зажигание сажи и по которому в дымоход поступает воздух (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прочистные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дверцы, проломы в основании трубы);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производить выжигание нижней части дымохода, если наверху не находится работник, контролирующий процесс выжигания.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93. Мокрая уборка бункера и нижнего конца ствола мусоропровода должна производиться при закрытом шибере мусоропровода.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94. В момент наполнения мусоросборника (контейнера) его следует закрывать чехлом для предохранения камеры от засорения.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удобного и безопасного их перемещения за пределы камеры.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96. Переносные мусоросборники (контейнеры) емкостью 80 - 100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98. Складирование твердых бытовых отходов, их разбор и отбор вторсырья в мусороприемных камерах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производить промывку тары на площадках лестничных клеток, в местах прохода жильцов дома, во дворах.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100. Внутренние поверхности стен помещений зданий следует систематически очищать и мыть.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использовать для мытья полов кислоты, легковоспламеняющиеся и горючие жидкости.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Стекла окон, фонарей, а также светильники, лампы, плафоны необходимо регулярно очищать от пыли и грязи.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102. Протирка плафонов и другой электрической арматуры, подвешенной к потолку, должна выполняться с раздвижных лестниц-стремянок или иных средств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при отключенном электропитании.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103. Во избежание скольжения следует тщательно протирать после мытья ступени и полы лестничных площадок.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104. Перед началом работ по протирке стекол в оконных рамах должна быть проверена прочность крепления стекол и оконных рам.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106. Наружные входы и спуски в подвалы необходимо регулярно очищать от снега и льда.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107. Перед началом работ в подвалах и технических подпольях необходимо убедиться в отсутствии загазованности помещений.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производстве ремонтных работ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, надежно закрепленных с помощью расчалок.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Пользоваться приставными лестницами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не должна превышать 70 °C. Перемешивание с битумом следует производить деревянной мешалкой. Не разрешается приготовлять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на этилированном бензине или бензоле.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117. Совмещение гидроизоляционных и огневых работ внутри помещений с применением растворителей и разбавителей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Допускается удлинять рукоятки ключей дополнительными рычагами типа "звездочка".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121. Исправление и укрепление обшивки стен, отливов, пилястр 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оконопатку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стен необходимо производить с огражденных средств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122. Установленные в проемах оконные и дверные блоки после выверки должны быть прикреплены к стенам или перегородкам.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Оставлять блоки в проемах на клиньях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126.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При производстве штукатурных работ на лестничных клетках в качестве средств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по низу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высотой не менее 0,15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Запрещается использовать в качестве средств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приборы отопления, санитарно-технические устройства, мебель и какие-либо предметы.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электрокалориферов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теплогенераторов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128.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Растворонасосы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Исправность манометра на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растворонасосе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должна проверяться ежедневно. Запрещается применение неисправных манометров либо манометров с истекшим сроком очередной поверки.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130.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131.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132</w:t>
      </w:r>
      <w:r w:rsidRPr="00DD7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136.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рубить облицовочные плитки штукатурным молотком "на весу";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резать стекла "на весу", на коленях или случайных предметах;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3) опирать приставные лестницы на стекла 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горбыльковые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бруски переплетов оконных проемов;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хранить, принимать пищу и питьевую воду в помещении приготовления мастик.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137.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Доступ посторонних лиц на площадки и в помещения, где приготавливаются антисептические и огнезащитные составы,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138. Во время производства работ по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антисептированию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выполнение других работ в том же или смежном помещении не разрешается.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139.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Сухое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антисептирование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конструкций зданий допускается только в сухую безветренную погоду при отсутствии сквозняков.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подвесной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подъемной люльки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142. Консоли для подвесных люлек крепятся в соответствии с проектом производства работ или инструкцией по эксплуатации люльки.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опирать консоли на карнизы зданий и парапетные стенки из ветхой кладки.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143. К установке и перестановке консольных балок, привязке люльки на крыше, установке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лебедок допускаются работники, прошедшие целевой инструктаж по охране труда.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144. Работники, занятые на демонтаже и перестановке консолей, обеспечиваются средствами индивидуальной защиты от падения с высоты,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крепления которых указываются работником, ответственным за безопасную эксплуатацию люльки.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Нахождение в люльке более двух работников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147. Установленные на землю лебедки для поднятия и опускания люлек должны быть загружены балластом массой не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менее двойной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массы люльки с полной расчетной нагрузкой. Балласт во избежание смещения следует прочно закреплять на раме лебедки.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148. При эксплуатации люлек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соединение двух люлек в одну;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переход на высоте из одной люльки в другую;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применение бочек с водой в качестве балласта для лебедок;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допуск к лебедкам посторонних лиц.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Вход в люльку и выход в нее допускается только при нахождении люльки на земле.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149. Опасная зона под люлькой должна быть ограждена для исключения прохода людей и проезда транспортных средств.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150. По окончании работ люлька должна быть опущена на землю, а с подъемных ручных лебедок сняты рукоятки.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Будки электрических лебедок должны быть заперты на замок.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шарнирно-рычажной вышки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151. Установка шарнирно-рычажной вышки (далее - вышка) должна производиться на горизонтальной площадке.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 темное время суток должны включаться красные габаритные огни.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153. При возникновении неисправности вышки работу следует прекратить и опустить люльку вышки на землю.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154. При прекращении подачи электроэнергии необходимо вручную ключом опустить секции вышки.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155. При скорости ветра более 12 м/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температуре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наружного воздуха ниже -20 °C работу на вышке следует прекратить и опустить секции вышки.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156.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находиться работникам в люльке вышки во время ее перестановки;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перегружать вышку;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выполнять ремонтные операции, открывать двери люльки и находиться на стреловых частях во время работы на высоте;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поднимать в люльке вышки длинномерные грузы;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работать с вышкой при отсутствии или неправильной установке страховочной гайки в приводах подъема секции;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самостоятельно изменять конструкцию вышки.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1F387B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Требования охраны труда при эксплуатации сетей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водоснабжения и канализации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158. Для работников, работающих на открытом воздухе, должны быть предусмотрены навесы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или укрытия для защиты от атмосферных осадков.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159. Места производства работ в условиях уличного движения должны ограждаться.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элементами (полосами).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161. При осмотре трасс сетей водоснабжения и канализации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спускаться в колодцы;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пользоваться открытым огнем и курить у открытых колодцев.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162. Работа на сетях водоснабжения и канализации, связанная со спуском в колодцы, резервуары и другие емкостные сооружения, должна выполняться бригадой, состоящей не менее чем из 3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до начала работы коллектор освобождают от сточной воды;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открывают крышки люков смотровых колодцев для проветривания коллектора;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устанавливают на колодцах временные решетки;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организуют дежурный пост.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работе в емкостных сооружениях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168. При работе внутри емкостных сооружений необходимо применять страховочные привязи и страхующие канаты.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169.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в емкостном сооружении не выйдет на поверхность.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171. Люки смотровых колодцев необходимо открывать специальными ключами.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открывать люки колодцев руками или при помощи случайных предметов.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Для открывания 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закрывания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расположенных в емкостных сооружениях задвижек надлежит пользоваться штангой-вилкой.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173. Перед спуском в емкостные сооружения они должны быть проверены на отсутствие загазованности с помощью газоанализаторов.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обнаружении газа необходимо принять меры по его удалению путем естественного или принудительного вентилирования.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удаление газа путем выжигания.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Эффективность вентилирования контролируется повторным анализом воздуха непосредственно перед началом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Водопроводный колодец может быть освобожден от газа путем заполнения его водой из находящегося в нем пожарного гидранта.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175. Перед выполнением газоопасных работ с использованием шланговых противогазов они должны проверяться на герметичность.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176. Работники, выполняющие газоопасные работы внутри емкостных сооружений, должны быть в обуви без стальных подковок и гвоздей.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Длительность перерыва устанавливается руководителем работ в зависимости от условий работ и указывается в наряде-допуске.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178. Работа внутри емкостного сооружения при температуре воздуха выше 50 °C не допускается.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Продолжительность времени отдыха работника с выходом из емкостного сооружения должна составлять не менее 20 минут.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179. При наличии внутри емкостного сооружения воды, температура которой выше 50 °C, а уровень превышает 200 мм, производить работы в емкостном сооружении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181. При эксплуатации газоанализатора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применять газоанализатор с незаземленными блоками;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2) заменять установленный в газоанализаторе предохранитель предохранителем, рассчитанным на большую силу тока, а также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закорачивать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предохранитель;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3) ремонтировать электрические соединения или элементы электрической схемы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газоанализатора под напряжением;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разбирать, ремонтировать датчик при включенном газоанализаторе;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>5) пользоваться газоанализатором с поврежденными корпусом, неопломбированным либо с поврежденными пломбами;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оставлять газоанализатор во взрывоопасной зоне;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7) пользоваться газоанализатором в среде с повышенным (более 21%) содержанием кислорода.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водозаборных сооружений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184. Работы по обслуживанию, ремонту и эксплуатации оголовков с открытой поверхности водоема необходимо проводить с применением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(лодок, понтонов) или со специально устроенных мостков.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185.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186. Измерение толщины льда должно производиться: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зимой - один раз в 10 дней;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появлении на поверхности льда трещин и воды работы должны быть прекращены.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187. При работе с поверхности воды с использованием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188. При усилении в процессе выполнения работ на реках и каналах скорости ветра до 5 м/с и волнения до 3 баллов работу с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плавсредств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следует прекратить и направить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к берегу.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191.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1) производство работ на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плавсредствах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на реках и каналах при ветре скоростью свыше 5 м/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волнении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воды более 3 баллов;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Требования охраны труда при эксплуатации насосных станций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193. При эксплуатации насосных станций работники должны выполнять следующие требования: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1) осуществлять наблюдение 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проводить в установленные сроки осмотры и ремонт оборудования;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поддерживать надлежащее санитарное состояние в помещениях насосных станций.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возникновение посторонних звуков (шума, стука);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повышение вибрации по сравнению с нормальным режимом работы;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повышение температуры подшипников, обмоток статора или ротора электродвигателя выше допустимой;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подплавление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подшипников скольжения или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выходе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из строя подшипников качения;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падение давления масла ниже допустимого значения;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падение давления воды, охлаждающей подшипники электродвигателей;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7) превышение номинального тока работы электродвигателей насосных агрегатов;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8) появление дыма.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195.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маслопроводную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Приемка-сдача смены дежурными работниками осуществляется по графику, утверждаемому работодателем, с записью в журнале сдачи смен.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197. Канализационная насосная станция (далее - КНС) должна быть оборудована стационарными приборами-газоанализаторами для постоянного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кт с кр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>углосуточным дежурством персонала.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198. Сигнализация должна предупреждать или давать информацию в случаях: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аварийного отключения технологического оборудования;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нарушения технологического процесса;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превышения предельных уровней сточных вод и осадка в приемном резервуаре;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превышения предельно допустимых концентраций (ПДК) вредных газов в рабочей зоне.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Вентиляция должна работать непрерывно в течение всего периода нахождения в помещениях обслуживающего персонала.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решеток-дробилок.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Требования охраны труда при эксплуатации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очистных</w:t>
      </w:r>
      <w:proofErr w:type="gramEnd"/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сооружений водоснабжения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203. На складах реагентов очистных сооружений водоснабжения запрещается хранение: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в одном помещении реагентов, которые могут химически взаимодействовать между собой;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взрывоопасных и огнеопасных веществ, смазочных материалов;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пищевых продуктов.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В процессе работы должен осуществляться постоянный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состоянием воздушной среды.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сооружений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 очистке сточных вод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Снимать механические примеси с граблей непосредственно руками без применения средств индивидуальной защиты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Контейнеры должны быть снабжены табличками с указанием инвентарного номера, грузоподъемности и даты очередного испытания.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212. Отбор проб сточных вод из открытых сооружений должен производиться с огражденных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рабочих площадок.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215. Вращающиеся части приводов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илоскребов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отстойников должны быть ограждены.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216. Запрещается ручная очистка ходового пути тележек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илоскребов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илососов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отстойников непосредственно перед надвигающейся фермой (мостом) механизма.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217. Засорившиеся вращающиеся и стационарные оросители биофильтров должны очищаться только после прекращения их работы.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Замена загрузочного материала биофильтров должна быть механизирована.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 ночное время у опасных мест должны гореть красные сигнальные фонари.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сооружений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по обработке осадка сточных вод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Ремонтные работы должны проводиться с применением изолирующих средств индивидуальной защиты органов дыхания.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221. При производстве работ 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необходимо отключить его от газовой сети, установив заглушки.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Воздушная среда 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должна быть проверена на отсутствие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пожаровзрывоопасной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концентрации газов.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Не допускается нахождение работников и проведение каких-либо работ в помещениях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при неработающей вентиляции.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222. 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подкупольном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пространстве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разрешается работать не более 15 минут, затем следует сделать перерыв продолжительностью не менее 30 минут.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224. Отогревать замерзшие участки газопроводов следует горячей водой, паром или горячим песком.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электропрогрев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225. Ремонтные работы 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метантенках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должны выполняться бригадой, состоящей не менее чем из 3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Работники должны быть обеспечены изолирующими средствами индивидуальной защиты органов дыхания.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Применение фильтрующих средств индивидуальной защиты органов дыхания не допускается.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226. В газовых системах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метантенков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давление газа должно находиться под постоянным контролем.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228. Подсушенный осадок с иловых площадок следует удалять механизированным путем.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эксплуатации систем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обеззараживания вод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231. Применение средств индивидуальной защиты органов дыхания обязательно: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при входе в помещения, где возможно выделение хлора и аммиака;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при взвешивании хлорной извести и приготовлении известкового раствора.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234. Запрещается обслуживание выпрямительного агрегата и электролизера без наличия на полу диэлектрических ковриков.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Переполюсовку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электродов допускается производить только при отключенном напряжении.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237. Защитные крышки на торцевых стенках бактерицидной установки следует снимать только через 15 минут после отключения установки.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Камеры бактерицидной установки, пульты управления и питания необходимо заземлять.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238. Гипохлорит натрия не допускается хранить вместе с органическими продуктами, горючими материалами и кислотами.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239. В случае загорания гипохлорита натрия тушить его следует водой, песком, углекислотными огнетушителями.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Разлившийся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гипохлорит натрия необходимо смывать водой.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240. При попадании гипохлорита натрия на кожные покровы необходимо обмыть их обильной струей воды в течение 10 - 12 минут.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1F387B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Требования охраны труда при подготовке почвы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 xml:space="preserve">и посадочных </w:t>
      </w:r>
      <w:proofErr w:type="gramStart"/>
      <w:r w:rsidRPr="001F387B">
        <w:rPr>
          <w:rFonts w:ascii="Times New Roman" w:hAnsi="Times New Roman" w:cs="Times New Roman"/>
          <w:sz w:val="24"/>
          <w:szCs w:val="24"/>
          <w:highlight w:val="yellow"/>
        </w:rPr>
        <w:t>работах</w:t>
      </w:r>
      <w:proofErr w:type="gramEnd"/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243. При организации работ по подготовке почвы на вырубках предварительно должны быть расчищены проходы.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244. Подготовка почвы (вспашка, рыхление и укатка) должна выполняться механизированным способом.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247. Рыхлить почву, делать лунки и ямки для посадки цветов необходимо с помощью ручного инструмента.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производить рыхление почвы, делать лунки и ямки для посадки цветов непосредственно руками.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обработке почвы ручным инструментом работники должны располагаться друг от друга на расстоянии не ближе 3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250. Опасные зоны на разрабатываемых участках должны быть обозначены предупреждающими знаками.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252. Работникам во время работы запрещается находиться на прицепных и навесных орудиях почвообрабатывающего агрегата.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253.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254. Запрещается использовать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во время дождя, при густом тумане и сильном ветре.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Перед началом работы следует проверить надежность крепления режущих частей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255. В случае попадания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электрофрезы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257. При одновременной работе двух и более тракторов на одном склоне расстояние между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ними по склону должно быть не менее 60 м, а по горизонтали - не менее 30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Работа на склоне на одной вертикали не разрешается.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258. При вынужденной остановке трактора на склоне он должен быть заторможен, а двигатель выключен.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260. При организации работы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террасерами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не разрешается: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выдвигать отвал за край откоса;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работать на мокром глинистом грунте и в дождливую погоду;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выезжать на насыпную часть грунта подгорной гусеницей;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4) производить первый проход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террасера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262. При просеве земли на гротах убирать оставшиеся камни,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стекла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и другие твердые предметы следует с применением средств индивидуальной защиты рук.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263.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при устройстве газонов применять для укатки почвы ручные катки массой более 50 кг;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находиться под комом, штамбом или кроной дерева при подъеме дерева автокраном.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Требования охраны труда при кошении газонов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265. Перед началом работы у газонокосилки проверяются: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надежность крепления и правильность заточки ножа;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состояние и надежность крепления защитного кожуха.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Одновременно производится осмотр систем питания двигателя и зажигания.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Пробный запуск газонокосилки должен производиться в соответствии с инструкцией организации-изготовителя.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266. Для питания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электрогазонокосилок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269. Запрещается нахождение посторонних лиц на участке кошения газона.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271. При перемещении газонокосилки с одного участка на другой следует выключать режущий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аппарат и устанавливать его в транспортное положение.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272. Нож режущего аппарата газонокосилки следует очищать от травы специальными щетками.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273.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очищать ножи режущего аппарата газонокосилки руками;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использовать газонокосилки, оборудованные механическим двигателем, при скашивании газонов на высоту менее 2 см;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производить ремонтные, регулировочные (кроме регулировки карбюратора) работы при работающем двигателе газонокосилки;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применять для заправки газонокосилки этилированный бензин;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курить во время заправки газонокосилки топливом, а также во время работы газонокосилки.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275. При случайном повреждении кабеля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электрогазонокосилки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следует немедленно прекратить работу и обесточить газонокосилку путем отключения штепсельного разъема.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276. При кошении газонов ручной косой работники должны быть обучены приемам кошения, технике отбоя и заточки кос.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277. При переходе с участка на участок ручная коса должна быть закрыта чехлом или обернута тканью.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278. При кошении газонов ручной косой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производить отбивку и заточку кос работникам, незнакомым с техникой отбоя и заточки;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производить заточку кос выкрошенными и обломанными наждачными брусками;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оставлять косы после кошения на участках, вешать косы на ветки деревьев и кустарники.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формировании крон и валке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деревьев в населенных пунктах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279. Работы по формированию крон и валке деревьев должны производиться в светлое время суток.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284. При валке деревьев на склонах должны быть приняты меры, исключающие скатывание деревьев по склону.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285. При работе у проезжей части дороги, улицы, площади место производства работ должно быть ограждено.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286. Запрещается производить работы после дождя и мокрого снега до полного просыхания ствола дерева и основных скелетных сучьев.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287. Валка деревьев должна производиться звеном в составе не менее 3 работников.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Запрещается валка деревьев одним работником без помощника.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290. Запрещается валка деревьев в сторону зданий и сооружений, расположенных в зоне падения дерева.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При наличии на дереве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напенной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гнили валку рекомендуется вести в сторону гнили.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293. Подпил или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подруб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дерева делается с той стороны, куда предполагается валить дерево.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Делать подпил (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подруб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) с двух сторон или по окружности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294. Подпил (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подруб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295. При валке сухостойных деревьев следует делать только подпил.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Подруб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делается при валке здоровых деревьев.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298. Спиливание дерева (пропил) должно делаться со стороны, противоположной подпилу (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подрубу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Доводить пропил до подпила (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подруба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) (делать сквозной пропил)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При наличии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напенной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гнили ширину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недопила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увеличивают на 2 - 3 см.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300. При валке прямостоящих деревьев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недопил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делается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равношироким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301. Сталкивание дерева, собственно валка, должно осуществляться с помощью валочной вилки,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гидроклина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гидродомкрата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302.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304. Запрещается влезать на подпиленное дерево.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305. Снятие зависших деревьев следует производить одним из следующих способов: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вращением зависшего дерева вокруг его оси, при этом вращать дерево необходимо от себя;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стаскиванием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3) оттягиванием комля зависшего дерева вагами в сторону и назад. При этом к работе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привлекаются не менее 3 работников, которые должны стоять со стороны, противоположной сваливанию;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оттаскиванием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комля зависшего дерева в сторону воротом;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оттаскиванием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комля зависшего дерева в сторону или назад переносным ручным блоком (талью);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306. При снятии зависшего дерева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спиливать то дерево, на которое опирается зависшее дерево, и обрубать сучья, на которых зависло дерево;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2) отпиливать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от зависшего дерева;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сбивать зависшее дерево путем заваливания на него другого дерева;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влезать на зависшее дерево для закрепления веревки. Веревку нужно забрасывать;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5) снимать зависшее дерево веревкой длиной менее 30 м;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6) оставлять не снятыми зависшие деревья на время перерыва или после окончания работы.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чокером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), который закрепляется как можно ближе к кроне.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310. Перед спиливанием дерева по частям следует полностью очистить его от сучьев и срезать вершину.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311. Спиливание дерева по частям следует производить с использованием автовышек, лестниц-стремянок или когтей монтерских.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312. Срезать вершину необходимо следующим образом: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313. Срубать сучья и вершину стоящего дерева топором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314. Запрещается спиливать деревья по частям, если ствол поражен гнилью более чем на 1/3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диаметра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или у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корневая шейка сильно разрушена.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315. Если растущее дерево имеет две и более вершины, то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спиливается одна вершина, затем другая и последующие.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316. После удаления вершины дерева следует приступить к спиливанию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от основного ствола дерева.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Спиливать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следует на высоте груди работника. Длина спиливаемых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не должна превышать 80 см.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Спиливать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317. Запрещается сбрасывать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спиленные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на землю.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следует опускать плавно, без толчков и при помощи веревки, один конец которой должен быть привязан к середине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чурака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, а другой должен находиться в руках работника.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319. При любых перерывах в работе секатор должен быть закрыт и положен в инструментальную сумку.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320. Если работа производится бригадой, то работники должны располагаться на расстоянии 2 - 3 метра друг от друга.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321. При выполнении работ по формированию крон запрещается: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1) вставать на ограду или решетку;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2) залезать на деревья;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4) разбрасывать срезанные ветки в стороны.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322. При работе штанговым сучкорезом запрещается стоять под срезаемой веткой.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323. При одновременной работе на одном участке двух и более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электрокусторезов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расстояние между ними должно быть не менее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требованиями эксплуатационной документации организации-изготовителя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электрокусторезов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324. Работники, занятые на уборке срезанных веток и кустов, не должны приближаться к месту работы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электрокустореза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на расстояние, менее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требованиями эксплуатационной документации организации-изготовителя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электрокустореза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325. Запрещается выполнять работу, используя вместо средств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ящики, скамейки или другие предметы.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Требования охраны труда при работе с ядохимикатами</w:t>
      </w: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(пестицидами) и минеральными удобрениями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326. Во время работы с ядохимикатами запрещается принимать пищу, пить, курить.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Присутствие посторонних лиц в местах работы с ядохимикатами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329. Переливание жидких минеральных удобрений из одной емкости в другую должно производиться с применением "газовой обвязки".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330. Емкости для аммиака (резервуары, цистерны, баки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растениепитателей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) допускается наполнять водным аммиаком не более чем на 93% их емкости, а безводным аммиаком - на 85%.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Использовать тару для хранения и перевозки пищевых продуктов и питьевой воды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334. Остатки удобрений должны быть собраны и возвращены на склад.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1F387B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V. </w:t>
      </w:r>
      <w:r w:rsidRPr="001F387B">
        <w:rPr>
          <w:rFonts w:ascii="Times New Roman" w:hAnsi="Times New Roman" w:cs="Times New Roman"/>
          <w:sz w:val="24"/>
          <w:szCs w:val="24"/>
          <w:highlight w:val="yellow"/>
        </w:rPr>
        <w:t>Требования охраны труда, предъявляемые к транспортировке</w:t>
      </w:r>
    </w:p>
    <w:p w:rsidR="00A31089" w:rsidRPr="001F387B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 xml:space="preserve">и хранению исходных материалов, полуфабрикатов, </w:t>
      </w:r>
      <w:proofErr w:type="gramStart"/>
      <w:r w:rsidRPr="001F387B">
        <w:rPr>
          <w:rFonts w:ascii="Times New Roman" w:hAnsi="Times New Roman" w:cs="Times New Roman"/>
          <w:sz w:val="24"/>
          <w:szCs w:val="24"/>
          <w:highlight w:val="yellow"/>
        </w:rPr>
        <w:t>готовой</w:t>
      </w:r>
      <w:proofErr w:type="gramEnd"/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продукции и отходов производства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335. 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19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по охране труда при погрузочно-разгрузочных работах и размещении грузов &lt;1&gt;.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0" w:history="1">
        <w:r w:rsidRPr="00DD756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DD7563">
        <w:rPr>
          <w:rFonts w:ascii="Times New Roman" w:hAnsi="Times New Roman" w:cs="Times New Roman"/>
          <w:sz w:val="24"/>
          <w:szCs w:val="24"/>
        </w:rP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337.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Тиоколовые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герметики,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пороизол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гернит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надлежит хранить в помещении в плотно </w:t>
      </w:r>
      <w:r w:rsidRPr="00DD7563">
        <w:rPr>
          <w:rFonts w:ascii="Times New Roman" w:hAnsi="Times New Roman" w:cs="Times New Roman"/>
          <w:sz w:val="24"/>
          <w:szCs w:val="24"/>
        </w:rPr>
        <w:lastRenderedPageBreak/>
        <w:t>закрытой таре при положительной (</w:t>
      </w:r>
      <w:bookmarkStart w:id="1" w:name="_GoBack"/>
      <w:bookmarkEnd w:id="1"/>
      <w:r w:rsidRPr="00DD7563">
        <w:rPr>
          <w:rFonts w:ascii="Times New Roman" w:hAnsi="Times New Roman" w:cs="Times New Roman"/>
          <w:sz w:val="24"/>
          <w:szCs w:val="24"/>
        </w:rPr>
        <w:t>выше 0 °C) температуре.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87B">
        <w:rPr>
          <w:rFonts w:ascii="Times New Roman" w:hAnsi="Times New Roman" w:cs="Times New Roman"/>
          <w:sz w:val="24"/>
          <w:szCs w:val="24"/>
          <w:highlight w:val="yellow"/>
        </w:rPr>
        <w:t>338.</w:t>
      </w:r>
      <w:r w:rsidRPr="00DD7563">
        <w:rPr>
          <w:rFonts w:ascii="Times New Roman" w:hAnsi="Times New Roman" w:cs="Times New Roman"/>
          <w:sz w:val="24"/>
          <w:szCs w:val="24"/>
        </w:rPr>
        <w:t xml:space="preserve">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339. Запрещается хранить перхлорвиниловые лакокрасочные материалы и растворители в подвалах жилых зданий.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340. Баки, бачки и бидоны, в которых приготовляется, транспортируется и хранится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Запрещается хранение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праймера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и бензина под жилыми помещениями.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342.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Не допускается хранение указанных веществ под жилыми помещениями.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Перевозка антисептиков должна производиться в исправной таре с надписью "ЯДОВИТО".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343. Освободившуюся тару из-под ядохимикатов запрещается использовать для хранения продуктов питания и питьевой воды.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344. Запрещается хранение кислот и щелочей в подвалах, полуподвальных помещениях и верхних этажах зданий.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345. Хранить кислоты в одном помещении с другими материалами запрещается.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347. Гипохлорит натрия не допускается хранить вместе с органическими продуктами, горючими материалами и кислотами.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349. Листы сухой штукатурки складируются в сухих помещениях штабелями высотой не более 2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350.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Уровень пола складских помещений должен быть на 0,2 м выше спланированной отметки прилегающей территории.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Ширина проходов между уложенными в штабеля барабанами с карбидом кальция должна быть не менее 1,5 м.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352. Хранение карбида кальция в поврежденных, негерметичных барабанах запрещается.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</w:p>
    <w:p w:rsidR="00DD7563" w:rsidRDefault="00DD75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Приложение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к Правилам по охране труда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в жилищно-коммунальном хозяйстве,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утвержденным приказом Министерства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труда и социальной защиты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от 7 июля 2015 г. N 439н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2"/>
      <w:bookmarkEnd w:id="2"/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 НАРЯД-ДОПУСК N 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НА ПРОИЗВОДСТВО РАБОТ ПОВЫШЕННОЙ ОПАСНОСТИ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(должность, наименование подразделения,</w:t>
      </w:r>
      <w:proofErr w:type="gramEnd"/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 и инициалы)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1.2. При  подготовке   и   производстве  работ  обеспечить  следующие  меры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1.3. Начать работы:   в ___ час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>ин. "__" 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1.4. Окончить работы: в ___ час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>ин. "__" 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Производитель работ ____________ "__" ______ 20__ г. 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(фамилия и инициалы)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Допускающий         ____________ "__" ______ 20__ г. 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(фамилия и инициалы)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 по которым</w:t>
      </w:r>
      <w:proofErr w:type="gramEnd"/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проведен инструктаж)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lastRenderedPageBreak/>
        <w:t>проведен бригаде в составе человек, в том числе: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2373"/>
        <w:gridCol w:w="2781"/>
        <w:gridCol w:w="1955"/>
        <w:gridCol w:w="2091"/>
      </w:tblGrid>
      <w:tr w:rsidR="00A31089" w:rsidRPr="00DD7563">
        <w:tc>
          <w:tcPr>
            <w:tcW w:w="439" w:type="dxa"/>
          </w:tcPr>
          <w:p w:rsidR="00A31089" w:rsidRPr="00DD7563" w:rsidRDefault="00A3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D756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73" w:type="dxa"/>
          </w:tcPr>
          <w:p w:rsidR="00A31089" w:rsidRPr="00DD7563" w:rsidRDefault="00A3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3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781" w:type="dxa"/>
          </w:tcPr>
          <w:p w:rsidR="00A31089" w:rsidRPr="00DD7563" w:rsidRDefault="00A3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3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955" w:type="dxa"/>
          </w:tcPr>
          <w:p w:rsidR="00A31089" w:rsidRPr="00DD7563" w:rsidRDefault="00A3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3"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2091" w:type="dxa"/>
          </w:tcPr>
          <w:p w:rsidR="00A31089" w:rsidRPr="00DD7563" w:rsidRDefault="00A31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63"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A31089" w:rsidRPr="00DD7563">
        <w:tc>
          <w:tcPr>
            <w:tcW w:w="439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9" w:rsidRPr="00DD7563">
        <w:tc>
          <w:tcPr>
            <w:tcW w:w="439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89" w:rsidRPr="00DD7563">
        <w:tc>
          <w:tcPr>
            <w:tcW w:w="439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31089" w:rsidRPr="00DD7563" w:rsidRDefault="00A310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2.2.   Мероприятия,    обеспечивающие    безопасность   работ,   выполнены.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Допускающий к работе ____________ "__" ____________________________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Производитель работ  ____________ "__" ____________________________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работ.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Руководитель работ   ____________ "__" ____________________________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3. Оформление ежедневного допуска на производство работ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3.1.  Оформление начала производства работ     Оформление окончания работ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Начало работ  Подпись                   Окончание     Подпись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(число,    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произв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    Подпись     работ (число, 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произво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>-   Подпись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7563">
        <w:rPr>
          <w:rFonts w:ascii="Times New Roman" w:hAnsi="Times New Roman" w:cs="Times New Roman"/>
          <w:sz w:val="24"/>
          <w:szCs w:val="24"/>
        </w:rPr>
        <w:t xml:space="preserve">месяц, время)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дителя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   допускающего  месяц,  время)  </w:t>
      </w:r>
      <w:proofErr w:type="spellStart"/>
      <w:r w:rsidRPr="00DD7563">
        <w:rPr>
          <w:rFonts w:ascii="Times New Roman" w:hAnsi="Times New Roman" w:cs="Times New Roman"/>
          <w:sz w:val="24"/>
          <w:szCs w:val="24"/>
        </w:rPr>
        <w:t>дителя</w:t>
      </w:r>
      <w:proofErr w:type="spellEnd"/>
      <w:r w:rsidRPr="00DD7563">
        <w:rPr>
          <w:rFonts w:ascii="Times New Roman" w:hAnsi="Times New Roman" w:cs="Times New Roman"/>
          <w:sz w:val="24"/>
          <w:szCs w:val="24"/>
        </w:rPr>
        <w:t xml:space="preserve">   допускающего</w:t>
      </w:r>
      <w:proofErr w:type="gramEnd"/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работ                                   </w:t>
      </w:r>
      <w:proofErr w:type="spellStart"/>
      <w:proofErr w:type="gramStart"/>
      <w:r w:rsidRPr="00DD7563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proofErr w:type="gramEnd"/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>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Наряд-допуск закрыт в ___ час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DD756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7563">
        <w:rPr>
          <w:rFonts w:ascii="Times New Roman" w:hAnsi="Times New Roman" w:cs="Times New Roman"/>
          <w:sz w:val="24"/>
          <w:szCs w:val="24"/>
        </w:rPr>
        <w:t>ин. "__" ______________________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Производитель работ        _____________ "__" _____________________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Руководитель работ         _____________ "__" _____________________ 20__ г.</w:t>
      </w:r>
    </w:p>
    <w:p w:rsidR="00A31089" w:rsidRPr="00DD7563" w:rsidRDefault="00A3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A31089" w:rsidRPr="00DD7563" w:rsidRDefault="00A31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1089" w:rsidRPr="00DD7563" w:rsidRDefault="00A310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Примечание.</w:t>
      </w:r>
    </w:p>
    <w:p w:rsidR="00025D1F" w:rsidRPr="00DD7563" w:rsidRDefault="00A31089" w:rsidP="00DD7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563">
        <w:rPr>
          <w:rFonts w:ascii="Times New Roman" w:hAnsi="Times New Roman" w:cs="Times New Roman"/>
          <w:sz w:val="24"/>
          <w:szCs w:val="24"/>
        </w:rP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sectPr w:rsidR="00025D1F" w:rsidRPr="00DD7563" w:rsidSect="00DD7563">
      <w:type w:val="nextColumn"/>
      <w:pgSz w:w="11905" w:h="16838"/>
      <w:pgMar w:top="567" w:right="720" w:bottom="567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89"/>
    <w:rsid w:val="00025D1F"/>
    <w:rsid w:val="001F387B"/>
    <w:rsid w:val="00A31089"/>
    <w:rsid w:val="00DD7563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0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C1301BABF8D550E2A945F14D71FE2E615D40BE24AA572B5340C90C6p4H" TargetMode="External"/><Relationship Id="rId13" Type="http://schemas.openxmlformats.org/officeDocument/2006/relationships/hyperlink" Target="consultantplus://offline/ref=3E0C1301BABF8D550E2A945F14D71FE2E310DB02E149F878BD6D009263D12CB995FEF939EB42358CCEp6H" TargetMode="External"/><Relationship Id="rId18" Type="http://schemas.openxmlformats.org/officeDocument/2006/relationships/hyperlink" Target="consultantplus://offline/ref=3E0C1301BABF8D550E2A945F14D71FE2E31CDB06E340F878BD6D009263CDp1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0C1301BABF8D550E2A945F14D71FE2E015DC05E546F878BD6D009263D12CB995FEF939EB423589CEp0H" TargetMode="External"/><Relationship Id="rId12" Type="http://schemas.openxmlformats.org/officeDocument/2006/relationships/hyperlink" Target="consultantplus://offline/ref=3E0C1301BABF8D550E2A945F14D71FE2E312D800E049F878BD6D009263CDp1H" TargetMode="External"/><Relationship Id="rId17" Type="http://schemas.openxmlformats.org/officeDocument/2006/relationships/hyperlink" Target="consultantplus://offline/ref=3E0C1301BABF8D550E2A945F14D71FE2E31CDB06E340F878BD6D009263D12CB995FEF939EB42358DCEp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0C1301BABF8D550E2A945F14D71FE2E317DA03E640F878BD6D009263CDp1H" TargetMode="External"/><Relationship Id="rId20" Type="http://schemas.openxmlformats.org/officeDocument/2006/relationships/hyperlink" Target="consultantplus://offline/ref=3E0C1301BABF8D550E2A945F14D71FE2E312DD0AE148F878BD6D009263CDp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C1301BABF8D550E2A945F14D71FE2E015DD0AE248F878BD6D009263D12CB995FEF939EE45C3pCH" TargetMode="External"/><Relationship Id="rId11" Type="http://schemas.openxmlformats.org/officeDocument/2006/relationships/hyperlink" Target="consultantplus://offline/ref=3E0C1301BABF8D550E2A945F14D71FE2E314D807E247F878BD6D009263CDp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0C1301BABF8D550E2A945F14D71FE2E317DA03E640F878BD6D009263D12CB995FEF939EB42358CCEp6H" TargetMode="External"/><Relationship Id="rId10" Type="http://schemas.openxmlformats.org/officeDocument/2006/relationships/hyperlink" Target="consultantplus://offline/ref=3E0C1301BABF8D550E2A945F14D71FE2E013DE01ED4AA572B5340C90C6p4H" TargetMode="External"/><Relationship Id="rId19" Type="http://schemas.openxmlformats.org/officeDocument/2006/relationships/hyperlink" Target="consultantplus://offline/ref=3E0C1301BABF8D550E2A945F14D71FE2E312DD0AE148F878BD6D009263D12CB995FEF939EB42358CCE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0C1301BABF8D550E2A945F14D71FE2E312D90AE042F878BD6D009263CDp1H" TargetMode="External"/><Relationship Id="rId14" Type="http://schemas.openxmlformats.org/officeDocument/2006/relationships/hyperlink" Target="consultantplus://offline/ref=3E0C1301BABF8D550E2A945F14D71FE2E310DB02E149F878BD6D009263CDp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32</Pages>
  <Words>17046</Words>
  <Characters>97167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4</cp:revision>
  <dcterms:created xsi:type="dcterms:W3CDTF">2016-10-13T07:41:00Z</dcterms:created>
  <dcterms:modified xsi:type="dcterms:W3CDTF">2016-10-13T12:07:00Z</dcterms:modified>
</cp:coreProperties>
</file>